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167E" w14:textId="0237E37A" w:rsidR="00A96630" w:rsidRDefault="008E35ED">
      <w:r>
        <w:fldChar w:fldCharType="begin"/>
      </w:r>
      <w:r>
        <w:instrText xml:space="preserve"> HYPERLINK "https://github.com/915-Negrila-Iulia/FLCD/tree/main/lab4/src/FA" </w:instrText>
      </w:r>
      <w:r>
        <w:fldChar w:fldCharType="separate"/>
      </w:r>
      <w:r>
        <w:rPr>
          <w:rStyle w:val="Hyperlink"/>
        </w:rPr>
        <w:t>FLCD/lab4/</w:t>
      </w:r>
      <w:proofErr w:type="spellStart"/>
      <w:r>
        <w:rPr>
          <w:rStyle w:val="Hyperlink"/>
        </w:rPr>
        <w:t>src</w:t>
      </w:r>
      <w:proofErr w:type="spellEnd"/>
      <w:r>
        <w:rPr>
          <w:rStyle w:val="Hyperlink"/>
        </w:rPr>
        <w:t>/FA at main · 915-Negrila-Iulia/FLCD (github.com)</w:t>
      </w:r>
      <w:r>
        <w:fldChar w:fldCharType="end"/>
      </w:r>
    </w:p>
    <w:p w14:paraId="4A829D56" w14:textId="0FDAD4EC" w:rsidR="00EE1CE9" w:rsidRDefault="00EE1CE9"/>
    <w:p w14:paraId="59270BB1" w14:textId="77777777" w:rsidR="00EE1CE9" w:rsidRDefault="00EE1CE9"/>
    <w:p w14:paraId="497BE46B" w14:textId="0D51BB7E" w:rsidR="008E35ED" w:rsidRDefault="008E35ED">
      <w:r>
        <w:t>Finite Automata:</w:t>
      </w:r>
    </w:p>
    <w:p w14:paraId="139284B4" w14:textId="69FE7B1C" w:rsidR="008E35ED" w:rsidRDefault="008E35ED">
      <w:r>
        <w:t>- defining FA:</w:t>
      </w:r>
    </w:p>
    <w:p w14:paraId="39862321" w14:textId="28ACA984" w:rsidR="008E35ED" w:rsidRDefault="008E35ED">
      <w:r>
        <w:tab/>
        <w:t>- the simplest machine to recognize patterns</w:t>
      </w:r>
    </w:p>
    <w:p w14:paraId="69096676" w14:textId="52B4967D" w:rsidR="008E35ED" w:rsidRDefault="008E35ED">
      <w:r>
        <w:t>-FA organisation:</w:t>
      </w:r>
    </w:p>
    <w:p w14:paraId="74FE0C6E" w14:textId="5E29FC3A" w:rsidR="008E35ED" w:rsidRDefault="008E35ED">
      <w:r>
        <w:tab/>
        <w:t>- contains objects:</w:t>
      </w:r>
    </w:p>
    <w:p w14:paraId="72D5EBAF" w14:textId="45007863" w:rsidR="008E35ED" w:rsidRDefault="008E35ED" w:rsidP="008E35ED">
      <w:r>
        <w:tab/>
        <w:t>1. (Q) Set of States as Array List of Strings</w:t>
      </w:r>
    </w:p>
    <w:p w14:paraId="5B7635A6" w14:textId="6C910819" w:rsidR="008E35ED" w:rsidRDefault="008E35ED" w:rsidP="008E35ED">
      <w:pPr>
        <w:ind w:firstLine="720"/>
      </w:pPr>
      <w:r>
        <w:t>2. (</w:t>
      </w:r>
      <w:r w:rsidRPr="008E35ED">
        <w:rPr>
          <w:rFonts w:ascii="Consolas" w:hAnsi="Consolas"/>
          <w:color w:val="273239"/>
          <w:spacing w:val="2"/>
          <w:sz w:val="24"/>
          <w:szCs w:val="24"/>
        </w:rPr>
        <w:t>Σ</w:t>
      </w:r>
      <w:r>
        <w:t xml:space="preserve">) Alphabet as </w:t>
      </w:r>
      <w:r>
        <w:t>Array</w:t>
      </w:r>
      <w:r>
        <w:t xml:space="preserve"> List of Strings</w:t>
      </w:r>
    </w:p>
    <w:p w14:paraId="69A249C9" w14:textId="3071D394" w:rsidR="008E35ED" w:rsidRPr="008E35ED" w:rsidRDefault="008E35ED" w:rsidP="008E35ED">
      <w:pPr>
        <w:ind w:firstLine="720"/>
      </w:pPr>
      <w:r>
        <w:t>3. (</w:t>
      </w:r>
      <w:r>
        <w:rPr>
          <w:rFonts w:ascii="Consolas" w:hAnsi="Consolas"/>
          <w:color w:val="273239"/>
          <w:spacing w:val="2"/>
          <w:sz w:val="24"/>
          <w:szCs w:val="24"/>
        </w:rPr>
        <w:t>δ</w:t>
      </w:r>
      <w:r>
        <w:t xml:space="preserve">) Transitions as </w:t>
      </w:r>
      <w:r>
        <w:t>Array</w:t>
      </w:r>
      <w:r>
        <w:t xml:space="preserve"> List of Transitions</w:t>
      </w:r>
    </w:p>
    <w:p w14:paraId="0EE10F62" w14:textId="6FD595CE" w:rsidR="008E35ED" w:rsidRDefault="008E35ED">
      <w:r>
        <w:tab/>
        <w:t>4. (q) Initial State as String</w:t>
      </w:r>
    </w:p>
    <w:p w14:paraId="1CAB0C87" w14:textId="6148CBF1" w:rsidR="008E35ED" w:rsidRDefault="008E35ED">
      <w:r>
        <w:tab/>
        <w:t>5. (F) Set of Final States as List of</w:t>
      </w:r>
      <w:r w:rsidRPr="008E35ED">
        <w:t xml:space="preserve"> </w:t>
      </w:r>
      <w:r>
        <w:t>Array</w:t>
      </w:r>
      <w:r>
        <w:t xml:space="preserve"> Strings</w:t>
      </w:r>
    </w:p>
    <w:p w14:paraId="246EEF2D" w14:textId="297A0279" w:rsidR="008E35ED" w:rsidRDefault="008E35ED">
      <w:r>
        <w:tab/>
        <w:t xml:space="preserve">6. Filename of the file from which the data for FA will be read (as String) </w:t>
      </w:r>
    </w:p>
    <w:p w14:paraId="48BDB293" w14:textId="12722212" w:rsidR="008A57BD" w:rsidRDefault="008A57BD">
      <w:r>
        <w:t>-Transition</w:t>
      </w:r>
      <w:r w:rsidR="00931BC0">
        <w:t xml:space="preserve"> organization</w:t>
      </w:r>
      <w:r>
        <w:t>:</w:t>
      </w:r>
    </w:p>
    <w:p w14:paraId="3F91C842" w14:textId="7348A33C" w:rsidR="00931BC0" w:rsidRDefault="00931BC0">
      <w:r>
        <w:tab/>
        <w:t xml:space="preserve">- contains </w:t>
      </w:r>
      <w:proofErr w:type="spellStart"/>
      <w:proofErr w:type="gramStart"/>
      <w:r>
        <w:t>startState</w:t>
      </w:r>
      <w:proofErr w:type="spellEnd"/>
      <w:r>
        <w:t>(</w:t>
      </w:r>
      <w:proofErr w:type="gramEnd"/>
      <w:r>
        <w:t xml:space="preserve">String), value(String), </w:t>
      </w:r>
      <w:proofErr w:type="spellStart"/>
      <w:r>
        <w:t>endState</w:t>
      </w:r>
      <w:proofErr w:type="spellEnd"/>
      <w:r>
        <w:t>(List of Strings)</w:t>
      </w:r>
    </w:p>
    <w:p w14:paraId="44AB2FD4" w14:textId="6B4A65C7" w:rsidR="00931BC0" w:rsidRDefault="00931BC0">
      <w:r>
        <w:t>-FA functionalities:</w:t>
      </w:r>
    </w:p>
    <w:p w14:paraId="202F6168" w14:textId="71742D97" w:rsidR="00931BC0" w:rsidRDefault="00931BC0">
      <w:r>
        <w:tab/>
        <w:t>- a new FA object can be created by providing the filename of the file containing the necessary data</w:t>
      </w:r>
    </w:p>
    <w:p w14:paraId="1105DAF7" w14:textId="199F3FF7" w:rsidR="00931BC0" w:rsidRDefault="00931BC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ab/>
        <w:t xml:space="preserve">-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readSet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line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List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set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: splits the given line into tokens and adds the tokens to the given set</w:t>
      </w:r>
    </w:p>
    <w:p w14:paraId="4F3FC5DA" w14:textId="00F16F29" w:rsidR="00931BC0" w:rsidRDefault="00931BC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-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readTransition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line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: splits the given line into tokens and creates a new Transition with those tokens; adds the transition to the list of transitions</w:t>
      </w:r>
    </w:p>
    <w:p w14:paraId="49422E84" w14:textId="53E5F2E0" w:rsidR="00931BC0" w:rsidRDefault="00931BC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-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readFromFile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: reads FA from file having Filename given when the object was constructed</w:t>
      </w:r>
    </w:p>
    <w:p w14:paraId="37A369E5" w14:textId="741D6256" w:rsidR="00931BC0" w:rsidRDefault="00931BC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-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isDFA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: returns true if FA is deterministic and false otherwise</w:t>
      </w:r>
    </w:p>
    <w:p w14:paraId="265278E0" w14:textId="36D9BE9E" w:rsidR="00931BC0" w:rsidRDefault="00931BC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-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getNextState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startState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value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: </w:t>
      </w:r>
      <w:r w:rsidR="0085097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iterate through all transitions that have as </w:t>
      </w:r>
      <w:proofErr w:type="spellStart"/>
      <w:r w:rsidR="0085097F">
        <w:rPr>
          <w:rFonts w:ascii="Consolas" w:hAnsi="Consolas"/>
          <w:color w:val="24292F"/>
          <w:sz w:val="18"/>
          <w:szCs w:val="18"/>
          <w:shd w:val="clear" w:color="auto" w:fill="FFFFFF"/>
        </w:rPr>
        <w:t>startState</w:t>
      </w:r>
      <w:proofErr w:type="spellEnd"/>
      <w:r w:rsidR="0085097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of transition the given </w:t>
      </w:r>
      <w:proofErr w:type="spellStart"/>
      <w:r w:rsidR="0085097F">
        <w:rPr>
          <w:rFonts w:ascii="Consolas" w:hAnsi="Consolas"/>
          <w:color w:val="24292F"/>
          <w:sz w:val="18"/>
          <w:szCs w:val="18"/>
          <w:shd w:val="clear" w:color="auto" w:fill="FFFFFF"/>
        </w:rPr>
        <w:t>startState</w:t>
      </w:r>
      <w:proofErr w:type="spellEnd"/>
      <w:r w:rsidR="0085097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and as value of transition the given value and returns the </w:t>
      </w:r>
      <w:proofErr w:type="spellStart"/>
      <w:r w:rsidR="0085097F">
        <w:rPr>
          <w:rFonts w:ascii="Consolas" w:hAnsi="Consolas"/>
          <w:color w:val="24292F"/>
          <w:sz w:val="18"/>
          <w:szCs w:val="18"/>
          <w:shd w:val="clear" w:color="auto" w:fill="FFFFFF"/>
        </w:rPr>
        <w:t>endState</w:t>
      </w:r>
      <w:proofErr w:type="spellEnd"/>
      <w:r w:rsidR="0085097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or “false” if there was no match</w:t>
      </w:r>
    </w:p>
    <w:p w14:paraId="5A72758F" w14:textId="448EBFE3" w:rsidR="0085097F" w:rsidRDefault="0085097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-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isAccepted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sequence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: given a sequence checks if it is accepted by the FA; goes from one state to another by using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getNextState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function and finally checks if the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lastState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of the sequence is an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endState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from the set of end states of FA</w:t>
      </w:r>
    </w:p>
    <w:p w14:paraId="33644607" w14:textId="71F19E6E" w:rsidR="0085097F" w:rsidRDefault="0085097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-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toString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: overrides function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toString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to return the FA as a String</w:t>
      </w:r>
    </w:p>
    <w:p w14:paraId="5D57DC21" w14:textId="4B296060" w:rsidR="00BA0CC4" w:rsidRDefault="00BA0CC4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D631A78" w14:textId="2DFB2E09" w:rsidR="00DD2207" w:rsidRDefault="00DD220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821CAD7" w14:textId="636F5D17" w:rsidR="00DD2207" w:rsidRDefault="00DD220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2532408" w14:textId="77777777" w:rsidR="00DD2207" w:rsidRDefault="00DD220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4042575" w14:textId="2C65B1F1" w:rsidR="00BA0CC4" w:rsidRDefault="00BA0CC4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BNF rules for FA input file:</w:t>
      </w:r>
    </w:p>
    <w:p w14:paraId="35FFAB91" w14:textId="0760D1E2" w:rsidR="00DD2207" w:rsidRDefault="00DD220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&lt;letter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&gt; ::=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a | b | ... | z | A | B | ... | Z</w:t>
      </w:r>
    </w:p>
    <w:p w14:paraId="286090C9" w14:textId="0D7E0D6B" w:rsidR="00DD2207" w:rsidRDefault="00DD220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&lt;digit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&gt; ::=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0 | 1 | ... | 9</w:t>
      </w:r>
    </w:p>
    <w:p w14:paraId="37D58BC0" w14:textId="1A89E4AA" w:rsidR="00CB41E8" w:rsidRDefault="00CB41E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&lt;enter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&gt; ::=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\n</w:t>
      </w:r>
    </w:p>
    <w:p w14:paraId="4A3D92C4" w14:textId="561A7AC8" w:rsidR="00BA0CC4" w:rsidRDefault="00DD2207">
      <w:r>
        <w:t>&lt;</w:t>
      </w:r>
      <w:proofErr w:type="spellStart"/>
      <w:r>
        <w:t>setOfStates</w:t>
      </w:r>
      <w:proofErr w:type="spellEnd"/>
      <w:proofErr w:type="gramStart"/>
      <w:r>
        <w:t>&gt; ::=</w:t>
      </w:r>
      <w:proofErr w:type="gramEnd"/>
      <w:r>
        <w:t xml:space="preserve"> &lt;letter&gt; |</w:t>
      </w:r>
      <w:r w:rsidR="003F1E11">
        <w:t xml:space="preserve"> </w:t>
      </w:r>
      <w:r w:rsidR="00602323">
        <w:t>&lt;letter&gt;</w:t>
      </w:r>
      <w:r w:rsidR="00602323">
        <w:t>,</w:t>
      </w:r>
      <w:r>
        <w:t>&lt;</w:t>
      </w:r>
      <w:proofErr w:type="spellStart"/>
      <w:r>
        <w:t>setOfState</w:t>
      </w:r>
      <w:r>
        <w:t>s</w:t>
      </w:r>
      <w:proofErr w:type="spellEnd"/>
      <w:r>
        <w:t xml:space="preserve">&gt; </w:t>
      </w:r>
    </w:p>
    <w:p w14:paraId="469B1214" w14:textId="6C54E160" w:rsidR="003F1E11" w:rsidRDefault="00DD2207" w:rsidP="00CB41E8">
      <w:r>
        <w:t>&lt;alphabet</w:t>
      </w:r>
      <w:proofErr w:type="gramStart"/>
      <w:r>
        <w:t>&gt; ::=</w:t>
      </w:r>
      <w:proofErr w:type="gramEnd"/>
      <w:r>
        <w:t xml:space="preserve"> &lt;digit&gt; | </w:t>
      </w:r>
      <w:r w:rsidR="003F1E11">
        <w:t xml:space="preserve">&lt;digit&gt; </w:t>
      </w:r>
      <w:r w:rsidR="003F1E11">
        <w:t>,</w:t>
      </w:r>
      <w:r>
        <w:t>&lt;</w:t>
      </w:r>
      <w:r>
        <w:t>alphabet</w:t>
      </w:r>
      <w:r>
        <w:t>&gt;</w:t>
      </w:r>
    </w:p>
    <w:p w14:paraId="75830437" w14:textId="0A36DC14" w:rsidR="00DD2207" w:rsidRDefault="003F1E11">
      <w:r>
        <w:t>&lt;transition</w:t>
      </w:r>
      <w:proofErr w:type="gramStart"/>
      <w:r>
        <w:t>&gt; ::=</w:t>
      </w:r>
      <w:proofErr w:type="gramEnd"/>
      <w:r>
        <w:t xml:space="preserve"> &lt;letter&gt;,&lt;digit&gt;,&lt;letter&gt; | </w:t>
      </w:r>
      <w:r>
        <w:t>&lt;letter&gt;,&lt;digit&gt;,&lt;letter&gt;</w:t>
      </w:r>
      <w:r w:rsidR="00CB41E8">
        <w:t>,&lt;</w:t>
      </w:r>
      <w:proofErr w:type="spellStart"/>
      <w:r w:rsidR="00CB41E8">
        <w:t>setOfStates</w:t>
      </w:r>
      <w:proofErr w:type="spellEnd"/>
      <w:r w:rsidR="00CB41E8">
        <w:t>&gt;</w:t>
      </w:r>
    </w:p>
    <w:p w14:paraId="75A59513" w14:textId="69A738E2" w:rsidR="00CB41E8" w:rsidRDefault="00CB41E8">
      <w:r>
        <w:t>&lt;</w:t>
      </w:r>
      <w:proofErr w:type="spellStart"/>
      <w:r>
        <w:t>setOfTransitions</w:t>
      </w:r>
      <w:proofErr w:type="spellEnd"/>
      <w:proofErr w:type="gramStart"/>
      <w:r>
        <w:t>&gt; ::=</w:t>
      </w:r>
      <w:proofErr w:type="gramEnd"/>
      <w:r>
        <w:t xml:space="preserve"> &lt;transition&gt; | &lt;transition&gt;&lt;enter&gt;&lt;</w:t>
      </w:r>
      <w:proofErr w:type="spellStart"/>
      <w:r>
        <w:t>setOfTransitions</w:t>
      </w:r>
      <w:proofErr w:type="spellEnd"/>
      <w:r>
        <w:t>&gt;</w:t>
      </w:r>
    </w:p>
    <w:p w14:paraId="1AE3F467" w14:textId="21B026AB" w:rsidR="00CB41E8" w:rsidRDefault="00CB41E8">
      <w:r>
        <w:t>&lt;FA</w:t>
      </w:r>
      <w:proofErr w:type="gramStart"/>
      <w:r>
        <w:t>&gt; ::=</w:t>
      </w:r>
      <w:proofErr w:type="gramEnd"/>
      <w:r>
        <w:t xml:space="preserve"> &lt;setOfStates&gt;&lt;enter&gt;&lt;alphabet&gt;&lt;enter&gt;&lt;letter&gt;&lt;enter&gt;&lt;setOfStates&gt;&lt;enter&gt;&lt;setOfTransitions&gt;</w:t>
      </w:r>
    </w:p>
    <w:p w14:paraId="00202D37" w14:textId="0FC6DCF2" w:rsidR="00106490" w:rsidRDefault="00106490"/>
    <w:p w14:paraId="795E4ECC" w14:textId="148DE3C5" w:rsidR="00106490" w:rsidRDefault="00106490"/>
    <w:p w14:paraId="662DB75D" w14:textId="2267B30B" w:rsidR="008A57BD" w:rsidRDefault="00F4355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B0AC12" wp14:editId="514F4A2E">
            <wp:simplePos x="0" y="0"/>
            <wp:positionH relativeFrom="column">
              <wp:posOffset>525780</wp:posOffset>
            </wp:positionH>
            <wp:positionV relativeFrom="paragraph">
              <wp:posOffset>9525</wp:posOffset>
            </wp:positionV>
            <wp:extent cx="4526280" cy="5462905"/>
            <wp:effectExtent l="0" t="0" r="762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7BD">
        <w:tab/>
      </w:r>
    </w:p>
    <w:sectPr w:rsidR="008A5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92"/>
    <w:rsid w:val="00106490"/>
    <w:rsid w:val="003F1E11"/>
    <w:rsid w:val="00602323"/>
    <w:rsid w:val="0085097F"/>
    <w:rsid w:val="008A57BD"/>
    <w:rsid w:val="008E35ED"/>
    <w:rsid w:val="00931BC0"/>
    <w:rsid w:val="00A96630"/>
    <w:rsid w:val="00BA0CC4"/>
    <w:rsid w:val="00C66F92"/>
    <w:rsid w:val="00CB41E8"/>
    <w:rsid w:val="00DD2207"/>
    <w:rsid w:val="00EE1CE9"/>
    <w:rsid w:val="00F4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A917"/>
  <w15:chartTrackingRefBased/>
  <w15:docId w15:val="{3E89D439-EC3B-4001-A5F6-7BE64457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5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5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E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35E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mi">
    <w:name w:val="pl-smi"/>
    <w:basedOn w:val="DefaultParagraphFont"/>
    <w:rsid w:val="00931BC0"/>
  </w:style>
  <w:style w:type="character" w:customStyle="1" w:styleId="pl-token">
    <w:name w:val="pl-token"/>
    <w:basedOn w:val="DefaultParagraphFont"/>
    <w:rsid w:val="00931BC0"/>
  </w:style>
  <w:style w:type="character" w:customStyle="1" w:styleId="pl-s1">
    <w:name w:val="pl-s1"/>
    <w:basedOn w:val="DefaultParagraphFont"/>
    <w:rsid w:val="0093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Negrila</dc:creator>
  <cp:keywords/>
  <dc:description/>
  <cp:lastModifiedBy>Iulia Negrila</cp:lastModifiedBy>
  <cp:revision>8</cp:revision>
  <dcterms:created xsi:type="dcterms:W3CDTF">2022-11-13T09:26:00Z</dcterms:created>
  <dcterms:modified xsi:type="dcterms:W3CDTF">2022-11-13T10:23:00Z</dcterms:modified>
</cp:coreProperties>
</file>