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84C6FF" w14:textId="130B7015" w:rsidR="009D049D" w:rsidRDefault="009D049D" w:rsidP="009D049D">
      <w:pPr>
        <w:spacing w:line="360" w:lineRule="auto"/>
        <w:jc w:val="center"/>
        <w:rPr>
          <w:rFonts w:asciiTheme="minorHAnsi" w:hAnsiTheme="minorHAnsi"/>
          <w:sz w:val="36"/>
          <w:szCs w:val="36"/>
        </w:rPr>
      </w:pPr>
      <w:proofErr w:type="spellStart"/>
      <w:r>
        <w:rPr>
          <w:rFonts w:asciiTheme="minorHAnsi" w:hAnsiTheme="minorHAnsi"/>
          <w:sz w:val="36"/>
          <w:szCs w:val="36"/>
        </w:rPr>
        <w:t>Phys</w:t>
      </w:r>
      <w:proofErr w:type="spellEnd"/>
      <w:r>
        <w:rPr>
          <w:rFonts w:asciiTheme="minorHAnsi" w:hAnsiTheme="minorHAnsi"/>
          <w:sz w:val="36"/>
          <w:szCs w:val="36"/>
        </w:rPr>
        <w:t xml:space="preserve"> 135B Activity </w:t>
      </w:r>
      <w:r w:rsidR="000B7938">
        <w:rPr>
          <w:rFonts w:asciiTheme="minorHAnsi" w:hAnsiTheme="minorHAnsi"/>
          <w:sz w:val="36"/>
          <w:szCs w:val="36"/>
        </w:rPr>
        <w:t>5</w:t>
      </w:r>
      <w:r>
        <w:rPr>
          <w:rFonts w:asciiTheme="minorHAnsi" w:hAnsiTheme="minorHAnsi"/>
          <w:sz w:val="36"/>
          <w:szCs w:val="36"/>
        </w:rPr>
        <w:t>: Capacitors and Storage of Electric Energy</w:t>
      </w:r>
    </w:p>
    <w:p w14:paraId="75D32F53" w14:textId="77777777" w:rsidR="009D049D" w:rsidRDefault="009D049D" w:rsidP="009D049D">
      <w:pPr>
        <w:rPr>
          <w:rFonts w:asciiTheme="minorHAnsi" w:hAnsiTheme="minorHAnsi"/>
        </w:rPr>
      </w:pPr>
      <w:r>
        <w:rPr>
          <w:rFonts w:asciiTheme="minorHAnsi" w:hAnsiTheme="minorHAnsi"/>
        </w:rPr>
        <w:t xml:space="preserve">Name: </w:t>
      </w:r>
    </w:p>
    <w:p w14:paraId="41CB8BBF" w14:textId="77777777" w:rsidR="009D049D" w:rsidRDefault="009D049D" w:rsidP="009D049D">
      <w:pPr>
        <w:rPr>
          <w:rFonts w:asciiTheme="minorHAnsi" w:hAnsiTheme="minorHAnsi"/>
        </w:rPr>
      </w:pPr>
      <w:r>
        <w:rPr>
          <w:rFonts w:asciiTheme="minorHAnsi" w:hAnsiTheme="minorHAnsi"/>
        </w:rPr>
        <w:t>Partners:</w:t>
      </w:r>
    </w:p>
    <w:p w14:paraId="38BCFD52" w14:textId="77777777" w:rsidR="009D049D" w:rsidRDefault="009D049D" w:rsidP="009D049D">
      <w:pPr>
        <w:spacing w:line="360" w:lineRule="auto"/>
        <w:rPr>
          <w:rFonts w:asciiTheme="minorHAnsi" w:hAnsiTheme="minorHAnsi"/>
          <w:b/>
        </w:rPr>
      </w:pPr>
    </w:p>
    <w:p w14:paraId="6D694767" w14:textId="1D5AE4E5" w:rsidR="00A1473B" w:rsidRPr="007A41D4" w:rsidRDefault="00730284" w:rsidP="00730284">
      <w:pPr>
        <w:spacing w:line="360" w:lineRule="auto"/>
        <w:rPr>
          <w:rFonts w:asciiTheme="minorHAnsi" w:hAnsiTheme="minorHAnsi"/>
          <w:sz w:val="36"/>
          <w:szCs w:val="36"/>
        </w:rPr>
      </w:pPr>
      <w:r w:rsidRPr="009216F6">
        <w:rPr>
          <w:rFonts w:asciiTheme="minorHAnsi" w:hAnsiTheme="minorHAnsi"/>
          <w:sz w:val="36"/>
          <w:szCs w:val="36"/>
        </w:rPr>
        <w:t>Capacitors</w:t>
      </w:r>
    </w:p>
    <w:p w14:paraId="057064FB" w14:textId="77777777" w:rsidR="00730284" w:rsidRDefault="00730284" w:rsidP="00730284">
      <w:pPr>
        <w:spacing w:line="360" w:lineRule="auto"/>
        <w:rPr>
          <w:rFonts w:asciiTheme="minorHAnsi" w:hAnsiTheme="minorHAnsi"/>
        </w:rPr>
      </w:pPr>
      <w:r>
        <w:rPr>
          <w:rFonts w:asciiTheme="minorHAnsi" w:hAnsiTheme="minorHAnsi"/>
        </w:rPr>
        <w:t xml:space="preserve">Capacitors are electrical devices to store electrical energy. </w:t>
      </w:r>
      <w:r w:rsidR="005C6854">
        <w:rPr>
          <w:rFonts w:asciiTheme="minorHAnsi" w:hAnsiTheme="minorHAnsi"/>
        </w:rPr>
        <w:t xml:space="preserve">Most familiar application of capacitors are in camera flashes. </w:t>
      </w:r>
      <w:r>
        <w:rPr>
          <w:rFonts w:asciiTheme="minorHAnsi" w:hAnsiTheme="minorHAnsi"/>
        </w:rPr>
        <w:t>Any object with the capacity to retain charges on it is a capacitor and can store energy. We say such an object has a certain electrical capacitance C on it. Formally, it is the amount of charge that must be added to an object to incre</w:t>
      </w:r>
      <w:r w:rsidR="009216F6">
        <w:rPr>
          <w:rFonts w:asciiTheme="minorHAnsi" w:hAnsiTheme="minorHAnsi"/>
        </w:rPr>
        <w:t>ase the object’s potential by 1 volt</w:t>
      </w:r>
      <w:r>
        <w:rPr>
          <w:rFonts w:asciiTheme="minorHAnsi" w:hAnsiTheme="minorHAnsi"/>
        </w:rPr>
        <w:t>. Its symbol is C. It is related to charge Q and potential V as follows</w:t>
      </w:r>
    </w:p>
    <w:p w14:paraId="43DEB285" w14:textId="77777777" w:rsidR="00730284" w:rsidRPr="002938FC" w:rsidRDefault="00FD56A6" w:rsidP="00730284">
      <w:pPr>
        <w:spacing w:line="360" w:lineRule="auto"/>
        <w:jc w:val="center"/>
        <w:rPr>
          <w:rFonts w:asciiTheme="minorHAnsi" w:hAnsiTheme="minorHAnsi"/>
          <w:b/>
        </w:rPr>
      </w:pPr>
      <w:r>
        <w:rPr>
          <w:rFonts w:asciiTheme="minorHAnsi" w:hAnsiTheme="minorHAnsi"/>
          <w:b/>
        </w:rPr>
        <w:t>C = ∆Q/∆V</w:t>
      </w:r>
      <w:r>
        <w:rPr>
          <w:rFonts w:asciiTheme="minorHAnsi" w:hAnsiTheme="minorHAnsi"/>
          <w:b/>
        </w:rPr>
        <w:tab/>
      </w:r>
      <w:r>
        <w:rPr>
          <w:rFonts w:asciiTheme="minorHAnsi" w:hAnsiTheme="minorHAnsi"/>
          <w:b/>
        </w:rPr>
        <w:tab/>
      </w:r>
      <w:r>
        <w:rPr>
          <w:rFonts w:asciiTheme="minorHAnsi" w:hAnsiTheme="minorHAnsi"/>
          <w:b/>
        </w:rPr>
        <w:tab/>
      </w:r>
      <w:r>
        <w:rPr>
          <w:rFonts w:asciiTheme="minorHAnsi" w:hAnsiTheme="minorHAnsi"/>
          <w:b/>
        </w:rPr>
        <w:tab/>
        <w:t>(1</w:t>
      </w:r>
      <w:r w:rsidR="00730284">
        <w:rPr>
          <w:rFonts w:asciiTheme="minorHAnsi" w:hAnsiTheme="minorHAnsi"/>
          <w:b/>
        </w:rPr>
        <w:t>)</w:t>
      </w:r>
    </w:p>
    <w:p w14:paraId="51738124" w14:textId="77777777" w:rsidR="00730284" w:rsidRDefault="00730284" w:rsidP="00730284">
      <w:pPr>
        <w:spacing w:line="360" w:lineRule="auto"/>
        <w:ind w:firstLine="720"/>
        <w:rPr>
          <w:rFonts w:asciiTheme="minorHAnsi" w:hAnsiTheme="minorHAnsi"/>
        </w:rPr>
      </w:pPr>
      <w:r>
        <w:rPr>
          <w:rFonts w:asciiTheme="minorHAnsi" w:hAnsiTheme="minorHAnsi"/>
        </w:rPr>
        <w:t>The unit of capacitance is coulomb</w:t>
      </w:r>
      <w:r w:rsidR="00B9410F">
        <w:rPr>
          <w:rFonts w:asciiTheme="minorHAnsi" w:hAnsiTheme="minorHAnsi"/>
        </w:rPr>
        <w:t>s per volt</w:t>
      </w:r>
      <w:r>
        <w:rPr>
          <w:rFonts w:asciiTheme="minorHAnsi" w:hAnsiTheme="minorHAnsi"/>
        </w:rPr>
        <w:t>, but there is a special standard</w:t>
      </w:r>
      <w:r w:rsidR="00081065">
        <w:rPr>
          <w:rFonts w:asciiTheme="minorHAnsi" w:hAnsiTheme="minorHAnsi"/>
        </w:rPr>
        <w:t xml:space="preserve"> unit for it called f</w:t>
      </w:r>
      <w:r>
        <w:rPr>
          <w:rFonts w:asciiTheme="minorHAnsi" w:hAnsiTheme="minorHAnsi"/>
        </w:rPr>
        <w:t xml:space="preserve">arad (F). 1 F = 1 C/V. 1 farad is a very big unit so we usually encounter micro-, </w:t>
      </w:r>
      <w:proofErr w:type="spellStart"/>
      <w:r>
        <w:rPr>
          <w:rFonts w:asciiTheme="minorHAnsi" w:hAnsiTheme="minorHAnsi"/>
        </w:rPr>
        <w:t>nano</w:t>
      </w:r>
      <w:proofErr w:type="spellEnd"/>
      <w:r>
        <w:rPr>
          <w:rFonts w:asciiTheme="minorHAnsi" w:hAnsiTheme="minorHAnsi"/>
        </w:rPr>
        <w:t xml:space="preserve">-, and </w:t>
      </w:r>
      <w:proofErr w:type="spellStart"/>
      <w:r>
        <w:rPr>
          <w:rFonts w:asciiTheme="minorHAnsi" w:hAnsiTheme="minorHAnsi"/>
        </w:rPr>
        <w:t>picofarad</w:t>
      </w:r>
      <w:proofErr w:type="spellEnd"/>
      <w:r>
        <w:rPr>
          <w:rFonts w:asciiTheme="minorHAnsi" w:hAnsiTheme="minorHAnsi"/>
        </w:rPr>
        <w:t>.</w:t>
      </w:r>
    </w:p>
    <w:p w14:paraId="572E2056" w14:textId="77777777" w:rsidR="00730284" w:rsidRDefault="00730284" w:rsidP="00730284">
      <w:pPr>
        <w:spacing w:line="360" w:lineRule="auto"/>
        <w:rPr>
          <w:rFonts w:asciiTheme="minorHAnsi" w:hAnsiTheme="minorHAnsi"/>
        </w:rPr>
      </w:pPr>
    </w:p>
    <w:p w14:paraId="59F76FF4" w14:textId="73B46E3C" w:rsidR="00870538" w:rsidRDefault="00870538" w:rsidP="00730284">
      <w:pPr>
        <w:spacing w:line="360" w:lineRule="auto"/>
        <w:rPr>
          <w:rFonts w:asciiTheme="minorHAnsi" w:hAnsiTheme="minorHAnsi"/>
        </w:rPr>
      </w:pPr>
      <w:r>
        <w:rPr>
          <w:rFonts w:asciiTheme="minorHAnsi" w:hAnsiTheme="minorHAnsi"/>
          <w:b/>
        </w:rPr>
        <w:t>Example:</w:t>
      </w:r>
      <w:r>
        <w:rPr>
          <w:rFonts w:asciiTheme="minorHAnsi" w:hAnsiTheme="minorHAnsi"/>
        </w:rPr>
        <w:t xml:space="preserve">  An object acquires 6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 xml:space="preserve"> C</m:t>
        </m:r>
      </m:oMath>
      <w:r>
        <w:rPr>
          <w:rFonts w:asciiTheme="minorHAnsi" w:hAnsiTheme="minorHAnsi"/>
        </w:rPr>
        <w:t xml:space="preserve"> of charge when it is connected to a 110-volt power supply (battery). Determine the capacitance of this object in farad.</w:t>
      </w:r>
    </w:p>
    <w:p w14:paraId="72F3CA42" w14:textId="650DD73A" w:rsidR="00870538" w:rsidRDefault="00870538" w:rsidP="00730284">
      <w:pPr>
        <w:spacing w:line="360" w:lineRule="auto"/>
        <w:rPr>
          <w:rFonts w:asciiTheme="minorHAnsi" w:hAnsiTheme="minorHAnsi"/>
        </w:rPr>
      </w:pPr>
    </w:p>
    <w:p w14:paraId="4A49D5BC" w14:textId="77777777" w:rsidR="00870538" w:rsidRPr="00870538" w:rsidRDefault="00870538" w:rsidP="00730284">
      <w:pPr>
        <w:spacing w:line="360" w:lineRule="auto"/>
        <w:rPr>
          <w:rFonts w:asciiTheme="minorHAnsi" w:hAnsiTheme="minorHAnsi"/>
        </w:rPr>
      </w:pPr>
    </w:p>
    <w:p w14:paraId="1F9B706A" w14:textId="77777777" w:rsidR="00730284" w:rsidRDefault="00730284" w:rsidP="00730284">
      <w:pPr>
        <w:spacing w:line="360" w:lineRule="auto"/>
        <w:ind w:firstLine="720"/>
        <w:rPr>
          <w:rFonts w:asciiTheme="minorHAnsi" w:hAnsiTheme="minorHAnsi"/>
        </w:rPr>
      </w:pPr>
      <w:r>
        <w:rPr>
          <w:rFonts w:asciiTheme="minorHAnsi" w:hAnsiTheme="minorHAnsi"/>
        </w:rPr>
        <w:t xml:space="preserve">The most typical capacitor example for pedagogical purposes is a pair of metallic parallel plates of the types you have seen </w:t>
      </w:r>
      <w:r w:rsidR="00E9072A">
        <w:rPr>
          <w:rFonts w:asciiTheme="minorHAnsi" w:hAnsiTheme="minorHAnsi"/>
        </w:rPr>
        <w:t>before as parallel plates in the context of electric field and potential.</w:t>
      </w:r>
      <w:r>
        <w:rPr>
          <w:rFonts w:asciiTheme="minorHAnsi" w:hAnsiTheme="minorHAnsi"/>
        </w:rPr>
        <w:t xml:space="preserve"> The capacitance of such a capacitor is given as</w:t>
      </w:r>
    </w:p>
    <w:p w14:paraId="29345EF0" w14:textId="77777777" w:rsidR="00730284" w:rsidRPr="00C80B8F" w:rsidRDefault="00730284" w:rsidP="00730284">
      <w:pPr>
        <w:spacing w:line="360" w:lineRule="auto"/>
        <w:jc w:val="center"/>
        <w:rPr>
          <w:rFonts w:asciiTheme="minorHAnsi" w:hAnsiTheme="minorHAnsi"/>
        </w:rPr>
      </w:pPr>
      <w:r>
        <w:rPr>
          <w:rFonts w:asciiTheme="minorHAnsi" w:hAnsiTheme="minorHAnsi"/>
          <w:b/>
        </w:rPr>
        <w:t>C = ε</w:t>
      </w:r>
      <w:r>
        <w:rPr>
          <w:rFonts w:asciiTheme="minorHAnsi" w:hAnsiTheme="minorHAnsi"/>
          <w:b/>
          <w:vertAlign w:val="subscript"/>
        </w:rPr>
        <w:t>0</w:t>
      </w:r>
      <w:r w:rsidR="00605D8F">
        <w:rPr>
          <w:rFonts w:asciiTheme="minorHAnsi" w:hAnsiTheme="minorHAnsi"/>
          <w:b/>
        </w:rPr>
        <w:t>A/d</w:t>
      </w:r>
      <w:r w:rsidR="00FD56A6">
        <w:rPr>
          <w:rFonts w:asciiTheme="minorHAnsi" w:hAnsiTheme="minorHAnsi"/>
          <w:b/>
        </w:rPr>
        <w:t>,</w:t>
      </w:r>
      <w:r w:rsidR="00FD56A6">
        <w:rPr>
          <w:rFonts w:asciiTheme="minorHAnsi" w:hAnsiTheme="minorHAnsi"/>
          <w:b/>
        </w:rPr>
        <w:tab/>
      </w:r>
      <w:r w:rsidR="00FD56A6">
        <w:rPr>
          <w:rFonts w:asciiTheme="minorHAnsi" w:hAnsiTheme="minorHAnsi"/>
          <w:b/>
        </w:rPr>
        <w:tab/>
      </w:r>
      <w:r w:rsidR="00FD56A6">
        <w:rPr>
          <w:rFonts w:asciiTheme="minorHAnsi" w:hAnsiTheme="minorHAnsi"/>
          <w:b/>
        </w:rPr>
        <w:tab/>
      </w:r>
      <w:r w:rsidR="00FD56A6">
        <w:rPr>
          <w:rFonts w:asciiTheme="minorHAnsi" w:hAnsiTheme="minorHAnsi"/>
          <w:b/>
        </w:rPr>
        <w:tab/>
        <w:t>(2</w:t>
      </w:r>
      <w:r>
        <w:rPr>
          <w:rFonts w:asciiTheme="minorHAnsi" w:hAnsiTheme="minorHAnsi"/>
          <w:b/>
        </w:rPr>
        <w:t>)</w:t>
      </w:r>
    </w:p>
    <w:p w14:paraId="592ADB27" w14:textId="77777777" w:rsidR="00730284" w:rsidRDefault="00730284" w:rsidP="00730284">
      <w:pPr>
        <w:spacing w:line="360" w:lineRule="auto"/>
        <w:rPr>
          <w:rFonts w:asciiTheme="minorHAnsi" w:hAnsiTheme="minorHAnsi"/>
        </w:rPr>
      </w:pPr>
      <w:r w:rsidRPr="00C80B8F">
        <w:rPr>
          <w:rFonts w:asciiTheme="minorHAnsi" w:hAnsiTheme="minorHAnsi"/>
        </w:rPr>
        <w:t xml:space="preserve">Where </w:t>
      </w:r>
      <m:oMath>
        <m:sSub>
          <m:sSubPr>
            <m:ctrlPr>
              <w:rPr>
                <w:rFonts w:ascii="Cambria Math" w:hAnsi="Cambria Math"/>
                <w:i/>
              </w:rPr>
            </m:ctrlPr>
          </m:sSubPr>
          <m:e>
            <m:r>
              <w:rPr>
                <w:rFonts w:ascii="Cambria Math" w:hAnsi="Cambria Math"/>
              </w:rPr>
              <m:t>ϵ</m:t>
            </m:r>
          </m:e>
          <m:sub>
            <m:r>
              <w:rPr>
                <w:rFonts w:ascii="Cambria Math" w:hAnsi="Cambria Math"/>
              </w:rPr>
              <m:t>0</m:t>
            </m:r>
          </m:sub>
        </m:sSub>
      </m:oMath>
      <w:r w:rsidRPr="00C80B8F">
        <w:rPr>
          <w:rFonts w:asciiTheme="minorHAnsi" w:hAnsiTheme="minorHAnsi"/>
        </w:rPr>
        <w:t xml:space="preserve"> = 8.85x10</w:t>
      </w:r>
      <w:r w:rsidRPr="00C80B8F">
        <w:rPr>
          <w:rFonts w:asciiTheme="minorHAnsi" w:hAnsiTheme="minorHAnsi"/>
          <w:vertAlign w:val="superscript"/>
        </w:rPr>
        <w:t>-12</w:t>
      </w:r>
      <w:r w:rsidRPr="00C80B8F">
        <w:rPr>
          <w:rFonts w:asciiTheme="minorHAnsi" w:hAnsiTheme="minorHAnsi"/>
        </w:rPr>
        <w:t xml:space="preserve"> F/m</w:t>
      </w:r>
      <w:r>
        <w:rPr>
          <w:rFonts w:asciiTheme="minorHAnsi" w:hAnsiTheme="minorHAnsi"/>
        </w:rPr>
        <w:t xml:space="preserve">, and is called the electric permittivity of vacuum. A is the plate area, d is the distance of separation between the two plates. Note that the capacitance value depends on the geometry of the system. </w:t>
      </w:r>
    </w:p>
    <w:p w14:paraId="4965CBF9" w14:textId="77777777" w:rsidR="00DA42CC" w:rsidRDefault="00DA42CC" w:rsidP="00730284">
      <w:pPr>
        <w:spacing w:line="360" w:lineRule="auto"/>
        <w:rPr>
          <w:rFonts w:asciiTheme="minorHAnsi" w:hAnsiTheme="minorHAnsi"/>
        </w:rPr>
      </w:pPr>
    </w:p>
    <w:p w14:paraId="1D684452" w14:textId="77777777" w:rsidR="00E43E18" w:rsidRDefault="00E43E18" w:rsidP="00730284">
      <w:pPr>
        <w:spacing w:line="360" w:lineRule="auto"/>
        <w:rPr>
          <w:rFonts w:asciiTheme="minorHAnsi" w:hAnsiTheme="minorHAnsi"/>
        </w:rPr>
      </w:pPr>
      <w:r>
        <w:rPr>
          <w:rFonts w:asciiTheme="minorHAnsi" w:hAnsiTheme="minorHAnsi"/>
          <w:b/>
        </w:rPr>
        <w:t>Example:</w:t>
      </w:r>
      <w:r>
        <w:rPr>
          <w:rFonts w:asciiTheme="minorHAnsi" w:hAnsiTheme="minorHAnsi"/>
        </w:rPr>
        <w:t xml:space="preserve">  A pair of metallic parallel plates (in air) has </w:t>
      </w:r>
      <w:proofErr w:type="gramStart"/>
      <w:r>
        <w:rPr>
          <w:rFonts w:asciiTheme="minorHAnsi" w:hAnsiTheme="minorHAnsi"/>
        </w:rPr>
        <w:t xml:space="preserve">sides </w:t>
      </w:r>
      <w:proofErr w:type="gramEnd"/>
      <m:oMath>
        <m:r>
          <w:rPr>
            <w:rFonts w:ascii="Cambria Math" w:hAnsi="Cambria Math"/>
          </w:rPr>
          <m:t xml:space="preserve">2cm </m:t>
        </m:r>
        <m:r>
          <m:rPr>
            <m:sty m:val="p"/>
          </m:rPr>
          <w:rPr>
            <w:rFonts w:ascii="Cambria Math" w:hAnsi="Cambria Math"/>
          </w:rPr>
          <m:t>by</m:t>
        </m:r>
        <m:r>
          <w:rPr>
            <w:rFonts w:ascii="Cambria Math" w:hAnsi="Cambria Math"/>
          </w:rPr>
          <m:t xml:space="preserve"> 3 cm</m:t>
        </m:r>
      </m:oMath>
      <w:r>
        <w:rPr>
          <w:rFonts w:asciiTheme="minorHAnsi" w:hAnsiTheme="minorHAnsi"/>
        </w:rPr>
        <w:t xml:space="preserve">, and the plate separation is </w:t>
      </w:r>
      <m:oMath>
        <m:r>
          <w:rPr>
            <w:rFonts w:ascii="Cambria Math" w:hAnsi="Cambria Math"/>
          </w:rPr>
          <m:t>1</m:t>
        </m:r>
        <m:r>
          <w:rPr>
            <w:rFonts w:ascii="Cambria Math" w:hAnsi="Cambria Math"/>
          </w:rPr>
          <m:t xml:space="preserve"> </m:t>
        </m:r>
        <m:r>
          <w:rPr>
            <w:rFonts w:ascii="Cambria Math" w:hAnsi="Cambria Math"/>
          </w:rPr>
          <m:t>m</m:t>
        </m:r>
        <m:r>
          <w:rPr>
            <w:rFonts w:ascii="Cambria Math" w:hAnsi="Cambria Math"/>
          </w:rPr>
          <m:t>m</m:t>
        </m:r>
      </m:oMath>
      <w:r>
        <w:rPr>
          <w:rFonts w:asciiTheme="minorHAnsi" w:hAnsiTheme="minorHAnsi"/>
        </w:rPr>
        <w:t xml:space="preserve">. </w:t>
      </w:r>
    </w:p>
    <w:p w14:paraId="5C264953" w14:textId="38179E59" w:rsidR="008204E7" w:rsidRDefault="00E43E18" w:rsidP="00E43E18">
      <w:pPr>
        <w:pStyle w:val="ListParagraph"/>
        <w:numPr>
          <w:ilvl w:val="0"/>
          <w:numId w:val="1"/>
        </w:numPr>
        <w:spacing w:line="360" w:lineRule="auto"/>
        <w:rPr>
          <w:rFonts w:asciiTheme="minorHAnsi" w:hAnsiTheme="minorHAnsi"/>
        </w:rPr>
      </w:pPr>
      <w:r w:rsidRPr="00E43E18">
        <w:rPr>
          <w:rFonts w:asciiTheme="minorHAnsi" w:hAnsiTheme="minorHAnsi"/>
        </w:rPr>
        <w:lastRenderedPageBreak/>
        <w:t>Determine the capacitance.</w:t>
      </w:r>
    </w:p>
    <w:p w14:paraId="4F9D591E" w14:textId="0F56CEE3" w:rsidR="00E43E18" w:rsidRDefault="00E43E18" w:rsidP="00E43E18">
      <w:pPr>
        <w:pStyle w:val="ListParagraph"/>
        <w:numPr>
          <w:ilvl w:val="0"/>
          <w:numId w:val="1"/>
        </w:numPr>
        <w:spacing w:line="360" w:lineRule="auto"/>
        <w:rPr>
          <w:rFonts w:asciiTheme="minorHAnsi" w:hAnsiTheme="minorHAnsi"/>
        </w:rPr>
      </w:pPr>
      <w:r>
        <w:rPr>
          <w:rFonts w:asciiTheme="minorHAnsi" w:hAnsiTheme="minorHAnsi"/>
        </w:rPr>
        <w:t xml:space="preserve">By what factor would the capacitance change if the separation distance is </w:t>
      </w:r>
      <w:r w:rsidR="005D6A2B">
        <w:rPr>
          <w:rFonts w:asciiTheme="minorHAnsi" w:hAnsiTheme="minorHAnsi"/>
        </w:rPr>
        <w:t>halved?</w:t>
      </w:r>
    </w:p>
    <w:p w14:paraId="655D88D1" w14:textId="7DF36C96" w:rsidR="00DA42CC" w:rsidRDefault="005D6A2B" w:rsidP="00A56832">
      <w:pPr>
        <w:pStyle w:val="ListParagraph"/>
        <w:numPr>
          <w:ilvl w:val="0"/>
          <w:numId w:val="1"/>
        </w:numPr>
        <w:spacing w:line="360" w:lineRule="auto"/>
        <w:rPr>
          <w:rFonts w:asciiTheme="minorHAnsi" w:hAnsiTheme="minorHAnsi"/>
        </w:rPr>
      </w:pPr>
      <w:r>
        <w:rPr>
          <w:rFonts w:asciiTheme="minorHAnsi" w:hAnsiTheme="minorHAnsi"/>
        </w:rPr>
        <w:t>What if one inserts</w:t>
      </w:r>
      <w:r w:rsidR="00962366">
        <w:rPr>
          <w:rFonts w:asciiTheme="minorHAnsi" w:hAnsiTheme="minorHAnsi"/>
        </w:rPr>
        <w:t>,</w:t>
      </w:r>
      <w:r>
        <w:rPr>
          <w:rFonts w:asciiTheme="minorHAnsi" w:hAnsiTheme="minorHAnsi"/>
        </w:rPr>
        <w:t xml:space="preserve"> </w:t>
      </w:r>
      <w:r w:rsidR="00962366">
        <w:rPr>
          <w:rFonts w:asciiTheme="minorHAnsi" w:hAnsiTheme="minorHAnsi"/>
        </w:rPr>
        <w:t xml:space="preserve">in between the plates, </w:t>
      </w:r>
      <w:r>
        <w:rPr>
          <w:rFonts w:asciiTheme="minorHAnsi" w:hAnsiTheme="minorHAnsi"/>
        </w:rPr>
        <w:t xml:space="preserve">a </w:t>
      </w:r>
      <w:r w:rsidR="00DA42CC">
        <w:rPr>
          <w:rFonts w:asciiTheme="minorHAnsi" w:hAnsiTheme="minorHAnsi"/>
        </w:rPr>
        <w:t>(</w:t>
      </w:r>
      <w:r>
        <w:rPr>
          <w:rFonts w:asciiTheme="minorHAnsi" w:hAnsiTheme="minorHAnsi"/>
        </w:rPr>
        <w:t>dielectric</w:t>
      </w:r>
      <w:r w:rsidR="00DA42CC">
        <w:rPr>
          <w:rFonts w:asciiTheme="minorHAnsi" w:hAnsiTheme="minorHAnsi"/>
        </w:rPr>
        <w:t xml:space="preserve">) glass slab. Note that the capacitance equation </w:t>
      </w:r>
      <w:r w:rsidR="00E6069F">
        <w:rPr>
          <w:rFonts w:asciiTheme="minorHAnsi" w:hAnsiTheme="minorHAnsi"/>
        </w:rPr>
        <w:t xml:space="preserve">given </w:t>
      </w:r>
      <w:r w:rsidR="00DA42CC">
        <w:rPr>
          <w:rFonts w:asciiTheme="minorHAnsi" w:hAnsiTheme="minorHAnsi"/>
        </w:rPr>
        <w:t xml:space="preserve">above needs to be multiplied by the </w:t>
      </w:r>
      <w:r w:rsidR="00DA42CC">
        <w:rPr>
          <w:rFonts w:asciiTheme="minorHAnsi" w:hAnsiTheme="minorHAnsi"/>
        </w:rPr>
        <w:t>dielectric constant (aka: relative permittivity</w:t>
      </w:r>
      <w:proofErr w:type="gramStart"/>
      <w:r w:rsidR="00DA42CC">
        <w:rPr>
          <w:rFonts w:asciiTheme="minorHAnsi" w:hAnsiTheme="minorHAnsi"/>
        </w:rPr>
        <w:t xml:space="preserve">, </w:t>
      </w:r>
      <w:proofErr w:type="gramEnd"/>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DA42CC">
        <w:rPr>
          <w:rFonts w:asciiTheme="minorHAnsi" w:hAnsiTheme="minorHAnsi"/>
        </w:rPr>
        <w:t xml:space="preserve">) </w:t>
      </w:r>
      <m:oMath>
        <m:r>
          <w:rPr>
            <w:rFonts w:ascii="Cambria Math" w:hAnsi="Cambria Math"/>
          </w:rPr>
          <m:t>κ</m:t>
        </m:r>
      </m:oMath>
      <w:r w:rsidR="00E6069F">
        <w:rPr>
          <w:rFonts w:asciiTheme="minorHAnsi" w:hAnsiTheme="minorHAnsi"/>
        </w:rPr>
        <w:t>, of the inserted material</w:t>
      </w:r>
      <w:r w:rsidR="00DA42CC">
        <w:rPr>
          <w:rFonts w:asciiTheme="minorHAnsi" w:hAnsiTheme="minorHAnsi"/>
        </w:rPr>
        <w:t>.</w:t>
      </w:r>
      <w:r w:rsidR="00B454BE">
        <w:rPr>
          <w:rFonts w:asciiTheme="minorHAnsi" w:hAnsiTheme="minorHAnsi"/>
        </w:rPr>
        <w:t xml:space="preserve"> See table below.</w:t>
      </w:r>
    </w:p>
    <w:p w14:paraId="41F010EB" w14:textId="77777777" w:rsidR="00121C9C" w:rsidRPr="00A56832" w:rsidRDefault="00121C9C" w:rsidP="00121C9C">
      <w:pPr>
        <w:pStyle w:val="ListParagraph"/>
        <w:spacing w:line="360" w:lineRule="auto"/>
        <w:rPr>
          <w:rFonts w:asciiTheme="minorHAnsi" w:hAnsiTheme="minorHAnsi"/>
        </w:rPr>
      </w:pPr>
    </w:p>
    <w:p w14:paraId="5EEDB37E" w14:textId="5BD5E94A" w:rsidR="007A41D4" w:rsidRDefault="004C6FD9" w:rsidP="00730284">
      <w:pPr>
        <w:spacing w:line="360" w:lineRule="auto"/>
        <w:rPr>
          <w:rFonts w:asciiTheme="minorHAnsi" w:hAnsiTheme="minorHAnsi"/>
        </w:rPr>
      </w:pPr>
      <w:r>
        <w:rPr>
          <w:noProof/>
        </w:rPr>
        <w:drawing>
          <wp:inline distT="0" distB="0" distL="0" distR="0" wp14:anchorId="5606B2CE" wp14:editId="4EA34867">
            <wp:extent cx="3451860" cy="2568184"/>
            <wp:effectExtent l="0" t="0" r="0" b="3810"/>
            <wp:docPr id="1" name="Picture 1" descr="http://electronicdesign.com/content/content/63663/63663-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ctronicdesign.com/content/content/63663/63663-tabl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5036" cy="2570547"/>
                    </a:xfrm>
                    <a:prstGeom prst="rect">
                      <a:avLst/>
                    </a:prstGeom>
                    <a:noFill/>
                    <a:ln>
                      <a:noFill/>
                    </a:ln>
                  </pic:spPr>
                </pic:pic>
              </a:graphicData>
            </a:graphic>
          </wp:inline>
        </w:drawing>
      </w:r>
    </w:p>
    <w:p w14:paraId="53584F9F" w14:textId="77777777" w:rsidR="00B454BE" w:rsidRDefault="00B454BE" w:rsidP="00730284">
      <w:pPr>
        <w:spacing w:line="360" w:lineRule="auto"/>
        <w:rPr>
          <w:rFonts w:asciiTheme="minorHAnsi" w:hAnsiTheme="minorHAnsi"/>
          <w:b/>
        </w:rPr>
      </w:pPr>
    </w:p>
    <w:p w14:paraId="1B4549BD" w14:textId="618ADA5D" w:rsidR="009C252C" w:rsidRPr="00C80B8F" w:rsidRDefault="009C252C" w:rsidP="00730284">
      <w:pPr>
        <w:spacing w:line="360" w:lineRule="auto"/>
        <w:rPr>
          <w:rFonts w:asciiTheme="minorHAnsi" w:hAnsiTheme="minorHAnsi"/>
        </w:rPr>
      </w:pPr>
      <w:r w:rsidRPr="009C252C">
        <w:rPr>
          <w:rFonts w:asciiTheme="minorHAnsi" w:hAnsiTheme="minorHAnsi"/>
          <w:b/>
        </w:rPr>
        <w:t>Energy Storage</w:t>
      </w:r>
      <w:r>
        <w:rPr>
          <w:rFonts w:asciiTheme="minorHAnsi" w:hAnsiTheme="minorHAnsi"/>
        </w:rPr>
        <w:t>:</w:t>
      </w:r>
    </w:p>
    <w:p w14:paraId="48E1FB4F" w14:textId="0EE0BBBC" w:rsidR="00B43D9C" w:rsidRDefault="00730284" w:rsidP="00AC394E">
      <w:pPr>
        <w:spacing w:line="360" w:lineRule="auto"/>
        <w:ind w:firstLine="720"/>
        <w:rPr>
          <w:rFonts w:asciiTheme="minorHAnsi" w:hAnsiTheme="minorHAnsi"/>
        </w:rPr>
      </w:pPr>
      <w:r>
        <w:rPr>
          <w:rFonts w:asciiTheme="minorHAnsi" w:hAnsiTheme="minorHAnsi"/>
        </w:rPr>
        <w:t xml:space="preserve">The function of capacitors is that they can store electrical energy, which is given by the following </w:t>
      </w:r>
      <w:r w:rsidR="00BB4D0C">
        <w:rPr>
          <w:rFonts w:asciiTheme="minorHAnsi" w:hAnsiTheme="minorHAnsi"/>
        </w:rPr>
        <w:t xml:space="preserve">equivalent </w:t>
      </w:r>
      <w:r>
        <w:rPr>
          <w:rFonts w:asciiTheme="minorHAnsi" w:hAnsiTheme="minorHAnsi"/>
        </w:rPr>
        <w:t>formulas:</w:t>
      </w:r>
    </w:p>
    <w:p w14:paraId="29E82AC6" w14:textId="77777777" w:rsidR="007132A2" w:rsidRDefault="007132A2" w:rsidP="00AC394E">
      <w:pPr>
        <w:spacing w:line="360" w:lineRule="auto"/>
        <w:ind w:firstLine="720"/>
        <w:rPr>
          <w:rFonts w:asciiTheme="minorHAnsi" w:hAnsiTheme="minorHAnsi"/>
        </w:rPr>
      </w:pPr>
    </w:p>
    <w:tbl>
      <w:tblPr>
        <w:tblStyle w:val="TableGrid"/>
        <w:tblW w:w="0" w:type="auto"/>
        <w:tblLook w:val="04A0" w:firstRow="1" w:lastRow="0" w:firstColumn="1" w:lastColumn="0" w:noHBand="0" w:noVBand="1"/>
      </w:tblPr>
      <w:tblGrid>
        <w:gridCol w:w="3192"/>
        <w:gridCol w:w="3192"/>
        <w:gridCol w:w="3192"/>
      </w:tblGrid>
      <w:tr w:rsidR="00B24E73" w14:paraId="7C6A52A8" w14:textId="77777777" w:rsidTr="00B24E73">
        <w:tc>
          <w:tcPr>
            <w:tcW w:w="3192" w:type="dxa"/>
          </w:tcPr>
          <w:p w14:paraId="2072D726" w14:textId="77777777" w:rsidR="00B24E73" w:rsidRDefault="00B24E73" w:rsidP="00B24E73">
            <w:pPr>
              <w:spacing w:line="360" w:lineRule="auto"/>
              <w:jc w:val="center"/>
              <w:rPr>
                <w:rFonts w:asciiTheme="minorHAnsi" w:hAnsiTheme="minorHAnsi"/>
              </w:rPr>
            </w:pPr>
            <w:r>
              <w:rPr>
                <w:rFonts w:asciiTheme="minorHAnsi" w:hAnsiTheme="minorHAnsi"/>
              </w:rPr>
              <w:t>General</w:t>
            </w:r>
          </w:p>
        </w:tc>
        <w:tc>
          <w:tcPr>
            <w:tcW w:w="3192" w:type="dxa"/>
          </w:tcPr>
          <w:p w14:paraId="70B49149" w14:textId="77777777" w:rsidR="00B24E73" w:rsidRDefault="00B43D9C" w:rsidP="00B43D9C">
            <w:pPr>
              <w:spacing w:line="360" w:lineRule="auto"/>
              <w:jc w:val="center"/>
              <w:rPr>
                <w:rFonts w:asciiTheme="minorHAnsi" w:hAnsiTheme="minorHAnsi"/>
              </w:rPr>
            </w:pPr>
            <w:r>
              <w:rPr>
                <w:rFonts w:asciiTheme="minorHAnsi" w:hAnsiTheme="minorHAnsi"/>
              </w:rPr>
              <w:t>Fixed</w:t>
            </w:r>
            <w:r w:rsidR="00B24E73">
              <w:rPr>
                <w:rFonts w:asciiTheme="minorHAnsi" w:hAnsiTheme="minorHAnsi"/>
              </w:rPr>
              <w:t xml:space="preserve"> </w:t>
            </w:r>
            <w:r w:rsidR="005A0068">
              <w:rPr>
                <w:rFonts w:asciiTheme="minorHAnsi" w:hAnsiTheme="minorHAnsi"/>
              </w:rPr>
              <w:t xml:space="preserve">Voltage </w:t>
            </w:r>
            <w:r w:rsidR="00B24E73">
              <w:rPr>
                <w:rFonts w:asciiTheme="minorHAnsi" w:hAnsiTheme="minorHAnsi"/>
              </w:rPr>
              <w:t>Case</w:t>
            </w:r>
          </w:p>
        </w:tc>
        <w:tc>
          <w:tcPr>
            <w:tcW w:w="3192" w:type="dxa"/>
          </w:tcPr>
          <w:p w14:paraId="5A369E78" w14:textId="77777777" w:rsidR="00B24E73" w:rsidRDefault="00B43D9C" w:rsidP="00B24E73">
            <w:pPr>
              <w:spacing w:line="360" w:lineRule="auto"/>
              <w:jc w:val="center"/>
              <w:rPr>
                <w:rFonts w:asciiTheme="minorHAnsi" w:hAnsiTheme="minorHAnsi"/>
              </w:rPr>
            </w:pPr>
            <w:r>
              <w:rPr>
                <w:rFonts w:asciiTheme="minorHAnsi" w:hAnsiTheme="minorHAnsi"/>
              </w:rPr>
              <w:t>Fixed</w:t>
            </w:r>
            <w:r w:rsidR="00B24E73">
              <w:rPr>
                <w:rFonts w:asciiTheme="minorHAnsi" w:hAnsiTheme="minorHAnsi"/>
              </w:rPr>
              <w:t xml:space="preserve"> Charge Case</w:t>
            </w:r>
          </w:p>
        </w:tc>
      </w:tr>
      <w:tr w:rsidR="00B24E73" w14:paraId="051D49DD" w14:textId="77777777" w:rsidTr="00B24E73">
        <w:tc>
          <w:tcPr>
            <w:tcW w:w="3192" w:type="dxa"/>
          </w:tcPr>
          <w:p w14:paraId="15F1FAE8" w14:textId="77777777" w:rsidR="00B24E73" w:rsidRDefault="00BB4D0C" w:rsidP="00B24E73">
            <w:pPr>
              <w:spacing w:line="360" w:lineRule="auto"/>
              <w:jc w:val="center"/>
              <w:rPr>
                <w:rFonts w:asciiTheme="minorHAnsi" w:hAnsiTheme="minorHAnsi"/>
              </w:rPr>
            </w:pPr>
            <m:oMath>
              <m:r>
                <m:rPr>
                  <m:sty m:val="bi"/>
                </m:rPr>
                <w:rPr>
                  <w:rFonts w:ascii="Cambria Math" w:hAnsi="Cambria Math"/>
                </w:rPr>
                <m:t>U=</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QV</m:t>
              </m:r>
            </m:oMath>
            <w:r w:rsidR="00FD56A6">
              <w:rPr>
                <w:rFonts w:asciiTheme="minorHAnsi" w:hAnsiTheme="minorHAnsi"/>
              </w:rPr>
              <w:t xml:space="preserve">       </w:t>
            </w:r>
            <w:r w:rsidR="00FD56A6" w:rsidRPr="00FD56A6">
              <w:rPr>
                <w:rFonts w:asciiTheme="minorHAnsi" w:hAnsiTheme="minorHAnsi"/>
              </w:rPr>
              <w:t>(3)</w:t>
            </w:r>
          </w:p>
        </w:tc>
        <w:tc>
          <w:tcPr>
            <w:tcW w:w="3192" w:type="dxa"/>
          </w:tcPr>
          <w:p w14:paraId="7F336421" w14:textId="77777777" w:rsidR="00B24E73" w:rsidRDefault="00BB4D0C" w:rsidP="00B24E73">
            <w:pPr>
              <w:spacing w:line="360" w:lineRule="auto"/>
              <w:jc w:val="center"/>
              <w:rPr>
                <w:rFonts w:asciiTheme="minorHAnsi" w:hAnsiTheme="minorHAnsi"/>
              </w:rPr>
            </w:pPr>
            <m:oMathPara>
              <m:oMath>
                <m:r>
                  <m:rPr>
                    <m:sty m:val="bi"/>
                  </m:rPr>
                  <w:rPr>
                    <w:rFonts w:ascii="Cambria Math" w:hAnsi="Cambria Math"/>
                  </w:rPr>
                  <m:t>U=</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C</m:t>
                </m:r>
                <m:sSup>
                  <m:sSupPr>
                    <m:ctrlPr>
                      <w:rPr>
                        <w:rFonts w:ascii="Cambria Math" w:hAnsi="Cambria Math"/>
                        <w:b/>
                        <w:i/>
                      </w:rPr>
                    </m:ctrlPr>
                  </m:sSupPr>
                  <m:e>
                    <m:r>
                      <m:rPr>
                        <m:sty m:val="bi"/>
                      </m:rPr>
                      <w:rPr>
                        <w:rFonts w:ascii="Cambria Math" w:hAnsi="Cambria Math"/>
                      </w:rPr>
                      <m:t>V</m:t>
                    </m:r>
                  </m:e>
                  <m:sup>
                    <m:r>
                      <m:rPr>
                        <m:sty m:val="bi"/>
                      </m:rPr>
                      <w:rPr>
                        <w:rFonts w:ascii="Cambria Math" w:hAnsi="Cambria Math"/>
                      </w:rPr>
                      <m:t>2</m:t>
                    </m:r>
                  </m:sup>
                </m:sSup>
                <m:r>
                  <m:rPr>
                    <m:sty m:val="p"/>
                  </m:rPr>
                  <w:rPr>
                    <w:rFonts w:ascii="Cambria Math" w:hAnsi="Cambria Math"/>
                  </w:rPr>
                  <m:t xml:space="preserve">        (4)</m:t>
                </m:r>
              </m:oMath>
            </m:oMathPara>
          </w:p>
        </w:tc>
        <w:tc>
          <w:tcPr>
            <w:tcW w:w="3192" w:type="dxa"/>
          </w:tcPr>
          <w:p w14:paraId="71953B9F" w14:textId="77777777" w:rsidR="00B24E73" w:rsidRDefault="00BB4D0C" w:rsidP="00B24E73">
            <w:pPr>
              <w:spacing w:line="360" w:lineRule="auto"/>
              <w:jc w:val="center"/>
              <w:rPr>
                <w:rFonts w:asciiTheme="minorHAnsi" w:hAnsiTheme="minorHAnsi"/>
              </w:rPr>
            </w:pPr>
            <m:oMath>
              <m:r>
                <m:rPr>
                  <m:sty m:val="bi"/>
                </m:rPr>
                <w:rPr>
                  <w:rFonts w:ascii="Cambria Math" w:hAnsi="Cambria Math"/>
                </w:rPr>
                <m:t>U=</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f>
                <m:fPr>
                  <m:ctrlPr>
                    <w:rPr>
                      <w:rFonts w:ascii="Cambria Math" w:hAnsi="Cambria Math"/>
                      <w:b/>
                      <w:i/>
                    </w:rPr>
                  </m:ctrlPr>
                </m:fPr>
                <m:num>
                  <m:sSup>
                    <m:sSupPr>
                      <m:ctrlPr>
                        <w:rPr>
                          <w:rFonts w:ascii="Cambria Math" w:hAnsi="Cambria Math"/>
                          <w:b/>
                          <w:i/>
                        </w:rPr>
                      </m:ctrlPr>
                    </m:sSupPr>
                    <m:e>
                      <m:r>
                        <m:rPr>
                          <m:sty m:val="bi"/>
                        </m:rPr>
                        <w:rPr>
                          <w:rFonts w:ascii="Cambria Math" w:hAnsi="Cambria Math"/>
                        </w:rPr>
                        <m:t>Q</m:t>
                      </m:r>
                    </m:e>
                    <m:sup>
                      <m:r>
                        <m:rPr>
                          <m:sty m:val="bi"/>
                        </m:rPr>
                        <w:rPr>
                          <w:rFonts w:ascii="Cambria Math" w:hAnsi="Cambria Math"/>
                        </w:rPr>
                        <m:t>2</m:t>
                      </m:r>
                    </m:sup>
                  </m:sSup>
                </m:num>
                <m:den>
                  <m:r>
                    <m:rPr>
                      <m:sty m:val="bi"/>
                    </m:rPr>
                    <w:rPr>
                      <w:rFonts w:ascii="Cambria Math" w:hAnsi="Cambria Math"/>
                    </w:rPr>
                    <m:t>C</m:t>
                  </m:r>
                </m:den>
              </m:f>
            </m:oMath>
            <w:r w:rsidR="00FD56A6" w:rsidRPr="00FD56A6">
              <w:rPr>
                <w:rFonts w:asciiTheme="minorHAnsi" w:hAnsiTheme="minorHAnsi"/>
              </w:rPr>
              <w:t xml:space="preserve">       </w:t>
            </w:r>
            <w:r w:rsidR="00FD56A6">
              <w:rPr>
                <w:rFonts w:asciiTheme="minorHAnsi" w:hAnsiTheme="minorHAnsi"/>
              </w:rPr>
              <w:t xml:space="preserve">  </w:t>
            </w:r>
            <w:r w:rsidR="00FD56A6" w:rsidRPr="00FD56A6">
              <w:rPr>
                <w:rFonts w:asciiTheme="minorHAnsi" w:hAnsiTheme="minorHAnsi"/>
              </w:rPr>
              <w:t>(</w:t>
            </w:r>
            <w:r w:rsidR="00FD56A6">
              <w:rPr>
                <w:rFonts w:asciiTheme="minorHAnsi" w:hAnsiTheme="minorHAnsi"/>
              </w:rPr>
              <w:t>5</w:t>
            </w:r>
            <w:r w:rsidR="00FD56A6" w:rsidRPr="00FD56A6">
              <w:rPr>
                <w:rFonts w:asciiTheme="minorHAnsi" w:hAnsiTheme="minorHAnsi"/>
              </w:rPr>
              <w:t>)</w:t>
            </w:r>
          </w:p>
        </w:tc>
      </w:tr>
    </w:tbl>
    <w:p w14:paraId="1217D05C" w14:textId="77777777" w:rsidR="007132A2" w:rsidRPr="007132A2" w:rsidRDefault="007132A2" w:rsidP="00730284">
      <w:pPr>
        <w:spacing w:line="360" w:lineRule="auto"/>
        <w:rPr>
          <w:rFonts w:asciiTheme="minorHAnsi" w:hAnsiTheme="minorHAnsi"/>
        </w:rPr>
      </w:pPr>
    </w:p>
    <w:p w14:paraId="4FA74394" w14:textId="77777777" w:rsidR="00730284" w:rsidRDefault="00730284" w:rsidP="00730284">
      <w:pPr>
        <w:spacing w:line="360" w:lineRule="auto"/>
        <w:rPr>
          <w:rFonts w:asciiTheme="minorHAnsi" w:hAnsiTheme="minorHAnsi"/>
        </w:rPr>
      </w:pPr>
      <w:r w:rsidRPr="00901CCE">
        <w:rPr>
          <w:rFonts w:asciiTheme="minorHAnsi" w:hAnsiTheme="minorHAnsi"/>
          <w:b/>
        </w:rPr>
        <w:t>Hint</w:t>
      </w:r>
      <w:r>
        <w:rPr>
          <w:rFonts w:asciiTheme="minorHAnsi" w:hAnsiTheme="minorHAnsi"/>
        </w:rPr>
        <w:t>: For isolated capacitors, it is the charge that will be conserved (fixed), its voltage might change. If</w:t>
      </w:r>
      <w:r w:rsidR="00D86223">
        <w:rPr>
          <w:rFonts w:asciiTheme="minorHAnsi" w:hAnsiTheme="minorHAnsi"/>
        </w:rPr>
        <w:t xml:space="preserve"> on the other hand, </w:t>
      </w:r>
      <w:r>
        <w:rPr>
          <w:rFonts w:asciiTheme="minorHAnsi" w:hAnsiTheme="minorHAnsi"/>
        </w:rPr>
        <w:t>a capacitor stays connected to a battery, then its voltage stays fixed, its charge might change.</w:t>
      </w:r>
    </w:p>
    <w:p w14:paraId="5ED8699E" w14:textId="77777777" w:rsidR="005618FF" w:rsidRDefault="005618FF" w:rsidP="00730284">
      <w:pPr>
        <w:spacing w:line="360" w:lineRule="auto"/>
        <w:rPr>
          <w:rFonts w:asciiTheme="minorHAnsi" w:hAnsiTheme="minorHAnsi"/>
        </w:rPr>
      </w:pPr>
    </w:p>
    <w:p w14:paraId="2F58BEF9" w14:textId="77777777" w:rsidR="00730284" w:rsidRDefault="00730284" w:rsidP="00730284">
      <w:pPr>
        <w:spacing w:line="360" w:lineRule="auto"/>
        <w:rPr>
          <w:rFonts w:asciiTheme="minorHAnsi" w:hAnsiTheme="minorHAnsi"/>
        </w:rPr>
      </w:pPr>
      <w:r>
        <w:rPr>
          <w:rFonts w:asciiTheme="minorHAnsi" w:hAnsiTheme="minorHAnsi"/>
          <w:b/>
        </w:rPr>
        <w:lastRenderedPageBreak/>
        <w:t>Example</w:t>
      </w:r>
      <w:r w:rsidR="005618FF">
        <w:rPr>
          <w:rFonts w:asciiTheme="minorHAnsi" w:hAnsiTheme="minorHAnsi"/>
          <w:b/>
        </w:rPr>
        <w:t xml:space="preserve"> 1</w:t>
      </w:r>
      <w:r>
        <w:rPr>
          <w:rFonts w:asciiTheme="minorHAnsi" w:hAnsiTheme="minorHAnsi"/>
          <w:b/>
        </w:rPr>
        <w:t xml:space="preserve">: </w:t>
      </w:r>
      <w:r>
        <w:rPr>
          <w:rFonts w:asciiTheme="minorHAnsi" w:hAnsiTheme="minorHAnsi"/>
        </w:rPr>
        <w:t>If the distance of separation in an isolated capacitor is doubled, how would the stored energy change?</w:t>
      </w:r>
    </w:p>
    <w:p w14:paraId="7AA3117F" w14:textId="77777777" w:rsidR="00730284" w:rsidRDefault="00730284" w:rsidP="00730284">
      <w:pPr>
        <w:spacing w:line="360" w:lineRule="auto"/>
        <w:rPr>
          <w:rFonts w:asciiTheme="minorHAnsi" w:hAnsiTheme="minorHAnsi"/>
        </w:rPr>
      </w:pPr>
    </w:p>
    <w:p w14:paraId="5CE33A6F" w14:textId="77777777" w:rsidR="00730284" w:rsidRDefault="00730284" w:rsidP="00730284">
      <w:pPr>
        <w:spacing w:line="360" w:lineRule="auto"/>
        <w:rPr>
          <w:rFonts w:asciiTheme="minorHAnsi" w:hAnsiTheme="minorHAnsi"/>
        </w:rPr>
      </w:pPr>
    </w:p>
    <w:p w14:paraId="5E8EC6D4" w14:textId="77777777" w:rsidR="00AC394E" w:rsidRDefault="00AC394E" w:rsidP="00730284">
      <w:pPr>
        <w:spacing w:line="360" w:lineRule="auto"/>
        <w:rPr>
          <w:rFonts w:asciiTheme="minorHAnsi" w:hAnsiTheme="minorHAnsi"/>
        </w:rPr>
      </w:pPr>
    </w:p>
    <w:p w14:paraId="14459390" w14:textId="77777777" w:rsidR="0053492E" w:rsidRDefault="0053492E" w:rsidP="00730284">
      <w:pPr>
        <w:spacing w:line="360" w:lineRule="auto"/>
        <w:rPr>
          <w:rFonts w:asciiTheme="minorHAnsi" w:hAnsiTheme="minorHAnsi"/>
          <w:b/>
        </w:rPr>
      </w:pPr>
    </w:p>
    <w:p w14:paraId="4C3AA99E" w14:textId="77777777" w:rsidR="00730284" w:rsidRDefault="00730284" w:rsidP="00730284">
      <w:pPr>
        <w:spacing w:line="360" w:lineRule="auto"/>
        <w:rPr>
          <w:rFonts w:asciiTheme="minorHAnsi" w:hAnsiTheme="minorHAnsi"/>
        </w:rPr>
      </w:pPr>
      <w:r>
        <w:rPr>
          <w:rFonts w:asciiTheme="minorHAnsi" w:hAnsiTheme="minorHAnsi"/>
          <w:b/>
        </w:rPr>
        <w:t>Example</w:t>
      </w:r>
      <w:r w:rsidR="005618FF">
        <w:rPr>
          <w:rFonts w:asciiTheme="minorHAnsi" w:hAnsiTheme="minorHAnsi"/>
          <w:b/>
        </w:rPr>
        <w:t xml:space="preserve"> 2</w:t>
      </w:r>
      <w:r>
        <w:rPr>
          <w:rFonts w:asciiTheme="minorHAnsi" w:hAnsiTheme="minorHAnsi"/>
          <w:b/>
        </w:rPr>
        <w:t xml:space="preserve">: </w:t>
      </w:r>
      <w:r>
        <w:rPr>
          <w:rFonts w:asciiTheme="minorHAnsi" w:hAnsiTheme="minorHAnsi"/>
        </w:rPr>
        <w:t>If the distance of separation in a capacitor that is connected to a battery of potential V is doubled, how would the stored energy change?</w:t>
      </w:r>
    </w:p>
    <w:p w14:paraId="0189F5FB" w14:textId="77777777" w:rsidR="00730284" w:rsidRDefault="00730284" w:rsidP="00730284">
      <w:pPr>
        <w:spacing w:line="360" w:lineRule="auto"/>
        <w:rPr>
          <w:rFonts w:asciiTheme="minorHAnsi" w:hAnsiTheme="minorHAnsi"/>
        </w:rPr>
      </w:pPr>
    </w:p>
    <w:p w14:paraId="24AE6106" w14:textId="77777777" w:rsidR="00730284" w:rsidRDefault="00730284" w:rsidP="00730284">
      <w:pPr>
        <w:spacing w:line="360" w:lineRule="auto"/>
        <w:rPr>
          <w:rFonts w:asciiTheme="minorHAnsi" w:hAnsiTheme="minorHAnsi"/>
        </w:rPr>
      </w:pPr>
    </w:p>
    <w:p w14:paraId="266EA150" w14:textId="77777777" w:rsidR="00AC394E" w:rsidRDefault="00AC394E" w:rsidP="00730284">
      <w:pPr>
        <w:spacing w:line="360" w:lineRule="auto"/>
        <w:rPr>
          <w:rFonts w:asciiTheme="minorHAnsi" w:hAnsiTheme="minorHAnsi"/>
        </w:rPr>
      </w:pPr>
    </w:p>
    <w:p w14:paraId="22AAD601" w14:textId="600BD02C" w:rsidR="00AC394E" w:rsidRDefault="00730284" w:rsidP="007A41D4">
      <w:pPr>
        <w:spacing w:line="360" w:lineRule="auto"/>
        <w:rPr>
          <w:rFonts w:asciiTheme="minorHAnsi" w:hAnsiTheme="minorHAnsi"/>
        </w:rPr>
      </w:pPr>
      <w:r>
        <w:rPr>
          <w:rFonts w:asciiTheme="minorHAnsi" w:hAnsiTheme="minorHAnsi"/>
        </w:rPr>
        <w:t xml:space="preserve">Note that while energy changes in these systems, the total energy is still conserved because after all somebody (even the battery) must do work to move the plates toward or away from each other. </w:t>
      </w:r>
    </w:p>
    <w:p w14:paraId="797CA3E9" w14:textId="77777777" w:rsidR="005E24DD" w:rsidRDefault="005E24DD" w:rsidP="007A41D4">
      <w:pPr>
        <w:spacing w:line="360" w:lineRule="auto"/>
        <w:rPr>
          <w:rFonts w:asciiTheme="minorHAnsi" w:hAnsiTheme="minorHAnsi"/>
        </w:rPr>
      </w:pPr>
    </w:p>
    <w:p w14:paraId="05237D9A" w14:textId="77777777" w:rsidR="00BA120D" w:rsidRPr="009216F6" w:rsidRDefault="00BA120D" w:rsidP="00BA120D">
      <w:pPr>
        <w:spacing w:line="360" w:lineRule="auto"/>
        <w:rPr>
          <w:rFonts w:asciiTheme="minorHAnsi" w:hAnsiTheme="minorHAnsi"/>
          <w:sz w:val="36"/>
          <w:szCs w:val="36"/>
        </w:rPr>
      </w:pPr>
      <w:r>
        <w:rPr>
          <w:rFonts w:asciiTheme="minorHAnsi" w:hAnsiTheme="minorHAnsi"/>
          <w:sz w:val="36"/>
          <w:szCs w:val="36"/>
        </w:rPr>
        <w:t>Capacitor in Action:</w:t>
      </w:r>
    </w:p>
    <w:p w14:paraId="3D962076" w14:textId="38914435" w:rsidR="00BA120D" w:rsidRDefault="00AE7E53" w:rsidP="00BA120D">
      <w:pPr>
        <w:pStyle w:val="BodyText"/>
        <w:spacing w:line="360" w:lineRule="auto"/>
        <w:rPr>
          <w:rFonts w:asciiTheme="minorHAnsi" w:hAnsiTheme="minorHAnsi"/>
        </w:rPr>
      </w:pPr>
      <w:r>
        <w:rPr>
          <w:rFonts w:asciiTheme="minorHAnsi" w:hAnsiTheme="minorHAnsi"/>
        </w:rPr>
        <w:t xml:space="preserve">1-) </w:t>
      </w:r>
      <w:r w:rsidR="00AC394E">
        <w:rPr>
          <w:rFonts w:asciiTheme="minorHAnsi" w:hAnsiTheme="minorHAnsi"/>
        </w:rPr>
        <w:t>S</w:t>
      </w:r>
      <w:r w:rsidR="00BA120D">
        <w:rPr>
          <w:rFonts w:asciiTheme="minorHAnsi" w:hAnsiTheme="minorHAnsi"/>
        </w:rPr>
        <w:t>etup the following circuit diagram</w:t>
      </w:r>
      <w:r w:rsidR="00F64D8B">
        <w:rPr>
          <w:rFonts w:asciiTheme="minorHAnsi" w:hAnsiTheme="minorHAnsi"/>
        </w:rPr>
        <w:t>:</w:t>
      </w:r>
    </w:p>
    <w:p w14:paraId="43682C74" w14:textId="77777777" w:rsidR="00F64D8B" w:rsidRDefault="00AE7E53" w:rsidP="00BA120D">
      <w:pPr>
        <w:pStyle w:val="BodyText"/>
        <w:spacing w:line="360" w:lineRule="auto"/>
        <w:rPr>
          <w:rFonts w:asciiTheme="minorHAnsi" w:hAnsiTheme="minorHAnsi"/>
        </w:rPr>
      </w:pPr>
      <w:r>
        <w:rPr>
          <w:rFonts w:asciiTheme="minorHAnsi" w:hAnsiTheme="minorHAnsi"/>
          <w:noProof/>
        </w:rPr>
        <w:drawing>
          <wp:inline distT="0" distB="0" distL="0" distR="0" wp14:anchorId="661B7ABD" wp14:editId="55439B62">
            <wp:extent cx="2057400" cy="1391746"/>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057400" cy="1391746"/>
                    </a:xfrm>
                    <a:prstGeom prst="rect">
                      <a:avLst/>
                    </a:prstGeom>
                    <a:noFill/>
                  </pic:spPr>
                </pic:pic>
              </a:graphicData>
            </a:graphic>
          </wp:inline>
        </w:drawing>
      </w:r>
    </w:p>
    <w:p w14:paraId="3DA90F0A" w14:textId="77777777" w:rsidR="005E24DD" w:rsidRDefault="005E24DD" w:rsidP="00730284">
      <w:pPr>
        <w:pStyle w:val="BodyText"/>
        <w:spacing w:line="360" w:lineRule="auto"/>
        <w:rPr>
          <w:rFonts w:asciiTheme="minorHAnsi" w:hAnsiTheme="minorHAnsi"/>
        </w:rPr>
      </w:pPr>
    </w:p>
    <w:p w14:paraId="0E7E32F6" w14:textId="77777777" w:rsidR="00AE7E53" w:rsidRDefault="00AE7E53" w:rsidP="00730284">
      <w:pPr>
        <w:pStyle w:val="BodyText"/>
        <w:spacing w:line="360" w:lineRule="auto"/>
        <w:rPr>
          <w:rFonts w:asciiTheme="minorHAnsi" w:hAnsiTheme="minorHAnsi"/>
        </w:rPr>
      </w:pPr>
      <w:proofErr w:type="gramStart"/>
      <w:r>
        <w:rPr>
          <w:rFonts w:asciiTheme="minorHAnsi" w:hAnsiTheme="minorHAnsi"/>
        </w:rPr>
        <w:t>2-)</w:t>
      </w:r>
      <w:proofErr w:type="gramEnd"/>
      <w:r>
        <w:rPr>
          <w:rFonts w:asciiTheme="minorHAnsi" w:hAnsiTheme="minorHAnsi"/>
        </w:rPr>
        <w:t xml:space="preserve"> Connect the switch to the battery (top position of the switch). Wait a minute or so. In the mean time, observe whether the light bulb is lit or not.</w:t>
      </w:r>
      <w:r w:rsidR="00AD5D62">
        <w:rPr>
          <w:rFonts w:asciiTheme="minorHAnsi" w:hAnsiTheme="minorHAnsi"/>
        </w:rPr>
        <w:t xml:space="preserve"> Does the light bulb stay on if one waits enough? Why is this?</w:t>
      </w:r>
    </w:p>
    <w:p w14:paraId="1A75D286" w14:textId="77777777" w:rsidR="00AE7E53" w:rsidRDefault="00AE7E53" w:rsidP="00730284">
      <w:pPr>
        <w:pStyle w:val="BodyText"/>
        <w:spacing w:line="360" w:lineRule="auto"/>
        <w:rPr>
          <w:rFonts w:asciiTheme="minorHAnsi" w:hAnsiTheme="minorHAnsi"/>
        </w:rPr>
      </w:pPr>
    </w:p>
    <w:p w14:paraId="351A1946" w14:textId="77777777" w:rsidR="00AE7E53" w:rsidRDefault="00AE7E53" w:rsidP="00730284">
      <w:pPr>
        <w:pStyle w:val="BodyText"/>
        <w:spacing w:line="360" w:lineRule="auto"/>
        <w:rPr>
          <w:rFonts w:asciiTheme="minorHAnsi" w:hAnsiTheme="minorHAnsi"/>
        </w:rPr>
      </w:pPr>
    </w:p>
    <w:p w14:paraId="06ADA1E6" w14:textId="77777777" w:rsidR="00B352A5" w:rsidRDefault="00505860" w:rsidP="00730284">
      <w:pPr>
        <w:pStyle w:val="BodyText"/>
        <w:spacing w:line="360" w:lineRule="auto"/>
        <w:rPr>
          <w:rFonts w:asciiTheme="minorHAnsi" w:hAnsiTheme="minorHAnsi"/>
        </w:rPr>
      </w:pPr>
      <w:proofErr w:type="gramStart"/>
      <w:r>
        <w:rPr>
          <w:rFonts w:asciiTheme="minorHAnsi" w:hAnsiTheme="minorHAnsi"/>
        </w:rPr>
        <w:t>3-)</w:t>
      </w:r>
      <w:proofErr w:type="gramEnd"/>
      <w:r w:rsidR="00AE7E53">
        <w:rPr>
          <w:rFonts w:asciiTheme="minorHAnsi" w:hAnsiTheme="minorHAnsi"/>
        </w:rPr>
        <w:t xml:space="preserve"> </w:t>
      </w:r>
      <w:r>
        <w:rPr>
          <w:rFonts w:asciiTheme="minorHAnsi" w:hAnsiTheme="minorHAnsi"/>
        </w:rPr>
        <w:t>A</w:t>
      </w:r>
      <w:r w:rsidR="00AE7E53">
        <w:rPr>
          <w:rFonts w:asciiTheme="minorHAnsi" w:hAnsiTheme="minorHAnsi"/>
        </w:rPr>
        <w:t>nd</w:t>
      </w:r>
      <w:r>
        <w:rPr>
          <w:rFonts w:asciiTheme="minorHAnsi" w:hAnsiTheme="minorHAnsi"/>
        </w:rPr>
        <w:t xml:space="preserve"> now</w:t>
      </w:r>
      <w:r w:rsidR="00AE7E53">
        <w:rPr>
          <w:rFonts w:asciiTheme="minorHAnsi" w:hAnsiTheme="minorHAnsi"/>
        </w:rPr>
        <w:t xml:space="preserve"> disconnect the battery from the </w:t>
      </w:r>
      <w:r>
        <w:rPr>
          <w:rFonts w:asciiTheme="minorHAnsi" w:hAnsiTheme="minorHAnsi"/>
        </w:rPr>
        <w:t>right circuit without changing the switch position to the bottom position. The switch pole should be floating. Is the light bulb lit? Why or why not? Explain below.</w:t>
      </w:r>
    </w:p>
    <w:p w14:paraId="4E2899A5" w14:textId="77777777" w:rsidR="00505860" w:rsidRDefault="00505860" w:rsidP="00730284">
      <w:pPr>
        <w:pStyle w:val="BodyText"/>
        <w:spacing w:line="360" w:lineRule="auto"/>
        <w:rPr>
          <w:rFonts w:asciiTheme="minorHAnsi" w:hAnsiTheme="minorHAnsi"/>
        </w:rPr>
      </w:pPr>
    </w:p>
    <w:p w14:paraId="08F6F827" w14:textId="77777777" w:rsidR="00505860" w:rsidRDefault="00505860" w:rsidP="00730284">
      <w:pPr>
        <w:pStyle w:val="BodyText"/>
        <w:spacing w:line="360" w:lineRule="auto"/>
        <w:rPr>
          <w:rFonts w:asciiTheme="minorHAnsi" w:hAnsiTheme="minorHAnsi"/>
        </w:rPr>
      </w:pPr>
    </w:p>
    <w:p w14:paraId="177F2E62" w14:textId="77777777" w:rsidR="00C10E6D" w:rsidRDefault="00C10E6D" w:rsidP="00730284">
      <w:pPr>
        <w:pStyle w:val="BodyText"/>
        <w:spacing w:line="360" w:lineRule="auto"/>
        <w:rPr>
          <w:rFonts w:asciiTheme="minorHAnsi" w:hAnsiTheme="minorHAnsi"/>
        </w:rPr>
      </w:pPr>
    </w:p>
    <w:p w14:paraId="05233661" w14:textId="77777777" w:rsidR="00505860" w:rsidRDefault="00505860" w:rsidP="00730284">
      <w:pPr>
        <w:pStyle w:val="BodyText"/>
        <w:spacing w:line="360" w:lineRule="auto"/>
        <w:rPr>
          <w:rFonts w:asciiTheme="minorHAnsi" w:hAnsiTheme="minorHAnsi"/>
        </w:rPr>
      </w:pPr>
      <w:r>
        <w:rPr>
          <w:rFonts w:asciiTheme="minorHAnsi" w:hAnsiTheme="minorHAnsi"/>
        </w:rPr>
        <w:t xml:space="preserve">4-) Now bring the switch position to the bottom terminal. Observe the light bulb. Is it lit? Why or why not? Explain below. </w:t>
      </w:r>
    </w:p>
    <w:p w14:paraId="32E9D35F" w14:textId="77777777" w:rsidR="00505860" w:rsidRDefault="00505860" w:rsidP="00730284">
      <w:pPr>
        <w:pStyle w:val="BodyText"/>
        <w:spacing w:line="360" w:lineRule="auto"/>
        <w:rPr>
          <w:rFonts w:asciiTheme="minorHAnsi" w:hAnsiTheme="minorHAnsi"/>
        </w:rPr>
      </w:pPr>
    </w:p>
    <w:p w14:paraId="4F5EBCD3" w14:textId="77777777" w:rsidR="0066345D" w:rsidRDefault="0066345D" w:rsidP="00730284">
      <w:pPr>
        <w:pStyle w:val="BodyText"/>
        <w:spacing w:line="360" w:lineRule="auto"/>
        <w:rPr>
          <w:rFonts w:asciiTheme="minorHAnsi" w:hAnsiTheme="minorHAnsi"/>
        </w:rPr>
      </w:pPr>
    </w:p>
    <w:p w14:paraId="7F38C120" w14:textId="77777777" w:rsidR="00C10E6D" w:rsidRDefault="00C10E6D" w:rsidP="00730284">
      <w:pPr>
        <w:pStyle w:val="BodyText"/>
        <w:spacing w:line="360" w:lineRule="auto"/>
        <w:rPr>
          <w:rFonts w:asciiTheme="minorHAnsi" w:hAnsiTheme="minorHAnsi"/>
        </w:rPr>
      </w:pPr>
    </w:p>
    <w:p w14:paraId="3F55E32C" w14:textId="77777777" w:rsidR="00505860" w:rsidRDefault="00505860" w:rsidP="00730284">
      <w:pPr>
        <w:pStyle w:val="BodyText"/>
        <w:spacing w:line="360" w:lineRule="auto"/>
        <w:rPr>
          <w:rFonts w:asciiTheme="minorHAnsi" w:hAnsiTheme="minorHAnsi"/>
        </w:rPr>
      </w:pPr>
      <w:proofErr w:type="gramStart"/>
      <w:r>
        <w:rPr>
          <w:rFonts w:asciiTheme="minorHAnsi" w:hAnsiTheme="minorHAnsi"/>
        </w:rPr>
        <w:t>5-)</w:t>
      </w:r>
      <w:proofErr w:type="gramEnd"/>
      <w:r>
        <w:rPr>
          <w:rFonts w:asciiTheme="minorHAnsi" w:hAnsiTheme="minorHAnsi"/>
        </w:rPr>
        <w:t xml:space="preserve"> How long do you think the light bulb stays on? Try to measure it using your wristwatch.</w:t>
      </w:r>
    </w:p>
    <w:p w14:paraId="541FE185" w14:textId="03C619A3" w:rsidR="00C10E6D" w:rsidRDefault="0065286A" w:rsidP="00730284">
      <w:pPr>
        <w:pStyle w:val="BodyText"/>
        <w:spacing w:line="360" w:lineRule="auto"/>
        <w:rPr>
          <w:rFonts w:asciiTheme="minorHAnsi" w:hAnsiTheme="minorHAnsi"/>
        </w:rPr>
      </w:pPr>
      <w:r>
        <w:rPr>
          <w:rFonts w:asciiTheme="minorHAnsi" w:hAnsiTheme="minorHAnsi"/>
        </w:rPr>
        <w:t xml:space="preserve">Compare this value with the </w:t>
      </w:r>
      <m:oMath>
        <m:r>
          <w:rPr>
            <w:rFonts w:ascii="Cambria Math" w:hAnsi="Cambria Math"/>
          </w:rPr>
          <m:t>5RC</m:t>
        </m:r>
      </m:oMath>
      <w:r>
        <w:rPr>
          <w:rFonts w:asciiTheme="minorHAnsi" w:hAnsiTheme="minorHAnsi"/>
        </w:rPr>
        <w:t xml:space="preserve"> </w:t>
      </w:r>
      <w:r w:rsidR="00F6349C">
        <w:rPr>
          <w:rFonts w:asciiTheme="minorHAnsi" w:hAnsiTheme="minorHAnsi"/>
        </w:rPr>
        <w:t xml:space="preserve">(theoretical) </w:t>
      </w:r>
      <w:r>
        <w:rPr>
          <w:rFonts w:asciiTheme="minorHAnsi" w:hAnsiTheme="minorHAnsi"/>
        </w:rPr>
        <w:t>value of the circuit.</w:t>
      </w:r>
    </w:p>
    <w:p w14:paraId="19B2D3F8" w14:textId="77777777" w:rsidR="005E24DD" w:rsidRDefault="005E24DD" w:rsidP="00730284">
      <w:pPr>
        <w:pStyle w:val="BodyText"/>
        <w:spacing w:line="360" w:lineRule="auto"/>
        <w:rPr>
          <w:rFonts w:asciiTheme="minorHAnsi" w:hAnsiTheme="minorHAnsi"/>
        </w:rPr>
      </w:pPr>
    </w:p>
    <w:p w14:paraId="7C7A82B1" w14:textId="77777777" w:rsidR="005E24DD" w:rsidRDefault="005E24DD" w:rsidP="00730284">
      <w:pPr>
        <w:pStyle w:val="BodyText"/>
        <w:spacing w:line="360" w:lineRule="auto"/>
        <w:rPr>
          <w:rFonts w:asciiTheme="minorHAnsi" w:hAnsiTheme="minorHAnsi"/>
        </w:rPr>
      </w:pPr>
    </w:p>
    <w:p w14:paraId="281F984E" w14:textId="5149C37F" w:rsidR="009B7883" w:rsidRDefault="009B7883" w:rsidP="00730284">
      <w:pPr>
        <w:pStyle w:val="BodyText"/>
        <w:spacing w:line="360" w:lineRule="auto"/>
        <w:rPr>
          <w:rFonts w:asciiTheme="minorHAnsi" w:hAnsiTheme="minorHAnsi"/>
        </w:rPr>
      </w:pPr>
      <w:r>
        <w:rPr>
          <w:rFonts w:asciiTheme="minorHAnsi" w:hAnsiTheme="minorHAnsi"/>
          <w:sz w:val="36"/>
          <w:szCs w:val="36"/>
        </w:rPr>
        <w:t>Capacitor</w:t>
      </w:r>
      <w:r>
        <w:rPr>
          <w:rFonts w:asciiTheme="minorHAnsi" w:hAnsiTheme="minorHAnsi"/>
          <w:sz w:val="36"/>
          <w:szCs w:val="36"/>
        </w:rPr>
        <w:t>s in Parallel and in Series</w:t>
      </w:r>
    </w:p>
    <w:p w14:paraId="02F4C9F3" w14:textId="77777777" w:rsidR="005E24DD" w:rsidRDefault="005E24DD" w:rsidP="00730284">
      <w:pPr>
        <w:pStyle w:val="BodyText"/>
        <w:spacing w:line="360" w:lineRule="auto"/>
        <w:rPr>
          <w:rFonts w:asciiTheme="minorHAnsi" w:hAnsiTheme="minorHAnsi"/>
        </w:rPr>
      </w:pPr>
      <w:bookmarkStart w:id="0" w:name="_GoBack"/>
      <w:bookmarkEnd w:id="0"/>
    </w:p>
    <w:sectPr w:rsidR="005E24DD" w:rsidSect="00730284">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733C2" w14:textId="77777777" w:rsidR="00E37745" w:rsidRDefault="00E37745" w:rsidP="00F11993">
      <w:r>
        <w:separator/>
      </w:r>
    </w:p>
  </w:endnote>
  <w:endnote w:type="continuationSeparator" w:id="0">
    <w:p w14:paraId="3473C672" w14:textId="77777777" w:rsidR="00E37745" w:rsidRDefault="00E37745" w:rsidP="00F11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8F31E" w14:textId="77777777" w:rsidR="00323C86" w:rsidRDefault="00323C86" w:rsidP="00A739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4D79DD" w14:textId="77777777" w:rsidR="00323C86" w:rsidRDefault="00323C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3ED73" w14:textId="77777777" w:rsidR="00323C86" w:rsidRDefault="00323C86" w:rsidP="00A7394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A46B2">
      <w:rPr>
        <w:rStyle w:val="PageNumber"/>
        <w:noProof/>
      </w:rPr>
      <w:t>3</w:t>
    </w:r>
    <w:r>
      <w:rPr>
        <w:rStyle w:val="PageNumber"/>
      </w:rPr>
      <w:fldChar w:fldCharType="end"/>
    </w:r>
  </w:p>
  <w:p w14:paraId="6F087240" w14:textId="77777777" w:rsidR="00323C86" w:rsidRDefault="00323C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B227B" w14:textId="77777777" w:rsidR="00E37745" w:rsidRDefault="00E37745" w:rsidP="00F11993">
      <w:r>
        <w:separator/>
      </w:r>
    </w:p>
  </w:footnote>
  <w:footnote w:type="continuationSeparator" w:id="0">
    <w:p w14:paraId="6F0A2C10" w14:textId="77777777" w:rsidR="00E37745" w:rsidRDefault="00E37745" w:rsidP="00F119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84204"/>
      <w:docPartObj>
        <w:docPartGallery w:val="Page Numbers (Top of Page)"/>
        <w:docPartUnique/>
      </w:docPartObj>
    </w:sdtPr>
    <w:sdtEndPr/>
    <w:sdtContent>
      <w:p w14:paraId="462373B4" w14:textId="77777777" w:rsidR="007F4B6B" w:rsidRDefault="00A9277D">
        <w:pPr>
          <w:pStyle w:val="Header"/>
          <w:jc w:val="right"/>
        </w:pPr>
        <w:r>
          <w:fldChar w:fldCharType="begin"/>
        </w:r>
        <w:r w:rsidR="00730284">
          <w:instrText xml:space="preserve"> PAGE   \* MERGEFORMAT </w:instrText>
        </w:r>
        <w:r>
          <w:fldChar w:fldCharType="separate"/>
        </w:r>
        <w:r w:rsidR="006A46B2">
          <w:rPr>
            <w:noProof/>
          </w:rPr>
          <w:t>3</w:t>
        </w:r>
        <w:r>
          <w:fldChar w:fldCharType="end"/>
        </w:r>
      </w:p>
    </w:sdtContent>
  </w:sdt>
  <w:p w14:paraId="591A9116" w14:textId="77777777" w:rsidR="007F4B6B" w:rsidRDefault="006A46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AA07FE"/>
    <w:multiLevelType w:val="hybridMultilevel"/>
    <w:tmpl w:val="52B41F8E"/>
    <w:lvl w:ilvl="0" w:tplc="0344C7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284"/>
    <w:rsid w:val="00081065"/>
    <w:rsid w:val="000B7938"/>
    <w:rsid w:val="000E11BE"/>
    <w:rsid w:val="00121C9C"/>
    <w:rsid w:val="001802A7"/>
    <w:rsid w:val="00236D19"/>
    <w:rsid w:val="00254B29"/>
    <w:rsid w:val="002D5854"/>
    <w:rsid w:val="00323C86"/>
    <w:rsid w:val="003B10FE"/>
    <w:rsid w:val="00432E76"/>
    <w:rsid w:val="00451BCE"/>
    <w:rsid w:val="00491A9C"/>
    <w:rsid w:val="004B5674"/>
    <w:rsid w:val="004C6FD9"/>
    <w:rsid w:val="004D7169"/>
    <w:rsid w:val="00505860"/>
    <w:rsid w:val="0053492E"/>
    <w:rsid w:val="005618FF"/>
    <w:rsid w:val="005A0068"/>
    <w:rsid w:val="005C6854"/>
    <w:rsid w:val="005D6A2B"/>
    <w:rsid w:val="005E24DD"/>
    <w:rsid w:val="00605D82"/>
    <w:rsid w:val="00605D8F"/>
    <w:rsid w:val="006461C4"/>
    <w:rsid w:val="0065286A"/>
    <w:rsid w:val="0066345D"/>
    <w:rsid w:val="00681A5F"/>
    <w:rsid w:val="006A46B2"/>
    <w:rsid w:val="007132A2"/>
    <w:rsid w:val="00730284"/>
    <w:rsid w:val="007613E1"/>
    <w:rsid w:val="007A41D4"/>
    <w:rsid w:val="008204E7"/>
    <w:rsid w:val="0082062D"/>
    <w:rsid w:val="00870538"/>
    <w:rsid w:val="008A4A89"/>
    <w:rsid w:val="009216F6"/>
    <w:rsid w:val="0092301E"/>
    <w:rsid w:val="00962366"/>
    <w:rsid w:val="009B7883"/>
    <w:rsid w:val="009C252C"/>
    <w:rsid w:val="009D049D"/>
    <w:rsid w:val="00A1473B"/>
    <w:rsid w:val="00A56832"/>
    <w:rsid w:val="00A9277D"/>
    <w:rsid w:val="00AC394E"/>
    <w:rsid w:val="00AD5D62"/>
    <w:rsid w:val="00AE537A"/>
    <w:rsid w:val="00AE7E53"/>
    <w:rsid w:val="00B24E73"/>
    <w:rsid w:val="00B352A5"/>
    <w:rsid w:val="00B43D9C"/>
    <w:rsid w:val="00B454BE"/>
    <w:rsid w:val="00B454FA"/>
    <w:rsid w:val="00B9410F"/>
    <w:rsid w:val="00BA120D"/>
    <w:rsid w:val="00BB4D0C"/>
    <w:rsid w:val="00BC0AA6"/>
    <w:rsid w:val="00BE21E2"/>
    <w:rsid w:val="00C10E6D"/>
    <w:rsid w:val="00C941C4"/>
    <w:rsid w:val="00D1417B"/>
    <w:rsid w:val="00D86223"/>
    <w:rsid w:val="00DA42CC"/>
    <w:rsid w:val="00E37745"/>
    <w:rsid w:val="00E43E18"/>
    <w:rsid w:val="00E6069F"/>
    <w:rsid w:val="00E9072A"/>
    <w:rsid w:val="00F11993"/>
    <w:rsid w:val="00F22297"/>
    <w:rsid w:val="00F47715"/>
    <w:rsid w:val="00F6349C"/>
    <w:rsid w:val="00F64D8B"/>
    <w:rsid w:val="00F66668"/>
    <w:rsid w:val="00F904CB"/>
    <w:rsid w:val="00FB0AF2"/>
    <w:rsid w:val="00FD56A6"/>
    <w:rsid w:val="00FF6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632B8"/>
  <w15:docId w15:val="{B7C23E51-3196-4446-8C8B-E6AB4D8E4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28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30284"/>
    <w:pPr>
      <w:jc w:val="both"/>
    </w:pPr>
  </w:style>
  <w:style w:type="character" w:customStyle="1" w:styleId="BodyTextChar">
    <w:name w:val="Body Text Char"/>
    <w:basedOn w:val="DefaultParagraphFont"/>
    <w:link w:val="BodyText"/>
    <w:rsid w:val="00730284"/>
    <w:rPr>
      <w:rFonts w:ascii="Times New Roman" w:eastAsia="Times New Roman" w:hAnsi="Times New Roman" w:cs="Times New Roman"/>
      <w:sz w:val="24"/>
      <w:szCs w:val="24"/>
    </w:rPr>
  </w:style>
  <w:style w:type="paragraph" w:styleId="Header">
    <w:name w:val="header"/>
    <w:basedOn w:val="Normal"/>
    <w:link w:val="HeaderChar"/>
    <w:uiPriority w:val="99"/>
    <w:rsid w:val="00730284"/>
    <w:pPr>
      <w:tabs>
        <w:tab w:val="center" w:pos="4320"/>
        <w:tab w:val="right" w:pos="8640"/>
      </w:tabs>
    </w:pPr>
  </w:style>
  <w:style w:type="character" w:customStyle="1" w:styleId="HeaderChar">
    <w:name w:val="Header Char"/>
    <w:basedOn w:val="DefaultParagraphFont"/>
    <w:link w:val="Header"/>
    <w:uiPriority w:val="99"/>
    <w:rsid w:val="00730284"/>
    <w:rPr>
      <w:rFonts w:ascii="Times New Roman" w:eastAsia="Times New Roman" w:hAnsi="Times New Roman" w:cs="Times New Roman"/>
      <w:sz w:val="24"/>
      <w:szCs w:val="24"/>
    </w:rPr>
  </w:style>
  <w:style w:type="character" w:styleId="Hyperlink">
    <w:name w:val="Hyperlink"/>
    <w:basedOn w:val="DefaultParagraphFont"/>
    <w:rsid w:val="00730284"/>
    <w:rPr>
      <w:color w:val="0000FF" w:themeColor="hyperlink"/>
      <w:u w:val="single"/>
    </w:rPr>
  </w:style>
  <w:style w:type="paragraph" w:styleId="BalloonText">
    <w:name w:val="Balloon Text"/>
    <w:basedOn w:val="Normal"/>
    <w:link w:val="BalloonTextChar"/>
    <w:uiPriority w:val="99"/>
    <w:semiHidden/>
    <w:unhideWhenUsed/>
    <w:rsid w:val="00730284"/>
    <w:rPr>
      <w:rFonts w:ascii="Tahoma" w:hAnsi="Tahoma" w:cs="Tahoma"/>
      <w:sz w:val="16"/>
      <w:szCs w:val="16"/>
    </w:rPr>
  </w:style>
  <w:style w:type="character" w:customStyle="1" w:styleId="BalloonTextChar">
    <w:name w:val="Balloon Text Char"/>
    <w:basedOn w:val="DefaultParagraphFont"/>
    <w:link w:val="BalloonText"/>
    <w:uiPriority w:val="99"/>
    <w:semiHidden/>
    <w:rsid w:val="00730284"/>
    <w:rPr>
      <w:rFonts w:ascii="Tahoma" w:eastAsia="Times New Roman" w:hAnsi="Tahoma" w:cs="Tahoma"/>
      <w:sz w:val="16"/>
      <w:szCs w:val="16"/>
    </w:rPr>
  </w:style>
  <w:style w:type="table" w:styleId="TableGrid">
    <w:name w:val="Table Grid"/>
    <w:basedOn w:val="TableNormal"/>
    <w:uiPriority w:val="59"/>
    <w:rsid w:val="00B24E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286A"/>
    <w:rPr>
      <w:color w:val="808080"/>
    </w:rPr>
  </w:style>
  <w:style w:type="paragraph" w:styleId="Footer">
    <w:name w:val="footer"/>
    <w:basedOn w:val="Normal"/>
    <w:link w:val="FooterChar"/>
    <w:uiPriority w:val="99"/>
    <w:unhideWhenUsed/>
    <w:rsid w:val="00323C86"/>
    <w:pPr>
      <w:tabs>
        <w:tab w:val="center" w:pos="4320"/>
        <w:tab w:val="right" w:pos="8640"/>
      </w:tabs>
    </w:pPr>
  </w:style>
  <w:style w:type="character" w:customStyle="1" w:styleId="FooterChar">
    <w:name w:val="Footer Char"/>
    <w:basedOn w:val="DefaultParagraphFont"/>
    <w:link w:val="Footer"/>
    <w:uiPriority w:val="99"/>
    <w:rsid w:val="00323C86"/>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323C86"/>
  </w:style>
  <w:style w:type="paragraph" w:styleId="ListParagraph">
    <w:name w:val="List Paragraph"/>
    <w:basedOn w:val="Normal"/>
    <w:uiPriority w:val="34"/>
    <w:qFormat/>
    <w:rsid w:val="00E43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6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701"/>
    <w:rsid w:val="00B44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470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Whittier College</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szorba</dc:creator>
  <cp:keywords/>
  <dc:description/>
  <cp:lastModifiedBy>Zorba Serkan</cp:lastModifiedBy>
  <cp:revision>34</cp:revision>
  <cp:lastPrinted>2015-03-04T22:14:00Z</cp:lastPrinted>
  <dcterms:created xsi:type="dcterms:W3CDTF">2015-02-19T04:22:00Z</dcterms:created>
  <dcterms:modified xsi:type="dcterms:W3CDTF">2016-03-24T03:10:00Z</dcterms:modified>
</cp:coreProperties>
</file>