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8CCE4"/>
  <w:body>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1775"/>
        <w:gridCol w:w="7575"/>
      </w:tblGrid>
      <w:tr w:rsidR="00D575C2" w:rsidTr="001E048F">
        <w:tc>
          <w:tcPr>
            <w:tcW w:w="9350" w:type="dxa"/>
            <w:gridSpan w:val="2"/>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jc w:val="center"/>
              <w:rPr>
                <w:rFonts w:ascii="Times New Roman" w:eastAsia="Times New Roman" w:hAnsi="Times New Roman"/>
                <w:sz w:val="44"/>
                <w:szCs w:val="44"/>
              </w:rPr>
            </w:pPr>
            <w:r>
              <w:rPr>
                <w:rFonts w:ascii="Times New Roman" w:eastAsia="Times New Roman" w:hAnsi="Times New Roman"/>
                <w:b/>
                <w:bCs/>
                <w:sz w:val="44"/>
                <w:szCs w:val="44"/>
              </w:rPr>
              <w:t>Physics 135B: College Physics II</w:t>
            </w:r>
          </w:p>
        </w:tc>
      </w:tr>
      <w:tr w:rsidR="00D575C2" w:rsidTr="001E048F">
        <w:tc>
          <w:tcPr>
            <w:tcW w:w="9350" w:type="dxa"/>
            <w:gridSpan w:val="2"/>
            <w:tcBorders>
              <w:top w:val="single" w:sz="4" w:space="0" w:color="000000"/>
              <w:left w:val="single" w:sz="4" w:space="0" w:color="000000"/>
              <w:bottom w:val="single" w:sz="4" w:space="0" w:color="000000"/>
              <w:right w:val="single" w:sz="4" w:space="0" w:color="000000"/>
            </w:tcBorders>
            <w:hideMark/>
          </w:tcPr>
          <w:p w:rsidR="00D575C2" w:rsidRDefault="00171CC0">
            <w:pPr>
              <w:jc w:val="center"/>
              <w:rPr>
                <w:rFonts w:ascii="Times New Roman" w:hAnsi="Times New Roman"/>
                <w:sz w:val="32"/>
                <w:szCs w:val="32"/>
              </w:rPr>
            </w:pPr>
            <w:r>
              <w:rPr>
                <w:rFonts w:ascii="Times New Roman" w:hAnsi="Times New Roman"/>
                <w:b/>
                <w:bCs/>
                <w:sz w:val="32"/>
                <w:szCs w:val="32"/>
              </w:rPr>
              <w:t>Spring 2017</w:t>
            </w:r>
          </w:p>
        </w:tc>
      </w:tr>
      <w:tr w:rsidR="00D575C2" w:rsidTr="001E048F">
        <w:tc>
          <w:tcPr>
            <w:tcW w:w="9350" w:type="dxa"/>
            <w:gridSpan w:val="2"/>
            <w:tcBorders>
              <w:top w:val="single" w:sz="4" w:space="0" w:color="000000"/>
              <w:left w:val="single" w:sz="4" w:space="0" w:color="000000"/>
              <w:bottom w:val="single" w:sz="4" w:space="0" w:color="000000"/>
              <w:right w:val="single" w:sz="4" w:space="0" w:color="000000"/>
            </w:tcBorders>
          </w:tcPr>
          <w:p w:rsidR="00D575C2" w:rsidRDefault="00D575C2">
            <w:pPr>
              <w:spacing w:before="100" w:beforeAutospacing="1" w:after="100" w:afterAutospacing="1"/>
              <w:rPr>
                <w:rFonts w:ascii="Times New Roman" w:eastAsia="Times New Roman" w:hAnsi="Times New Roman"/>
                <w:b/>
                <w:sz w:val="28"/>
                <w:szCs w:val="28"/>
              </w:rPr>
            </w:pPr>
          </w:p>
        </w:tc>
      </w:tr>
      <w:tr w:rsidR="00D575C2" w:rsidTr="001E048F">
        <w:tc>
          <w:tcPr>
            <w:tcW w:w="9350" w:type="dxa"/>
            <w:gridSpan w:val="2"/>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New Roman" w:eastAsia="Times New Roman" w:hAnsi="Times New Roman"/>
                <w:b/>
                <w:sz w:val="28"/>
                <w:szCs w:val="28"/>
              </w:rPr>
            </w:pPr>
            <w:r>
              <w:rPr>
                <w:rFonts w:ascii="Times" w:eastAsia="Times New Roman" w:hAnsi="Times" w:cs="Times"/>
                <w:b/>
                <w:bCs/>
                <w:sz w:val="28"/>
                <w:szCs w:val="28"/>
              </w:rPr>
              <w:t>General Information</w:t>
            </w:r>
          </w:p>
        </w:tc>
      </w:tr>
      <w:tr w:rsidR="00D575C2" w:rsidTr="001E048F">
        <w:tc>
          <w:tcPr>
            <w:tcW w:w="9350" w:type="dxa"/>
            <w:gridSpan w:val="2"/>
            <w:tcBorders>
              <w:top w:val="single" w:sz="4" w:space="0" w:color="000000"/>
              <w:left w:val="single" w:sz="4" w:space="0" w:color="000000"/>
              <w:bottom w:val="single" w:sz="4" w:space="0" w:color="000000"/>
              <w:right w:val="single" w:sz="4" w:space="0" w:color="000000"/>
            </w:tcBorders>
          </w:tcPr>
          <w:p w:rsidR="00D575C2" w:rsidRDefault="00D575C2"/>
        </w:tc>
      </w:tr>
      <w:tr w:rsidR="00D575C2" w:rsidTr="001E048F">
        <w:tc>
          <w:tcPr>
            <w:tcW w:w="1775" w:type="dxa"/>
            <w:tcBorders>
              <w:top w:val="single" w:sz="4" w:space="0" w:color="000000"/>
              <w:left w:val="single" w:sz="4" w:space="0" w:color="000000"/>
              <w:bottom w:val="single" w:sz="4" w:space="0" w:color="000000"/>
              <w:right w:val="single" w:sz="4" w:space="0" w:color="000000"/>
            </w:tcBorders>
            <w:hideMark/>
          </w:tcPr>
          <w:p w:rsidR="00D575C2" w:rsidRDefault="00171CC0">
            <w:r>
              <w:rPr>
                <w:rFonts w:ascii="Times" w:hAnsi="Times" w:cs="Times"/>
                <w:sz w:val="28"/>
                <w:szCs w:val="28"/>
              </w:rPr>
              <w:t>Professor</w:t>
            </w:r>
          </w:p>
        </w:tc>
        <w:tc>
          <w:tcPr>
            <w:tcW w:w="7575" w:type="dxa"/>
            <w:tcBorders>
              <w:top w:val="single" w:sz="4" w:space="0" w:color="000000"/>
              <w:left w:val="single" w:sz="4" w:space="0" w:color="000000"/>
              <w:bottom w:val="single" w:sz="4" w:space="0" w:color="000000"/>
              <w:right w:val="single" w:sz="4" w:space="0" w:color="000000"/>
            </w:tcBorders>
            <w:hideMark/>
          </w:tcPr>
          <w:p w:rsidR="00D575C2" w:rsidRDefault="00171CC0">
            <w:pPr>
              <w:rPr>
                <w:sz w:val="24"/>
                <w:szCs w:val="24"/>
              </w:rPr>
            </w:pPr>
            <w:r>
              <w:rPr>
                <w:rFonts w:ascii="Times" w:hAnsi="Times" w:cs="Times"/>
                <w:sz w:val="24"/>
                <w:szCs w:val="24"/>
              </w:rPr>
              <w:t>Dr. Serkan Zorba</w:t>
            </w:r>
          </w:p>
        </w:tc>
      </w:tr>
      <w:tr w:rsidR="00D575C2" w:rsidTr="001E048F">
        <w:tc>
          <w:tcPr>
            <w:tcW w:w="17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New Roman" w:eastAsia="Times New Roman" w:hAnsi="Times New Roman"/>
                <w:sz w:val="28"/>
                <w:szCs w:val="28"/>
              </w:rPr>
            </w:pPr>
            <w:r>
              <w:rPr>
                <w:rFonts w:ascii="Times" w:eastAsia="Times New Roman" w:hAnsi="Times" w:cs="Times"/>
                <w:sz w:val="28"/>
                <w:szCs w:val="28"/>
              </w:rPr>
              <w:t>Office</w:t>
            </w:r>
          </w:p>
        </w:tc>
        <w:tc>
          <w:tcPr>
            <w:tcW w:w="75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New Roman" w:eastAsia="Times New Roman" w:hAnsi="Times New Roman"/>
                <w:sz w:val="24"/>
                <w:szCs w:val="24"/>
              </w:rPr>
            </w:pPr>
            <w:r>
              <w:rPr>
                <w:rFonts w:ascii="Times" w:eastAsia="Times New Roman" w:hAnsi="Times" w:cs="Times"/>
                <w:sz w:val="24"/>
                <w:szCs w:val="24"/>
              </w:rPr>
              <w:t xml:space="preserve">SLC 211B </w:t>
            </w:r>
          </w:p>
        </w:tc>
      </w:tr>
      <w:tr w:rsidR="00D575C2" w:rsidTr="001E048F">
        <w:tc>
          <w:tcPr>
            <w:tcW w:w="17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New Roman" w:eastAsia="Times New Roman" w:hAnsi="Times New Roman"/>
                <w:sz w:val="28"/>
                <w:szCs w:val="28"/>
              </w:rPr>
            </w:pPr>
            <w:r>
              <w:rPr>
                <w:rFonts w:ascii="Times New Roman" w:eastAsia="Times New Roman" w:hAnsi="Times New Roman"/>
                <w:sz w:val="28"/>
                <w:szCs w:val="28"/>
              </w:rPr>
              <w:t>Phone</w:t>
            </w:r>
          </w:p>
        </w:tc>
        <w:tc>
          <w:tcPr>
            <w:tcW w:w="75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907-4200 Ext. 4450</w:t>
            </w:r>
          </w:p>
        </w:tc>
      </w:tr>
      <w:tr w:rsidR="00D575C2" w:rsidTr="001E048F">
        <w:tc>
          <w:tcPr>
            <w:tcW w:w="17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New Roman" w:eastAsia="Times New Roman" w:hAnsi="Times New Roman"/>
                <w:sz w:val="28"/>
                <w:szCs w:val="28"/>
              </w:rPr>
            </w:pPr>
            <w:r>
              <w:rPr>
                <w:rFonts w:ascii="Times New Roman" w:eastAsia="Times New Roman" w:hAnsi="Times New Roman"/>
                <w:sz w:val="28"/>
                <w:szCs w:val="28"/>
              </w:rPr>
              <w:t>E-mail</w:t>
            </w:r>
          </w:p>
        </w:tc>
        <w:tc>
          <w:tcPr>
            <w:tcW w:w="75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New Roman" w:eastAsia="Times New Roman" w:hAnsi="Times New Roman"/>
                <w:sz w:val="24"/>
                <w:szCs w:val="24"/>
              </w:rPr>
            </w:pPr>
            <w:r>
              <w:rPr>
                <w:rFonts w:ascii="Times New Roman" w:eastAsia="Times New Roman" w:hAnsi="Times New Roman"/>
                <w:noProof/>
                <w:sz w:val="24"/>
                <w:szCs w:val="24"/>
              </w:rPr>
              <w:t>szorba@whittier.edu</w:t>
            </w:r>
          </w:p>
        </w:tc>
      </w:tr>
      <w:tr w:rsidR="00D575C2" w:rsidTr="001E048F">
        <w:tc>
          <w:tcPr>
            <w:tcW w:w="17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New Roman" w:eastAsia="Times New Roman" w:hAnsi="Times New Roman"/>
                <w:sz w:val="28"/>
                <w:szCs w:val="28"/>
              </w:rPr>
            </w:pPr>
            <w:r>
              <w:rPr>
                <w:rFonts w:ascii="Times New Roman" w:eastAsia="Times New Roman" w:hAnsi="Times New Roman"/>
                <w:sz w:val="28"/>
                <w:szCs w:val="28"/>
              </w:rPr>
              <w:t>Class meets</w:t>
            </w:r>
          </w:p>
        </w:tc>
        <w:tc>
          <w:tcPr>
            <w:tcW w:w="75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w:eastAsia="Times New Roman" w:hAnsi="Times" w:cs="Times"/>
                <w:sz w:val="24"/>
                <w:szCs w:val="24"/>
              </w:rPr>
            </w:pPr>
            <w:r>
              <w:rPr>
                <w:rFonts w:ascii="Times" w:eastAsia="Times New Roman" w:hAnsi="Times" w:cs="Times"/>
                <w:sz w:val="24"/>
                <w:szCs w:val="24"/>
              </w:rPr>
              <w:t>Mon&amp;Wed 8:50-10:50am</w:t>
            </w:r>
            <w:r w:rsidR="00146D51">
              <w:rPr>
                <w:rFonts w:ascii="Times" w:eastAsia="Times New Roman" w:hAnsi="Times" w:cs="Times"/>
                <w:sz w:val="24"/>
                <w:szCs w:val="24"/>
              </w:rPr>
              <w:t>, in SLC 228</w:t>
            </w:r>
          </w:p>
        </w:tc>
      </w:tr>
      <w:tr w:rsidR="00D575C2" w:rsidTr="001E048F">
        <w:tc>
          <w:tcPr>
            <w:tcW w:w="17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New Roman" w:eastAsia="Times New Roman" w:hAnsi="Times New Roman"/>
                <w:sz w:val="28"/>
                <w:szCs w:val="28"/>
              </w:rPr>
            </w:pPr>
            <w:r>
              <w:rPr>
                <w:rFonts w:ascii="Times New Roman" w:eastAsia="Times New Roman" w:hAnsi="Times New Roman"/>
                <w:sz w:val="28"/>
                <w:szCs w:val="28"/>
              </w:rPr>
              <w:t>Office hours</w:t>
            </w:r>
          </w:p>
        </w:tc>
        <w:tc>
          <w:tcPr>
            <w:tcW w:w="7575" w:type="dxa"/>
            <w:tcBorders>
              <w:top w:val="single" w:sz="4" w:space="0" w:color="000000"/>
              <w:left w:val="single" w:sz="4" w:space="0" w:color="000000"/>
              <w:bottom w:val="single" w:sz="4" w:space="0" w:color="000000"/>
              <w:right w:val="single" w:sz="4" w:space="0" w:color="000000"/>
            </w:tcBorders>
            <w:hideMark/>
          </w:tcPr>
          <w:p w:rsidR="00D575C2" w:rsidRDefault="00AC5574">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MTWR</w:t>
            </w:r>
            <w:r w:rsidR="00171CC0">
              <w:rPr>
                <w:rFonts w:ascii="Times New Roman" w:eastAsia="Times New Roman" w:hAnsi="Times New Roman"/>
                <w:sz w:val="24"/>
                <w:szCs w:val="24"/>
              </w:rPr>
              <w:t xml:space="preserve"> 11:00am-Noon</w:t>
            </w:r>
          </w:p>
        </w:tc>
      </w:tr>
      <w:tr w:rsidR="00D575C2" w:rsidTr="001E048F">
        <w:tc>
          <w:tcPr>
            <w:tcW w:w="17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New Roman" w:eastAsia="Times New Roman" w:hAnsi="Times New Roman"/>
                <w:sz w:val="28"/>
                <w:szCs w:val="28"/>
              </w:rPr>
            </w:pPr>
            <w:r>
              <w:rPr>
                <w:rFonts w:ascii="Times New Roman" w:eastAsia="Times New Roman" w:hAnsi="Times New Roman"/>
                <w:sz w:val="28"/>
                <w:szCs w:val="28"/>
              </w:rPr>
              <w:t>Textbook</w:t>
            </w:r>
          </w:p>
        </w:tc>
        <w:tc>
          <w:tcPr>
            <w:tcW w:w="75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New Roman" w:eastAsia="Times New Roman" w:hAnsi="Times New Roman"/>
                <w:sz w:val="24"/>
                <w:szCs w:val="24"/>
              </w:rPr>
            </w:pPr>
            <w:r>
              <w:t>OpenStax</w:t>
            </w:r>
            <w:r>
              <w:rPr>
                <w:i/>
              </w:rPr>
              <w:t xml:space="preserve"> College Physics (open textbook pdf available at </w:t>
            </w:r>
            <w:hyperlink r:id="rId6" w:history="1">
              <w:r>
                <w:rPr>
                  <w:rStyle w:val="Hyperlink"/>
                  <w:i/>
                </w:rPr>
                <w:t>https://openstaxcollege.org/textbooks/college-physics/pdf</w:t>
              </w:r>
            </w:hyperlink>
          </w:p>
        </w:tc>
      </w:tr>
      <w:tr w:rsidR="00D575C2" w:rsidTr="001E048F">
        <w:tc>
          <w:tcPr>
            <w:tcW w:w="17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w:eastAsia="Times New Roman" w:hAnsi="Times" w:cs="Times"/>
                <w:sz w:val="28"/>
                <w:szCs w:val="28"/>
              </w:rPr>
            </w:pPr>
            <w:r>
              <w:rPr>
                <w:rFonts w:ascii="Times" w:eastAsia="Times New Roman" w:hAnsi="Times" w:cs="Times"/>
                <w:sz w:val="28"/>
                <w:szCs w:val="28"/>
              </w:rPr>
              <w:t>Course description</w:t>
            </w:r>
          </w:p>
        </w:tc>
        <w:tc>
          <w:tcPr>
            <w:tcW w:w="7575" w:type="dxa"/>
            <w:tcBorders>
              <w:top w:val="single" w:sz="4" w:space="0" w:color="000000"/>
              <w:left w:val="single" w:sz="4" w:space="0" w:color="000000"/>
              <w:bottom w:val="single" w:sz="4" w:space="0" w:color="000000"/>
              <w:right w:val="single" w:sz="4" w:space="0" w:color="000000"/>
            </w:tcBorders>
          </w:tcPr>
          <w:p w:rsidR="00D575C2" w:rsidRDefault="00D575C2">
            <w:pPr>
              <w:ind w:firstLine="720"/>
              <w:jc w:val="both"/>
              <w:rPr>
                <w:rFonts w:ascii="Times New Roman" w:eastAsia="Times New Roman" w:hAnsi="Times New Roman"/>
                <w:sz w:val="24"/>
                <w:szCs w:val="24"/>
              </w:rPr>
            </w:pPr>
          </w:p>
          <w:p w:rsidR="00D575C2" w:rsidRDefault="00171CC0">
            <w:pPr>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PHYS 135B is the second part of PHYS 135 College Physics course. It will cover topics of electricity, magnetism, and modern physics. </w:t>
            </w:r>
          </w:p>
          <w:p w:rsidR="00D575C2" w:rsidRDefault="00D575C2">
            <w:pPr>
              <w:ind w:firstLine="720"/>
              <w:jc w:val="both"/>
              <w:rPr>
                <w:rFonts w:ascii="Times New Roman" w:eastAsia="Times New Roman" w:hAnsi="Times New Roman"/>
                <w:sz w:val="24"/>
                <w:szCs w:val="24"/>
              </w:rPr>
            </w:pPr>
          </w:p>
          <w:p w:rsidR="00D575C2" w:rsidRDefault="00171CC0">
            <w:pPr>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PHYS 135 is designed for students who require a year of lab physics as part of a pre-health program. It constitutes a suitable year-long physics experience. The topics covered in are selected so as to cover a good portion of MCAT physics content, but not all, as this is not an MCAT prep course. There will be a significant amount of material covered. The pace of the course, therefore, will be hasty. So be prepared! The labs and activities will be incorporated to the lecture in a workshop format. The class will meet twice a week. You </w:t>
            </w:r>
            <w:r w:rsidR="00C92111">
              <w:rPr>
                <w:rFonts w:ascii="Times New Roman" w:eastAsia="Times New Roman" w:hAnsi="Times New Roman"/>
                <w:sz w:val="24"/>
                <w:szCs w:val="24"/>
              </w:rPr>
              <w:t>are expected to keep an activity notebook.</w:t>
            </w:r>
          </w:p>
          <w:p w:rsidR="00D575C2" w:rsidRDefault="00D575C2"/>
          <w:p w:rsidR="00D575C2" w:rsidRDefault="00171CC0">
            <w:pPr>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We will continue to implement active teaching/learning technique Peer Instruction throughout this course. Peer Instruction has been shown to be an effective teaching technique that helps students establish a more thorough and permanent understanding of the material covered. You are encouraged to pre-read the upcoming sections of our textbook for a given week by referring to the detailed topics-schedule handed out to you. </w:t>
            </w:r>
          </w:p>
          <w:p w:rsidR="00D575C2" w:rsidRDefault="00D575C2">
            <w:pPr>
              <w:rPr>
                <w:rFonts w:ascii="Times New Roman" w:hAnsi="Times New Roman"/>
                <w:sz w:val="24"/>
                <w:szCs w:val="24"/>
              </w:rPr>
            </w:pPr>
          </w:p>
          <w:p w:rsidR="00D575C2" w:rsidRDefault="00171CC0">
            <w:pPr>
              <w:ind w:firstLine="720"/>
              <w:jc w:val="both"/>
              <w:rPr>
                <w:sz w:val="28"/>
                <w:szCs w:val="28"/>
              </w:rPr>
            </w:pPr>
            <w:r>
              <w:rPr>
                <w:rFonts w:ascii="Times New Roman" w:hAnsi="Times New Roman" w:cs="Times New Roman"/>
                <w:iCs/>
                <w:sz w:val="24"/>
                <w:szCs w:val="24"/>
              </w:rPr>
              <w:t>Students desiring accommodations on the basis of physical, learning, or psychological disability for this class are to contact Disability Services.  Disability Services is located on the ground floor of the Library building and can be reached by calling extension 4825.</w:t>
            </w:r>
          </w:p>
        </w:tc>
      </w:tr>
      <w:tr w:rsidR="00D575C2" w:rsidTr="001E048F">
        <w:tc>
          <w:tcPr>
            <w:tcW w:w="17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w:eastAsia="Times New Roman" w:hAnsi="Times" w:cs="Times"/>
                <w:sz w:val="28"/>
                <w:szCs w:val="28"/>
              </w:rPr>
            </w:pPr>
            <w:r>
              <w:rPr>
                <w:rFonts w:ascii="Times" w:eastAsia="Times New Roman" w:hAnsi="Times" w:cs="Times"/>
                <w:sz w:val="28"/>
                <w:szCs w:val="28"/>
              </w:rPr>
              <w:t>Attendance policy</w:t>
            </w:r>
          </w:p>
        </w:tc>
        <w:tc>
          <w:tcPr>
            <w:tcW w:w="7575" w:type="dxa"/>
            <w:tcBorders>
              <w:top w:val="single" w:sz="4" w:space="0" w:color="000000"/>
              <w:left w:val="single" w:sz="4" w:space="0" w:color="000000"/>
              <w:bottom w:val="single" w:sz="4" w:space="0" w:color="000000"/>
              <w:right w:val="single" w:sz="4" w:space="0" w:color="000000"/>
            </w:tcBorders>
          </w:tcPr>
          <w:p w:rsidR="00D575C2" w:rsidRDefault="00171CC0" w:rsidP="00C92111">
            <w:pPr>
              <w:jc w:val="both"/>
              <w:rPr>
                <w:rFonts w:ascii="Times New Roman" w:hAnsi="Times New Roman"/>
                <w:sz w:val="24"/>
                <w:szCs w:val="24"/>
              </w:rPr>
            </w:pPr>
            <w:r>
              <w:rPr>
                <w:rFonts w:ascii="Times New Roman" w:hAnsi="Times New Roman"/>
                <w:sz w:val="24"/>
                <w:szCs w:val="24"/>
              </w:rPr>
              <w:t xml:space="preserve">Due to the active-learning format of this course, attendance is crucial. If you miss </w:t>
            </w:r>
            <w:r w:rsidR="00C92111" w:rsidRPr="00C92111">
              <w:rPr>
                <w:rFonts w:ascii="Times New Roman" w:hAnsi="Times New Roman"/>
                <w:sz w:val="24"/>
                <w:szCs w:val="24"/>
                <w:u w:val="single"/>
              </w:rPr>
              <w:t>two</w:t>
            </w:r>
            <w:r>
              <w:rPr>
                <w:rFonts w:ascii="Times New Roman" w:hAnsi="Times New Roman"/>
                <w:sz w:val="24"/>
                <w:szCs w:val="24"/>
              </w:rPr>
              <w:t xml:space="preserve"> classes without a valid excuse your grade will go down by one letter grade (your valid excuse MUST be documented by, for example, a note from your physician. Conflict with your job does NOT constitute a valid excuse!</w:t>
            </w:r>
            <w:r w:rsidR="00A766AE">
              <w:rPr>
                <w:rFonts w:ascii="Times New Roman" w:hAnsi="Times New Roman"/>
                <w:sz w:val="24"/>
                <w:szCs w:val="24"/>
              </w:rPr>
              <w:t xml:space="preserve">). </w:t>
            </w:r>
            <w:r>
              <w:rPr>
                <w:rFonts w:ascii="Times New Roman" w:hAnsi="Times New Roman"/>
                <w:sz w:val="24"/>
                <w:szCs w:val="24"/>
              </w:rPr>
              <w:t>However, please note that there won’t be a chance to make up for it. Bring your notes to me without being asked!</w:t>
            </w:r>
          </w:p>
        </w:tc>
      </w:tr>
      <w:tr w:rsidR="00D575C2" w:rsidTr="001E048F">
        <w:tc>
          <w:tcPr>
            <w:tcW w:w="17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w:eastAsia="Times New Roman" w:hAnsi="Times" w:cs="Times"/>
                <w:sz w:val="28"/>
                <w:szCs w:val="28"/>
              </w:rPr>
            </w:pPr>
            <w:r>
              <w:rPr>
                <w:rFonts w:ascii="Times" w:eastAsia="Times New Roman" w:hAnsi="Times" w:cs="Times"/>
                <w:sz w:val="28"/>
                <w:szCs w:val="28"/>
              </w:rPr>
              <w:lastRenderedPageBreak/>
              <w:t>Grading</w:t>
            </w:r>
          </w:p>
        </w:tc>
        <w:tc>
          <w:tcPr>
            <w:tcW w:w="75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w:eastAsia="Times New Roman" w:hAnsi="Times" w:cs="Times"/>
                <w:sz w:val="24"/>
                <w:szCs w:val="24"/>
              </w:rPr>
            </w:pPr>
            <w:r>
              <w:rPr>
                <w:rFonts w:ascii="Times" w:eastAsia="Times New Roman" w:hAnsi="Times" w:cs="Times"/>
                <w:sz w:val="24"/>
                <w:szCs w:val="24"/>
              </w:rPr>
              <w:t>1</w:t>
            </w:r>
            <w:r>
              <w:rPr>
                <w:rFonts w:ascii="Times" w:eastAsia="Times New Roman" w:hAnsi="Times" w:cs="Times"/>
                <w:sz w:val="24"/>
                <w:szCs w:val="24"/>
                <w:vertAlign w:val="superscript"/>
              </w:rPr>
              <w:t>st</w:t>
            </w:r>
            <w:r w:rsidR="002F4B13">
              <w:rPr>
                <w:rFonts w:ascii="Times" w:eastAsia="Times New Roman" w:hAnsi="Times" w:cs="Times"/>
                <w:sz w:val="24"/>
                <w:szCs w:val="24"/>
              </w:rPr>
              <w:t xml:space="preserve"> Midterm Exam</w:t>
            </w:r>
            <w:r w:rsidR="00C24BDD">
              <w:rPr>
                <w:rFonts w:ascii="Times" w:eastAsia="Times New Roman" w:hAnsi="Times" w:cs="Times"/>
                <w:sz w:val="24"/>
                <w:szCs w:val="24"/>
              </w:rPr>
              <w:t>: 20</w:t>
            </w:r>
            <w:r w:rsidR="00861FC1">
              <w:rPr>
                <w:rFonts w:ascii="Times" w:eastAsia="Times New Roman" w:hAnsi="Times" w:cs="Times"/>
                <w:sz w:val="24"/>
                <w:szCs w:val="24"/>
              </w:rPr>
              <w:t>%  (Mar 8</w:t>
            </w:r>
            <w:r>
              <w:rPr>
                <w:rFonts w:ascii="Times" w:eastAsia="Times New Roman" w:hAnsi="Times" w:cs="Times"/>
                <w:sz w:val="24"/>
                <w:szCs w:val="24"/>
              </w:rPr>
              <w:t xml:space="preserve">, </w:t>
            </w:r>
            <w:r w:rsidR="00861FC1">
              <w:rPr>
                <w:rFonts w:ascii="Times" w:eastAsia="Times New Roman" w:hAnsi="Times" w:cs="Times"/>
                <w:sz w:val="24"/>
                <w:szCs w:val="24"/>
              </w:rPr>
              <w:t>Wed</w:t>
            </w:r>
            <w:r>
              <w:rPr>
                <w:rFonts w:ascii="Times" w:eastAsia="Times New Roman" w:hAnsi="Times" w:cs="Times"/>
                <w:sz w:val="24"/>
                <w:szCs w:val="24"/>
              </w:rPr>
              <w:t>)</w:t>
            </w:r>
          </w:p>
          <w:p w:rsidR="00D575C2" w:rsidRDefault="00171CC0">
            <w:pPr>
              <w:spacing w:before="100" w:beforeAutospacing="1" w:after="100" w:afterAutospacing="1"/>
              <w:rPr>
                <w:rFonts w:ascii="Times" w:eastAsia="Times New Roman" w:hAnsi="Times" w:cs="Times"/>
                <w:sz w:val="24"/>
                <w:szCs w:val="24"/>
              </w:rPr>
            </w:pPr>
            <w:r>
              <w:rPr>
                <w:rFonts w:ascii="Times" w:eastAsia="Times New Roman" w:hAnsi="Times" w:cs="Times"/>
                <w:sz w:val="24"/>
                <w:szCs w:val="24"/>
              </w:rPr>
              <w:t>2</w:t>
            </w:r>
            <w:r>
              <w:rPr>
                <w:rFonts w:ascii="Times" w:eastAsia="Times New Roman" w:hAnsi="Times" w:cs="Times"/>
                <w:sz w:val="24"/>
                <w:szCs w:val="24"/>
                <w:vertAlign w:val="superscript"/>
              </w:rPr>
              <w:t>nd</w:t>
            </w:r>
            <w:r w:rsidR="002F4B13">
              <w:rPr>
                <w:rFonts w:ascii="Times" w:eastAsia="Times New Roman" w:hAnsi="Times" w:cs="Times"/>
                <w:sz w:val="24"/>
                <w:szCs w:val="24"/>
              </w:rPr>
              <w:t xml:space="preserve"> Midterm Exam</w:t>
            </w:r>
            <w:r w:rsidR="00C24BDD">
              <w:rPr>
                <w:rFonts w:ascii="Times" w:eastAsia="Times New Roman" w:hAnsi="Times" w:cs="Times"/>
                <w:sz w:val="24"/>
                <w:szCs w:val="24"/>
              </w:rPr>
              <w:t>: 20</w:t>
            </w:r>
            <w:r w:rsidR="00861FC1">
              <w:rPr>
                <w:rFonts w:ascii="Times" w:eastAsia="Times New Roman" w:hAnsi="Times" w:cs="Times"/>
                <w:sz w:val="24"/>
                <w:szCs w:val="24"/>
              </w:rPr>
              <w:t>%  (Apr 12</w:t>
            </w:r>
            <w:r>
              <w:rPr>
                <w:rFonts w:ascii="Times" w:eastAsia="Times New Roman" w:hAnsi="Times" w:cs="Times"/>
                <w:sz w:val="24"/>
                <w:szCs w:val="24"/>
              </w:rPr>
              <w:t xml:space="preserve">, </w:t>
            </w:r>
            <w:r w:rsidR="00861FC1">
              <w:rPr>
                <w:rFonts w:ascii="Times" w:eastAsia="Times New Roman" w:hAnsi="Times" w:cs="Times"/>
                <w:sz w:val="24"/>
                <w:szCs w:val="24"/>
              </w:rPr>
              <w:t>Wed</w:t>
            </w:r>
            <w:r>
              <w:rPr>
                <w:rFonts w:ascii="Times" w:eastAsia="Times New Roman" w:hAnsi="Times" w:cs="Times"/>
                <w:sz w:val="24"/>
                <w:szCs w:val="24"/>
              </w:rPr>
              <w:t>, non-cumulative)</w:t>
            </w:r>
          </w:p>
          <w:p w:rsidR="00D575C2" w:rsidRDefault="00171CC0">
            <w:pPr>
              <w:spacing w:before="100" w:beforeAutospacing="1" w:after="100" w:afterAutospacing="1"/>
              <w:rPr>
                <w:rFonts w:ascii="Times" w:eastAsia="Times New Roman" w:hAnsi="Times" w:cs="Times"/>
                <w:sz w:val="24"/>
                <w:szCs w:val="24"/>
              </w:rPr>
            </w:pPr>
            <w:r>
              <w:rPr>
                <w:rFonts w:ascii="Times" w:eastAsia="Times New Roman" w:hAnsi="Times" w:cs="Times"/>
                <w:sz w:val="24"/>
                <w:szCs w:val="24"/>
              </w:rPr>
              <w:t>Homework: 15% (Late homework not accepted)</w:t>
            </w:r>
          </w:p>
          <w:p w:rsidR="00C24BDD" w:rsidRDefault="00C24BDD">
            <w:pPr>
              <w:spacing w:before="100" w:beforeAutospacing="1" w:after="100" w:afterAutospacing="1"/>
              <w:rPr>
                <w:rFonts w:ascii="Times" w:eastAsia="Times New Roman" w:hAnsi="Times" w:cs="Times"/>
                <w:sz w:val="24"/>
                <w:szCs w:val="24"/>
              </w:rPr>
            </w:pPr>
            <w:r>
              <w:rPr>
                <w:rFonts w:ascii="Times" w:eastAsia="Times New Roman" w:hAnsi="Times" w:cs="Times"/>
                <w:sz w:val="24"/>
                <w:szCs w:val="24"/>
              </w:rPr>
              <w:t>Group Projects: 10%</w:t>
            </w:r>
          </w:p>
          <w:p w:rsidR="00D575C2" w:rsidRDefault="00171CC0">
            <w:pPr>
              <w:spacing w:before="100" w:beforeAutospacing="1" w:after="100" w:afterAutospacing="1"/>
              <w:rPr>
                <w:rFonts w:ascii="Times" w:eastAsia="Times New Roman" w:hAnsi="Times" w:cs="Times"/>
                <w:sz w:val="24"/>
                <w:szCs w:val="24"/>
              </w:rPr>
            </w:pPr>
            <w:r>
              <w:rPr>
                <w:rFonts w:ascii="Times" w:eastAsia="Times New Roman" w:hAnsi="Times" w:cs="Times"/>
                <w:sz w:val="24"/>
                <w:szCs w:val="24"/>
              </w:rPr>
              <w:t xml:space="preserve">Quizzes: 10% </w:t>
            </w:r>
          </w:p>
          <w:p w:rsidR="00D575C2" w:rsidRDefault="00171CC0">
            <w:pPr>
              <w:spacing w:before="100" w:beforeAutospacing="1" w:after="100" w:afterAutospacing="1"/>
              <w:rPr>
                <w:rFonts w:ascii="Times" w:eastAsia="Times New Roman" w:hAnsi="Times" w:cs="Times"/>
                <w:sz w:val="24"/>
                <w:szCs w:val="24"/>
              </w:rPr>
            </w:pPr>
            <w:r>
              <w:rPr>
                <w:rFonts w:ascii="Times" w:eastAsia="Times New Roman" w:hAnsi="Times" w:cs="Times"/>
                <w:sz w:val="24"/>
                <w:szCs w:val="24"/>
              </w:rPr>
              <w:t>Final:</w:t>
            </w:r>
            <w:r w:rsidR="00861FC1">
              <w:rPr>
                <w:rFonts w:ascii="Times" w:eastAsia="Times New Roman" w:hAnsi="Times" w:cs="Times"/>
                <w:sz w:val="24"/>
                <w:szCs w:val="24"/>
              </w:rPr>
              <w:t xml:space="preserve"> 25% (cumulative) (Friday, May 5, 2016 at 10:3</w:t>
            </w:r>
            <w:r>
              <w:rPr>
                <w:rFonts w:ascii="Times" w:eastAsia="Times New Roman" w:hAnsi="Times" w:cs="Times"/>
                <w:sz w:val="24"/>
                <w:szCs w:val="24"/>
              </w:rPr>
              <w:t>0</w:t>
            </w:r>
            <w:r w:rsidR="00861FC1">
              <w:rPr>
                <w:rFonts w:ascii="Times" w:eastAsia="Times New Roman" w:hAnsi="Times" w:cs="Times"/>
                <w:sz w:val="24"/>
                <w:szCs w:val="24"/>
              </w:rPr>
              <w:t>am-12:30p</w:t>
            </w:r>
            <w:r>
              <w:rPr>
                <w:rFonts w:ascii="Times" w:eastAsia="Times New Roman" w:hAnsi="Times" w:cs="Times"/>
                <w:sz w:val="24"/>
                <w:szCs w:val="24"/>
              </w:rPr>
              <w:t>m)</w:t>
            </w:r>
          </w:p>
        </w:tc>
      </w:tr>
      <w:tr w:rsidR="00D575C2" w:rsidTr="001E048F">
        <w:tc>
          <w:tcPr>
            <w:tcW w:w="17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w:eastAsia="Times New Roman" w:hAnsi="Times" w:cs="Times"/>
                <w:sz w:val="28"/>
                <w:szCs w:val="28"/>
              </w:rPr>
            </w:pPr>
            <w:r>
              <w:rPr>
                <w:rFonts w:ascii="Times" w:eastAsia="Times New Roman" w:hAnsi="Times" w:cs="Times"/>
                <w:sz w:val="28"/>
                <w:szCs w:val="28"/>
              </w:rPr>
              <w:t>Homework</w:t>
            </w:r>
          </w:p>
        </w:tc>
        <w:tc>
          <w:tcPr>
            <w:tcW w:w="75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 xml:space="preserve">Homework will be posted on the course website, and will be due in class a week after it is given. Homework solutions will be posted on the website right after the due date. </w:t>
            </w:r>
            <w:r>
              <w:rPr>
                <w:rFonts w:ascii="Times New Roman" w:eastAsia="Times New Roman" w:hAnsi="Times New Roman"/>
                <w:sz w:val="24"/>
                <w:szCs w:val="24"/>
                <w:u w:val="single"/>
              </w:rPr>
              <w:t>No homework will be accepted after the class</w:t>
            </w:r>
            <w:r>
              <w:rPr>
                <w:rFonts w:ascii="Times New Roman" w:eastAsia="Times New Roman" w:hAnsi="Times New Roman"/>
                <w:sz w:val="24"/>
                <w:szCs w:val="24"/>
              </w:rPr>
              <w:t>!</w:t>
            </w:r>
          </w:p>
        </w:tc>
      </w:tr>
      <w:tr w:rsidR="00F86B8F" w:rsidTr="001E048F">
        <w:tc>
          <w:tcPr>
            <w:tcW w:w="1775" w:type="dxa"/>
            <w:tcBorders>
              <w:top w:val="single" w:sz="4" w:space="0" w:color="000000"/>
              <w:left w:val="single" w:sz="4" w:space="0" w:color="000000"/>
              <w:bottom w:val="single" w:sz="4" w:space="0" w:color="000000"/>
              <w:right w:val="single" w:sz="4" w:space="0" w:color="000000"/>
            </w:tcBorders>
          </w:tcPr>
          <w:p w:rsidR="00F86B8F" w:rsidRDefault="00F86B8F">
            <w:pPr>
              <w:spacing w:before="100" w:beforeAutospacing="1" w:after="100" w:afterAutospacing="1"/>
              <w:rPr>
                <w:rFonts w:ascii="Times" w:eastAsia="Times New Roman" w:hAnsi="Times" w:cs="Times"/>
                <w:sz w:val="28"/>
                <w:szCs w:val="28"/>
              </w:rPr>
            </w:pPr>
            <w:r>
              <w:rPr>
                <w:rFonts w:ascii="Times" w:eastAsia="Times New Roman" w:hAnsi="Times" w:cs="Times"/>
                <w:sz w:val="28"/>
                <w:szCs w:val="28"/>
              </w:rPr>
              <w:t>Group Projects</w:t>
            </w:r>
          </w:p>
        </w:tc>
        <w:tc>
          <w:tcPr>
            <w:tcW w:w="7575" w:type="dxa"/>
            <w:tcBorders>
              <w:top w:val="single" w:sz="4" w:space="0" w:color="000000"/>
              <w:left w:val="single" w:sz="4" w:space="0" w:color="000000"/>
              <w:bottom w:val="single" w:sz="4" w:space="0" w:color="000000"/>
              <w:right w:val="single" w:sz="4" w:space="0" w:color="000000"/>
            </w:tcBorders>
          </w:tcPr>
          <w:p w:rsidR="00F86B8F" w:rsidRDefault="00F86B8F" w:rsidP="00F86B8F">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 xml:space="preserve">You, as a group, will be asked to do a small </w:t>
            </w:r>
            <w:r w:rsidR="001B6966">
              <w:rPr>
                <w:rFonts w:ascii="Times New Roman" w:eastAsia="Times New Roman" w:hAnsi="Times New Roman"/>
                <w:sz w:val="24"/>
                <w:szCs w:val="24"/>
              </w:rPr>
              <w:t xml:space="preserve">hands-on </w:t>
            </w:r>
            <w:r>
              <w:rPr>
                <w:rFonts w:ascii="Times New Roman" w:eastAsia="Times New Roman" w:hAnsi="Times New Roman"/>
                <w:sz w:val="24"/>
                <w:szCs w:val="24"/>
              </w:rPr>
              <w:t>project relevant to a topic being covere</w:t>
            </w:r>
            <w:r w:rsidR="00AC5574">
              <w:rPr>
                <w:rFonts w:ascii="Times New Roman" w:eastAsia="Times New Roman" w:hAnsi="Times New Roman"/>
                <w:sz w:val="24"/>
                <w:szCs w:val="24"/>
              </w:rPr>
              <w:t xml:space="preserve">d. Completed projects will be </w:t>
            </w:r>
            <w:r>
              <w:rPr>
                <w:rFonts w:ascii="Times New Roman" w:eastAsia="Times New Roman" w:hAnsi="Times New Roman"/>
                <w:sz w:val="24"/>
                <w:szCs w:val="24"/>
              </w:rPr>
              <w:t>demonstrated in front of the class by each group.</w:t>
            </w:r>
            <w:r w:rsidR="004610C0">
              <w:rPr>
                <w:rFonts w:ascii="Times New Roman" w:eastAsia="Times New Roman" w:hAnsi="Times New Roman"/>
                <w:sz w:val="24"/>
                <w:szCs w:val="24"/>
              </w:rPr>
              <w:t xml:space="preserve"> </w:t>
            </w:r>
          </w:p>
        </w:tc>
      </w:tr>
      <w:tr w:rsidR="00D575C2" w:rsidTr="001E048F">
        <w:tc>
          <w:tcPr>
            <w:tcW w:w="1775" w:type="dxa"/>
            <w:tcBorders>
              <w:top w:val="single" w:sz="4" w:space="0" w:color="000000"/>
              <w:left w:val="single" w:sz="4" w:space="0" w:color="000000"/>
              <w:bottom w:val="single" w:sz="4" w:space="0" w:color="000000"/>
              <w:right w:val="single" w:sz="4" w:space="0" w:color="000000"/>
            </w:tcBorders>
            <w:hideMark/>
          </w:tcPr>
          <w:p w:rsidR="00D575C2" w:rsidRDefault="00171CC0">
            <w:pPr>
              <w:spacing w:before="100" w:beforeAutospacing="1" w:after="100" w:afterAutospacing="1"/>
              <w:rPr>
                <w:rFonts w:ascii="Times" w:eastAsia="Times New Roman" w:hAnsi="Times" w:cs="Times"/>
                <w:sz w:val="28"/>
                <w:szCs w:val="28"/>
              </w:rPr>
            </w:pPr>
            <w:r>
              <w:rPr>
                <w:rFonts w:ascii="Times" w:eastAsia="Times New Roman" w:hAnsi="Times" w:cs="Times"/>
                <w:sz w:val="28"/>
                <w:szCs w:val="28"/>
              </w:rPr>
              <w:t>Things to remember</w:t>
            </w:r>
          </w:p>
        </w:tc>
        <w:tc>
          <w:tcPr>
            <w:tcW w:w="7575" w:type="dxa"/>
            <w:tcBorders>
              <w:top w:val="single" w:sz="4" w:space="0" w:color="000000"/>
              <w:left w:val="single" w:sz="4" w:space="0" w:color="000000"/>
              <w:bottom w:val="single" w:sz="4" w:space="0" w:color="000000"/>
              <w:right w:val="single" w:sz="4" w:space="0" w:color="000000"/>
            </w:tcBorders>
            <w:hideMark/>
          </w:tcPr>
          <w:p w:rsidR="00893B6D" w:rsidRDefault="00171CC0">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 xml:space="preserve">If you need a high grade in the class, you can get it </w:t>
            </w:r>
            <w:r>
              <w:rPr>
                <w:rFonts w:ascii="Times New Roman" w:eastAsia="Times New Roman" w:hAnsi="Times New Roman"/>
                <w:sz w:val="24"/>
                <w:szCs w:val="24"/>
                <w:u w:val="single"/>
              </w:rPr>
              <w:t>only</w:t>
            </w:r>
            <w:r>
              <w:rPr>
                <w:rFonts w:ascii="Times New Roman" w:eastAsia="Times New Roman" w:hAnsi="Times New Roman"/>
                <w:sz w:val="24"/>
                <w:szCs w:val="24"/>
              </w:rPr>
              <w:t xml:space="preserve"> by putting in the necessary effort. </w:t>
            </w:r>
          </w:p>
          <w:p w:rsidR="00D575C2" w:rsidRDefault="00171CC0">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Cell phones must be off during the class!</w:t>
            </w:r>
          </w:p>
          <w:p w:rsidR="00D575C2" w:rsidRDefault="00171CC0">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Don’t be tardy.</w:t>
            </w:r>
          </w:p>
          <w:p w:rsidR="00D575C2" w:rsidRDefault="00171CC0">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Respect yourself, respect others.</w:t>
            </w:r>
          </w:p>
          <w:p w:rsidR="00D575C2" w:rsidRDefault="00171CC0">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College education is a trade, you certainly give a lot of money… and how much will you get out of it? That depends on how much effort you are prepared to put in. Your primary reason for being here is education, other things should be secondary.</w:t>
            </w:r>
          </w:p>
        </w:tc>
      </w:tr>
    </w:tbl>
    <w:tbl>
      <w:tblPr>
        <w:tblStyle w:val="TableGrid"/>
        <w:tblW w:w="0" w:type="auto"/>
        <w:tblInd w:w="-5" w:type="dxa"/>
        <w:tblLook w:val="04A0" w:firstRow="1" w:lastRow="0" w:firstColumn="1" w:lastColumn="0" w:noHBand="0" w:noVBand="1"/>
      </w:tblPr>
      <w:tblGrid>
        <w:gridCol w:w="1800"/>
        <w:gridCol w:w="7555"/>
      </w:tblGrid>
      <w:tr w:rsidR="00D575C2" w:rsidTr="001E048F">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75C2" w:rsidRDefault="00171CC0">
            <w:pPr>
              <w:pStyle w:val="NormalWeb"/>
              <w:rPr>
                <w:rFonts w:ascii="Times" w:hAnsi="Times" w:cs="Times"/>
                <w:sz w:val="28"/>
                <w:szCs w:val="28"/>
              </w:rPr>
            </w:pPr>
            <w:r>
              <w:rPr>
                <w:rFonts w:ascii="Times" w:hAnsi="Times" w:cs="Times"/>
                <w:sz w:val="28"/>
                <w:szCs w:val="28"/>
              </w:rPr>
              <w:t>Learning objectives of this course</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75C2" w:rsidRDefault="00171CC0">
            <w:pPr>
              <w:pStyle w:val="NormalWeb"/>
            </w:pPr>
            <w:r>
              <w:t>The Phys 135B students will have an understanding of introductory electricity, magnetism, and modern physics, which are among the basic subject areas of physics.</w:t>
            </w:r>
          </w:p>
          <w:p w:rsidR="00D575C2" w:rsidRDefault="00171CC0">
            <w:pPr>
              <w:pStyle w:val="NormalWeb"/>
            </w:pPr>
            <w:r>
              <w:t xml:space="preserve">The Phys 135B students will have an understanding of the concepts and methods of </w:t>
            </w:r>
            <w:r w:rsidR="00223DBD">
              <w:t xml:space="preserve">these </w:t>
            </w:r>
            <w:r>
              <w:t xml:space="preserve">introductory </w:t>
            </w:r>
            <w:r w:rsidR="00223DBD">
              <w:t>topics</w:t>
            </w:r>
            <w:bookmarkStart w:id="0" w:name="_GoBack"/>
            <w:bookmarkEnd w:id="0"/>
            <w:r>
              <w:t xml:space="preserve"> and their application to solving relevant problems. These are:</w:t>
            </w:r>
          </w:p>
          <w:p w:rsidR="00D575C2" w:rsidRDefault="00171CC0">
            <w:pPr>
              <w:rPr>
                <w:rFonts w:ascii="Times New Roman" w:hAnsi="Times New Roman"/>
                <w:sz w:val="24"/>
                <w:szCs w:val="24"/>
              </w:rPr>
            </w:pPr>
            <w:r>
              <w:rPr>
                <w:rFonts w:ascii="Times New Roman" w:hAnsi="Times New Roman"/>
                <w:sz w:val="24"/>
                <w:szCs w:val="24"/>
              </w:rPr>
              <w:t>-The ability to solve problems. This entails learning how to:</w:t>
            </w:r>
          </w:p>
          <w:p w:rsidR="00D575C2" w:rsidRDefault="00171CC0">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 Break a problem into component parts.</w:t>
            </w:r>
          </w:p>
          <w:p w:rsidR="00D575C2" w:rsidRDefault="00171CC0">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(ii) Choose the pertinent physical principles involved.</w:t>
            </w:r>
          </w:p>
          <w:p w:rsidR="00D575C2" w:rsidRDefault="00171CC0">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(iii) Make appropriate approximations.</w:t>
            </w:r>
          </w:p>
          <w:p w:rsidR="00D575C2" w:rsidRDefault="00171CC0">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(iv) Recognize if a result is reasonable or not.</w:t>
            </w:r>
          </w:p>
          <w:p w:rsidR="00D575C2" w:rsidRDefault="00171CC0">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(v) Translate verbal information into mathematical form.</w:t>
            </w:r>
          </w:p>
          <w:p w:rsidR="00D575C2" w:rsidRDefault="00D575C2">
            <w:pPr>
              <w:rPr>
                <w:rFonts w:ascii="Times New Roman" w:hAnsi="Times New Roman"/>
                <w:sz w:val="24"/>
                <w:szCs w:val="24"/>
              </w:rPr>
            </w:pPr>
          </w:p>
          <w:p w:rsidR="00D575C2" w:rsidRDefault="00171CC0">
            <w:pPr>
              <w:rPr>
                <w:rFonts w:ascii="Times New Roman" w:hAnsi="Times New Roman"/>
                <w:sz w:val="24"/>
                <w:szCs w:val="24"/>
              </w:rPr>
            </w:pPr>
            <w:r>
              <w:rPr>
                <w:rFonts w:ascii="Times New Roman" w:hAnsi="Times New Roman"/>
                <w:sz w:val="24"/>
                <w:szCs w:val="24"/>
              </w:rPr>
              <w:lastRenderedPageBreak/>
              <w:t>-Familiarity with and facility in the use of visual techniques (graphs etc.) to describe, explain, and interpret physical phenomena.</w:t>
            </w:r>
          </w:p>
          <w:p w:rsidR="00D575C2" w:rsidRDefault="00D575C2">
            <w:pPr>
              <w:rPr>
                <w:rFonts w:ascii="Times New Roman" w:hAnsi="Times New Roman"/>
                <w:sz w:val="24"/>
                <w:szCs w:val="24"/>
              </w:rPr>
            </w:pPr>
          </w:p>
          <w:p w:rsidR="00D575C2" w:rsidRDefault="00171CC0">
            <w:pPr>
              <w:rPr>
                <w:rFonts w:ascii="Times New Roman" w:hAnsi="Times New Roman"/>
                <w:sz w:val="24"/>
                <w:szCs w:val="24"/>
              </w:rPr>
            </w:pPr>
            <w:r>
              <w:rPr>
                <w:rFonts w:ascii="Times New Roman" w:hAnsi="Times New Roman"/>
                <w:sz w:val="24"/>
                <w:szCs w:val="24"/>
              </w:rPr>
              <w:t>-Familiarity with and facility in experimental technique. This entails learning how to:</w:t>
            </w:r>
          </w:p>
          <w:p w:rsidR="00D575C2" w:rsidRDefault="00171CC0">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 Follow written directions. </w:t>
            </w:r>
          </w:p>
          <w:p w:rsidR="00D575C2" w:rsidRDefault="00171CC0">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(ii) Analyze experimental results.</w:t>
            </w:r>
          </w:p>
          <w:p w:rsidR="00D575C2" w:rsidRDefault="00171CC0">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(iii) Design one's own experimental procedures.</w:t>
            </w:r>
          </w:p>
          <w:p w:rsidR="00D575C2" w:rsidRDefault="00171CC0">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(iv) Determine whether an experimental design is "good" or</w:t>
            </w:r>
          </w:p>
          <w:p w:rsidR="00D575C2" w:rsidRDefault="00171CC0">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"bad".</w:t>
            </w:r>
          </w:p>
          <w:p w:rsidR="00D575C2" w:rsidRDefault="00171CC0">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(v) Use sophisticated equipment.</w:t>
            </w:r>
          </w:p>
        </w:tc>
      </w:tr>
    </w:tbl>
    <w:p w:rsidR="00D575C2" w:rsidRDefault="00D575C2"/>
    <w:p w:rsidR="00D575C2" w:rsidRDefault="00171CC0">
      <w:pPr>
        <w:rPr>
          <w:rFonts w:ascii="Times" w:eastAsia="Times New Roman" w:hAnsi="Times" w:cs="Times New Roman"/>
          <w:sz w:val="20"/>
          <w:szCs w:val="20"/>
        </w:rPr>
      </w:pPr>
      <w:r>
        <w:rPr>
          <w:rFonts w:ascii="Calibri" w:eastAsia="Times New Roman" w:hAnsi="Calibri" w:cs="Times New Roman"/>
          <w:color w:val="000000"/>
          <w:sz w:val="28"/>
          <w:szCs w:val="28"/>
          <w:u w:val="single"/>
          <w:shd w:val="clear" w:color="auto" w:fill="B8CCE4"/>
        </w:rPr>
        <w:t>Phys 135B topics schedule</w:t>
      </w:r>
      <w:r>
        <w:rPr>
          <w:rFonts w:ascii="Calibri" w:eastAsia="Times New Roman" w:hAnsi="Calibri" w:cs="Times New Roman"/>
          <w:color w:val="000000"/>
          <w:sz w:val="28"/>
          <w:szCs w:val="28"/>
          <w:shd w:val="clear" w:color="auto" w:fill="B8CCE4"/>
        </w:rPr>
        <w:t xml:space="preserve">: </w:t>
      </w:r>
    </w:p>
    <w:p w:rsidR="00D575C2" w:rsidRDefault="00171CC0">
      <w:r>
        <w:t>Note the attendance policy above!</w:t>
      </w:r>
    </w:p>
    <w:p w:rsidR="00D575C2" w:rsidRDefault="00D575C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3216"/>
        <w:gridCol w:w="3040"/>
      </w:tblGrid>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171CC0">
            <w:pPr>
              <w:rPr>
                <w:b/>
              </w:rPr>
            </w:pPr>
            <w:r>
              <w:rPr>
                <w:b/>
              </w:rPr>
              <w:t>Date</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r>
              <w:rPr>
                <w:b/>
              </w:rPr>
              <w:t>Reading Assignment</w:t>
            </w:r>
            <w:r>
              <w:t xml:space="preserve"> </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171CC0">
            <w:pPr>
              <w:rPr>
                <w:b/>
              </w:rPr>
            </w:pPr>
            <w:r>
              <w:rPr>
                <w:b/>
              </w:rPr>
              <w:t>Topic</w:t>
            </w:r>
          </w:p>
        </w:tc>
      </w:tr>
      <w:tr w:rsidR="00D575C2">
        <w:tc>
          <w:tcPr>
            <w:tcW w:w="3094" w:type="dxa"/>
            <w:tcBorders>
              <w:top w:val="single" w:sz="4" w:space="0" w:color="000000"/>
              <w:left w:val="single" w:sz="4" w:space="0" w:color="000000"/>
              <w:bottom w:val="single" w:sz="4" w:space="0" w:color="000000"/>
              <w:right w:val="single" w:sz="4" w:space="0" w:color="000000"/>
            </w:tcBorders>
          </w:tcPr>
          <w:p w:rsidR="00D575C2" w:rsidRDefault="00D575C2"/>
        </w:tc>
        <w:tc>
          <w:tcPr>
            <w:tcW w:w="3216" w:type="dxa"/>
            <w:tcBorders>
              <w:top w:val="single" w:sz="4" w:space="0" w:color="000000"/>
              <w:left w:val="single" w:sz="4" w:space="0" w:color="000000"/>
              <w:bottom w:val="single" w:sz="4" w:space="0" w:color="000000"/>
              <w:right w:val="single" w:sz="4" w:space="0" w:color="000000"/>
            </w:tcBorders>
          </w:tcPr>
          <w:p w:rsidR="00D575C2" w:rsidRDefault="00D575C2"/>
        </w:tc>
        <w:tc>
          <w:tcPr>
            <w:tcW w:w="3040" w:type="dxa"/>
            <w:tcBorders>
              <w:top w:val="single" w:sz="4" w:space="0" w:color="000000"/>
              <w:left w:val="single" w:sz="4" w:space="0" w:color="000000"/>
              <w:bottom w:val="single" w:sz="4" w:space="0" w:color="000000"/>
              <w:right w:val="single" w:sz="4" w:space="0" w:color="000000"/>
            </w:tcBorders>
          </w:tcPr>
          <w:p w:rsidR="00D575C2" w:rsidRDefault="00D575C2"/>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171CC0">
            <w:pPr>
              <w:rPr>
                <w:rFonts w:ascii="Arial" w:hAnsi="Arial"/>
              </w:rPr>
            </w:pPr>
            <w:r>
              <w:t xml:space="preserve">Jan </w:t>
            </w:r>
            <w:r w:rsidR="001E048F">
              <w:rPr>
                <w:rFonts w:ascii="Arial" w:hAnsi="Arial"/>
              </w:rPr>
              <w:t>30</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r>
              <w:t>Chp 18 Sects 1, 2</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171CC0">
            <w:r>
              <w:t>Course Introduction and Policies</w:t>
            </w:r>
          </w:p>
          <w:p w:rsidR="00D575C2" w:rsidRDefault="00171CC0">
            <w:r>
              <w:t>Electric Charge, Insulators and Conductors, Electroscope</w:t>
            </w:r>
          </w:p>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1E048F">
            <w:r>
              <w:t>Feb 1</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pPr>
              <w:tabs>
                <w:tab w:val="right" w:pos="2976"/>
              </w:tabs>
              <w:spacing w:line="360" w:lineRule="auto"/>
            </w:pPr>
            <w:r>
              <w:t>Chp 18 Sects 1, 2</w:t>
            </w:r>
            <w:r>
              <w:tab/>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171CC0">
            <w:r>
              <w:t>Electric Charge, Insulators and Conductors, Electroscope</w:t>
            </w:r>
          </w:p>
        </w:tc>
      </w:tr>
      <w:tr w:rsidR="001E048F">
        <w:tc>
          <w:tcPr>
            <w:tcW w:w="3094" w:type="dxa"/>
            <w:tcBorders>
              <w:top w:val="single" w:sz="4" w:space="0" w:color="000000"/>
              <w:left w:val="single" w:sz="4" w:space="0" w:color="000000"/>
              <w:bottom w:val="single" w:sz="4" w:space="0" w:color="000000"/>
              <w:right w:val="single" w:sz="4" w:space="0" w:color="000000"/>
            </w:tcBorders>
          </w:tcPr>
          <w:p w:rsidR="001E048F" w:rsidRDefault="001E048F"/>
        </w:tc>
        <w:tc>
          <w:tcPr>
            <w:tcW w:w="3216" w:type="dxa"/>
            <w:tcBorders>
              <w:top w:val="single" w:sz="4" w:space="0" w:color="000000"/>
              <w:left w:val="single" w:sz="4" w:space="0" w:color="000000"/>
              <w:bottom w:val="single" w:sz="4" w:space="0" w:color="000000"/>
              <w:right w:val="single" w:sz="4" w:space="0" w:color="000000"/>
            </w:tcBorders>
          </w:tcPr>
          <w:p w:rsidR="001E048F" w:rsidRDefault="001E048F">
            <w:pPr>
              <w:tabs>
                <w:tab w:val="right" w:pos="2976"/>
              </w:tabs>
              <w:spacing w:line="360" w:lineRule="auto"/>
            </w:pPr>
          </w:p>
        </w:tc>
        <w:tc>
          <w:tcPr>
            <w:tcW w:w="3040" w:type="dxa"/>
            <w:tcBorders>
              <w:top w:val="single" w:sz="4" w:space="0" w:color="000000"/>
              <w:left w:val="single" w:sz="4" w:space="0" w:color="000000"/>
              <w:bottom w:val="single" w:sz="4" w:space="0" w:color="000000"/>
              <w:right w:val="single" w:sz="4" w:space="0" w:color="000000"/>
            </w:tcBorders>
          </w:tcPr>
          <w:p w:rsidR="001E048F" w:rsidRDefault="001E048F"/>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1E048F">
            <w:r>
              <w:t>Feb 6</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pPr>
              <w:tabs>
                <w:tab w:val="right" w:pos="2976"/>
              </w:tabs>
              <w:spacing w:line="360" w:lineRule="auto"/>
            </w:pPr>
            <w:r>
              <w:t>Chp 18 Sects 3</w:t>
            </w:r>
            <w:r>
              <w:tab/>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171CC0">
            <w:r>
              <w:t>Coulomb’s Law, Vectors</w:t>
            </w:r>
          </w:p>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1E048F">
            <w:r>
              <w:t>Feb 8</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r>
              <w:t>Chp 18 Sects 3</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171CC0">
            <w:r>
              <w:t>Coulomb’s Law, Vectors</w:t>
            </w:r>
          </w:p>
        </w:tc>
      </w:tr>
      <w:tr w:rsidR="002378D3">
        <w:tc>
          <w:tcPr>
            <w:tcW w:w="3094" w:type="dxa"/>
            <w:tcBorders>
              <w:top w:val="single" w:sz="4" w:space="0" w:color="000000"/>
              <w:left w:val="single" w:sz="4" w:space="0" w:color="000000"/>
              <w:bottom w:val="single" w:sz="4" w:space="0" w:color="000000"/>
              <w:right w:val="single" w:sz="4" w:space="0" w:color="000000"/>
            </w:tcBorders>
          </w:tcPr>
          <w:p w:rsidR="002378D3" w:rsidRDefault="002378D3"/>
        </w:tc>
        <w:tc>
          <w:tcPr>
            <w:tcW w:w="3216" w:type="dxa"/>
            <w:tcBorders>
              <w:top w:val="single" w:sz="4" w:space="0" w:color="000000"/>
              <w:left w:val="single" w:sz="4" w:space="0" w:color="000000"/>
              <w:bottom w:val="single" w:sz="4" w:space="0" w:color="000000"/>
              <w:right w:val="single" w:sz="4" w:space="0" w:color="000000"/>
            </w:tcBorders>
          </w:tcPr>
          <w:p w:rsidR="002378D3" w:rsidRDefault="002378D3"/>
        </w:tc>
        <w:tc>
          <w:tcPr>
            <w:tcW w:w="3040" w:type="dxa"/>
            <w:tcBorders>
              <w:top w:val="single" w:sz="4" w:space="0" w:color="000000"/>
              <w:left w:val="single" w:sz="4" w:space="0" w:color="000000"/>
              <w:bottom w:val="single" w:sz="4" w:space="0" w:color="000000"/>
              <w:right w:val="single" w:sz="4" w:space="0" w:color="000000"/>
            </w:tcBorders>
          </w:tcPr>
          <w:p w:rsidR="002378D3" w:rsidRDefault="002378D3"/>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1F13A5">
            <w:r>
              <w:t>Feb 13</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r>
              <w:t>Chp 18 Sects 4, 5</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171CC0">
            <w:r>
              <w:t>Electric Field and Field Lines</w:t>
            </w:r>
          </w:p>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1F13A5">
            <w:r>
              <w:t>Feb 15</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r>
              <w:t>Chp 18 Sects 7</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171CC0">
            <w:r>
              <w:t>Electric Fields and Conductors</w:t>
            </w:r>
          </w:p>
        </w:tc>
      </w:tr>
      <w:tr w:rsidR="002378D3">
        <w:tc>
          <w:tcPr>
            <w:tcW w:w="3094" w:type="dxa"/>
            <w:tcBorders>
              <w:top w:val="single" w:sz="4" w:space="0" w:color="000000"/>
              <w:left w:val="single" w:sz="4" w:space="0" w:color="000000"/>
              <w:bottom w:val="single" w:sz="4" w:space="0" w:color="000000"/>
              <w:right w:val="single" w:sz="4" w:space="0" w:color="000000"/>
            </w:tcBorders>
          </w:tcPr>
          <w:p w:rsidR="002378D3" w:rsidRDefault="002378D3"/>
        </w:tc>
        <w:tc>
          <w:tcPr>
            <w:tcW w:w="3216" w:type="dxa"/>
            <w:tcBorders>
              <w:top w:val="single" w:sz="4" w:space="0" w:color="000000"/>
              <w:left w:val="single" w:sz="4" w:space="0" w:color="000000"/>
              <w:bottom w:val="single" w:sz="4" w:space="0" w:color="000000"/>
              <w:right w:val="single" w:sz="4" w:space="0" w:color="000000"/>
            </w:tcBorders>
          </w:tcPr>
          <w:p w:rsidR="002378D3" w:rsidRDefault="002378D3"/>
        </w:tc>
        <w:tc>
          <w:tcPr>
            <w:tcW w:w="3040" w:type="dxa"/>
            <w:tcBorders>
              <w:top w:val="single" w:sz="4" w:space="0" w:color="000000"/>
              <w:left w:val="single" w:sz="4" w:space="0" w:color="000000"/>
              <w:bottom w:val="single" w:sz="4" w:space="0" w:color="000000"/>
              <w:right w:val="single" w:sz="4" w:space="0" w:color="000000"/>
            </w:tcBorders>
          </w:tcPr>
          <w:p w:rsidR="002378D3" w:rsidRDefault="002378D3"/>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DC0898">
            <w:r>
              <w:t>Feb 20</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r>
              <w:t>Chp 18 Sects 7</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171CC0">
            <w:r>
              <w:t>Electric Fields and Conductors</w:t>
            </w:r>
          </w:p>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DA65FF">
            <w:r>
              <w:t>Feb 22</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r>
              <w:t>Chp 19 Sects 1, 2, 3, 4</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171CC0">
            <w:r>
              <w:t>Electric Potential Energy, Electric Potential, Equipotential Lines</w:t>
            </w:r>
          </w:p>
        </w:tc>
      </w:tr>
      <w:tr w:rsidR="00DC0898">
        <w:tc>
          <w:tcPr>
            <w:tcW w:w="3094" w:type="dxa"/>
            <w:tcBorders>
              <w:top w:val="single" w:sz="4" w:space="0" w:color="000000"/>
              <w:left w:val="single" w:sz="4" w:space="0" w:color="000000"/>
              <w:bottom w:val="single" w:sz="4" w:space="0" w:color="000000"/>
              <w:right w:val="single" w:sz="4" w:space="0" w:color="000000"/>
            </w:tcBorders>
          </w:tcPr>
          <w:p w:rsidR="00DC0898" w:rsidRDefault="00DC0898"/>
        </w:tc>
        <w:tc>
          <w:tcPr>
            <w:tcW w:w="3216" w:type="dxa"/>
            <w:tcBorders>
              <w:top w:val="single" w:sz="4" w:space="0" w:color="000000"/>
              <w:left w:val="single" w:sz="4" w:space="0" w:color="000000"/>
              <w:bottom w:val="single" w:sz="4" w:space="0" w:color="000000"/>
              <w:right w:val="single" w:sz="4" w:space="0" w:color="000000"/>
            </w:tcBorders>
          </w:tcPr>
          <w:p w:rsidR="00DC0898" w:rsidRDefault="00DC0898"/>
        </w:tc>
        <w:tc>
          <w:tcPr>
            <w:tcW w:w="3040" w:type="dxa"/>
            <w:tcBorders>
              <w:top w:val="single" w:sz="4" w:space="0" w:color="000000"/>
              <w:left w:val="single" w:sz="4" w:space="0" w:color="000000"/>
              <w:bottom w:val="single" w:sz="4" w:space="0" w:color="000000"/>
              <w:right w:val="single" w:sz="4" w:space="0" w:color="000000"/>
            </w:tcBorders>
          </w:tcPr>
          <w:p w:rsidR="00DC0898" w:rsidRDefault="00DC0898"/>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F615DF">
            <w:r>
              <w:t>Feb 27</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r>
              <w:t>Chp 19 Sects 1, 2, 3, 4</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171CC0">
            <w:r>
              <w:t>Electric Potential Energy, Electric Potential, Equipotential Lines</w:t>
            </w:r>
          </w:p>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171CC0">
            <w:r>
              <w:t>Mar 1</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r>
              <w:t>Chp 19 Sects 5, 6, 7</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171CC0">
            <w:r>
              <w:t>Electric Dipole Moment, Capacitance, Dielectrics, Storage of Electric Energy</w:t>
            </w:r>
          </w:p>
        </w:tc>
      </w:tr>
      <w:tr w:rsidR="00F615DF">
        <w:tc>
          <w:tcPr>
            <w:tcW w:w="3094" w:type="dxa"/>
            <w:tcBorders>
              <w:top w:val="single" w:sz="4" w:space="0" w:color="000000"/>
              <w:left w:val="single" w:sz="4" w:space="0" w:color="000000"/>
              <w:bottom w:val="single" w:sz="4" w:space="0" w:color="000000"/>
              <w:right w:val="single" w:sz="4" w:space="0" w:color="000000"/>
            </w:tcBorders>
          </w:tcPr>
          <w:p w:rsidR="00F615DF" w:rsidRDefault="00F615DF"/>
        </w:tc>
        <w:tc>
          <w:tcPr>
            <w:tcW w:w="3216" w:type="dxa"/>
            <w:tcBorders>
              <w:top w:val="single" w:sz="4" w:space="0" w:color="000000"/>
              <w:left w:val="single" w:sz="4" w:space="0" w:color="000000"/>
              <w:bottom w:val="single" w:sz="4" w:space="0" w:color="000000"/>
              <w:right w:val="single" w:sz="4" w:space="0" w:color="000000"/>
            </w:tcBorders>
          </w:tcPr>
          <w:p w:rsidR="00F615DF" w:rsidRDefault="00F615DF"/>
        </w:tc>
        <w:tc>
          <w:tcPr>
            <w:tcW w:w="3040" w:type="dxa"/>
            <w:tcBorders>
              <w:top w:val="single" w:sz="4" w:space="0" w:color="000000"/>
              <w:left w:val="single" w:sz="4" w:space="0" w:color="000000"/>
              <w:bottom w:val="single" w:sz="4" w:space="0" w:color="000000"/>
              <w:right w:val="single" w:sz="4" w:space="0" w:color="000000"/>
            </w:tcBorders>
          </w:tcPr>
          <w:p w:rsidR="00F615DF" w:rsidRDefault="00F615DF"/>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F615DF">
            <w:r>
              <w:t>Mar 6</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r>
              <w:t>Chp 20 Sects 1, 2, 3, 4</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171CC0">
            <w:pPr>
              <w:rPr>
                <w:b/>
              </w:rPr>
            </w:pPr>
            <w:r>
              <w:t>Electric Currents, Resistance, Ohm’s Law, Electric Power</w:t>
            </w:r>
          </w:p>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171CC0">
            <w:r>
              <w:t>Mar 8</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Pr="00230DC1" w:rsidRDefault="00864784">
            <w:pPr>
              <w:rPr>
                <w:b/>
              </w:rPr>
            </w:pPr>
            <w:r w:rsidRPr="00230DC1">
              <w:rPr>
                <w:b/>
              </w:rPr>
              <w:t>EXAM 1</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D575C2"/>
        </w:tc>
      </w:tr>
      <w:tr w:rsidR="00F615DF">
        <w:tc>
          <w:tcPr>
            <w:tcW w:w="3094" w:type="dxa"/>
            <w:tcBorders>
              <w:top w:val="single" w:sz="4" w:space="0" w:color="000000"/>
              <w:left w:val="single" w:sz="4" w:space="0" w:color="000000"/>
              <w:bottom w:val="single" w:sz="4" w:space="0" w:color="000000"/>
              <w:right w:val="single" w:sz="4" w:space="0" w:color="000000"/>
            </w:tcBorders>
          </w:tcPr>
          <w:p w:rsidR="00F615DF" w:rsidRDefault="00F615DF"/>
        </w:tc>
        <w:tc>
          <w:tcPr>
            <w:tcW w:w="3216" w:type="dxa"/>
            <w:tcBorders>
              <w:top w:val="single" w:sz="4" w:space="0" w:color="000000"/>
              <w:left w:val="single" w:sz="4" w:space="0" w:color="000000"/>
              <w:bottom w:val="single" w:sz="4" w:space="0" w:color="000000"/>
              <w:right w:val="single" w:sz="4" w:space="0" w:color="000000"/>
            </w:tcBorders>
          </w:tcPr>
          <w:p w:rsidR="00F615DF" w:rsidRDefault="00F615DF"/>
        </w:tc>
        <w:tc>
          <w:tcPr>
            <w:tcW w:w="3040" w:type="dxa"/>
            <w:tcBorders>
              <w:top w:val="single" w:sz="4" w:space="0" w:color="000000"/>
              <w:left w:val="single" w:sz="4" w:space="0" w:color="000000"/>
              <w:bottom w:val="single" w:sz="4" w:space="0" w:color="000000"/>
              <w:right w:val="single" w:sz="4" w:space="0" w:color="000000"/>
            </w:tcBorders>
          </w:tcPr>
          <w:p w:rsidR="00F615DF" w:rsidRDefault="00F615DF"/>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F615DF">
            <w:r>
              <w:t>Mar 13</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Pr="00F615DF" w:rsidRDefault="00F615DF">
            <w:r w:rsidRPr="00F615DF">
              <w:t>Spring Break</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D575C2">
            <w:pPr>
              <w:rPr>
                <w:b/>
              </w:rPr>
            </w:pPr>
          </w:p>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171CC0">
            <w:r>
              <w:t>Mar 15</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r>
              <w:t>Spring Break</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D575C2"/>
        </w:tc>
      </w:tr>
      <w:tr w:rsidR="00F615DF">
        <w:tc>
          <w:tcPr>
            <w:tcW w:w="3094" w:type="dxa"/>
            <w:tcBorders>
              <w:top w:val="single" w:sz="4" w:space="0" w:color="000000"/>
              <w:left w:val="single" w:sz="4" w:space="0" w:color="000000"/>
              <w:bottom w:val="single" w:sz="4" w:space="0" w:color="000000"/>
              <w:right w:val="single" w:sz="4" w:space="0" w:color="000000"/>
            </w:tcBorders>
          </w:tcPr>
          <w:p w:rsidR="00F615DF" w:rsidRDefault="00F615DF"/>
        </w:tc>
        <w:tc>
          <w:tcPr>
            <w:tcW w:w="3216" w:type="dxa"/>
            <w:tcBorders>
              <w:top w:val="single" w:sz="4" w:space="0" w:color="000000"/>
              <w:left w:val="single" w:sz="4" w:space="0" w:color="000000"/>
              <w:bottom w:val="single" w:sz="4" w:space="0" w:color="000000"/>
              <w:right w:val="single" w:sz="4" w:space="0" w:color="000000"/>
            </w:tcBorders>
          </w:tcPr>
          <w:p w:rsidR="00F615DF" w:rsidRDefault="00F615DF"/>
        </w:tc>
        <w:tc>
          <w:tcPr>
            <w:tcW w:w="3040" w:type="dxa"/>
            <w:tcBorders>
              <w:top w:val="single" w:sz="4" w:space="0" w:color="000000"/>
              <w:left w:val="single" w:sz="4" w:space="0" w:color="000000"/>
              <w:bottom w:val="single" w:sz="4" w:space="0" w:color="000000"/>
              <w:right w:val="single" w:sz="4" w:space="0" w:color="000000"/>
            </w:tcBorders>
          </w:tcPr>
          <w:p w:rsidR="00F615DF" w:rsidRDefault="00F615DF"/>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864784">
            <w:r>
              <w:t>Mar 20</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864784" w:rsidP="00864784">
            <w:r>
              <w:t>Chp 20 Sect 5, Chp 21 Sects 1-4</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864784">
            <w:r>
              <w:t>Alternating Current, Electric Circuits</w:t>
            </w:r>
          </w:p>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171CC0">
            <w:r>
              <w:t>Mar 22</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r>
              <w:t>Chp 22 Sects 1, 2, 3, 4, 5</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171CC0">
            <w:pPr>
              <w:rPr>
                <w:rFonts w:cs="Calibri"/>
                <w:sz w:val="20"/>
                <w:szCs w:val="20"/>
              </w:rPr>
            </w:pPr>
            <w:r>
              <w:t>Magnetism, Magnets, Magnetic Field</w:t>
            </w:r>
          </w:p>
        </w:tc>
      </w:tr>
      <w:tr w:rsidR="00864784">
        <w:tc>
          <w:tcPr>
            <w:tcW w:w="3094" w:type="dxa"/>
            <w:tcBorders>
              <w:top w:val="single" w:sz="4" w:space="0" w:color="000000"/>
              <w:left w:val="single" w:sz="4" w:space="0" w:color="000000"/>
              <w:bottom w:val="single" w:sz="4" w:space="0" w:color="000000"/>
              <w:right w:val="single" w:sz="4" w:space="0" w:color="000000"/>
            </w:tcBorders>
          </w:tcPr>
          <w:p w:rsidR="00864784" w:rsidRDefault="00864784"/>
        </w:tc>
        <w:tc>
          <w:tcPr>
            <w:tcW w:w="3216" w:type="dxa"/>
            <w:tcBorders>
              <w:top w:val="single" w:sz="4" w:space="0" w:color="000000"/>
              <w:left w:val="single" w:sz="4" w:space="0" w:color="000000"/>
              <w:bottom w:val="single" w:sz="4" w:space="0" w:color="000000"/>
              <w:right w:val="single" w:sz="4" w:space="0" w:color="000000"/>
            </w:tcBorders>
          </w:tcPr>
          <w:p w:rsidR="00864784" w:rsidRDefault="00864784"/>
        </w:tc>
        <w:tc>
          <w:tcPr>
            <w:tcW w:w="3040" w:type="dxa"/>
            <w:tcBorders>
              <w:top w:val="single" w:sz="4" w:space="0" w:color="000000"/>
              <w:left w:val="single" w:sz="4" w:space="0" w:color="000000"/>
              <w:bottom w:val="single" w:sz="4" w:space="0" w:color="000000"/>
              <w:right w:val="single" w:sz="4" w:space="0" w:color="000000"/>
            </w:tcBorders>
          </w:tcPr>
          <w:p w:rsidR="00864784" w:rsidRDefault="00864784"/>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411EE8">
            <w:r>
              <w:t>Mar 27</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r>
              <w:t>Chp 22 Sects 6, 7, 8, 9, 10</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171CC0">
            <w:pPr>
              <w:rPr>
                <w:rFonts w:cs="Calibri"/>
                <w:sz w:val="20"/>
                <w:szCs w:val="20"/>
              </w:rPr>
            </w:pPr>
            <w:r>
              <w:t>Magnetic Force</w:t>
            </w:r>
          </w:p>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171CC0">
            <w:r>
              <w:t xml:space="preserve">Mar 29 </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r>
              <w:t>Chp 23 Sects 1, 2, 3</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171CC0">
            <w:pPr>
              <w:rPr>
                <w:sz w:val="20"/>
                <w:szCs w:val="20"/>
              </w:rPr>
            </w:pPr>
            <w:r>
              <w:t>Electromagnetic Induction and Faraday’s Law</w:t>
            </w:r>
          </w:p>
        </w:tc>
      </w:tr>
      <w:tr w:rsidR="00411EE8">
        <w:tc>
          <w:tcPr>
            <w:tcW w:w="3094" w:type="dxa"/>
            <w:tcBorders>
              <w:top w:val="single" w:sz="4" w:space="0" w:color="000000"/>
              <w:left w:val="single" w:sz="4" w:space="0" w:color="000000"/>
              <w:bottom w:val="single" w:sz="4" w:space="0" w:color="000000"/>
              <w:right w:val="single" w:sz="4" w:space="0" w:color="000000"/>
            </w:tcBorders>
          </w:tcPr>
          <w:p w:rsidR="00411EE8" w:rsidRDefault="00411EE8"/>
        </w:tc>
        <w:tc>
          <w:tcPr>
            <w:tcW w:w="3216" w:type="dxa"/>
            <w:tcBorders>
              <w:top w:val="single" w:sz="4" w:space="0" w:color="000000"/>
              <w:left w:val="single" w:sz="4" w:space="0" w:color="000000"/>
              <w:bottom w:val="single" w:sz="4" w:space="0" w:color="000000"/>
              <w:right w:val="single" w:sz="4" w:space="0" w:color="000000"/>
            </w:tcBorders>
          </w:tcPr>
          <w:p w:rsidR="00411EE8" w:rsidRDefault="00411EE8"/>
        </w:tc>
        <w:tc>
          <w:tcPr>
            <w:tcW w:w="3040" w:type="dxa"/>
            <w:tcBorders>
              <w:top w:val="single" w:sz="4" w:space="0" w:color="000000"/>
              <w:left w:val="single" w:sz="4" w:space="0" w:color="000000"/>
              <w:bottom w:val="single" w:sz="4" w:space="0" w:color="000000"/>
              <w:right w:val="single" w:sz="4" w:space="0" w:color="000000"/>
            </w:tcBorders>
          </w:tcPr>
          <w:p w:rsidR="00411EE8" w:rsidRDefault="00411EE8"/>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393A82">
            <w:r>
              <w:t>Apr 3</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r>
              <w:t>Chp 23 Sects 1, 2, 3</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171CC0">
            <w:pPr>
              <w:rPr>
                <w:sz w:val="20"/>
                <w:szCs w:val="20"/>
              </w:rPr>
            </w:pPr>
            <w:r>
              <w:t>Electromagnetic Induction and Faraday’s Law</w:t>
            </w:r>
          </w:p>
        </w:tc>
      </w:tr>
      <w:tr w:rsidR="00D575C2">
        <w:tc>
          <w:tcPr>
            <w:tcW w:w="3094" w:type="dxa"/>
            <w:tcBorders>
              <w:top w:val="single" w:sz="4" w:space="0" w:color="000000"/>
              <w:left w:val="single" w:sz="4" w:space="0" w:color="000000"/>
              <w:bottom w:val="single" w:sz="4" w:space="0" w:color="000000"/>
              <w:right w:val="single" w:sz="4" w:space="0" w:color="000000"/>
            </w:tcBorders>
            <w:hideMark/>
          </w:tcPr>
          <w:p w:rsidR="00D575C2" w:rsidRDefault="00171CC0">
            <w:r>
              <w:t>Apr 5</w:t>
            </w:r>
          </w:p>
        </w:tc>
        <w:tc>
          <w:tcPr>
            <w:tcW w:w="3216" w:type="dxa"/>
            <w:tcBorders>
              <w:top w:val="single" w:sz="4" w:space="0" w:color="000000"/>
              <w:left w:val="single" w:sz="4" w:space="0" w:color="000000"/>
              <w:bottom w:val="single" w:sz="4" w:space="0" w:color="000000"/>
              <w:right w:val="single" w:sz="4" w:space="0" w:color="000000"/>
            </w:tcBorders>
            <w:hideMark/>
          </w:tcPr>
          <w:p w:rsidR="00D575C2" w:rsidRDefault="00171CC0">
            <w:r>
              <w:t>Chp 29 Sects 1, 2</w:t>
            </w:r>
          </w:p>
        </w:tc>
        <w:tc>
          <w:tcPr>
            <w:tcW w:w="3040" w:type="dxa"/>
            <w:tcBorders>
              <w:top w:val="single" w:sz="4" w:space="0" w:color="000000"/>
              <w:left w:val="single" w:sz="4" w:space="0" w:color="000000"/>
              <w:bottom w:val="single" w:sz="4" w:space="0" w:color="000000"/>
              <w:right w:val="single" w:sz="4" w:space="0" w:color="000000"/>
            </w:tcBorders>
            <w:hideMark/>
          </w:tcPr>
          <w:p w:rsidR="00D575C2" w:rsidRDefault="00171CC0">
            <w:r>
              <w:t>Intro to Modern Physics, Blackbody Radiation, Planck’s Quantum Hypothesis</w:t>
            </w:r>
          </w:p>
        </w:tc>
      </w:tr>
      <w:tr w:rsidR="008D538E">
        <w:tc>
          <w:tcPr>
            <w:tcW w:w="3094" w:type="dxa"/>
            <w:tcBorders>
              <w:top w:val="single" w:sz="4" w:space="0" w:color="000000"/>
              <w:left w:val="single" w:sz="4" w:space="0" w:color="000000"/>
              <w:bottom w:val="single" w:sz="4" w:space="0" w:color="000000"/>
              <w:right w:val="single" w:sz="4" w:space="0" w:color="000000"/>
            </w:tcBorders>
          </w:tcPr>
          <w:p w:rsidR="008D538E" w:rsidRDefault="008D538E"/>
        </w:tc>
        <w:tc>
          <w:tcPr>
            <w:tcW w:w="3216" w:type="dxa"/>
            <w:tcBorders>
              <w:top w:val="single" w:sz="4" w:space="0" w:color="000000"/>
              <w:left w:val="single" w:sz="4" w:space="0" w:color="000000"/>
              <w:bottom w:val="single" w:sz="4" w:space="0" w:color="000000"/>
              <w:right w:val="single" w:sz="4" w:space="0" w:color="000000"/>
            </w:tcBorders>
          </w:tcPr>
          <w:p w:rsidR="008D538E" w:rsidRDefault="008D538E"/>
        </w:tc>
        <w:tc>
          <w:tcPr>
            <w:tcW w:w="3040" w:type="dxa"/>
            <w:tcBorders>
              <w:top w:val="single" w:sz="4" w:space="0" w:color="000000"/>
              <w:left w:val="single" w:sz="4" w:space="0" w:color="000000"/>
              <w:bottom w:val="single" w:sz="4" w:space="0" w:color="000000"/>
              <w:right w:val="single" w:sz="4" w:space="0" w:color="000000"/>
            </w:tcBorders>
          </w:tcPr>
          <w:p w:rsidR="008D538E" w:rsidRDefault="008D538E"/>
        </w:tc>
      </w:tr>
      <w:tr w:rsidR="0068409C">
        <w:tc>
          <w:tcPr>
            <w:tcW w:w="3094" w:type="dxa"/>
            <w:tcBorders>
              <w:top w:val="single" w:sz="4" w:space="0" w:color="000000"/>
              <w:left w:val="single" w:sz="4" w:space="0" w:color="000000"/>
              <w:bottom w:val="single" w:sz="4" w:space="0" w:color="000000"/>
              <w:right w:val="single" w:sz="4" w:space="0" w:color="000000"/>
            </w:tcBorders>
            <w:hideMark/>
          </w:tcPr>
          <w:p w:rsidR="0068409C" w:rsidRDefault="0068409C" w:rsidP="0068409C">
            <w:r>
              <w:t>Apr 10</w:t>
            </w:r>
          </w:p>
        </w:tc>
        <w:tc>
          <w:tcPr>
            <w:tcW w:w="3216" w:type="dxa"/>
            <w:tcBorders>
              <w:top w:val="single" w:sz="4" w:space="0" w:color="000000"/>
              <w:left w:val="single" w:sz="4" w:space="0" w:color="000000"/>
              <w:bottom w:val="single" w:sz="4" w:space="0" w:color="000000"/>
              <w:right w:val="single" w:sz="4" w:space="0" w:color="000000"/>
            </w:tcBorders>
            <w:hideMark/>
          </w:tcPr>
          <w:p w:rsidR="0068409C" w:rsidRPr="0068409C" w:rsidRDefault="0068409C" w:rsidP="0068409C">
            <w:r>
              <w:t>Chp 29 Sects 3, 4</w:t>
            </w:r>
          </w:p>
        </w:tc>
        <w:tc>
          <w:tcPr>
            <w:tcW w:w="3040" w:type="dxa"/>
            <w:tcBorders>
              <w:top w:val="single" w:sz="4" w:space="0" w:color="000000"/>
              <w:left w:val="single" w:sz="4" w:space="0" w:color="000000"/>
              <w:bottom w:val="single" w:sz="4" w:space="0" w:color="000000"/>
              <w:right w:val="single" w:sz="4" w:space="0" w:color="000000"/>
            </w:tcBorders>
            <w:hideMark/>
          </w:tcPr>
          <w:p w:rsidR="0068409C" w:rsidRDefault="0068409C" w:rsidP="0068409C">
            <w:r>
              <w:t>Photon Theory of Light, and the Photoelectric Effect</w:t>
            </w:r>
          </w:p>
        </w:tc>
      </w:tr>
      <w:tr w:rsidR="0068409C">
        <w:tc>
          <w:tcPr>
            <w:tcW w:w="3094" w:type="dxa"/>
            <w:tcBorders>
              <w:top w:val="single" w:sz="4" w:space="0" w:color="000000"/>
              <w:left w:val="single" w:sz="4" w:space="0" w:color="000000"/>
              <w:bottom w:val="single" w:sz="4" w:space="0" w:color="000000"/>
              <w:right w:val="single" w:sz="4" w:space="0" w:color="000000"/>
            </w:tcBorders>
            <w:hideMark/>
          </w:tcPr>
          <w:p w:rsidR="0068409C" w:rsidRDefault="0068409C" w:rsidP="0068409C">
            <w:r>
              <w:t>Apr 12</w:t>
            </w:r>
          </w:p>
        </w:tc>
        <w:tc>
          <w:tcPr>
            <w:tcW w:w="3216" w:type="dxa"/>
            <w:tcBorders>
              <w:top w:val="single" w:sz="4" w:space="0" w:color="000000"/>
              <w:left w:val="single" w:sz="4" w:space="0" w:color="000000"/>
              <w:bottom w:val="single" w:sz="4" w:space="0" w:color="000000"/>
              <w:right w:val="single" w:sz="4" w:space="0" w:color="000000"/>
            </w:tcBorders>
            <w:hideMark/>
          </w:tcPr>
          <w:p w:rsidR="0068409C" w:rsidRDefault="0068409C" w:rsidP="0068409C">
            <w:r w:rsidRPr="008317A7">
              <w:rPr>
                <w:b/>
              </w:rPr>
              <w:t>EXAM 2</w:t>
            </w:r>
            <w:r>
              <w:t xml:space="preserve"> (non-cumulative)</w:t>
            </w:r>
          </w:p>
        </w:tc>
        <w:tc>
          <w:tcPr>
            <w:tcW w:w="3040" w:type="dxa"/>
            <w:tcBorders>
              <w:top w:val="single" w:sz="4" w:space="0" w:color="000000"/>
              <w:left w:val="single" w:sz="4" w:space="0" w:color="000000"/>
              <w:bottom w:val="single" w:sz="4" w:space="0" w:color="000000"/>
              <w:right w:val="single" w:sz="4" w:space="0" w:color="000000"/>
            </w:tcBorders>
            <w:hideMark/>
          </w:tcPr>
          <w:p w:rsidR="0068409C" w:rsidRDefault="0068409C" w:rsidP="0068409C"/>
        </w:tc>
      </w:tr>
      <w:tr w:rsidR="0068409C">
        <w:tc>
          <w:tcPr>
            <w:tcW w:w="3094" w:type="dxa"/>
            <w:tcBorders>
              <w:top w:val="single" w:sz="4" w:space="0" w:color="000000"/>
              <w:left w:val="single" w:sz="4" w:space="0" w:color="000000"/>
              <w:bottom w:val="single" w:sz="4" w:space="0" w:color="000000"/>
              <w:right w:val="single" w:sz="4" w:space="0" w:color="000000"/>
            </w:tcBorders>
          </w:tcPr>
          <w:p w:rsidR="0068409C" w:rsidRDefault="0068409C" w:rsidP="0068409C"/>
        </w:tc>
        <w:tc>
          <w:tcPr>
            <w:tcW w:w="3216" w:type="dxa"/>
            <w:tcBorders>
              <w:top w:val="single" w:sz="4" w:space="0" w:color="000000"/>
              <w:left w:val="single" w:sz="4" w:space="0" w:color="000000"/>
              <w:bottom w:val="single" w:sz="4" w:space="0" w:color="000000"/>
              <w:right w:val="single" w:sz="4" w:space="0" w:color="000000"/>
            </w:tcBorders>
          </w:tcPr>
          <w:p w:rsidR="0068409C" w:rsidRDefault="0068409C" w:rsidP="0068409C"/>
        </w:tc>
        <w:tc>
          <w:tcPr>
            <w:tcW w:w="3040" w:type="dxa"/>
            <w:tcBorders>
              <w:top w:val="single" w:sz="4" w:space="0" w:color="000000"/>
              <w:left w:val="single" w:sz="4" w:space="0" w:color="000000"/>
              <w:bottom w:val="single" w:sz="4" w:space="0" w:color="000000"/>
              <w:right w:val="single" w:sz="4" w:space="0" w:color="000000"/>
            </w:tcBorders>
          </w:tcPr>
          <w:p w:rsidR="0068409C" w:rsidRDefault="0068409C" w:rsidP="0068409C"/>
        </w:tc>
      </w:tr>
      <w:tr w:rsidR="0068409C">
        <w:tc>
          <w:tcPr>
            <w:tcW w:w="3094" w:type="dxa"/>
            <w:tcBorders>
              <w:top w:val="single" w:sz="4" w:space="0" w:color="000000"/>
              <w:left w:val="single" w:sz="4" w:space="0" w:color="000000"/>
              <w:bottom w:val="single" w:sz="4" w:space="0" w:color="000000"/>
              <w:right w:val="single" w:sz="4" w:space="0" w:color="000000"/>
            </w:tcBorders>
            <w:hideMark/>
          </w:tcPr>
          <w:p w:rsidR="0068409C" w:rsidRDefault="0068409C" w:rsidP="0068409C">
            <w:r>
              <w:t>Apr 17</w:t>
            </w:r>
          </w:p>
        </w:tc>
        <w:tc>
          <w:tcPr>
            <w:tcW w:w="3216" w:type="dxa"/>
            <w:tcBorders>
              <w:top w:val="single" w:sz="4" w:space="0" w:color="000000"/>
              <w:left w:val="single" w:sz="4" w:space="0" w:color="000000"/>
              <w:bottom w:val="single" w:sz="4" w:space="0" w:color="000000"/>
              <w:right w:val="single" w:sz="4" w:space="0" w:color="000000"/>
            </w:tcBorders>
            <w:hideMark/>
          </w:tcPr>
          <w:p w:rsidR="0068409C" w:rsidRDefault="0068409C" w:rsidP="0068409C">
            <w:r>
              <w:t>Chp 29 Sects 5, 6, 7</w:t>
            </w:r>
          </w:p>
        </w:tc>
        <w:tc>
          <w:tcPr>
            <w:tcW w:w="3040" w:type="dxa"/>
            <w:tcBorders>
              <w:top w:val="single" w:sz="4" w:space="0" w:color="000000"/>
              <w:left w:val="single" w:sz="4" w:space="0" w:color="000000"/>
              <w:bottom w:val="single" w:sz="4" w:space="0" w:color="000000"/>
              <w:right w:val="single" w:sz="4" w:space="0" w:color="000000"/>
            </w:tcBorders>
            <w:hideMark/>
          </w:tcPr>
          <w:p w:rsidR="0068409C" w:rsidRDefault="0068409C" w:rsidP="0068409C">
            <w:r>
              <w:t>Photons, Wave-Particle Duality</w:t>
            </w:r>
          </w:p>
        </w:tc>
      </w:tr>
      <w:tr w:rsidR="0068409C">
        <w:tc>
          <w:tcPr>
            <w:tcW w:w="3094" w:type="dxa"/>
            <w:tcBorders>
              <w:top w:val="single" w:sz="4" w:space="0" w:color="000000"/>
              <w:left w:val="single" w:sz="4" w:space="0" w:color="000000"/>
              <w:bottom w:val="single" w:sz="4" w:space="0" w:color="000000"/>
              <w:right w:val="single" w:sz="4" w:space="0" w:color="000000"/>
            </w:tcBorders>
            <w:hideMark/>
          </w:tcPr>
          <w:p w:rsidR="0068409C" w:rsidRDefault="0068409C" w:rsidP="0068409C">
            <w:r>
              <w:t>Apr 19</w:t>
            </w:r>
          </w:p>
        </w:tc>
        <w:tc>
          <w:tcPr>
            <w:tcW w:w="3216" w:type="dxa"/>
            <w:tcBorders>
              <w:top w:val="single" w:sz="4" w:space="0" w:color="000000"/>
              <w:left w:val="single" w:sz="4" w:space="0" w:color="000000"/>
              <w:bottom w:val="single" w:sz="4" w:space="0" w:color="000000"/>
              <w:right w:val="single" w:sz="4" w:space="0" w:color="000000"/>
            </w:tcBorders>
            <w:hideMark/>
          </w:tcPr>
          <w:p w:rsidR="0068409C" w:rsidRDefault="0068409C" w:rsidP="0068409C">
            <w:r>
              <w:t>Chp 30 Sects 1, 2, 3, 4</w:t>
            </w:r>
          </w:p>
        </w:tc>
        <w:tc>
          <w:tcPr>
            <w:tcW w:w="3040" w:type="dxa"/>
            <w:tcBorders>
              <w:top w:val="single" w:sz="4" w:space="0" w:color="000000"/>
              <w:left w:val="single" w:sz="4" w:space="0" w:color="000000"/>
              <w:bottom w:val="single" w:sz="4" w:space="0" w:color="000000"/>
              <w:right w:val="single" w:sz="4" w:space="0" w:color="000000"/>
            </w:tcBorders>
            <w:hideMark/>
          </w:tcPr>
          <w:p w:rsidR="0068409C" w:rsidRDefault="0068409C" w:rsidP="0068409C">
            <w:r>
              <w:t>Early Models of the Atom</w:t>
            </w:r>
          </w:p>
        </w:tc>
      </w:tr>
      <w:tr w:rsidR="0068409C">
        <w:tc>
          <w:tcPr>
            <w:tcW w:w="3094" w:type="dxa"/>
            <w:tcBorders>
              <w:top w:val="single" w:sz="4" w:space="0" w:color="000000"/>
              <w:left w:val="single" w:sz="4" w:space="0" w:color="000000"/>
              <w:bottom w:val="single" w:sz="4" w:space="0" w:color="000000"/>
              <w:right w:val="single" w:sz="4" w:space="0" w:color="000000"/>
            </w:tcBorders>
          </w:tcPr>
          <w:p w:rsidR="0068409C" w:rsidRDefault="0068409C" w:rsidP="0068409C"/>
        </w:tc>
        <w:tc>
          <w:tcPr>
            <w:tcW w:w="3216" w:type="dxa"/>
            <w:tcBorders>
              <w:top w:val="single" w:sz="4" w:space="0" w:color="000000"/>
              <w:left w:val="single" w:sz="4" w:space="0" w:color="000000"/>
              <w:bottom w:val="single" w:sz="4" w:space="0" w:color="000000"/>
              <w:right w:val="single" w:sz="4" w:space="0" w:color="000000"/>
            </w:tcBorders>
          </w:tcPr>
          <w:p w:rsidR="0068409C" w:rsidRDefault="0068409C" w:rsidP="0068409C"/>
        </w:tc>
        <w:tc>
          <w:tcPr>
            <w:tcW w:w="3040" w:type="dxa"/>
            <w:tcBorders>
              <w:top w:val="single" w:sz="4" w:space="0" w:color="000000"/>
              <w:left w:val="single" w:sz="4" w:space="0" w:color="000000"/>
              <w:bottom w:val="single" w:sz="4" w:space="0" w:color="000000"/>
              <w:right w:val="single" w:sz="4" w:space="0" w:color="000000"/>
            </w:tcBorders>
          </w:tcPr>
          <w:p w:rsidR="0068409C" w:rsidRDefault="0068409C" w:rsidP="0068409C"/>
        </w:tc>
      </w:tr>
      <w:tr w:rsidR="0068409C">
        <w:tc>
          <w:tcPr>
            <w:tcW w:w="3094" w:type="dxa"/>
            <w:tcBorders>
              <w:top w:val="single" w:sz="4" w:space="0" w:color="000000"/>
              <w:left w:val="single" w:sz="4" w:space="0" w:color="000000"/>
              <w:bottom w:val="single" w:sz="4" w:space="0" w:color="000000"/>
              <w:right w:val="single" w:sz="4" w:space="0" w:color="000000"/>
            </w:tcBorders>
            <w:hideMark/>
          </w:tcPr>
          <w:p w:rsidR="0068409C" w:rsidRDefault="0068409C" w:rsidP="0068409C">
            <w:r>
              <w:t>Apr 24</w:t>
            </w:r>
          </w:p>
        </w:tc>
        <w:tc>
          <w:tcPr>
            <w:tcW w:w="3216" w:type="dxa"/>
            <w:tcBorders>
              <w:top w:val="single" w:sz="4" w:space="0" w:color="000000"/>
              <w:left w:val="single" w:sz="4" w:space="0" w:color="000000"/>
              <w:bottom w:val="single" w:sz="4" w:space="0" w:color="000000"/>
              <w:right w:val="single" w:sz="4" w:space="0" w:color="000000"/>
            </w:tcBorders>
            <w:hideMark/>
          </w:tcPr>
          <w:p w:rsidR="0068409C" w:rsidRDefault="0068409C" w:rsidP="0068409C">
            <w:pPr>
              <w:rPr>
                <w:rFonts w:cs="Calibri"/>
                <w:sz w:val="20"/>
                <w:szCs w:val="20"/>
              </w:rPr>
            </w:pPr>
            <w:r>
              <w:t>Chp 30 Sects 5, 6, 7</w:t>
            </w:r>
          </w:p>
        </w:tc>
        <w:tc>
          <w:tcPr>
            <w:tcW w:w="3040" w:type="dxa"/>
            <w:tcBorders>
              <w:top w:val="single" w:sz="4" w:space="0" w:color="000000"/>
              <w:left w:val="single" w:sz="4" w:space="0" w:color="000000"/>
              <w:bottom w:val="single" w:sz="4" w:space="0" w:color="000000"/>
              <w:right w:val="single" w:sz="4" w:space="0" w:color="000000"/>
            </w:tcBorders>
            <w:hideMark/>
          </w:tcPr>
          <w:p w:rsidR="0068409C" w:rsidRDefault="0068409C" w:rsidP="0068409C">
            <w:pPr>
              <w:rPr>
                <w:rFonts w:cs="Calibri"/>
                <w:sz w:val="20"/>
                <w:szCs w:val="20"/>
              </w:rPr>
            </w:pPr>
            <w:r>
              <w:t>Early Models of the Atom</w:t>
            </w:r>
          </w:p>
        </w:tc>
      </w:tr>
      <w:tr w:rsidR="0068409C">
        <w:tc>
          <w:tcPr>
            <w:tcW w:w="3094" w:type="dxa"/>
            <w:tcBorders>
              <w:top w:val="single" w:sz="4" w:space="0" w:color="000000"/>
              <w:left w:val="single" w:sz="4" w:space="0" w:color="000000"/>
              <w:bottom w:val="single" w:sz="4" w:space="0" w:color="000000"/>
              <w:right w:val="single" w:sz="4" w:space="0" w:color="000000"/>
            </w:tcBorders>
            <w:hideMark/>
          </w:tcPr>
          <w:p w:rsidR="0068409C" w:rsidRDefault="0068409C" w:rsidP="0068409C">
            <w:r>
              <w:t>Apr 26</w:t>
            </w:r>
          </w:p>
        </w:tc>
        <w:tc>
          <w:tcPr>
            <w:tcW w:w="3216" w:type="dxa"/>
            <w:tcBorders>
              <w:top w:val="single" w:sz="4" w:space="0" w:color="000000"/>
              <w:left w:val="single" w:sz="4" w:space="0" w:color="000000"/>
              <w:bottom w:val="single" w:sz="4" w:space="0" w:color="000000"/>
              <w:right w:val="single" w:sz="4" w:space="0" w:color="000000"/>
            </w:tcBorders>
            <w:hideMark/>
          </w:tcPr>
          <w:p w:rsidR="0068409C" w:rsidRDefault="0068409C" w:rsidP="0068409C">
            <w:r>
              <w:t>Chp 31 Sects 1, 2, 3</w:t>
            </w:r>
          </w:p>
        </w:tc>
        <w:tc>
          <w:tcPr>
            <w:tcW w:w="3040" w:type="dxa"/>
            <w:tcBorders>
              <w:top w:val="single" w:sz="4" w:space="0" w:color="000000"/>
              <w:left w:val="single" w:sz="4" w:space="0" w:color="000000"/>
              <w:bottom w:val="single" w:sz="4" w:space="0" w:color="000000"/>
              <w:right w:val="single" w:sz="4" w:space="0" w:color="000000"/>
            </w:tcBorders>
            <w:hideMark/>
          </w:tcPr>
          <w:p w:rsidR="0068409C" w:rsidRDefault="0068409C" w:rsidP="0068409C">
            <w:r>
              <w:t>Nuclear Physics, Structure of Nucleus</w:t>
            </w:r>
          </w:p>
        </w:tc>
      </w:tr>
      <w:tr w:rsidR="0068409C">
        <w:tc>
          <w:tcPr>
            <w:tcW w:w="3094" w:type="dxa"/>
            <w:tcBorders>
              <w:top w:val="single" w:sz="4" w:space="0" w:color="000000"/>
              <w:left w:val="single" w:sz="4" w:space="0" w:color="000000"/>
              <w:bottom w:val="single" w:sz="4" w:space="0" w:color="000000"/>
              <w:right w:val="single" w:sz="4" w:space="0" w:color="000000"/>
            </w:tcBorders>
          </w:tcPr>
          <w:p w:rsidR="0068409C" w:rsidRDefault="0068409C" w:rsidP="0068409C"/>
        </w:tc>
        <w:tc>
          <w:tcPr>
            <w:tcW w:w="3216" w:type="dxa"/>
            <w:tcBorders>
              <w:top w:val="single" w:sz="4" w:space="0" w:color="000000"/>
              <w:left w:val="single" w:sz="4" w:space="0" w:color="000000"/>
              <w:bottom w:val="single" w:sz="4" w:space="0" w:color="000000"/>
              <w:right w:val="single" w:sz="4" w:space="0" w:color="000000"/>
            </w:tcBorders>
          </w:tcPr>
          <w:p w:rsidR="0068409C" w:rsidRDefault="0068409C" w:rsidP="0068409C"/>
        </w:tc>
        <w:tc>
          <w:tcPr>
            <w:tcW w:w="3040" w:type="dxa"/>
            <w:tcBorders>
              <w:top w:val="single" w:sz="4" w:space="0" w:color="000000"/>
              <w:left w:val="single" w:sz="4" w:space="0" w:color="000000"/>
              <w:bottom w:val="single" w:sz="4" w:space="0" w:color="000000"/>
              <w:right w:val="single" w:sz="4" w:space="0" w:color="000000"/>
            </w:tcBorders>
          </w:tcPr>
          <w:p w:rsidR="0068409C" w:rsidRDefault="0068409C" w:rsidP="0068409C"/>
        </w:tc>
      </w:tr>
      <w:tr w:rsidR="0068409C">
        <w:tc>
          <w:tcPr>
            <w:tcW w:w="3094" w:type="dxa"/>
            <w:tcBorders>
              <w:top w:val="single" w:sz="4" w:space="0" w:color="000000"/>
              <w:left w:val="single" w:sz="4" w:space="0" w:color="000000"/>
              <w:bottom w:val="single" w:sz="4" w:space="0" w:color="000000"/>
              <w:right w:val="single" w:sz="4" w:space="0" w:color="000000"/>
            </w:tcBorders>
            <w:hideMark/>
          </w:tcPr>
          <w:p w:rsidR="0068409C" w:rsidRDefault="0068409C" w:rsidP="0068409C">
            <w:r>
              <w:t xml:space="preserve">May 1 (last class) </w:t>
            </w:r>
          </w:p>
        </w:tc>
        <w:tc>
          <w:tcPr>
            <w:tcW w:w="3216" w:type="dxa"/>
            <w:tcBorders>
              <w:top w:val="single" w:sz="4" w:space="0" w:color="000000"/>
              <w:left w:val="single" w:sz="4" w:space="0" w:color="000000"/>
              <w:bottom w:val="single" w:sz="4" w:space="0" w:color="000000"/>
              <w:right w:val="single" w:sz="4" w:space="0" w:color="000000"/>
            </w:tcBorders>
            <w:hideMark/>
          </w:tcPr>
          <w:p w:rsidR="0068409C" w:rsidRDefault="0068409C" w:rsidP="0068409C">
            <w:r>
              <w:t xml:space="preserve">Chp 31 Sects 4, 5, 6, </w:t>
            </w:r>
          </w:p>
        </w:tc>
        <w:tc>
          <w:tcPr>
            <w:tcW w:w="3040" w:type="dxa"/>
            <w:tcBorders>
              <w:top w:val="single" w:sz="4" w:space="0" w:color="000000"/>
              <w:left w:val="single" w:sz="4" w:space="0" w:color="000000"/>
              <w:bottom w:val="single" w:sz="4" w:space="0" w:color="000000"/>
              <w:right w:val="single" w:sz="4" w:space="0" w:color="000000"/>
            </w:tcBorders>
            <w:hideMark/>
          </w:tcPr>
          <w:p w:rsidR="0068409C" w:rsidRDefault="0068409C" w:rsidP="0068409C">
            <w:r>
              <w:t>Nuclear Decay, Nuclear Reactions, Fission, Fusion</w:t>
            </w:r>
          </w:p>
        </w:tc>
      </w:tr>
      <w:tr w:rsidR="0068409C">
        <w:tc>
          <w:tcPr>
            <w:tcW w:w="3094" w:type="dxa"/>
            <w:tcBorders>
              <w:top w:val="single" w:sz="4" w:space="0" w:color="000000"/>
              <w:left w:val="single" w:sz="4" w:space="0" w:color="000000"/>
              <w:bottom w:val="single" w:sz="4" w:space="0" w:color="000000"/>
              <w:right w:val="single" w:sz="4" w:space="0" w:color="000000"/>
            </w:tcBorders>
            <w:hideMark/>
          </w:tcPr>
          <w:p w:rsidR="00546C13" w:rsidRDefault="000107FD" w:rsidP="0068409C">
            <w:r w:rsidRPr="000107FD">
              <w:t xml:space="preserve">May </w:t>
            </w:r>
            <w:r>
              <w:t xml:space="preserve">3 (Reading Day: </w:t>
            </w:r>
            <w:r w:rsidR="00546C13">
              <w:t>Wed</w:t>
            </w:r>
          </w:p>
          <w:p w:rsidR="0068409C" w:rsidRPr="000107FD" w:rsidRDefault="000107FD" w:rsidP="0068409C">
            <w:r>
              <w:t>9-10:30am)</w:t>
            </w:r>
          </w:p>
        </w:tc>
        <w:tc>
          <w:tcPr>
            <w:tcW w:w="3216" w:type="dxa"/>
            <w:tcBorders>
              <w:top w:val="single" w:sz="4" w:space="0" w:color="000000"/>
              <w:left w:val="single" w:sz="4" w:space="0" w:color="000000"/>
              <w:bottom w:val="single" w:sz="4" w:space="0" w:color="000000"/>
              <w:right w:val="single" w:sz="4" w:space="0" w:color="000000"/>
            </w:tcBorders>
            <w:hideMark/>
          </w:tcPr>
          <w:p w:rsidR="0068409C" w:rsidRPr="00A11A79" w:rsidRDefault="000107FD" w:rsidP="0068409C">
            <w:r w:rsidRPr="00A11A79">
              <w:t xml:space="preserve">Review </w:t>
            </w:r>
            <w:r w:rsidR="00A11A79">
              <w:t xml:space="preserve">session </w:t>
            </w:r>
            <w:r w:rsidRPr="00A11A79">
              <w:t>for Final</w:t>
            </w:r>
          </w:p>
        </w:tc>
        <w:tc>
          <w:tcPr>
            <w:tcW w:w="3040" w:type="dxa"/>
            <w:tcBorders>
              <w:top w:val="single" w:sz="4" w:space="0" w:color="000000"/>
              <w:left w:val="single" w:sz="4" w:space="0" w:color="000000"/>
              <w:bottom w:val="single" w:sz="4" w:space="0" w:color="000000"/>
              <w:right w:val="single" w:sz="4" w:space="0" w:color="000000"/>
            </w:tcBorders>
            <w:hideMark/>
          </w:tcPr>
          <w:p w:rsidR="0068409C" w:rsidRDefault="0068409C" w:rsidP="0068409C">
            <w:pPr>
              <w:rPr>
                <w:sz w:val="20"/>
                <w:szCs w:val="20"/>
              </w:rPr>
            </w:pPr>
          </w:p>
        </w:tc>
      </w:tr>
      <w:tr w:rsidR="0068409C">
        <w:tc>
          <w:tcPr>
            <w:tcW w:w="3094" w:type="dxa"/>
            <w:tcBorders>
              <w:top w:val="single" w:sz="4" w:space="0" w:color="000000"/>
              <w:left w:val="single" w:sz="4" w:space="0" w:color="000000"/>
              <w:bottom w:val="single" w:sz="4" w:space="0" w:color="000000"/>
              <w:right w:val="single" w:sz="4" w:space="0" w:color="000000"/>
            </w:tcBorders>
            <w:hideMark/>
          </w:tcPr>
          <w:p w:rsidR="0068409C" w:rsidRDefault="0068409C" w:rsidP="0068409C">
            <w:pPr>
              <w:rPr>
                <w:b/>
              </w:rPr>
            </w:pPr>
            <w:r>
              <w:rPr>
                <w:b/>
              </w:rPr>
              <w:t xml:space="preserve">May 5 (Friday) </w:t>
            </w:r>
          </w:p>
          <w:p w:rsidR="0068409C" w:rsidRDefault="00465AE2" w:rsidP="0068409C">
            <w:pPr>
              <w:rPr>
                <w:b/>
              </w:rPr>
            </w:pPr>
            <w:r>
              <w:t>10:3</w:t>
            </w:r>
            <w:r w:rsidR="0068409C">
              <w:t>0am-12:30pm</w:t>
            </w:r>
            <w:r w:rsidR="0068409C">
              <w:rPr>
                <w:b/>
              </w:rPr>
              <w:t xml:space="preserve">          </w:t>
            </w:r>
          </w:p>
        </w:tc>
        <w:tc>
          <w:tcPr>
            <w:tcW w:w="3216" w:type="dxa"/>
            <w:tcBorders>
              <w:top w:val="single" w:sz="4" w:space="0" w:color="000000"/>
              <w:left w:val="single" w:sz="4" w:space="0" w:color="000000"/>
              <w:bottom w:val="single" w:sz="4" w:space="0" w:color="000000"/>
              <w:right w:val="single" w:sz="4" w:space="0" w:color="000000"/>
            </w:tcBorders>
            <w:hideMark/>
          </w:tcPr>
          <w:p w:rsidR="0068409C" w:rsidRDefault="0068409C" w:rsidP="0068409C">
            <w:pPr>
              <w:rPr>
                <w:b/>
              </w:rPr>
            </w:pPr>
            <w:r>
              <w:rPr>
                <w:b/>
              </w:rPr>
              <w:t xml:space="preserve">FINAL </w:t>
            </w:r>
            <w:r w:rsidR="00835544">
              <w:rPr>
                <w:b/>
              </w:rPr>
              <w:t xml:space="preserve">EXAM </w:t>
            </w:r>
            <w:r>
              <w:rPr>
                <w:b/>
              </w:rPr>
              <w:t>(cumulative)</w:t>
            </w:r>
          </w:p>
        </w:tc>
        <w:tc>
          <w:tcPr>
            <w:tcW w:w="3040" w:type="dxa"/>
            <w:tcBorders>
              <w:top w:val="single" w:sz="4" w:space="0" w:color="000000"/>
              <w:left w:val="single" w:sz="4" w:space="0" w:color="000000"/>
              <w:bottom w:val="single" w:sz="4" w:space="0" w:color="000000"/>
              <w:right w:val="single" w:sz="4" w:space="0" w:color="000000"/>
            </w:tcBorders>
          </w:tcPr>
          <w:p w:rsidR="0068409C" w:rsidRDefault="0068409C" w:rsidP="0068409C"/>
        </w:tc>
      </w:tr>
    </w:tbl>
    <w:p w:rsidR="00D575C2" w:rsidRDefault="00D575C2"/>
    <w:p w:rsidR="00D575C2" w:rsidRDefault="00D575C2"/>
    <w:p w:rsidR="00D575C2" w:rsidRDefault="00D575C2"/>
    <w:p w:rsidR="00171CC0" w:rsidRDefault="00171CC0"/>
    <w:sectPr w:rsidR="00171CC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51E" w:rsidRDefault="0021551E">
      <w:r>
        <w:separator/>
      </w:r>
    </w:p>
  </w:endnote>
  <w:endnote w:type="continuationSeparator" w:id="0">
    <w:p w:rsidR="0021551E" w:rsidRDefault="00215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853213"/>
      <w:docPartObj>
        <w:docPartGallery w:val="Page Numbers (Bottom of Page)"/>
        <w:docPartUnique/>
      </w:docPartObj>
    </w:sdtPr>
    <w:sdtEndPr>
      <w:rPr>
        <w:noProof/>
      </w:rPr>
    </w:sdtEndPr>
    <w:sdtContent>
      <w:p w:rsidR="00B72250" w:rsidRDefault="00B72250">
        <w:pPr>
          <w:pStyle w:val="Footer"/>
          <w:jc w:val="center"/>
        </w:pPr>
        <w:r>
          <w:fldChar w:fldCharType="begin"/>
        </w:r>
        <w:r>
          <w:instrText xml:space="preserve"> PAGE   \* MERGEFORMAT </w:instrText>
        </w:r>
        <w:r>
          <w:fldChar w:fldCharType="separate"/>
        </w:r>
        <w:r w:rsidR="00223DBD">
          <w:rPr>
            <w:noProof/>
          </w:rPr>
          <w:t>4</w:t>
        </w:r>
        <w:r>
          <w:rPr>
            <w:noProof/>
          </w:rPr>
          <w:fldChar w:fldCharType="end"/>
        </w:r>
      </w:p>
    </w:sdtContent>
  </w:sdt>
  <w:p w:rsidR="00D575C2" w:rsidRDefault="00D575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51E" w:rsidRDefault="0021551E">
      <w:r>
        <w:separator/>
      </w:r>
    </w:p>
  </w:footnote>
  <w:footnote w:type="continuationSeparator" w:id="0">
    <w:p w:rsidR="0021551E" w:rsidRDefault="002155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5C2" w:rsidRDefault="00171CC0">
    <w:pPr>
      <w:pStyle w:val="Header"/>
      <w:jc w:val="center"/>
    </w:pPr>
    <w:r>
      <w:t>Department of Physics and Astronomy</w:t>
    </w:r>
  </w:p>
  <w:p w:rsidR="00D575C2" w:rsidRDefault="00171CC0">
    <w:pPr>
      <w:pStyle w:val="Header"/>
      <w:jc w:val="center"/>
    </w:pPr>
    <w:r>
      <w:t>Whittier College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08A"/>
    <w:rsid w:val="000107FD"/>
    <w:rsid w:val="00146D51"/>
    <w:rsid w:val="00171CC0"/>
    <w:rsid w:val="001A50C7"/>
    <w:rsid w:val="001B6966"/>
    <w:rsid w:val="001E048F"/>
    <w:rsid w:val="001E09BC"/>
    <w:rsid w:val="001F13A5"/>
    <w:rsid w:val="0021551E"/>
    <w:rsid w:val="00223DBD"/>
    <w:rsid w:val="00230DC1"/>
    <w:rsid w:val="002378D3"/>
    <w:rsid w:val="00254EA7"/>
    <w:rsid w:val="002F4B13"/>
    <w:rsid w:val="00393A82"/>
    <w:rsid w:val="00411EE8"/>
    <w:rsid w:val="004610C0"/>
    <w:rsid w:val="00462DFD"/>
    <w:rsid w:val="00465AE2"/>
    <w:rsid w:val="00546C13"/>
    <w:rsid w:val="00604443"/>
    <w:rsid w:val="0068409C"/>
    <w:rsid w:val="00827ACC"/>
    <w:rsid w:val="008317A7"/>
    <w:rsid w:val="00835544"/>
    <w:rsid w:val="00861FC1"/>
    <w:rsid w:val="00864784"/>
    <w:rsid w:val="00866352"/>
    <w:rsid w:val="00893B6D"/>
    <w:rsid w:val="008D538E"/>
    <w:rsid w:val="00A11A79"/>
    <w:rsid w:val="00A766AE"/>
    <w:rsid w:val="00AC5574"/>
    <w:rsid w:val="00B47BA7"/>
    <w:rsid w:val="00B72250"/>
    <w:rsid w:val="00BD684B"/>
    <w:rsid w:val="00BE4799"/>
    <w:rsid w:val="00C24BDD"/>
    <w:rsid w:val="00C92111"/>
    <w:rsid w:val="00D575C2"/>
    <w:rsid w:val="00DA65FF"/>
    <w:rsid w:val="00DC0898"/>
    <w:rsid w:val="00F615DF"/>
    <w:rsid w:val="00F86B8F"/>
    <w:rsid w:val="00F9608A"/>
  </w:rsids>
  <m:mathPr>
    <m:mathFont m:val="Cambria Math"/>
    <m:brkBin m:val="before"/>
    <m:brkBinSub m:val="--"/>
    <m:smallFrac m:val="0"/>
    <m:dispDef/>
    <m:lMargin m:val="0"/>
    <m:rMargin m:val="0"/>
    <m:defJc m:val="centerGroup"/>
    <m:wrapIndent m:val="1440"/>
    <m:intLim m:val="subSup"/>
    <m:naryLim m:val="undOvr"/>
  </m:mathPr>
  <w:attachedSchema w:val="http://macVmlSchemaUri"/>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78A863-CF1E-454E-AFE7-C040926E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NormalWeb">
    <w:name w:val="Normal (Web)"/>
    <w:basedOn w:val="Normal"/>
    <w:semiHidden/>
    <w:unhideWhenUsed/>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sz w:val="22"/>
      <w:szCs w:val="22"/>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sz w:val="22"/>
      <w:szCs w:val="22"/>
    </w:rPr>
  </w:style>
  <w:style w:type="paragraph" w:styleId="Date">
    <w:name w:val="Date"/>
    <w:basedOn w:val="Normal"/>
    <w:next w:val="Normal"/>
    <w:link w:val="DateChar"/>
    <w:semiHidden/>
    <w:unhideWhenUsed/>
    <w:rPr>
      <w:rFonts w:ascii="Times New Roman" w:eastAsia="Times New Roman" w:hAnsi="Times New Roman"/>
      <w:sz w:val="24"/>
      <w:szCs w:val="24"/>
    </w:rPr>
  </w:style>
  <w:style w:type="character" w:customStyle="1" w:styleId="DateChar">
    <w:name w:val="Date Char"/>
    <w:basedOn w:val="DefaultParagraphFont"/>
    <w:link w:val="Date"/>
    <w:semiHidden/>
    <w:locked/>
    <w:rPr>
      <w:rFonts w:ascii="Times New Roman" w:eastAsia="Times New Roman" w:hAnsi="Times New Roman" w:cs="Times New Roman" w:hint="default"/>
      <w:sz w:val="24"/>
      <w:szCs w:val="24"/>
    </w:rPr>
  </w:style>
  <w:style w:type="paragraph" w:styleId="BalloonText">
    <w:name w:val="Balloon Text"/>
    <w:basedOn w:val="Normal"/>
    <w:link w:val="BalloonTextChar"/>
    <w:uiPriority w:val="99"/>
    <w:semiHidden/>
    <w:unhideWhenUs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table" w:styleId="TableGrid">
    <w:name w:val="Table Grid"/>
    <w:basedOn w:val="TableNormal"/>
    <w:uiPriority w:val="5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staxcollege.org/textbooks/college-physics/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135AInfo</vt:lpstr>
    </vt:vector>
  </TitlesOfParts>
  <Company>Whittier College</Company>
  <LinksUpToDate>false</LinksUpToDate>
  <CharactersWithSpaces>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135AInfo</dc:title>
  <dc:subject/>
  <dc:creator>szorba</dc:creator>
  <cp:keywords/>
  <dc:description/>
  <cp:lastModifiedBy>Zorba Serkan</cp:lastModifiedBy>
  <cp:revision>46</cp:revision>
  <dcterms:created xsi:type="dcterms:W3CDTF">2017-01-30T03:03:00Z</dcterms:created>
  <dcterms:modified xsi:type="dcterms:W3CDTF">2017-01-30T08:27:00Z</dcterms:modified>
</cp:coreProperties>
</file>