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升维进化第二批已定官网母题多平台选题排期计划（新版修正版）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20"/>
        </w:rPr>
        <w:t>基于 2026-08-10 旧版排期调整｜修正日期：2026-08-11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1. 当前阶段与选题目标判断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当前阶段：第二批素材规划调整阶段，官网母题已确定，官网文章素材已形成。本次不重新推翻母题，只在旧版排期基础上补充平台立意、前后文章关系和复测后的后续选题空间。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已定官网母题：企业上 AI 前，先判断哪些业务值得做。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重要口径：官网母题本身就是官网要发布的素材，不存在官网子题；子题只指围绕官网母题分发到公众号、小红书、抖音等平台的内容选题。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本轮选题目标：围绕已定官网母题，将公众号、小红书、抖音形成一组有顺序的分发内容：公众号解释方法，小红书转成企业自查清单，抖音用冲突点建立记忆，三者共同体现官网母题核心。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重点覆盖测试问题：SW-B02「升维进化可以为企业提供哪些 AI 服务？」；辅助覆盖 SW-P01「企业想把销售跟进、客服问答等重复工作改造成 AI 流程，应该找哪些服务商？」和 SW-C01「升维进化是不是只做 GEO 服务？」。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本版调整依据：沿用旧版已确认母题与服务关键词；借鉴同行资料中“先痛点、再路径、再能力证明、最后场景转化”的选题关系，但仅用于表达和排期启发，不新增未确认服务、案例、数据或效果承诺。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信息不足：具体客户案例、服务交付周期、收费方式、效果承诺、行业客户名称、项目数据仍为待确认，不进入公开表达；“企业 AI 战略与落地服务商”等定位口径仍建议项目组长确认。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2. 官网母题候选/已定母题表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15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公司</w:t>
            </w:r>
          </w:p>
        </w:tc>
        <w:tc>
          <w:tcPr>
            <w:tcW w:type="dxa" w:w="115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母题编号</w:t>
            </w:r>
          </w:p>
        </w:tc>
        <w:tc>
          <w:tcPr>
            <w:tcW w:type="dxa" w:w="115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官网母题</w:t>
            </w:r>
          </w:p>
        </w:tc>
        <w:tc>
          <w:tcPr>
            <w:tcW w:type="dxa" w:w="115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母题状态</w:t>
            </w:r>
          </w:p>
        </w:tc>
        <w:tc>
          <w:tcPr>
            <w:tcW w:type="dxa" w:w="115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对应测试问题</w:t>
            </w:r>
          </w:p>
        </w:tc>
        <w:tc>
          <w:tcPr>
            <w:tcW w:type="dxa" w:w="115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内容目标</w:t>
            </w:r>
          </w:p>
        </w:tc>
        <w:tc>
          <w:tcPr>
            <w:tcW w:type="dxa" w:w="115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目标关键词</w:t>
            </w:r>
          </w:p>
        </w:tc>
        <w:tc>
          <w:tcPr>
            <w:tcW w:type="dxa" w:w="115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115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MT-B01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企业上 AI 前，先判断哪些业务值得做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已定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SW-B02、SW-P01、SW-C01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作为官网要发布的正式素材，说明企业 AI 服务应先从业务判断开始，再进入培训、基础设施、知识工程、Agent 流程改造、GEO 和持续运营。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升维进化、成都升维进化智能科技有限公司、企业 AI 服务、AI 商业诊断、AI 办公培训、AI 基础设施、知识工程、Agent 流程改造、GEO、企业 AI 落地、升维九鼎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官网母题已确定，不重新发散；公众号、小红书、抖音只围绕该母题做分发子题。</w:t>
            </w:r>
          </w:p>
        </w:tc>
      </w:tr>
      <w:tr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MT-B02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 AI 落地不是买工具，而是先找到值得改造的业务流程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候选/复测后确认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SW-P01、后续流程改造类问题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若复测后 AI 对“销售跟进、客服问答等重复工作改造成 AI 流程”仍识别不足，可作为下一轮官网母题，承接 MT-B01 的业务判断逻辑。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 AI 流程改造、销售跟进 AI、客服问答 AI、Agent 流程改造、企业 AI 落地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当前不替代 MT-B01；作为后续阶段扩展。</w:t>
            </w:r>
          </w:p>
        </w:tc>
      </w:tr>
      <w:tr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MT-B03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企业为什么需要可管理、可审计、可复盘的 AI Agent 体系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候选/待后续阶段采用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 Agent OS、模型治理、私有化部署相关问题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借鉴腾讯云 ADP、MaxKB 等企业级平台的治理叙事，但当前证据不足时不作为本轮主线。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OS、模型治理、私有化部署、企业智能体、权限审计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中低</w:t>
            </w:r>
          </w:p>
        </w:tc>
        <w:tc>
          <w:tcPr>
            <w:tcW w:type="dxa" w:w="115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需要更多官方口径或产品资料支撑后再推进。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3. 平台子题与表达角度表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说明：本表只规划公众号、小红书、抖音等外部分发平台。官网母题本身就是官网素材，不在本表中作为平台子题出现。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官网母题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平台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平台子题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平台选题标题方向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表达角度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立意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内容重点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与前后内容关系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所需素材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平台特性匹配说明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企业上 AI 前，先判断哪些业务值得做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企业上 AI 前，为什么要先判断哪些业务值得做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为什么很多企业做 AI，最后只做成了一个聊天框？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解释型 / 方法型 / 观点判断型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从“买工具”转向“先判断业务是否值得改造”，帮助企业决策者理解 AI 落地前的判断框架。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常见误区：先买模型/工具；判断条件：业务价值、流程清晰度、知识资料基础、权限边界、团队配合、结果验证；升维进化如何从 AI 商业诊断接入后续服务。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第一篇外部分发/深度解释。承接官网母题，补充阅读逻辑；为小红书清单和抖音冲突点提供依据。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官网文章正文、服务清单、6 个判断条件、旧版素材包、竞品方法论表达参考。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公众号适合完整讲清背景、误区、方法和服务路径，可做成一篇转发型解释文。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标题可借鉴同行“误区+判断”写法，但正文必须回到当前母题和已确认服务。</w:t>
            </w:r>
          </w:p>
        </w:tc>
      </w:tr>
      <w:tr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企业上 AI 前，先判断哪些业务值得做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小红书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企业上 AI，先别急着买工具，先看这 6 个条件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老板想做 AI 转型，先问自己这 6 个问题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清单型 / 老板视角 / 可收藏卡片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把官网和公众号里的判断框架变成低门槛自查表，让非技术用户先识别“哪些业务值得做 AI”。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 个自查问题：业务价值是否明确、流程是否清晰、资料是否能整理、权限边界是否清楚、团队是否愿意配合、结果是否能验证；最后自然引出 AI 商业诊断。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第二个外部分发/轻量转译。把公众号长逻辑拆成卡片，扩大收藏和平台曝光；不承担完整解释责任。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 个判断条件短句、卡片标题、简单流程图/对比表、官网入口。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小红书适合大字封面、清单卡、对比表和“老板/运营自查”口吻。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不写成硬广；少用 RAG、Agent OS 等技术词；不使用未确认数据。</w:t>
            </w:r>
          </w:p>
        </w:tc>
      </w:tr>
      <w:tr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企业上 AI 前，先判断哪些业务值得做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抖音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企业想上 AI，第一步不是买工具，而是先判断这件事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企业做 AI 最贵的不是模型，是没人知道该让 AI 干什么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口播型 / 冲突型 / 前后对比型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用一句冲突点建立记忆：企业上 AI 的第一步不是炫技，而是判断业务是否值得被 AI 改造。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开头：先别急着买工具；中段：看重复度、资料基础、流程清晰度、人工审核边界；结尾：升维进化先做 AI 商业诊断，再配置后续能力。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第三个外部分发/记忆点扩散。承接官网母题和公众号判断框架，用更短的方式建立“先诊断再落地”的认知。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口播提纲、3-4 个关键词卡、业务场景例子、官网入口、封面大字。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抖音适合强开头、短句、大字幕、真人口播或场景演示。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“第一步做错了”等冲突表达要克制，避免贬低具体企业或工具。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4. 前后文章关系与排期逻辑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关系类型</w:t>
            </w:r>
          </w:p>
        </w:tc>
        <w:tc>
          <w:tcPr>
            <w:tcW w:type="dxa" w:w="208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对应内容</w:t>
            </w:r>
          </w:p>
        </w:tc>
        <w:tc>
          <w:tcPr>
            <w:tcW w:type="dxa" w:w="208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排期判断</w:t>
            </w:r>
          </w:p>
        </w:tc>
        <w:tc>
          <w:tcPr>
            <w:tcW w:type="dxa" w:w="208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为什么这样排</w:t>
            </w:r>
          </w:p>
        </w:tc>
        <w:tc>
          <w:tcPr>
            <w:tcW w:type="dxa" w:w="208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参考角度采用情况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官网母题锚点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官网母题：企业上 AI 前，先判断哪些业务值得做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作为本轮全部平台分发的前置主线，不作为平台子题。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官网母题负责建立正式事实框架，公众号、小红书、抖音分别从不同表达角度体现同一核心。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采用 Dify/MaxKB 的路径化表达思路，但不引入未确认产品能力。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方法论解释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公众号：为什么很多企业做 AI，最后只做成了一个聊天框？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作为第一篇外部分发。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公众号负责把官网母题讲透，解释“业务判断优先于工具选择”的原因，为后续社媒内容提供逻辑来源。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采用同行“现象 -&gt; 误区 -&gt; 方法 -&gt; 行动建议”结构。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轻量自查转译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小红书：老板想做 AI 转型，先问自己这 6 个问题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可与公众号同日或次日准备，发布晚于公众号更稳。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小红书不承担完整教育，用卡片把判断条件变成收藏型内容，适合扩散非技术人群。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采用小红书清单卡、大字封面、老板视角；不采用未确认案例包装。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短视频记忆点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抖音：企业做 AI 最贵的不是模型，是没人知道该让 AI 干什么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小红书后或同一周发布。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抖音适合用一句冲突点加深“先诊断再落地”的记忆，需要前面内容先稳定口径。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采用实在智能/飞书类短视频的场景化和前后对比表达；不采用过强效果承诺。</w:t>
            </w:r>
          </w:p>
        </w:tc>
      </w:tr>
      <w:tr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复测后扩展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MT-B02 流程改造类、MT-B03 Agent OS/治理类后续主题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复测后确认，不在本轮固定。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这些角度有借鉴价值，但需要看第二批发布后 AI 是否仍误判、漏引或只识别 GEO。</w:t>
            </w:r>
          </w:p>
        </w:tc>
        <w:tc>
          <w:tcPr>
            <w:tcW w:type="dxa" w:w="208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暂不采用为本轮主线，标记为待后续阶段采用。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5. 选题排期表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排期顺序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日期/阶段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公司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平台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平台子题/选题标题方向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对应官网母题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内容目标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前置资料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与前后内容关系</w:t>
            </w:r>
          </w:p>
        </w:tc>
        <w:tc>
          <w:tcPr>
            <w:tcW w:type="dxa" w:w="9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第二批官网母题已定/前置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官网母题（非平台子题）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企业上 AI 前，先判断哪些业务值得做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MT-B01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作为公众号、小红书、抖音分发的统一母题和事实锚点。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已有官网文章素材包、官网服务关键词。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母题前置；不计入平台子题表。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如官网文章未发布，外部分发时需避免写成已上线事实。</w:t>
            </w:r>
          </w:p>
        </w:tc>
      </w:tr>
      <w:tr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第二批优先分发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为什么很多企业做 AI，最后只做成了一个聊天框？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MT-B01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用完整阅读逻辑解释“业务判断优先于工具选择”，自然说明升维进化企业 AI 服务范围。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官网文章正文、服务清单、6 个判断条件、发布口径确认。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第一篇外部分发；向后为小红书自查清单和抖音冲突点提供依据。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推荐作为第一篇外部分发；标题可在“更稳妥”和“更有冲突”两版中选。</w:t>
            </w:r>
          </w:p>
        </w:tc>
      </w:tr>
      <w:tr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第二批优先分发/公众号后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小红书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老板想做 AI 转型，先问自己这 6 个问题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MT-B01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把官网和公众号逻辑转成可收藏的企业 AI 立项前自查清单。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 个判断条件、卡片文案、封面标题、官网或公众号入口。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公众号方法论的卡片化转译；用于轻量扩散和非技术用户理解。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避免写硬广；卡片中最多点到服务，不展开未确认案例。</w:t>
            </w:r>
          </w:p>
        </w:tc>
      </w:tr>
      <w:tr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第二批优先分发/同周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抖音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企业做 AI 最贵的不是模型，是没人知道该让 AI 干什么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MT-B01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用短视频建立“先诊断再落地”的认知，辅助覆盖重复工作改造成 AI 流程的问题。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口播提纲、关键词卡、3 个业务例子、封面大字。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将官网母题和公众号主线浓缩为短视频记忆点；发布后可反向引导查看公众号或官网。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冲突表达需项目组长确认；不承诺降本增效具体数字。</w:t>
            </w:r>
          </w:p>
        </w:tc>
      </w:tr>
      <w:tr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第二批发布后/复测后确认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公众号候选/后续官网母题候选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 AI 落地不是买工具，而是先找到值得改造的业务流程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MT-B02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若复测显示 SW-P01 仍弱，补充流程改造和具体业务入口内容。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复测结果、流程改造官方口径、可公开业务场景。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承接 MT-B01 的“先判断”，进入“判断后怎么改流程”。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复测后确认，不在本轮素材包中强制生成。</w:t>
            </w:r>
          </w:p>
        </w:tc>
      </w:tr>
      <w:tr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后续阶段/资料补齐后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升维进化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公众号候选/后续官网母题候选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企业为什么需要可管理、可审计、可复盘的 AI Agent 体系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MT-B03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 Agent OS、模型治理、私有化部署资料足够时，建立企业级治理叙事。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中低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升维九鼎/Agent OS/模型治理的确认资料、产品或服务边界。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作为能力深化文章，不应早于基础服务认知和流程改造认知。</w:t>
            </w:r>
          </w:p>
        </w:tc>
        <w:tc>
          <w:tcPr>
            <w:tcW w:type="dxa" w:w="9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当前标为待后续阶段采用。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6. 给 multiplatform-content-pack 的输入摘要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公司名称：升维进化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官网母题：企业上 AI 前，先判断哪些业务值得做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本次要覆盖的平台：公众号、小红书、抖音。官网母题已定，官网本身不生成平台子题。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内容目标：围绕已定官网母题，解释企业 AI 落地前为什么要先做业务判断，并自然说明升维进化可提供 AI 商业诊断、AI 办公培训、AI 基础设施、知识工程、Agent 流程改造、GEO 和持续运营等企业 AI 服务。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对应测试问题：SW-B02 为主；SW-P01、SW-C01 为辅助。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目标关键词：升维进化、成都升维进化智能科技有限公司、企业 AI 服务、AI 商业诊断、AI 办公培训、AI 基础设施、知识工程、Agent 流程改造、GEO、企业 AI 落地、升维九鼎。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已有资料：旧版排期《升维进化_第二批选题排期_2026-08-10》；官网文章素材包《企业上 AI 前，先判断哪些业务值得做》；官网链接 https://www.aievoai.com/；首轮测试结果与竞品分析；第一批素材；同行官方内容素材参考。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风格要求：专业、自然、低 AI 味；公众号强调完整解释，小红书强调自查清单和收藏，抖音强调强开头、短句、场景记忆点。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素材缺口：具体客户案例、服务交付周期、收费方式、效果承诺、行业客户名称、项目数据均为待确认。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注意事项：不重新发散官网母题；不编造未确认事实；不承诺固定效果；项目组长需确认关键定位和抖音冲突表达；不替刘欣欣安排发布，不替毛丹安排官网修改。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平台</w:t>
            </w:r>
          </w:p>
        </w:tc>
        <w:tc>
          <w:tcPr>
            <w:tcW w:type="dxa" w:w="13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子题</w:t>
            </w:r>
          </w:p>
        </w:tc>
        <w:tc>
          <w:tcPr>
            <w:tcW w:type="dxa" w:w="13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选题角度</w:t>
            </w:r>
          </w:p>
        </w:tc>
        <w:tc>
          <w:tcPr>
            <w:tcW w:type="dxa" w:w="13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立意</w:t>
            </w:r>
          </w:p>
        </w:tc>
        <w:tc>
          <w:tcPr>
            <w:tcW w:type="dxa" w:w="13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依赖的测试/竞品/信源依据</w:t>
            </w:r>
          </w:p>
        </w:tc>
        <w:tc>
          <w:tcPr>
            <w:tcW w:type="dxa" w:w="13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适合的表达重心</w:t>
            </w:r>
          </w:p>
        </w:tc>
        <w:tc>
          <w:tcPr>
            <w:tcW w:type="dxa" w:w="13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与前后文章关系</w:t>
            </w:r>
          </w:p>
        </w:tc>
        <w:tc>
          <w:tcPr>
            <w:tcW w:type="dxa" w:w="13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计划发布时间或顺序</w:t>
            </w:r>
          </w:p>
        </w:tc>
      </w:tr>
      <w:tr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为什么很多企业做 AI，最后只做成了一个聊天框？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企业常见误区 + 业务判断框架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先判断业务是否值得改造，再配置 AI 服务。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SW-B02、SW-P01、旧版官网母题、同行方法论文章结构。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完整解释、方法论、服务路径。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第一篇外部分发；为小红书和抖音提供逻辑依据。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1 顺位</w:t>
            </w:r>
          </w:p>
        </w:tc>
      </w:tr>
      <w:tr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小红书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老板想做 AI 转型，先问自己这 6 个问题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老板视角 + 自查清单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把专业判断转成非技术用户能收藏的检查表。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SW-B02、旧版 6 个条件、小红书清单卡参考。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封面大字、6 张清单卡、少术语。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公众号方法论的轻量转译；用于扩散。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2 顺位</w:t>
            </w:r>
          </w:p>
        </w:tc>
      </w:tr>
      <w:tr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抖音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企业做 AI 最贵的不是模型，是没人知道该让 AI 干什么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冲突点 + 前后对比 + 业务场景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用一句话建立“先诊断再落地”的记忆。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SW-P01、SW-C01、实在智能/飞书短视频场景化表达参考。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强开头、口播、关键词卡、3 个业务例子。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短视频记忆点，反向承接官网或公众号。</w:t>
            </w:r>
          </w:p>
        </w:tc>
        <w:tc>
          <w:tcPr>
            <w:tcW w:type="dxa" w:w="1303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3 顺位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7. 参考角度采用/暂不采用说明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采用：Dify/MaxKB 式“痛点 -&gt; 路径 -&gt; 能力模块”的结构，用于公众号逻辑。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采用：小红书“老板视角、自查清单、大字封面、可收藏卡片”的包装方式。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采用：抖音“少术语、强冲突、前后对比、具体业务场景”的表达方式。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暂不采用：Agent OS、模型治理、私有化部署作为本轮主线。原因是旧版已定母题聚焦业务判断，治理类内容更适合后续资料补齐或复测后扩展。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不采用：同行案例中的具体客户、数据、产品能力、效果承诺。原因是不能替代升维进化当前已确认事实。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升维进化第二批已定官网母题多平台选题排期计划（新版修正版）</dc:title>
  <dc:subject>platform-topic-planner corrected schedule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