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2127081"/>
        <w:docPartObj>
          <w:docPartGallery w:val="Cover Pages"/>
          <w:docPartUnique/>
        </w:docPartObj>
      </w:sdtPr>
      <w:sdtEndPr>
        <w:rPr>
          <w:rFonts w:ascii="Times New Roman" w:eastAsia="Times New Roman" w:hAnsi="Times New Roman" w:cs="Times New Roman"/>
          <w:sz w:val="24"/>
          <w:szCs w:val="24"/>
        </w:rPr>
      </w:sdtEndPr>
      <w:sdtContent>
        <w:p w:rsidR="00124EE3" w:rsidRDefault="00124EE3">
          <w:pPr>
            <w:pStyle w:val="NoSpacing"/>
          </w:pPr>
          <w:r w:rsidRPr="007A162A">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7A162A">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A162A">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A162A">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124EE3" w:rsidRDefault="00124EE3"/>
        <w:p w:rsidR="00124EE3" w:rsidRDefault="00124EE3">
          <w:pPr>
            <w:spacing w:after="200" w:line="276" w:lineRule="auto"/>
          </w:pPr>
          <w:r>
            <w:rPr>
              <w:noProof/>
            </w:rPr>
            <w:pict>
              <v:rect id="_x0000_s1035" style="position:absolute;margin-left:178.5pt;margin-top:5.75pt;width:99pt;height:91.5pt;z-index:251669504" stroked="f">
                <v:textbox>
                  <w:txbxContent>
                    <w:p w:rsidR="00124EE3" w:rsidRDefault="00124EE3">
                      <w:r w:rsidRPr="00124EE3">
                        <w:drawing>
                          <wp:inline distT="0" distB="0" distL="0" distR="0">
                            <wp:extent cx="1047750" cy="1047750"/>
                            <wp:effectExtent l="19050" t="0" r="0" b="0"/>
                            <wp:docPr id="2" name="il_fi" descr="NU%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NU%20Logo"/>
                                    <pic:cNvPicPr>
                                      <a:picLocks noChangeAspect="1" noChangeArrowheads="1"/>
                                    </pic:cNvPicPr>
                                  </pic:nvPicPr>
                                  <pic:blipFill>
                                    <a:blip r:embed="rId4"/>
                                    <a:srcRect/>
                                    <a:stretch>
                                      <a:fillRect/>
                                    </a:stretch>
                                  </pic:blipFill>
                                  <pic:spPr bwMode="auto">
                                    <a:xfrm>
                                      <a:off x="0" y="0"/>
                                      <a:ext cx="1048456" cy="1048456"/>
                                    </a:xfrm>
                                    <a:prstGeom prst="rect">
                                      <a:avLst/>
                                    </a:prstGeom>
                                    <a:noFill/>
                                    <a:ln w="9525">
                                      <a:noFill/>
                                      <a:miter lim="800000"/>
                                      <a:headEnd/>
                                      <a:tailEnd/>
                                    </a:ln>
                                  </pic:spPr>
                                </pic:pic>
                              </a:graphicData>
                            </a:graphic>
                          </wp:inline>
                        </w:drawing>
                      </w:r>
                    </w:p>
                  </w:txbxContent>
                </v:textbox>
              </v:rect>
            </w:pict>
          </w:r>
          <w:r>
            <w:rPr>
              <w:noProof/>
            </w:rPr>
            <w:pict>
              <v:rect id="_x0000_s1034" style="position:absolute;margin-left:337.5pt;margin-top:533.7pt;width:127.5pt;height:54pt;z-index:251668480" filled="f" fillcolor="#8064a2" stroked="f" strokecolor="#f2f2f2" strokeweight="3pt">
                <v:shadow on="t" type="perspective" color="#3f3151" opacity=".5" offset="1pt" offset2="-1pt"/>
                <v:textbox>
                  <w:txbxContent>
                    <w:p w:rsidR="00124EE3" w:rsidRPr="004356CE" w:rsidRDefault="00124EE3" w:rsidP="00124EE3">
                      <w:pPr>
                        <w:pStyle w:val="NoSpacing"/>
                        <w:jc w:val="both"/>
                        <w:rPr>
                          <w:b/>
                          <w:sz w:val="28"/>
                          <w:szCs w:val="28"/>
                        </w:rPr>
                      </w:pPr>
                      <w:r>
                        <w:rPr>
                          <w:b/>
                          <w:sz w:val="28"/>
                          <w:szCs w:val="28"/>
                        </w:rPr>
                        <w:t>ADVISOR:</w:t>
                      </w:r>
                    </w:p>
                    <w:p w:rsidR="00124EE3" w:rsidRPr="00E8154F" w:rsidRDefault="00124EE3" w:rsidP="00124EE3">
                      <w:r>
                        <w:t xml:space="preserve">Mr. </w:t>
                      </w:r>
                      <w:proofErr w:type="spellStart"/>
                      <w:r>
                        <w:t>Waqas</w:t>
                      </w:r>
                      <w:proofErr w:type="spellEnd"/>
                      <w:r>
                        <w:t xml:space="preserve"> Ahmed</w:t>
                      </w:r>
                    </w:p>
                  </w:txbxContent>
                </v:textbox>
              </v:rect>
            </w:pict>
          </w:r>
          <w:r>
            <w:rPr>
              <w:noProof/>
            </w:rPr>
            <w:pict>
              <v:rect id="_x0000_s1033" style="position:absolute;margin-left:93.25pt;margin-top:278.65pt;width:252pt;height:36pt;z-index:251667456" strokecolor="white">
                <v:textbox>
                  <w:txbxContent>
                    <w:p w:rsidR="00124EE3" w:rsidRPr="00E8154F" w:rsidRDefault="00124EE3" w:rsidP="00124EE3">
                      <w:pPr>
                        <w:pStyle w:val="NoSpacing"/>
                        <w:jc w:val="center"/>
                        <w:rPr>
                          <w:rFonts w:ascii="Cambria" w:hAnsi="Cambria"/>
                          <w:b/>
                          <w:sz w:val="28"/>
                          <w:szCs w:val="36"/>
                        </w:rPr>
                      </w:pPr>
                      <w:r>
                        <w:rPr>
                          <w:rFonts w:ascii="Cambria" w:hAnsi="Cambria"/>
                          <w:b/>
                          <w:sz w:val="28"/>
                          <w:szCs w:val="36"/>
                        </w:rPr>
                        <w:t>Version 1.0</w:t>
                      </w:r>
                    </w:p>
                    <w:p w:rsidR="00124EE3" w:rsidRPr="00E8154F" w:rsidRDefault="00124EE3" w:rsidP="00124EE3">
                      <w:pPr>
                        <w:rPr>
                          <w:b/>
                        </w:rPr>
                      </w:pPr>
                    </w:p>
                  </w:txbxContent>
                </v:textbox>
              </v:rect>
            </w:pict>
          </w:r>
          <w:r>
            <w:rPr>
              <w:noProof/>
            </w:rPr>
            <w:pict>
              <v:rect id="_x0000_s1032" style="position:absolute;margin-left:-3pt;margin-top:535.2pt;width:127.5pt;height:80.3pt;z-index:251666432" filled="f" fillcolor="#8064a2" stroked="f" strokecolor="#f2f2f2" strokeweight="3pt">
                <v:shadow on="t" type="perspective" color="#3f3151" opacity=".5" offset="1pt" offset2="-1pt"/>
                <v:textbox>
                  <w:txbxContent>
                    <w:p w:rsidR="00124EE3" w:rsidRPr="004356CE" w:rsidRDefault="00124EE3" w:rsidP="00124EE3">
                      <w:pPr>
                        <w:pStyle w:val="NoSpacing"/>
                        <w:rPr>
                          <w:b/>
                          <w:sz w:val="28"/>
                          <w:szCs w:val="28"/>
                        </w:rPr>
                      </w:pPr>
                      <w:r>
                        <w:rPr>
                          <w:b/>
                          <w:sz w:val="28"/>
                          <w:szCs w:val="28"/>
                        </w:rPr>
                        <w:t>TEAM</w:t>
                      </w:r>
                      <w:r w:rsidRPr="004356CE">
                        <w:rPr>
                          <w:b/>
                          <w:sz w:val="28"/>
                          <w:szCs w:val="28"/>
                        </w:rPr>
                        <w:t xml:space="preserve">:         </w:t>
                      </w:r>
                    </w:p>
                    <w:p w:rsidR="00124EE3" w:rsidRPr="00E8154F" w:rsidRDefault="00124EE3" w:rsidP="00124EE3">
                      <w:pPr>
                        <w:pStyle w:val="NoSpacing"/>
                        <w:rPr>
                          <w:rFonts w:ascii="Times New Roman" w:hAnsi="Times New Roman"/>
                          <w:sz w:val="24"/>
                          <w:szCs w:val="24"/>
                        </w:rPr>
                      </w:pPr>
                      <w:proofErr w:type="spellStart"/>
                      <w:r w:rsidRPr="00E8154F">
                        <w:rPr>
                          <w:rFonts w:ascii="Times New Roman" w:hAnsi="Times New Roman"/>
                          <w:sz w:val="24"/>
                          <w:szCs w:val="24"/>
                        </w:rPr>
                        <w:t>Syed</w:t>
                      </w:r>
                      <w:proofErr w:type="spellEnd"/>
                      <w:r w:rsidRPr="00E8154F">
                        <w:rPr>
                          <w:rFonts w:ascii="Times New Roman" w:hAnsi="Times New Roman"/>
                          <w:sz w:val="24"/>
                          <w:szCs w:val="24"/>
                        </w:rPr>
                        <w:t xml:space="preserve"> </w:t>
                      </w:r>
                      <w:proofErr w:type="spellStart"/>
                      <w:r w:rsidRPr="00E8154F">
                        <w:rPr>
                          <w:rFonts w:ascii="Times New Roman" w:hAnsi="Times New Roman"/>
                          <w:sz w:val="24"/>
                          <w:szCs w:val="24"/>
                        </w:rPr>
                        <w:t>Qasim</w:t>
                      </w:r>
                      <w:proofErr w:type="spellEnd"/>
                      <w:r w:rsidRPr="00E8154F">
                        <w:rPr>
                          <w:rFonts w:ascii="Times New Roman" w:hAnsi="Times New Roman"/>
                          <w:sz w:val="24"/>
                          <w:szCs w:val="24"/>
                        </w:rPr>
                        <w:t xml:space="preserve"> </w:t>
                      </w:r>
                      <w:proofErr w:type="spellStart"/>
                      <w:r w:rsidRPr="00E8154F">
                        <w:rPr>
                          <w:rFonts w:ascii="Times New Roman" w:hAnsi="Times New Roman"/>
                          <w:sz w:val="24"/>
                          <w:szCs w:val="24"/>
                        </w:rPr>
                        <w:t>Ifzal</w:t>
                      </w:r>
                      <w:proofErr w:type="spellEnd"/>
                    </w:p>
                    <w:p w:rsidR="00124EE3" w:rsidRDefault="00124EE3" w:rsidP="00124EE3">
                      <w:r w:rsidRPr="00E8154F">
                        <w:t xml:space="preserve">Muhammad </w:t>
                      </w:r>
                      <w:proofErr w:type="spellStart"/>
                      <w:r w:rsidRPr="00E8154F">
                        <w:t>Zubair</w:t>
                      </w:r>
                      <w:proofErr w:type="spellEnd"/>
                    </w:p>
                    <w:p w:rsidR="00124EE3" w:rsidRDefault="00124EE3" w:rsidP="00124EE3">
                      <w:r>
                        <w:t xml:space="preserve">Amber </w:t>
                      </w:r>
                      <w:proofErr w:type="spellStart"/>
                      <w:r>
                        <w:t>Shahid</w:t>
                      </w:r>
                      <w:proofErr w:type="spellEnd"/>
                    </w:p>
                    <w:p w:rsidR="00124EE3" w:rsidRPr="00E8154F" w:rsidRDefault="00124EE3" w:rsidP="00124EE3">
                      <w:proofErr w:type="spellStart"/>
                      <w:r>
                        <w:t>Tahir</w:t>
                      </w:r>
                      <w:proofErr w:type="spellEnd"/>
                      <w:r>
                        <w:t xml:space="preserve"> </w:t>
                      </w:r>
                      <w:proofErr w:type="spellStart"/>
                      <w:r>
                        <w:t>Rauf</w:t>
                      </w:r>
                      <w:proofErr w:type="spellEnd"/>
                    </w:p>
                  </w:txbxContent>
                </v:textbox>
              </v:rect>
            </w:pict>
          </w:r>
          <w:r>
            <w:rPr>
              <w:noProof/>
            </w:rPr>
            <w:pict>
              <v:rect id="_x0000_s1031" style="position:absolute;margin-left:93.25pt;margin-top:205.9pt;width:252pt;height:36pt;z-index:251665408" strokecolor="white">
                <v:textbox>
                  <w:txbxContent>
                    <w:p w:rsidR="00124EE3" w:rsidRPr="00E8154F" w:rsidRDefault="00124EE3" w:rsidP="00124EE3">
                      <w:pPr>
                        <w:pStyle w:val="NoSpacing"/>
                        <w:jc w:val="center"/>
                        <w:rPr>
                          <w:rFonts w:ascii="Cambria" w:hAnsi="Cambria"/>
                          <w:b/>
                          <w:sz w:val="36"/>
                          <w:szCs w:val="36"/>
                        </w:rPr>
                      </w:pPr>
                      <w:r w:rsidRPr="00E8154F">
                        <w:rPr>
                          <w:rFonts w:ascii="Cambria" w:hAnsi="Cambria"/>
                          <w:b/>
                          <w:sz w:val="36"/>
                          <w:szCs w:val="36"/>
                        </w:rPr>
                        <w:t xml:space="preserve">FARMER </w:t>
                      </w:r>
                      <w:r w:rsidRPr="00E8154F">
                        <w:rPr>
                          <w:rFonts w:ascii="Cambria" w:hAnsi="Cambria"/>
                          <w:b/>
                          <w:i/>
                          <w:sz w:val="36"/>
                          <w:szCs w:val="36"/>
                        </w:rPr>
                        <w:t>PLUS</w:t>
                      </w:r>
                    </w:p>
                    <w:p w:rsidR="00124EE3" w:rsidRPr="00E8154F" w:rsidRDefault="00124EE3" w:rsidP="00124EE3">
                      <w:pPr>
                        <w:rPr>
                          <w:b/>
                        </w:rPr>
                      </w:pPr>
                    </w:p>
                  </w:txbxContent>
                </v:textbox>
              </v:rect>
            </w:pict>
          </w:r>
          <w:r>
            <w:rPr>
              <w:noProof/>
            </w:rPr>
            <w:pict>
              <v:rect id="_x0000_s1030" style="position:absolute;margin-left:14.25pt;margin-top:139.9pt;width:412.5pt;height:40pt;z-index:251664384" strokecolor="white">
                <v:textbox>
                  <w:txbxContent>
                    <w:p w:rsidR="00124EE3" w:rsidRPr="00E8154F" w:rsidRDefault="00124EE3" w:rsidP="00124EE3">
                      <w:pPr>
                        <w:jc w:val="center"/>
                        <w:rPr>
                          <w:b/>
                          <w:sz w:val="56"/>
                        </w:rPr>
                      </w:pPr>
                      <w:r>
                        <w:rPr>
                          <w:b/>
                          <w:sz w:val="56"/>
                        </w:rPr>
                        <w:t>Tools and Technologies</w:t>
                      </w:r>
                    </w:p>
                  </w:txbxContent>
                </v:textbox>
              </v:rect>
            </w:pict>
          </w:r>
          <w:r>
            <w:br w:type="page"/>
          </w:r>
        </w:p>
      </w:sdtContent>
    </w:sdt>
    <w:p w:rsidR="00DA4B26" w:rsidRPr="00124EE3" w:rsidRDefault="00DA4B26" w:rsidP="00124EE3">
      <w:pPr>
        <w:jc w:val="both"/>
        <w:rPr>
          <w:b/>
          <w:bCs/>
          <w:sz w:val="28"/>
        </w:rPr>
      </w:pPr>
      <w:r w:rsidRPr="00124EE3">
        <w:rPr>
          <w:b/>
          <w:bCs/>
          <w:sz w:val="28"/>
        </w:rPr>
        <w:lastRenderedPageBreak/>
        <w:t>C#.NET</w:t>
      </w:r>
    </w:p>
    <w:p w:rsidR="00A73E2B" w:rsidRPr="00A73E2B" w:rsidRDefault="00A73E2B" w:rsidP="00124EE3">
      <w:pPr>
        <w:jc w:val="both"/>
        <w:rPr>
          <w:b/>
          <w:bCs/>
        </w:rPr>
      </w:pPr>
    </w:p>
    <w:p w:rsidR="00DA4B26" w:rsidRPr="00A73E2B" w:rsidRDefault="00DA4B26" w:rsidP="00124EE3">
      <w:pPr>
        <w:jc w:val="both"/>
        <w:rPr>
          <w:b/>
          <w:bCs/>
        </w:rPr>
      </w:pPr>
      <w:proofErr w:type="gramStart"/>
      <w:r w:rsidRPr="00A73E2B">
        <w:rPr>
          <w:b/>
          <w:bCs/>
        </w:rPr>
        <w:t>Functionality :</w:t>
      </w:r>
      <w:proofErr w:type="gramEnd"/>
    </w:p>
    <w:p w:rsidR="00124EE3" w:rsidRDefault="00124EE3" w:rsidP="00124EE3">
      <w:pPr>
        <w:jc w:val="both"/>
        <w:rPr>
          <w:rFonts w:ascii="Calibri" w:hAnsi="Calibri"/>
        </w:rPr>
      </w:pPr>
    </w:p>
    <w:p w:rsidR="00DA4B26" w:rsidRDefault="00DA4B26" w:rsidP="00124EE3">
      <w:pPr>
        <w:jc w:val="both"/>
        <w:rPr>
          <w:rFonts w:ascii="Calibri" w:hAnsi="Calibri"/>
        </w:rPr>
      </w:pPr>
      <w:r w:rsidRPr="00747873">
        <w:rPr>
          <w:rFonts w:ascii="Calibri" w:hAnsi="Calibri"/>
        </w:rPr>
        <w:t>C#.Net will be used for Data entry application development. This application will be an interface to the Content Management Server that will have all the contents. This application will be used to enter the data in the CMS Database. This application will also be used for setting various parameters and attributes of the system.</w:t>
      </w:r>
    </w:p>
    <w:p w:rsidR="00DA4B26" w:rsidRDefault="00DA4B26" w:rsidP="00124EE3">
      <w:pPr>
        <w:jc w:val="both"/>
      </w:pPr>
    </w:p>
    <w:p w:rsidR="00DA4B26" w:rsidRPr="00A73E2B" w:rsidRDefault="00DA4B26" w:rsidP="00124EE3">
      <w:pPr>
        <w:jc w:val="both"/>
        <w:rPr>
          <w:b/>
          <w:bCs/>
        </w:rPr>
      </w:pPr>
      <w:r w:rsidRPr="00A73E2B">
        <w:rPr>
          <w:b/>
          <w:bCs/>
        </w:rPr>
        <w:t xml:space="preserve">Justification of </w:t>
      </w:r>
      <w:proofErr w:type="gramStart"/>
      <w:r w:rsidRPr="00A73E2B">
        <w:rPr>
          <w:b/>
          <w:bCs/>
        </w:rPr>
        <w:t>Selection :</w:t>
      </w:r>
      <w:proofErr w:type="gramEnd"/>
    </w:p>
    <w:p w:rsidR="00DA4B26" w:rsidRDefault="00DA4B26" w:rsidP="00124EE3">
      <w:pPr>
        <w:jc w:val="both"/>
      </w:pPr>
    </w:p>
    <w:p w:rsidR="00DA4B26" w:rsidRDefault="00DA4B26" w:rsidP="00124EE3">
      <w:pPr>
        <w:jc w:val="both"/>
      </w:pPr>
      <w:r>
        <w:t xml:space="preserve">This is an easily available compiler, and most of the team members have hands on practice on Microsoft Technologies. </w:t>
      </w:r>
      <w:proofErr w:type="spellStart"/>
      <w:proofErr w:type="gramStart"/>
      <w:r>
        <w:t>Its</w:t>
      </w:r>
      <w:proofErr w:type="spellEnd"/>
      <w:proofErr w:type="gramEnd"/>
      <w:r>
        <w:t xml:space="preserve"> easy to use and can be very </w:t>
      </w:r>
      <w:proofErr w:type="spellStart"/>
      <w:r>
        <w:t>usefull</w:t>
      </w:r>
      <w:proofErr w:type="spellEnd"/>
      <w:r>
        <w:t xml:space="preserve"> in Rapid Application Development.</w:t>
      </w:r>
    </w:p>
    <w:p w:rsidR="00DA4B26" w:rsidRDefault="00DA4B26" w:rsidP="00124EE3">
      <w:pPr>
        <w:jc w:val="both"/>
      </w:pPr>
    </w:p>
    <w:p w:rsidR="00DA4B26" w:rsidRDefault="00DA4B26" w:rsidP="00124EE3">
      <w:pPr>
        <w:jc w:val="both"/>
      </w:pPr>
    </w:p>
    <w:p w:rsidR="00DA4B26" w:rsidRPr="00124EE3" w:rsidRDefault="00DA4B26" w:rsidP="00124EE3">
      <w:pPr>
        <w:jc w:val="both"/>
        <w:rPr>
          <w:sz w:val="28"/>
        </w:rPr>
      </w:pPr>
      <w:proofErr w:type="spellStart"/>
      <w:r w:rsidRPr="00124EE3">
        <w:rPr>
          <w:b/>
          <w:bCs/>
          <w:sz w:val="28"/>
        </w:rPr>
        <w:t>MySql</w:t>
      </w:r>
      <w:proofErr w:type="spellEnd"/>
      <w:r w:rsidRPr="00124EE3">
        <w:rPr>
          <w:sz w:val="28"/>
        </w:rPr>
        <w:t xml:space="preserve"> </w:t>
      </w:r>
    </w:p>
    <w:p w:rsidR="00124EE3" w:rsidRDefault="00124EE3" w:rsidP="00124EE3">
      <w:pPr>
        <w:jc w:val="both"/>
        <w:rPr>
          <w:b/>
          <w:bCs/>
        </w:rPr>
      </w:pPr>
    </w:p>
    <w:p w:rsidR="00DA4B26" w:rsidRPr="00A73E2B" w:rsidRDefault="00DA4B26" w:rsidP="00124EE3">
      <w:pPr>
        <w:jc w:val="both"/>
        <w:rPr>
          <w:b/>
          <w:bCs/>
        </w:rPr>
      </w:pPr>
      <w:proofErr w:type="gramStart"/>
      <w:r w:rsidRPr="00A73E2B">
        <w:rPr>
          <w:b/>
          <w:bCs/>
        </w:rPr>
        <w:t>Functionality :</w:t>
      </w:r>
      <w:proofErr w:type="gramEnd"/>
    </w:p>
    <w:p w:rsidR="00124EE3" w:rsidRDefault="00124EE3" w:rsidP="00124EE3">
      <w:pPr>
        <w:jc w:val="both"/>
      </w:pPr>
    </w:p>
    <w:p w:rsidR="00DA4B26" w:rsidRPr="00124EE3" w:rsidRDefault="00DA4B26" w:rsidP="00124EE3">
      <w:pPr>
        <w:jc w:val="both"/>
      </w:pPr>
      <w:r w:rsidRPr="00124EE3">
        <w:t xml:space="preserve">We will be using </w:t>
      </w:r>
      <w:proofErr w:type="spellStart"/>
      <w:r w:rsidRPr="00124EE3">
        <w:t>MySql</w:t>
      </w:r>
      <w:proofErr w:type="spellEnd"/>
      <w:r w:rsidRPr="00124EE3">
        <w:t xml:space="preserve"> as the backend database. All the textual contents will be </w:t>
      </w:r>
      <w:proofErr w:type="spellStart"/>
      <w:r w:rsidRPr="00124EE3">
        <w:t>sotred</w:t>
      </w:r>
      <w:proofErr w:type="spellEnd"/>
      <w:r w:rsidRPr="00124EE3">
        <w:t xml:space="preserve"> in the </w:t>
      </w:r>
      <w:proofErr w:type="spellStart"/>
      <w:r w:rsidRPr="00124EE3">
        <w:t>mysql</w:t>
      </w:r>
      <w:proofErr w:type="spellEnd"/>
      <w:r w:rsidRPr="00124EE3">
        <w:t xml:space="preserve"> database.</w:t>
      </w:r>
    </w:p>
    <w:p w:rsidR="00DA4B26" w:rsidRDefault="00DA4B26" w:rsidP="00124EE3">
      <w:pPr>
        <w:jc w:val="both"/>
      </w:pPr>
    </w:p>
    <w:p w:rsidR="00DA4B26" w:rsidRPr="00A73E2B" w:rsidRDefault="00DA4B26" w:rsidP="00124EE3">
      <w:pPr>
        <w:jc w:val="both"/>
        <w:rPr>
          <w:b/>
          <w:bCs/>
        </w:rPr>
      </w:pPr>
      <w:r w:rsidRPr="00A73E2B">
        <w:rPr>
          <w:b/>
          <w:bCs/>
        </w:rPr>
        <w:t xml:space="preserve">Justification of </w:t>
      </w:r>
      <w:proofErr w:type="gramStart"/>
      <w:r w:rsidRPr="00A73E2B">
        <w:rPr>
          <w:b/>
          <w:bCs/>
        </w:rPr>
        <w:t>Selection :</w:t>
      </w:r>
      <w:proofErr w:type="gramEnd"/>
    </w:p>
    <w:p w:rsidR="00DA4B26" w:rsidRDefault="00DA4B26" w:rsidP="00124EE3">
      <w:pPr>
        <w:jc w:val="both"/>
      </w:pPr>
      <w:proofErr w:type="spellStart"/>
      <w:r>
        <w:t>Mysql</w:t>
      </w:r>
      <w:proofErr w:type="spellEnd"/>
      <w:r>
        <w:t xml:space="preserve"> is an open source and free database, which can hold significant amount of data. </w:t>
      </w:r>
      <w:proofErr w:type="gramStart"/>
      <w:r>
        <w:t>Its</w:t>
      </w:r>
      <w:proofErr w:type="gramEnd"/>
      <w:r>
        <w:t xml:space="preserve"> easily available on all platforms and most of the resources have quite good amount of hands on practice on </w:t>
      </w:r>
      <w:proofErr w:type="spellStart"/>
      <w:r>
        <w:t>Mysql</w:t>
      </w:r>
      <w:proofErr w:type="spellEnd"/>
      <w:r>
        <w:t>.</w:t>
      </w:r>
    </w:p>
    <w:p w:rsidR="00DA4B26" w:rsidRDefault="00DA4B26" w:rsidP="00124EE3">
      <w:pPr>
        <w:jc w:val="both"/>
      </w:pPr>
    </w:p>
    <w:p w:rsidR="00DA4B26" w:rsidRPr="00124EE3" w:rsidRDefault="00DA4B26" w:rsidP="00124EE3">
      <w:pPr>
        <w:jc w:val="both"/>
        <w:rPr>
          <w:b/>
          <w:bCs/>
        </w:rPr>
      </w:pPr>
      <w:r w:rsidRPr="00124EE3">
        <w:rPr>
          <w:b/>
          <w:bCs/>
          <w:sz w:val="28"/>
        </w:rPr>
        <w:t>Asterisk Telephony</w:t>
      </w:r>
    </w:p>
    <w:p w:rsidR="00DA4B26" w:rsidRDefault="00DA4B26" w:rsidP="00124EE3">
      <w:pPr>
        <w:jc w:val="both"/>
        <w:rPr>
          <w:rFonts w:ascii="Calibri" w:hAnsi="Calibri"/>
          <w:b/>
          <w:bCs/>
        </w:rPr>
      </w:pPr>
    </w:p>
    <w:p w:rsidR="00DA4B26" w:rsidRPr="00A73E2B" w:rsidRDefault="00DA4B26" w:rsidP="00124EE3">
      <w:pPr>
        <w:jc w:val="both"/>
        <w:rPr>
          <w:b/>
          <w:bCs/>
        </w:rPr>
      </w:pPr>
      <w:proofErr w:type="gramStart"/>
      <w:r w:rsidRPr="00A73E2B">
        <w:rPr>
          <w:b/>
          <w:bCs/>
        </w:rPr>
        <w:t>Functionality :</w:t>
      </w:r>
      <w:proofErr w:type="gramEnd"/>
    </w:p>
    <w:p w:rsidR="00DA4B26" w:rsidRDefault="00DA4B26" w:rsidP="00124EE3">
      <w:pPr>
        <w:jc w:val="both"/>
        <w:rPr>
          <w:rStyle w:val="apple-style-span"/>
          <w:rFonts w:ascii="Calibri" w:hAnsi="Calibri" w:cs="Lucida Sans Unicode"/>
          <w:color w:val="000000"/>
        </w:rPr>
      </w:pPr>
    </w:p>
    <w:p w:rsidR="00DA4B26" w:rsidRPr="00124EE3" w:rsidRDefault="00DA4B26" w:rsidP="00124EE3">
      <w:pPr>
        <w:jc w:val="both"/>
        <w:rPr>
          <w:rStyle w:val="apple-style-span"/>
          <w:color w:val="000000"/>
        </w:rPr>
      </w:pPr>
      <w:r w:rsidRPr="00124EE3">
        <w:rPr>
          <w:rStyle w:val="apple-style-span"/>
          <w:color w:val="000000"/>
        </w:rPr>
        <w:t>Asterisk is software that turns an ordinary computer into a voice communications server. Asterisk powers IP PBX systems, VoIP gateways, conference servers and</w:t>
      </w:r>
      <w:r w:rsidRPr="00124EE3">
        <w:rPr>
          <w:rStyle w:val="apple-converted-space"/>
          <w:color w:val="000000"/>
        </w:rPr>
        <w:t> </w:t>
      </w:r>
      <w:hyperlink r:id="rId5" w:history="1">
        <w:r w:rsidRPr="00124EE3">
          <w:rPr>
            <w:rStyle w:val="Hyperlink"/>
            <w:color w:val="000000"/>
          </w:rPr>
          <w:t>more</w:t>
        </w:r>
      </w:hyperlink>
      <w:r w:rsidRPr="00124EE3">
        <w:rPr>
          <w:rStyle w:val="apple-style-span"/>
          <w:color w:val="000000"/>
        </w:rPr>
        <w:t xml:space="preserve">. It is used by small businesses, large businesses, call centers, carriers and governments worldwide. This tool will be used for the IVR in Farmer </w:t>
      </w:r>
      <w:proofErr w:type="gramStart"/>
      <w:r w:rsidRPr="00124EE3">
        <w:rPr>
          <w:rStyle w:val="apple-style-span"/>
          <w:color w:val="000000"/>
        </w:rPr>
        <w:t>Plus</w:t>
      </w:r>
      <w:proofErr w:type="gramEnd"/>
      <w:r w:rsidRPr="00124EE3">
        <w:rPr>
          <w:rStyle w:val="apple-style-span"/>
          <w:color w:val="000000"/>
        </w:rPr>
        <w:t xml:space="preserve"> Application. We will use Asterisk for Call receiving, Call routing and generating the call response.</w:t>
      </w:r>
    </w:p>
    <w:p w:rsidR="00DA4B26" w:rsidRDefault="00DA4B26" w:rsidP="00124EE3">
      <w:pPr>
        <w:jc w:val="both"/>
      </w:pPr>
    </w:p>
    <w:p w:rsidR="00DA4B26" w:rsidRPr="00A73E2B" w:rsidRDefault="00DA4B26" w:rsidP="00124EE3">
      <w:pPr>
        <w:jc w:val="both"/>
        <w:rPr>
          <w:b/>
          <w:bCs/>
        </w:rPr>
      </w:pPr>
      <w:r w:rsidRPr="00A73E2B">
        <w:rPr>
          <w:b/>
          <w:bCs/>
        </w:rPr>
        <w:t xml:space="preserve">Justification of </w:t>
      </w:r>
      <w:proofErr w:type="gramStart"/>
      <w:r w:rsidRPr="00A73E2B">
        <w:rPr>
          <w:b/>
          <w:bCs/>
        </w:rPr>
        <w:t>Selection :</w:t>
      </w:r>
      <w:proofErr w:type="gramEnd"/>
    </w:p>
    <w:p w:rsidR="00124EE3" w:rsidRDefault="00124EE3" w:rsidP="00124EE3">
      <w:pPr>
        <w:jc w:val="both"/>
      </w:pPr>
    </w:p>
    <w:p w:rsidR="00DA4B26" w:rsidRDefault="00374167" w:rsidP="00124EE3">
      <w:pPr>
        <w:jc w:val="both"/>
      </w:pPr>
      <w:r>
        <w:t xml:space="preserve">Asterisk </w:t>
      </w:r>
      <w:r w:rsidR="0037181C">
        <w:t>is an open source and free tool, which is easily available on the internet. It is easy to use and has a lot of documentation and online help. It can be easily integrated with any environment.</w:t>
      </w:r>
    </w:p>
    <w:p w:rsidR="00DA4B26" w:rsidRDefault="00DA4B26" w:rsidP="00124EE3">
      <w:pPr>
        <w:jc w:val="both"/>
      </w:pPr>
    </w:p>
    <w:p w:rsidR="00124EE3" w:rsidRDefault="00124EE3" w:rsidP="00124EE3">
      <w:pPr>
        <w:jc w:val="both"/>
      </w:pPr>
    </w:p>
    <w:p w:rsidR="00124EE3" w:rsidRDefault="00124EE3" w:rsidP="00124EE3">
      <w:pPr>
        <w:jc w:val="both"/>
      </w:pPr>
    </w:p>
    <w:p w:rsidR="00415BB3" w:rsidRPr="00124EE3" w:rsidRDefault="00415BB3" w:rsidP="00124EE3">
      <w:pPr>
        <w:jc w:val="both"/>
        <w:rPr>
          <w:b/>
          <w:bCs/>
          <w:sz w:val="28"/>
        </w:rPr>
      </w:pPr>
      <w:proofErr w:type="spellStart"/>
      <w:r w:rsidRPr="00124EE3">
        <w:rPr>
          <w:b/>
          <w:bCs/>
          <w:sz w:val="28"/>
        </w:rPr>
        <w:lastRenderedPageBreak/>
        <w:t>TrixBox</w:t>
      </w:r>
      <w:proofErr w:type="spellEnd"/>
    </w:p>
    <w:p w:rsidR="00415BB3" w:rsidRDefault="00415BB3" w:rsidP="00124EE3">
      <w:pPr>
        <w:jc w:val="both"/>
        <w:rPr>
          <w:rFonts w:ascii="Calibri" w:hAnsi="Calibri"/>
          <w:b/>
          <w:bCs/>
        </w:rPr>
      </w:pPr>
    </w:p>
    <w:p w:rsidR="00415BB3" w:rsidRPr="00A73E2B" w:rsidRDefault="00415BB3" w:rsidP="00124EE3">
      <w:pPr>
        <w:jc w:val="both"/>
        <w:rPr>
          <w:b/>
          <w:bCs/>
        </w:rPr>
      </w:pPr>
      <w:proofErr w:type="gramStart"/>
      <w:r w:rsidRPr="00A73E2B">
        <w:rPr>
          <w:b/>
          <w:bCs/>
        </w:rPr>
        <w:t>Functionality :</w:t>
      </w:r>
      <w:proofErr w:type="gramEnd"/>
    </w:p>
    <w:p w:rsidR="00415BB3" w:rsidRDefault="00415BB3" w:rsidP="00124EE3">
      <w:pPr>
        <w:jc w:val="both"/>
        <w:rPr>
          <w:rStyle w:val="apple-style-span"/>
          <w:rFonts w:ascii="Calibri" w:hAnsi="Calibri" w:cs="Lucida Sans Unicode"/>
          <w:color w:val="000000"/>
        </w:rPr>
      </w:pPr>
    </w:p>
    <w:p w:rsidR="00415BB3" w:rsidRPr="00124EE3" w:rsidRDefault="00415BB3" w:rsidP="00124EE3">
      <w:pPr>
        <w:jc w:val="both"/>
        <w:rPr>
          <w:rStyle w:val="apple-style-span"/>
          <w:color w:val="000000"/>
        </w:rPr>
      </w:pPr>
      <w:proofErr w:type="spellStart"/>
      <w:r w:rsidRPr="00124EE3">
        <w:rPr>
          <w:rStyle w:val="apple-style-span"/>
          <w:color w:val="000000"/>
        </w:rPr>
        <w:t>Trix</w:t>
      </w:r>
      <w:proofErr w:type="spellEnd"/>
      <w:r w:rsidRPr="00124EE3">
        <w:rPr>
          <w:rStyle w:val="apple-style-span"/>
          <w:color w:val="000000"/>
        </w:rPr>
        <w:t xml:space="preserve"> Box is a wrapper utility which runs on top of Asterisk, It helps the utilization of Asterisk API in a user friendly way. By using this tool we can easily perform IVR tasks.</w:t>
      </w:r>
    </w:p>
    <w:p w:rsidR="00415BB3" w:rsidRPr="00124EE3" w:rsidRDefault="00415BB3" w:rsidP="00124EE3">
      <w:pPr>
        <w:jc w:val="both"/>
      </w:pPr>
    </w:p>
    <w:p w:rsidR="00415BB3" w:rsidRPr="00124EE3" w:rsidRDefault="00415BB3" w:rsidP="00124EE3">
      <w:pPr>
        <w:jc w:val="both"/>
        <w:rPr>
          <w:b/>
          <w:bCs/>
        </w:rPr>
      </w:pPr>
      <w:r w:rsidRPr="00124EE3">
        <w:rPr>
          <w:b/>
          <w:bCs/>
        </w:rPr>
        <w:t xml:space="preserve">Justification of </w:t>
      </w:r>
      <w:proofErr w:type="gramStart"/>
      <w:r w:rsidRPr="00124EE3">
        <w:rPr>
          <w:b/>
          <w:bCs/>
        </w:rPr>
        <w:t>Selection :</w:t>
      </w:r>
      <w:proofErr w:type="gramEnd"/>
    </w:p>
    <w:p w:rsidR="00124EE3" w:rsidRDefault="00124EE3" w:rsidP="00124EE3">
      <w:pPr>
        <w:jc w:val="both"/>
      </w:pPr>
    </w:p>
    <w:p w:rsidR="00124EE3" w:rsidRDefault="00415BB3" w:rsidP="00124EE3">
      <w:pPr>
        <w:jc w:val="both"/>
      </w:pPr>
      <w:proofErr w:type="spellStart"/>
      <w:r w:rsidRPr="00124EE3">
        <w:t>Trix</w:t>
      </w:r>
      <w:proofErr w:type="spellEnd"/>
      <w:r w:rsidRPr="00124EE3">
        <w:t xml:space="preserve"> box is open source and freely available tool. It has a lot of help online on forums.</w:t>
      </w:r>
      <w:r w:rsidR="00124EE3">
        <w:t xml:space="preserve"> Moreover, it is GUI based and is therefore easy to handle</w:t>
      </w:r>
    </w:p>
    <w:p w:rsidR="00415BB3" w:rsidRDefault="00415BB3" w:rsidP="00124EE3">
      <w:pPr>
        <w:jc w:val="both"/>
        <w:rPr>
          <w:rFonts w:ascii="Calibri" w:hAnsi="Calibri"/>
          <w:b/>
          <w:bCs/>
        </w:rPr>
      </w:pPr>
    </w:p>
    <w:p w:rsidR="000F4742" w:rsidRPr="00124EE3" w:rsidRDefault="000F4742" w:rsidP="00124EE3">
      <w:pPr>
        <w:jc w:val="both"/>
        <w:rPr>
          <w:b/>
          <w:bCs/>
          <w:sz w:val="28"/>
          <w:szCs w:val="28"/>
        </w:rPr>
      </w:pPr>
      <w:proofErr w:type="spellStart"/>
      <w:r w:rsidRPr="00124EE3">
        <w:rPr>
          <w:b/>
          <w:bCs/>
          <w:sz w:val="28"/>
          <w:szCs w:val="28"/>
        </w:rPr>
        <w:t>SMSLib</w:t>
      </w:r>
      <w:proofErr w:type="spellEnd"/>
    </w:p>
    <w:p w:rsidR="00124EE3" w:rsidRDefault="00124EE3" w:rsidP="00124EE3">
      <w:pPr>
        <w:jc w:val="both"/>
        <w:rPr>
          <w:b/>
          <w:bCs/>
        </w:rPr>
      </w:pPr>
    </w:p>
    <w:p w:rsidR="000F4742" w:rsidRPr="00A73E2B" w:rsidRDefault="000F4742" w:rsidP="00124EE3">
      <w:pPr>
        <w:jc w:val="both"/>
        <w:rPr>
          <w:b/>
          <w:bCs/>
        </w:rPr>
      </w:pPr>
      <w:proofErr w:type="gramStart"/>
      <w:r w:rsidRPr="00A73E2B">
        <w:rPr>
          <w:b/>
          <w:bCs/>
        </w:rPr>
        <w:t>Functionality :</w:t>
      </w:r>
      <w:proofErr w:type="gramEnd"/>
    </w:p>
    <w:p w:rsidR="000F4742" w:rsidRDefault="000F4742" w:rsidP="00124EE3">
      <w:pPr>
        <w:jc w:val="both"/>
        <w:rPr>
          <w:rStyle w:val="apple-style-span"/>
          <w:rFonts w:ascii="Calibri" w:hAnsi="Calibri" w:cs="Lucida Sans Unicode"/>
          <w:color w:val="000000"/>
        </w:rPr>
      </w:pPr>
    </w:p>
    <w:p w:rsidR="000F4742" w:rsidRPr="00124EE3" w:rsidRDefault="000F4742" w:rsidP="00124EE3">
      <w:pPr>
        <w:jc w:val="both"/>
        <w:rPr>
          <w:rStyle w:val="apple-style-span"/>
          <w:color w:val="000000"/>
        </w:rPr>
      </w:pPr>
      <w:proofErr w:type="spellStart"/>
      <w:r w:rsidRPr="00124EE3">
        <w:rPr>
          <w:rStyle w:val="apple-style-span"/>
          <w:color w:val="000000"/>
        </w:rPr>
        <w:t>SMSLib</w:t>
      </w:r>
      <w:proofErr w:type="spellEnd"/>
      <w:r w:rsidRPr="00124EE3">
        <w:rPr>
          <w:rStyle w:val="apple-style-span"/>
          <w:color w:val="000000"/>
        </w:rPr>
        <w:t xml:space="preserve"> is a</w:t>
      </w:r>
      <w:r w:rsidRPr="00124EE3">
        <w:rPr>
          <w:rStyle w:val="apple-converted-space"/>
          <w:color w:val="000000"/>
        </w:rPr>
        <w:t> </w:t>
      </w:r>
      <w:hyperlink r:id="rId6" w:history="1">
        <w:r w:rsidRPr="00124EE3">
          <w:rPr>
            <w:rStyle w:val="Hyperlink"/>
            <w:color w:val="000000"/>
          </w:rPr>
          <w:t>programmer's library</w:t>
        </w:r>
      </w:hyperlink>
      <w:r w:rsidRPr="00124EE3">
        <w:rPr>
          <w:rStyle w:val="apple-converted-space"/>
          <w:color w:val="000000"/>
        </w:rPr>
        <w:t> </w:t>
      </w:r>
      <w:r w:rsidRPr="00124EE3">
        <w:rPr>
          <w:rStyle w:val="apple-style-span"/>
          <w:color w:val="000000"/>
        </w:rPr>
        <w:t xml:space="preserve">for sending and receiving SMS messages via a GSM modem or mobile phone. </w:t>
      </w:r>
      <w:proofErr w:type="spellStart"/>
      <w:r w:rsidRPr="00124EE3">
        <w:rPr>
          <w:rStyle w:val="apple-style-span"/>
          <w:color w:val="000000"/>
        </w:rPr>
        <w:t>SMSLib</w:t>
      </w:r>
      <w:proofErr w:type="spellEnd"/>
      <w:r w:rsidRPr="00124EE3">
        <w:rPr>
          <w:rStyle w:val="apple-style-span"/>
          <w:color w:val="000000"/>
        </w:rPr>
        <w:t xml:space="preserve"> also supports a few bulk SMS operators. We will use SMS Lib for sending and receiving the SMSs, we will read the SMS and based on the SMS we will process and give the result.</w:t>
      </w:r>
    </w:p>
    <w:p w:rsidR="000F4742" w:rsidRDefault="000F4742" w:rsidP="00124EE3">
      <w:pPr>
        <w:jc w:val="both"/>
      </w:pPr>
    </w:p>
    <w:p w:rsidR="000F4742" w:rsidRPr="00A73E2B" w:rsidRDefault="000F4742" w:rsidP="00124EE3">
      <w:pPr>
        <w:jc w:val="both"/>
        <w:rPr>
          <w:b/>
          <w:bCs/>
        </w:rPr>
      </w:pPr>
      <w:r w:rsidRPr="00A73E2B">
        <w:rPr>
          <w:b/>
          <w:bCs/>
        </w:rPr>
        <w:t xml:space="preserve">Justification of </w:t>
      </w:r>
      <w:proofErr w:type="gramStart"/>
      <w:r w:rsidRPr="00A73E2B">
        <w:rPr>
          <w:b/>
          <w:bCs/>
        </w:rPr>
        <w:t>Selection :</w:t>
      </w:r>
      <w:proofErr w:type="gramEnd"/>
    </w:p>
    <w:p w:rsidR="00124EE3" w:rsidRDefault="00124EE3" w:rsidP="00124EE3">
      <w:pPr>
        <w:jc w:val="both"/>
      </w:pPr>
    </w:p>
    <w:p w:rsidR="000F4742" w:rsidRDefault="000F4742" w:rsidP="00124EE3">
      <w:pPr>
        <w:jc w:val="both"/>
      </w:pPr>
      <w:r>
        <w:t xml:space="preserve">SMS lib can be easily integrated with .NET and its open source and readily available over the internet. SMS Lib has a lot of documentation and online help. Some of the resources have know-how of this tool and </w:t>
      </w:r>
      <w:proofErr w:type="gramStart"/>
      <w:r>
        <w:t>It</w:t>
      </w:r>
      <w:proofErr w:type="gramEnd"/>
      <w:r>
        <w:t xml:space="preserve"> can be easily integrated with any hardware.</w:t>
      </w:r>
    </w:p>
    <w:p w:rsidR="000F4742" w:rsidRDefault="000F4742" w:rsidP="00124EE3">
      <w:pPr>
        <w:jc w:val="both"/>
      </w:pPr>
    </w:p>
    <w:p w:rsidR="0038772F" w:rsidRPr="00124EE3" w:rsidRDefault="0038772F" w:rsidP="00124EE3">
      <w:pPr>
        <w:jc w:val="both"/>
        <w:rPr>
          <w:b/>
          <w:bCs/>
          <w:sz w:val="28"/>
          <w:szCs w:val="28"/>
        </w:rPr>
      </w:pPr>
      <w:r w:rsidRPr="00124EE3">
        <w:rPr>
          <w:b/>
          <w:bCs/>
          <w:sz w:val="28"/>
          <w:szCs w:val="28"/>
        </w:rPr>
        <w:t>XML</w:t>
      </w:r>
    </w:p>
    <w:p w:rsidR="0038772F" w:rsidRDefault="0038772F" w:rsidP="00124EE3">
      <w:pPr>
        <w:jc w:val="both"/>
        <w:rPr>
          <w:rFonts w:ascii="Calibri" w:hAnsi="Calibri"/>
          <w:b/>
          <w:bCs/>
        </w:rPr>
      </w:pPr>
    </w:p>
    <w:p w:rsidR="0038772F" w:rsidRPr="00124EE3" w:rsidRDefault="0038772F" w:rsidP="00124EE3">
      <w:pPr>
        <w:jc w:val="both"/>
        <w:rPr>
          <w:rStyle w:val="apple-style-span"/>
          <w:color w:val="000000"/>
        </w:rPr>
      </w:pPr>
      <w:r w:rsidRPr="00124EE3">
        <w:rPr>
          <w:rStyle w:val="apple-style-span"/>
          <w:color w:val="000000"/>
        </w:rPr>
        <w:t>We will require to parse and process various XML’s, like the XML’s of RSS feeds of Weather, and application settings etc.</w:t>
      </w:r>
    </w:p>
    <w:p w:rsidR="00124EE3" w:rsidRPr="00124EE3" w:rsidRDefault="00124EE3" w:rsidP="00124EE3">
      <w:pPr>
        <w:jc w:val="both"/>
        <w:rPr>
          <w:rStyle w:val="apple-style-span"/>
          <w:color w:val="000000"/>
        </w:rPr>
      </w:pPr>
    </w:p>
    <w:p w:rsidR="00124EE3" w:rsidRPr="00124EE3" w:rsidRDefault="00124EE3"/>
    <w:sectPr w:rsidR="00124EE3" w:rsidRPr="00124EE3" w:rsidSect="00124EE3">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DA4B26"/>
    <w:rsid w:val="000F4742"/>
    <w:rsid w:val="00124EE3"/>
    <w:rsid w:val="003533BA"/>
    <w:rsid w:val="0037181C"/>
    <w:rsid w:val="00374167"/>
    <w:rsid w:val="0038772F"/>
    <w:rsid w:val="00415BB3"/>
    <w:rsid w:val="0081511C"/>
    <w:rsid w:val="00836938"/>
    <w:rsid w:val="00875DE7"/>
    <w:rsid w:val="00A73E2B"/>
    <w:rsid w:val="00DA4B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B2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DA4B26"/>
    <w:rPr>
      <w:color w:val="0000FF"/>
      <w:u w:val="single"/>
    </w:rPr>
  </w:style>
  <w:style w:type="paragraph" w:styleId="ListParagraph">
    <w:name w:val="List Paragraph"/>
    <w:basedOn w:val="Normal"/>
    <w:uiPriority w:val="34"/>
    <w:qFormat/>
    <w:rsid w:val="00DA4B26"/>
    <w:pPr>
      <w:ind w:left="720"/>
      <w:contextualSpacing/>
    </w:pPr>
  </w:style>
  <w:style w:type="character" w:customStyle="1" w:styleId="apple-style-span">
    <w:name w:val="apple-style-span"/>
    <w:basedOn w:val="DefaultParagraphFont"/>
    <w:rsid w:val="00DA4B26"/>
  </w:style>
  <w:style w:type="character" w:customStyle="1" w:styleId="apple-converted-space">
    <w:name w:val="apple-converted-space"/>
    <w:basedOn w:val="DefaultParagraphFont"/>
    <w:rsid w:val="00DA4B26"/>
  </w:style>
  <w:style w:type="paragraph" w:styleId="NoSpacing">
    <w:name w:val="No Spacing"/>
    <w:link w:val="NoSpacingChar"/>
    <w:uiPriority w:val="1"/>
    <w:qFormat/>
    <w:rsid w:val="00124EE3"/>
    <w:pPr>
      <w:spacing w:after="0" w:line="240" w:lineRule="auto"/>
    </w:pPr>
    <w:rPr>
      <w:rFonts w:eastAsiaTheme="minorEastAsia"/>
    </w:rPr>
  </w:style>
  <w:style w:type="character" w:customStyle="1" w:styleId="NoSpacingChar">
    <w:name w:val="No Spacing Char"/>
    <w:basedOn w:val="DefaultParagraphFont"/>
    <w:link w:val="NoSpacing"/>
    <w:uiPriority w:val="1"/>
    <w:rsid w:val="00124EE3"/>
    <w:rPr>
      <w:rFonts w:eastAsiaTheme="minorEastAsia"/>
    </w:rPr>
  </w:style>
  <w:style w:type="paragraph" w:styleId="BalloonText">
    <w:name w:val="Balloon Text"/>
    <w:basedOn w:val="Normal"/>
    <w:link w:val="BalloonTextChar"/>
    <w:uiPriority w:val="99"/>
    <w:semiHidden/>
    <w:unhideWhenUsed/>
    <w:rsid w:val="00124EE3"/>
    <w:rPr>
      <w:rFonts w:ascii="Tahoma" w:hAnsi="Tahoma" w:cs="Tahoma"/>
      <w:sz w:val="16"/>
      <w:szCs w:val="16"/>
    </w:rPr>
  </w:style>
  <w:style w:type="character" w:customStyle="1" w:styleId="BalloonTextChar">
    <w:name w:val="Balloon Text Char"/>
    <w:basedOn w:val="DefaultParagraphFont"/>
    <w:link w:val="BalloonText"/>
    <w:uiPriority w:val="99"/>
    <w:semiHidden/>
    <w:rsid w:val="00124EE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lib.org/doc/about/" TargetMode="External"/><Relationship Id="rId5" Type="http://schemas.openxmlformats.org/officeDocument/2006/relationships/hyperlink" Target="http://www.asterisk.org/applications" TargetMode="External"/><Relationship Id="rId4" Type="http://schemas.openxmlformats.org/officeDocument/2006/relationships/image" Target="media/image1.jpe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1386"/>
    <w:rsid w:val="00391386"/>
    <w:rsid w:val="008827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248242B9874DA489CA0B97D0A217C3">
    <w:name w:val="0A248242B9874DA489CA0B97D0A217C3"/>
    <w:rsid w:val="00391386"/>
  </w:style>
  <w:style w:type="paragraph" w:customStyle="1" w:styleId="34C8FC3A7A0E46C494F688943F9D42C9">
    <w:name w:val="34C8FC3A7A0E46C494F688943F9D42C9"/>
    <w:rsid w:val="00391386"/>
  </w:style>
  <w:style w:type="paragraph" w:customStyle="1" w:styleId="AC2C067538D6423E91ADE3F060613A84">
    <w:name w:val="AC2C067538D6423E91ADE3F060613A84"/>
    <w:rsid w:val="00391386"/>
  </w:style>
  <w:style w:type="paragraph" w:customStyle="1" w:styleId="EEA819DA688C46CE84E199CCE41734F7">
    <w:name w:val="EEA819DA688C46CE84E199CCE41734F7"/>
    <w:rsid w:val="00391386"/>
  </w:style>
  <w:style w:type="paragraph" w:customStyle="1" w:styleId="CEA87C844AB04E74BC1F4E574C61472D">
    <w:name w:val="CEA87C844AB04E74BC1F4E574C61472D"/>
    <w:rsid w:val="003913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Moon</cp:lastModifiedBy>
  <cp:revision>8</cp:revision>
  <dcterms:created xsi:type="dcterms:W3CDTF">2010-09-17T18:43:00Z</dcterms:created>
  <dcterms:modified xsi:type="dcterms:W3CDTF">2010-09-30T16:42:00Z</dcterms:modified>
</cp:coreProperties>
</file>