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3D7B9" w14:textId="52954D81" w:rsidR="00C538E7" w:rsidRPr="00C538E7" w:rsidRDefault="00C538E7" w:rsidP="00C538E7">
      <w:pPr>
        <w:pStyle w:val="Heading1"/>
        <w:rPr>
          <w:sz w:val="96"/>
          <w:szCs w:val="96"/>
        </w:rPr>
      </w:pPr>
      <w:r w:rsidRPr="00C538E7">
        <w:rPr>
          <w:sz w:val="96"/>
          <w:szCs w:val="96"/>
        </w:rPr>
        <w:t>Plan de Pruebas</w:t>
      </w:r>
      <w:r>
        <w:rPr>
          <w:sz w:val="96"/>
          <w:szCs w:val="96"/>
        </w:rPr>
        <w:t xml:space="preserve"> - </w:t>
      </w:r>
      <w:r w:rsidRPr="00C538E7">
        <w:rPr>
          <w:sz w:val="96"/>
          <w:szCs w:val="96"/>
        </w:rPr>
        <w:t>CRM de Clientes</w:t>
      </w:r>
    </w:p>
    <w:p w14:paraId="71AF60EA" w14:textId="77777777" w:rsidR="00C538E7" w:rsidRDefault="00C538E7"/>
    <w:p w14:paraId="4E9C80AD" w14:textId="15AEE5B7" w:rsidR="00C538E7" w:rsidRPr="00C538E7" w:rsidRDefault="00C538E7">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8E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3/12/2023</w:t>
      </w:r>
    </w:p>
    <w:p w14:paraId="074F05F5" w14:textId="3A946DA6" w:rsidR="00C538E7" w:rsidRDefault="00C538E7">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8E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Franco Guerreño</w:t>
      </w:r>
    </w:p>
    <w:p w14:paraId="6B3F4AE6" w14:textId="77777777" w:rsidR="00C538E7" w:rsidRDefault="00C538E7">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1A1F372D" w14:textId="48BDDB0D" w:rsidR="00C538E7" w:rsidRPr="00261986" w:rsidRDefault="00C538E7" w:rsidP="004F5863">
      <w:pPr>
        <w:pStyle w:val="Heading2"/>
        <w:numPr>
          <w:ilvl w:val="0"/>
          <w:numId w:val="12"/>
        </w:numPr>
      </w:pPr>
      <w:r w:rsidRPr="00261986">
        <w:lastRenderedPageBreak/>
        <w:t>Visión General</w:t>
      </w:r>
    </w:p>
    <w:p w14:paraId="0786B21E" w14:textId="611FCC5A" w:rsidR="00C538E7" w:rsidRDefault="00C538E7" w:rsidP="00261986">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CRM de Clientes </w:t>
      </w:r>
      <w:r w:rsidR="0026198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sirve como medio para almacenar datos de los clientes (personas naturales y personas jurídicas) con las que se podrá hacer negocios en el futuro. Para que puedan ingresar al sistema se realizan una serie de validaciones para contemplar que las personas sean confiables. </w:t>
      </w:r>
    </w:p>
    <w:p w14:paraId="13F820CF" w14:textId="77777777" w:rsidR="00261986" w:rsidRDefault="0026198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591909" w14:textId="39015B2E" w:rsidR="00261986" w:rsidRPr="00261986" w:rsidRDefault="00261986" w:rsidP="004F5863">
      <w:pPr>
        <w:pStyle w:val="Heading2"/>
        <w:numPr>
          <w:ilvl w:val="0"/>
          <w:numId w:val="12"/>
        </w:numPr>
      </w:pPr>
      <w:r w:rsidRPr="00261986">
        <w:t>Limites</w:t>
      </w:r>
    </w:p>
    <w:p w14:paraId="18C5EC4B" w14:textId="1B331388" w:rsidR="00261986" w:rsidRDefault="00261986" w:rsidP="00261986">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esta sección se describen qué actividades se llevarán a cabo en el proyecto.</w:t>
      </w:r>
    </w:p>
    <w:p w14:paraId="1F4E3C1E" w14:textId="7AA497B5" w:rsidR="00261986" w:rsidRPr="004F5863" w:rsidRDefault="00261986" w:rsidP="004F5863">
      <w:pPr>
        <w:pStyle w:val="ListParagraph"/>
        <w:numPr>
          <w:ilvl w:val="0"/>
          <w:numId w:val="1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586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Alcance:</w:t>
      </w:r>
      <w:r w:rsidRPr="004F586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tbl>
      <w:tblPr>
        <w:tblStyle w:val="TableGrid"/>
        <w:tblW w:w="8494" w:type="dxa"/>
        <w:tblInd w:w="595" w:type="dxa"/>
        <w:tblLook w:val="04A0" w:firstRow="1" w:lastRow="0" w:firstColumn="1" w:lastColumn="0" w:noHBand="0" w:noVBand="1"/>
      </w:tblPr>
      <w:tblGrid>
        <w:gridCol w:w="4247"/>
        <w:gridCol w:w="4247"/>
      </w:tblGrid>
      <w:tr w:rsidR="00261986" w14:paraId="023E4558" w14:textId="77777777" w:rsidTr="00EC16D3">
        <w:tc>
          <w:tcPr>
            <w:tcW w:w="4247" w:type="dxa"/>
            <w:shd w:val="clear" w:color="auto" w:fill="B4C6E7" w:themeFill="accent1" w:themeFillTint="66"/>
          </w:tcPr>
          <w:p w14:paraId="43C66A6A" w14:textId="47E9F55E" w:rsidR="00261986" w:rsidRDefault="00261986" w:rsidP="00EC16D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Cubierto</w:t>
            </w:r>
          </w:p>
        </w:tc>
        <w:tc>
          <w:tcPr>
            <w:tcW w:w="4247" w:type="dxa"/>
            <w:shd w:val="clear" w:color="auto" w:fill="B4C6E7" w:themeFill="accent1" w:themeFillTint="66"/>
          </w:tcPr>
          <w:p w14:paraId="2DED435E" w14:textId="544405F6" w:rsidR="00261986" w:rsidRDefault="00261986" w:rsidP="0026198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cubierto</w:t>
            </w:r>
          </w:p>
        </w:tc>
      </w:tr>
      <w:tr w:rsidR="00261986" w14:paraId="1ED27916" w14:textId="77777777" w:rsidTr="00EC16D3">
        <w:tc>
          <w:tcPr>
            <w:tcW w:w="4247" w:type="dxa"/>
          </w:tcPr>
          <w:p w14:paraId="1D215923" w14:textId="73C246B4" w:rsidR="00261986" w:rsidRDefault="0026198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Pruebas Funcionales | Positivo/Negativo. </w:t>
            </w:r>
          </w:p>
          <w:p w14:paraId="29F6EC6E" w14:textId="46A808F4" w:rsidR="00261986" w:rsidRDefault="0026198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(Pruebas de caja negra/basadas en el comportamiento)</w:t>
            </w:r>
          </w:p>
        </w:tc>
        <w:tc>
          <w:tcPr>
            <w:tcW w:w="4247" w:type="dxa"/>
          </w:tcPr>
          <w:p w14:paraId="00D8F8EE" w14:textId="25763286" w:rsidR="00261986" w:rsidRDefault="0026198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Pruebas de Accesibilidad</w:t>
            </w:r>
          </w:p>
        </w:tc>
      </w:tr>
      <w:tr w:rsidR="00261986" w14:paraId="5D7B6DF3" w14:textId="77777777" w:rsidTr="00EC16D3">
        <w:tc>
          <w:tcPr>
            <w:tcW w:w="4247" w:type="dxa"/>
          </w:tcPr>
          <w:p w14:paraId="0B7C046F" w14:textId="0E6598C1" w:rsidR="00261986" w:rsidRDefault="0026198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Pruebas de Usabilidad</w:t>
            </w:r>
          </w:p>
        </w:tc>
        <w:tc>
          <w:tcPr>
            <w:tcW w:w="4247" w:type="dxa"/>
          </w:tcPr>
          <w:p w14:paraId="2FC2C139" w14:textId="402136F2" w:rsidR="00261986" w:rsidRDefault="0026198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Pruebas de Seguridad</w:t>
            </w:r>
          </w:p>
        </w:tc>
      </w:tr>
      <w:tr w:rsidR="00261986" w14:paraId="5EBDA63F" w14:textId="77777777" w:rsidTr="00EC16D3">
        <w:tc>
          <w:tcPr>
            <w:tcW w:w="4247" w:type="dxa"/>
          </w:tcPr>
          <w:p w14:paraId="6335FB59" w14:textId="2F5DFF86" w:rsidR="00261986" w:rsidRDefault="0026198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Pruebas de Confirmación</w:t>
            </w:r>
          </w:p>
        </w:tc>
        <w:tc>
          <w:tcPr>
            <w:tcW w:w="4247" w:type="dxa"/>
          </w:tcPr>
          <w:p w14:paraId="28F8756D" w14:textId="25C16952" w:rsidR="00261986" w:rsidRDefault="0026198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Pruebas de Carga</w:t>
            </w:r>
          </w:p>
        </w:tc>
      </w:tr>
      <w:tr w:rsidR="00261986" w14:paraId="4D7E9236" w14:textId="77777777" w:rsidTr="00EC16D3">
        <w:tc>
          <w:tcPr>
            <w:tcW w:w="4247" w:type="dxa"/>
          </w:tcPr>
          <w:p w14:paraId="2C9F9BF3" w14:textId="69A946CF" w:rsidR="00261986" w:rsidRDefault="0026198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Pruebas de Regresión</w:t>
            </w:r>
          </w:p>
        </w:tc>
        <w:tc>
          <w:tcPr>
            <w:tcW w:w="4247" w:type="dxa"/>
          </w:tcPr>
          <w:p w14:paraId="022E83AF" w14:textId="0F7532F5" w:rsidR="00261986" w:rsidRDefault="0026198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Navegadores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Legacy</w:t>
            </w:r>
            <w:proofErr w:type="spellEnd"/>
          </w:p>
        </w:tc>
      </w:tr>
      <w:tr w:rsidR="00261986" w14:paraId="1650A67A" w14:textId="77777777" w:rsidTr="00EC16D3">
        <w:tc>
          <w:tcPr>
            <w:tcW w:w="4247" w:type="dxa"/>
          </w:tcPr>
          <w:p w14:paraId="0BBBFFF5" w14:textId="387AABD7" w:rsidR="00261986" w:rsidRDefault="0026198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Pruebas Humo</w:t>
            </w:r>
          </w:p>
        </w:tc>
        <w:tc>
          <w:tcPr>
            <w:tcW w:w="4247" w:type="dxa"/>
          </w:tcPr>
          <w:p w14:paraId="4657186B" w14:textId="3C773712" w:rsidR="00261986" w:rsidRDefault="0026198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Pruebas de Caja Blanca</w:t>
            </w:r>
          </w:p>
        </w:tc>
      </w:tr>
      <w:tr w:rsidR="00261986" w14:paraId="117684CE" w14:textId="77777777" w:rsidTr="00EC16D3">
        <w:tc>
          <w:tcPr>
            <w:tcW w:w="4247" w:type="dxa"/>
          </w:tcPr>
          <w:p w14:paraId="0EAE520F" w14:textId="194FDB8F" w:rsidR="00261986" w:rsidRDefault="0026198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Criterios E/S</w:t>
            </w:r>
          </w:p>
        </w:tc>
        <w:tc>
          <w:tcPr>
            <w:tcW w:w="4247" w:type="dxa"/>
          </w:tcPr>
          <w:p w14:paraId="508ECDB5" w14:textId="559D31CD" w:rsidR="00261986" w:rsidRDefault="0026198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Pruebas Unitarias</w:t>
            </w:r>
          </w:p>
        </w:tc>
      </w:tr>
      <w:tr w:rsidR="00261986" w14:paraId="388D2E24" w14:textId="77777777" w:rsidTr="00EC16D3">
        <w:tc>
          <w:tcPr>
            <w:tcW w:w="4247" w:type="dxa"/>
          </w:tcPr>
          <w:p w14:paraId="6BBC59D7" w14:textId="5D46CC34" w:rsidR="00261986" w:rsidRDefault="0026198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Calidad de Datos</w:t>
            </w:r>
          </w:p>
        </w:tc>
        <w:tc>
          <w:tcPr>
            <w:tcW w:w="4247" w:type="dxa"/>
          </w:tcPr>
          <w:p w14:paraId="33CF7375" w14:textId="77777777" w:rsidR="00261986" w:rsidRDefault="0026198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261986" w14:paraId="3FD7D74C" w14:textId="77777777" w:rsidTr="00EC16D3">
        <w:tc>
          <w:tcPr>
            <w:tcW w:w="4247" w:type="dxa"/>
          </w:tcPr>
          <w:p w14:paraId="1B2FDE5E" w14:textId="5E6422DD" w:rsidR="00261986" w:rsidRDefault="0026198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Pruebas de Confiabilidad y Estabilidad</w:t>
            </w:r>
          </w:p>
        </w:tc>
        <w:tc>
          <w:tcPr>
            <w:tcW w:w="4247" w:type="dxa"/>
          </w:tcPr>
          <w:p w14:paraId="167273F9" w14:textId="77777777" w:rsidR="00261986" w:rsidRDefault="0026198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261986" w14:paraId="2340B741" w14:textId="77777777" w:rsidTr="00EC16D3">
        <w:tc>
          <w:tcPr>
            <w:tcW w:w="4247" w:type="dxa"/>
          </w:tcPr>
          <w:p w14:paraId="7E27D1DA" w14:textId="49CDFD4F" w:rsidR="00261986" w:rsidRDefault="0026198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Instalación y Migración</w:t>
            </w:r>
          </w:p>
        </w:tc>
        <w:tc>
          <w:tcPr>
            <w:tcW w:w="4247" w:type="dxa"/>
          </w:tcPr>
          <w:p w14:paraId="58AA95C6" w14:textId="77777777" w:rsidR="00261986" w:rsidRDefault="0026198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36D9FF90" w14:textId="77777777" w:rsidR="00261986" w:rsidRPr="00C538E7" w:rsidRDefault="0026198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1C23A7" w14:textId="6A4C00F9" w:rsidR="008221E8" w:rsidRPr="004F5863" w:rsidRDefault="008221E8" w:rsidP="004F5863">
      <w:pPr>
        <w:pStyle w:val="ListParagraph"/>
        <w:numPr>
          <w:ilvl w:val="0"/>
          <w:numId w:val="1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586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Definiciones:</w:t>
      </w:r>
    </w:p>
    <w:tbl>
      <w:tblPr>
        <w:tblStyle w:val="TableGrid"/>
        <w:tblW w:w="8494" w:type="dxa"/>
        <w:tblInd w:w="595" w:type="dxa"/>
        <w:tblLook w:val="04A0" w:firstRow="1" w:lastRow="0" w:firstColumn="1" w:lastColumn="0" w:noHBand="0" w:noVBand="1"/>
      </w:tblPr>
      <w:tblGrid>
        <w:gridCol w:w="4247"/>
        <w:gridCol w:w="4247"/>
      </w:tblGrid>
      <w:tr w:rsidR="008221E8" w14:paraId="6D8A62C5" w14:textId="77777777" w:rsidTr="00EC16D3">
        <w:tc>
          <w:tcPr>
            <w:tcW w:w="4247" w:type="dxa"/>
            <w:shd w:val="clear" w:color="auto" w:fill="B4C6E7" w:themeFill="accent1" w:themeFillTint="66"/>
          </w:tcPr>
          <w:p w14:paraId="3F9B23F5" w14:textId="0CF84C8B" w:rsidR="008221E8" w:rsidRDefault="008221E8" w:rsidP="00C12A9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Término</w:t>
            </w:r>
          </w:p>
        </w:tc>
        <w:tc>
          <w:tcPr>
            <w:tcW w:w="4247" w:type="dxa"/>
            <w:shd w:val="clear" w:color="auto" w:fill="B4C6E7" w:themeFill="accent1" w:themeFillTint="66"/>
          </w:tcPr>
          <w:p w14:paraId="3DBF436C" w14:textId="5EF69787" w:rsidR="008221E8" w:rsidRDefault="008221E8" w:rsidP="00C12A9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Significado</w:t>
            </w:r>
          </w:p>
        </w:tc>
      </w:tr>
      <w:tr w:rsidR="008221E8" w14:paraId="5A026025" w14:textId="77777777" w:rsidTr="00EC16D3">
        <w:tc>
          <w:tcPr>
            <w:tcW w:w="4247" w:type="dxa"/>
          </w:tcPr>
          <w:p w14:paraId="0F7BE702" w14:textId="284120F5" w:rsidR="008221E8" w:rsidRDefault="008221E8" w:rsidP="008221E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Pruebas de Confirmación</w:t>
            </w:r>
          </w:p>
        </w:tc>
        <w:tc>
          <w:tcPr>
            <w:tcW w:w="4247" w:type="dxa"/>
          </w:tcPr>
          <w:p w14:paraId="1F59FB17" w14:textId="75F23E5D" w:rsidR="008221E8" w:rsidRDefault="008221E8" w:rsidP="00C12A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tipo de prueba relacionada con el cambio que se realiza luego de reparar un defecto, para confirmar que una falla causada por ese defecto no vuelva a ocurrir</w:t>
            </w:r>
          </w:p>
        </w:tc>
      </w:tr>
      <w:tr w:rsidR="008221E8" w14:paraId="44119A61" w14:textId="77777777" w:rsidTr="00EC16D3">
        <w:tc>
          <w:tcPr>
            <w:tcW w:w="4247" w:type="dxa"/>
          </w:tcPr>
          <w:p w14:paraId="282F4D86" w14:textId="22476EEF" w:rsidR="008221E8" w:rsidRDefault="008221E8" w:rsidP="00C12A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Criterio de Entrada</w:t>
            </w:r>
          </w:p>
        </w:tc>
        <w:tc>
          <w:tcPr>
            <w:tcW w:w="4247" w:type="dxa"/>
          </w:tcPr>
          <w:p w14:paraId="39BDDE9A" w14:textId="47DB5379" w:rsidR="008221E8" w:rsidRDefault="008221E8" w:rsidP="00C12A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conjunto de condiciones para iniciar oficialmente una tarea definida</w:t>
            </w:r>
          </w:p>
        </w:tc>
      </w:tr>
      <w:tr w:rsidR="008221E8" w14:paraId="42E0B872" w14:textId="77777777" w:rsidTr="00EC16D3">
        <w:tc>
          <w:tcPr>
            <w:tcW w:w="4247" w:type="dxa"/>
          </w:tcPr>
          <w:p w14:paraId="725C4C4F" w14:textId="69EDDA29" w:rsidR="008221E8" w:rsidRDefault="008221E8" w:rsidP="00C12A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Criterio de Salida</w:t>
            </w:r>
          </w:p>
        </w:tc>
        <w:tc>
          <w:tcPr>
            <w:tcW w:w="4247" w:type="dxa"/>
          </w:tcPr>
          <w:p w14:paraId="59E86111" w14:textId="4DD5693B" w:rsidR="008221E8" w:rsidRDefault="008221E8" w:rsidP="00C12A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conjunto de condiciones para completar oficialmente una tarea definida</w:t>
            </w:r>
          </w:p>
        </w:tc>
      </w:tr>
      <w:tr w:rsidR="008221E8" w14:paraId="5F7924AB" w14:textId="77777777" w:rsidTr="00EC16D3">
        <w:tc>
          <w:tcPr>
            <w:tcW w:w="4247" w:type="dxa"/>
          </w:tcPr>
          <w:p w14:paraId="4210BD23" w14:textId="304990D6" w:rsidR="008221E8" w:rsidRDefault="008221E8" w:rsidP="00C12A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Prueba de Carga</w:t>
            </w:r>
          </w:p>
        </w:tc>
        <w:tc>
          <w:tcPr>
            <w:tcW w:w="4247" w:type="dxa"/>
          </w:tcPr>
          <w:p w14:paraId="1734CBBF" w14:textId="25F37E97" w:rsidR="008221E8" w:rsidRDefault="008221E8" w:rsidP="00C12A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tipo de prueba de rendimiento realizada para evaluar el comportamiento de un componente o sistema bajo cargas variables, generalmente entre condiciones anticipadas de un uso bajo, típico y máximo</w:t>
            </w:r>
          </w:p>
        </w:tc>
      </w:tr>
      <w:tr w:rsidR="008221E8" w14:paraId="1A78DFD0" w14:textId="77777777" w:rsidTr="00EC16D3">
        <w:tc>
          <w:tcPr>
            <w:tcW w:w="4247" w:type="dxa"/>
          </w:tcPr>
          <w:p w14:paraId="45809C7F" w14:textId="50E6F16C" w:rsidR="008221E8" w:rsidRDefault="008221E8" w:rsidP="00C12A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Confiabilidad y Estabilidad</w:t>
            </w:r>
          </w:p>
        </w:tc>
        <w:tc>
          <w:tcPr>
            <w:tcW w:w="4247" w:type="dxa"/>
          </w:tcPr>
          <w:p w14:paraId="72008EF2" w14:textId="69B316D8" w:rsidR="008221E8" w:rsidRDefault="008221E8" w:rsidP="00C12A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grado en que un componente o sistema se desempeña, funciona bajo condiciones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especificas durante un período de tiempo específico</w:t>
            </w:r>
          </w:p>
        </w:tc>
      </w:tr>
      <w:tr w:rsidR="008221E8" w14:paraId="5C99277C" w14:textId="77777777" w:rsidTr="00EC16D3">
        <w:tc>
          <w:tcPr>
            <w:tcW w:w="4247" w:type="dxa"/>
          </w:tcPr>
          <w:p w14:paraId="2A2EF8D1" w14:textId="724E6DA2" w:rsidR="008221E8" w:rsidRDefault="008221E8" w:rsidP="00C12A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Prueba de Regresión</w:t>
            </w:r>
          </w:p>
        </w:tc>
        <w:tc>
          <w:tcPr>
            <w:tcW w:w="4247" w:type="dxa"/>
          </w:tcPr>
          <w:p w14:paraId="670C43FD" w14:textId="5BD5A959" w:rsidR="008221E8" w:rsidRDefault="008221E8" w:rsidP="00C12A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tipo de prueba relacionada con el cambio para detectar si defectos han sido introducido </w:t>
            </w:r>
            <w:r w:rsidR="00181C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 descubierto en áreas sin cambios del software</w:t>
            </w:r>
          </w:p>
        </w:tc>
      </w:tr>
      <w:tr w:rsidR="00181CE4" w14:paraId="4AFF8999" w14:textId="77777777" w:rsidTr="00EC16D3">
        <w:tc>
          <w:tcPr>
            <w:tcW w:w="4247" w:type="dxa"/>
          </w:tcPr>
          <w:p w14:paraId="38F993BF" w14:textId="2A4676E5" w:rsidR="00181CE4" w:rsidRDefault="00181CE4" w:rsidP="00181C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1C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Pruebas de Confiabilidad y Estabilidad</w:t>
            </w:r>
          </w:p>
        </w:tc>
        <w:tc>
          <w:tcPr>
            <w:tcW w:w="4247" w:type="dxa"/>
          </w:tcPr>
          <w:p w14:paraId="59A5DC41" w14:textId="6C4BEDAE" w:rsidR="00181CE4" w:rsidRDefault="00181CE4" w:rsidP="00181C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1C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Evaluación sistemática para asegurar que el sistema mantiene su rendimiento y funcionalidad bajo condiciones diversas y durante períodos prolongados.</w:t>
            </w:r>
          </w:p>
        </w:tc>
      </w:tr>
      <w:tr w:rsidR="00181CE4" w14:paraId="42EB1D7E" w14:textId="77777777" w:rsidTr="00EC16D3">
        <w:tc>
          <w:tcPr>
            <w:tcW w:w="4247" w:type="dxa"/>
          </w:tcPr>
          <w:p w14:paraId="484E8035" w14:textId="37EA18C8" w:rsidR="00181CE4" w:rsidRDefault="00181CE4" w:rsidP="00181C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1C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Instalación y Migración</w:t>
            </w:r>
          </w:p>
        </w:tc>
        <w:tc>
          <w:tcPr>
            <w:tcW w:w="4247" w:type="dxa"/>
          </w:tcPr>
          <w:p w14:paraId="069951FD" w14:textId="2AC59224" w:rsidR="00181CE4" w:rsidRDefault="00181CE4" w:rsidP="00181C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1C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Verificación de la correcta implementación de un sistema en un entorno específico y la transición de datos desde sistemas antiguos a nuevos.</w:t>
            </w:r>
          </w:p>
        </w:tc>
      </w:tr>
      <w:tr w:rsidR="00181CE4" w14:paraId="417EAB3D" w14:textId="77777777" w:rsidTr="00EC16D3">
        <w:tc>
          <w:tcPr>
            <w:tcW w:w="4247" w:type="dxa"/>
          </w:tcPr>
          <w:p w14:paraId="50D748A8" w14:textId="78842E9D" w:rsidR="00181CE4" w:rsidRDefault="00181CE4" w:rsidP="00181C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1C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Pruebas de Accesibilidad</w:t>
            </w:r>
          </w:p>
        </w:tc>
        <w:tc>
          <w:tcPr>
            <w:tcW w:w="4247" w:type="dxa"/>
          </w:tcPr>
          <w:p w14:paraId="6E0B45B9" w14:textId="01FD3E71" w:rsidR="00181CE4" w:rsidRDefault="00181CE4" w:rsidP="00181C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1C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Evaluación de la facilidad con la que las personas con discapacidades pueden interactuar y utilizar un sistema o aplicación.</w:t>
            </w:r>
          </w:p>
        </w:tc>
      </w:tr>
      <w:tr w:rsidR="00181CE4" w14:paraId="7E984D30" w14:textId="77777777" w:rsidTr="00EC16D3">
        <w:tc>
          <w:tcPr>
            <w:tcW w:w="4247" w:type="dxa"/>
          </w:tcPr>
          <w:p w14:paraId="337C25B1" w14:textId="6B511CD6" w:rsidR="00181CE4" w:rsidRDefault="00181CE4" w:rsidP="00181C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1C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Pruebas de Seguridad</w:t>
            </w:r>
          </w:p>
        </w:tc>
        <w:tc>
          <w:tcPr>
            <w:tcW w:w="4247" w:type="dxa"/>
          </w:tcPr>
          <w:p w14:paraId="3CBECBAC" w14:textId="21CC28E5" w:rsidR="00181CE4" w:rsidRDefault="00181CE4" w:rsidP="00181C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1C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Validación de la resistencia del sistema contra amenazas y ataques, garantizando la protección de datos y la integridad del sistema.</w:t>
            </w:r>
          </w:p>
        </w:tc>
      </w:tr>
      <w:tr w:rsidR="00181CE4" w14:paraId="30E51F27" w14:textId="77777777" w:rsidTr="00EC16D3">
        <w:tc>
          <w:tcPr>
            <w:tcW w:w="4247" w:type="dxa"/>
          </w:tcPr>
          <w:p w14:paraId="33D6241F" w14:textId="30499A01" w:rsidR="00181CE4" w:rsidRDefault="00181CE4" w:rsidP="00181C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1C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Pruebas de Carga</w:t>
            </w:r>
          </w:p>
        </w:tc>
        <w:tc>
          <w:tcPr>
            <w:tcW w:w="4247" w:type="dxa"/>
          </w:tcPr>
          <w:p w14:paraId="39349281" w14:textId="12A5F6C7" w:rsidR="00181CE4" w:rsidRDefault="00181CE4" w:rsidP="00181C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1C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Medición y evaluación del rendimiento del sistema bajo cargas específicas para identificar y mitigar posibles cuellos de botella y problemas de rendimiento.</w:t>
            </w:r>
          </w:p>
        </w:tc>
      </w:tr>
      <w:tr w:rsidR="00181CE4" w14:paraId="26A921F9" w14:textId="77777777" w:rsidTr="00EC16D3">
        <w:tc>
          <w:tcPr>
            <w:tcW w:w="4247" w:type="dxa"/>
          </w:tcPr>
          <w:p w14:paraId="60E8EF29" w14:textId="03F8DEAD" w:rsidR="00181CE4" w:rsidRDefault="00181CE4" w:rsidP="00181C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1C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Navegadores </w:t>
            </w:r>
            <w:proofErr w:type="spellStart"/>
            <w:r w:rsidRPr="00181C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Legacy</w:t>
            </w:r>
            <w:proofErr w:type="spellEnd"/>
          </w:p>
        </w:tc>
        <w:tc>
          <w:tcPr>
            <w:tcW w:w="4247" w:type="dxa"/>
          </w:tcPr>
          <w:p w14:paraId="632BE97C" w14:textId="7D835707" w:rsidR="00181CE4" w:rsidRDefault="00181CE4" w:rsidP="00181C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1C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Pruebas específicas para garantizar que una aplicación o sitio web funcione correctamente en versiones más antiguas de navegadores web.</w:t>
            </w:r>
          </w:p>
        </w:tc>
      </w:tr>
      <w:tr w:rsidR="00181CE4" w14:paraId="2327DD28" w14:textId="77777777" w:rsidTr="00EC16D3">
        <w:tc>
          <w:tcPr>
            <w:tcW w:w="4247" w:type="dxa"/>
          </w:tcPr>
          <w:p w14:paraId="418924D3" w14:textId="32AEB2FC" w:rsidR="00181CE4" w:rsidRDefault="00181CE4" w:rsidP="00181C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1C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Pruebas de Caja Blanca</w:t>
            </w:r>
          </w:p>
        </w:tc>
        <w:tc>
          <w:tcPr>
            <w:tcW w:w="4247" w:type="dxa"/>
          </w:tcPr>
          <w:p w14:paraId="4556848D" w14:textId="731548BB" w:rsidR="00181CE4" w:rsidRDefault="00181CE4" w:rsidP="00181C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1C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Evaluación de la lógica interna, estructuras de datos y algoritmos de un software mediante la inspección directa de su código fuente.</w:t>
            </w:r>
          </w:p>
        </w:tc>
      </w:tr>
      <w:tr w:rsidR="00181CE4" w14:paraId="47F6740C" w14:textId="77777777" w:rsidTr="00EC16D3">
        <w:tc>
          <w:tcPr>
            <w:tcW w:w="4247" w:type="dxa"/>
          </w:tcPr>
          <w:p w14:paraId="6B539C2E" w14:textId="3B202973" w:rsidR="00181CE4" w:rsidRPr="00181CE4" w:rsidRDefault="00181CE4" w:rsidP="00181C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1C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Pruebas Unitarias</w:t>
            </w:r>
          </w:p>
        </w:tc>
        <w:tc>
          <w:tcPr>
            <w:tcW w:w="4247" w:type="dxa"/>
          </w:tcPr>
          <w:p w14:paraId="019B902B" w14:textId="5BE2EC87" w:rsidR="00181CE4" w:rsidRPr="00181CE4" w:rsidRDefault="00181CE4" w:rsidP="00181C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1C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Verificación de unidades individuales de código para garantizar que cada componente funcione según lo esperado de manera aislada.</w:t>
            </w:r>
          </w:p>
        </w:tc>
      </w:tr>
      <w:tr w:rsidR="00181CE4" w14:paraId="19DAC7B0" w14:textId="77777777" w:rsidTr="00EC16D3">
        <w:tc>
          <w:tcPr>
            <w:tcW w:w="4247" w:type="dxa"/>
          </w:tcPr>
          <w:p w14:paraId="6F03FCFA" w14:textId="2B98E963" w:rsidR="00181CE4" w:rsidRPr="00181CE4" w:rsidRDefault="00181CE4" w:rsidP="00181C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1C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Calidad de Datos</w:t>
            </w:r>
          </w:p>
        </w:tc>
        <w:tc>
          <w:tcPr>
            <w:tcW w:w="4247" w:type="dxa"/>
          </w:tcPr>
          <w:p w14:paraId="070D0739" w14:textId="243E357C" w:rsidR="00181CE4" w:rsidRPr="00181CE4" w:rsidRDefault="00181CE4" w:rsidP="00181C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1C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Aseguramiento de que los datos almacenados en un sistema sean precisos, consistentes y confiables, garantizando la integridad de la información.</w:t>
            </w:r>
          </w:p>
        </w:tc>
      </w:tr>
      <w:tr w:rsidR="00181CE4" w14:paraId="4C9F7676" w14:textId="77777777" w:rsidTr="00EC16D3">
        <w:tc>
          <w:tcPr>
            <w:tcW w:w="4247" w:type="dxa"/>
          </w:tcPr>
          <w:p w14:paraId="54CED391" w14:textId="0196AA92" w:rsidR="00181CE4" w:rsidRPr="00181CE4" w:rsidRDefault="00181CE4" w:rsidP="00181C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1C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Pruebas Humo</w:t>
            </w:r>
          </w:p>
        </w:tc>
        <w:tc>
          <w:tcPr>
            <w:tcW w:w="4247" w:type="dxa"/>
          </w:tcPr>
          <w:p w14:paraId="1D973380" w14:textId="0C1A5253" w:rsidR="00181CE4" w:rsidRPr="00181CE4" w:rsidRDefault="00181CE4" w:rsidP="00181C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1C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Pruebas iniciales y básicas realizadas para verificar el funcionamiento general del sistema después de cambios significativos o actualizaciones.</w:t>
            </w:r>
          </w:p>
        </w:tc>
      </w:tr>
    </w:tbl>
    <w:p w14:paraId="7D842531" w14:textId="77777777" w:rsidR="008221E8" w:rsidRPr="00261986" w:rsidRDefault="008221E8" w:rsidP="008221E8">
      <w:pPr>
        <w:pStyle w:val="ListParagraph"/>
        <w:ind w:left="14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8E6CF3" w14:textId="77777777" w:rsidR="00C538E7" w:rsidRDefault="00C538E7">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EAEA8D" w14:textId="77777777" w:rsidR="00C538E7" w:rsidRPr="008221E8" w:rsidRDefault="00C538E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7347CC" w14:textId="77777777" w:rsidR="00C538E7" w:rsidRDefault="00C538E7">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7B6F45" w14:textId="06E664D0" w:rsidR="00C538E7" w:rsidRDefault="00EC16D3" w:rsidP="004F5863">
      <w:pPr>
        <w:pStyle w:val="ListParagraph"/>
        <w:numPr>
          <w:ilvl w:val="0"/>
          <w:numId w:val="1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Configuración del equipo</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B8D255" w14:textId="6FF47818" w:rsidR="00EC16D3" w:rsidRDefault="00EC16D3" w:rsidP="00EC16D3">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Cómo participantes interactúan durante el esfuerzo de pruebas</w:t>
      </w:r>
    </w:p>
    <w:p w14:paraId="43800AB0" w14:textId="17A99683" w:rsidR="00EC16D3" w:rsidRDefault="00EC16D3" w:rsidP="004F5863">
      <w:pPr>
        <w:pStyle w:val="ListParagraph"/>
        <w:numPr>
          <w:ilvl w:val="2"/>
          <w:numId w:val="13"/>
        </w:numPr>
        <w:ind w:left="14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Riesgo de calidad</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Requerimientos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Datos de prueba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Revisión de productos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Criterio de salida</w:t>
      </w:r>
    </w:p>
    <w:p w14:paraId="0BF02385" w14:textId="4B67BEBB" w:rsidR="00EC16D3" w:rsidRDefault="00EC16D3" w:rsidP="004F5863">
      <w:pPr>
        <w:pStyle w:val="ListParagraph"/>
        <w:numPr>
          <w:ilvl w:val="2"/>
          <w:numId w:val="13"/>
        </w:numPr>
        <w:ind w:left="14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DevOps: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Soporte en configuración de ambientes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Ejecución de automatización</w:t>
      </w:r>
    </w:p>
    <w:p w14:paraId="176A7385" w14:textId="1FA61726" w:rsidR="00EC16D3" w:rsidRDefault="00EC16D3" w:rsidP="004F5863">
      <w:pPr>
        <w:pStyle w:val="ListParagraph"/>
        <w:numPr>
          <w:ilvl w:val="2"/>
          <w:numId w:val="13"/>
        </w:numPr>
        <w:ind w:left="14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Dev’s</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Riesgo de calidad</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Requerimientos y diseño de entorno de pruebas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Desarrollos listos</w:t>
      </w:r>
    </w:p>
    <w:p w14:paraId="04CBA346" w14:textId="64A9ABF0" w:rsidR="00EC16D3" w:rsidRPr="00EC16D3" w:rsidRDefault="00EC16D3" w:rsidP="004F5863">
      <w:pPr>
        <w:pStyle w:val="ListParagraph"/>
        <w:numPr>
          <w:ilvl w:val="2"/>
          <w:numId w:val="13"/>
        </w:numPr>
        <w:ind w:left="14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QA’s</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Plan de pruebas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Condiciones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TC’s</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Lógicos (manuales y automatizados)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Pruebas de humo y regresión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Reporte de defectos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Retesting</w:t>
      </w:r>
      <w:proofErr w:type="spellEnd"/>
    </w:p>
    <w:p w14:paraId="74B28942" w14:textId="77777777" w:rsidR="00C538E7" w:rsidRDefault="00C538E7">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6895F0" w14:textId="3C66CFAD" w:rsidR="00EC16D3" w:rsidRDefault="00EC16D3" w:rsidP="004F5863">
      <w:pPr>
        <w:pStyle w:val="Heading2"/>
        <w:numPr>
          <w:ilvl w:val="0"/>
          <w:numId w:val="12"/>
        </w:numPr>
      </w:pPr>
      <w:r>
        <w:t>Riesgos de Calidad</w:t>
      </w:r>
    </w:p>
    <w:p w14:paraId="5EAD1AAD" w14:textId="3E77398E" w:rsidR="00EC16D3" w:rsidRDefault="00EC16D3" w:rsidP="004F5863">
      <w:pPr>
        <w:pStyle w:val="ListParagraph"/>
        <w:numPr>
          <w:ilvl w:val="0"/>
          <w:numId w:val="6"/>
        </w:numPr>
      </w:pPr>
      <w:r>
        <w:t>Para cada riesgo identificado generar casos de prueba manuales para cubrirlos, enfocándose principalmente en comportamientos observados de alguna interfaz de usuario, o luego de la ejecución de algún proceso</w:t>
      </w:r>
    </w:p>
    <w:p w14:paraId="26615C6F" w14:textId="37423852" w:rsidR="00EC16D3" w:rsidRDefault="00EC16D3" w:rsidP="00EC16D3">
      <w:pPr>
        <w:pStyle w:val="ListParagraph"/>
        <w:numPr>
          <w:ilvl w:val="0"/>
          <w:numId w:val="6"/>
        </w:numPr>
      </w:pPr>
      <w:r>
        <w:t>De ser necesario, crear algunos casos de prueba automatizados para cubrir los escenarios de pruebas de regresión</w:t>
      </w:r>
    </w:p>
    <w:p w14:paraId="3BBAAD93" w14:textId="2DA49C20" w:rsidR="00EC16D3" w:rsidRDefault="00EC16D3" w:rsidP="00EC16D3">
      <w:pPr>
        <w:pStyle w:val="ListParagraph"/>
        <w:numPr>
          <w:ilvl w:val="0"/>
          <w:numId w:val="6"/>
        </w:numPr>
      </w:pPr>
      <w:r>
        <w:t>Usar pruebas exploratorias tanto como sea posible, esencialmente cuando espera un alto porcentaje de fallas, y basado en los resultados se actualiza</w:t>
      </w:r>
      <w:r w:rsidR="00205ADF">
        <w:t>rán o definirán nuevos casos de prueba para cubrir defectos y fallas encontradas</w:t>
      </w:r>
    </w:p>
    <w:p w14:paraId="4B964BC5" w14:textId="050D64AE" w:rsidR="00205ADF" w:rsidRDefault="00205ADF" w:rsidP="00EC16D3">
      <w:pPr>
        <w:pStyle w:val="ListParagraph"/>
        <w:numPr>
          <w:ilvl w:val="0"/>
          <w:numId w:val="6"/>
        </w:numPr>
      </w:pPr>
      <w:r>
        <w:t xml:space="preserve">Probar en los ambientes de usuario mas comunes </w:t>
      </w:r>
    </w:p>
    <w:p w14:paraId="312F15A5" w14:textId="0C812D42" w:rsidR="00205ADF" w:rsidRDefault="00205ADF" w:rsidP="00EC16D3">
      <w:pPr>
        <w:pStyle w:val="ListParagraph"/>
        <w:numPr>
          <w:ilvl w:val="0"/>
          <w:numId w:val="6"/>
        </w:numPr>
      </w:pPr>
      <w:r>
        <w:t xml:space="preserve">Ejecutar pruebas de regresión bajo una frecuencia especificada </w:t>
      </w:r>
    </w:p>
    <w:tbl>
      <w:tblPr>
        <w:tblStyle w:val="TableGrid"/>
        <w:tblW w:w="8820" w:type="dxa"/>
        <w:tblInd w:w="720" w:type="dxa"/>
        <w:tblLook w:val="04A0" w:firstRow="1" w:lastRow="0" w:firstColumn="1" w:lastColumn="0" w:noHBand="0" w:noVBand="1"/>
      </w:tblPr>
      <w:tblGrid>
        <w:gridCol w:w="1786"/>
        <w:gridCol w:w="1121"/>
        <w:gridCol w:w="1317"/>
        <w:gridCol w:w="1520"/>
        <w:gridCol w:w="3076"/>
      </w:tblGrid>
      <w:tr w:rsidR="00205ADF" w14:paraId="0308E95B" w14:textId="77777777" w:rsidTr="00205ADF">
        <w:trPr>
          <w:trHeight w:val="1232"/>
        </w:trPr>
        <w:tc>
          <w:tcPr>
            <w:tcW w:w="1786" w:type="dxa"/>
            <w:shd w:val="clear" w:color="auto" w:fill="B4C6E7" w:themeFill="accent1" w:themeFillTint="66"/>
          </w:tcPr>
          <w:p w14:paraId="119E75B3" w14:textId="1CCE4396" w:rsidR="00205ADF" w:rsidRDefault="00205ADF" w:rsidP="00205ADF">
            <w:pPr>
              <w:pStyle w:val="ListParagraph"/>
              <w:ind w:left="0"/>
            </w:pPr>
            <w:r>
              <w:t>Categoría de Riesgo de Calidad</w:t>
            </w:r>
          </w:p>
        </w:tc>
        <w:tc>
          <w:tcPr>
            <w:tcW w:w="1121" w:type="dxa"/>
            <w:shd w:val="clear" w:color="auto" w:fill="B4C6E7" w:themeFill="accent1" w:themeFillTint="66"/>
          </w:tcPr>
          <w:p w14:paraId="07161465" w14:textId="61EF3E11" w:rsidR="00205ADF" w:rsidRDefault="00205ADF" w:rsidP="00205ADF">
            <w:pPr>
              <w:pStyle w:val="ListParagraph"/>
              <w:ind w:left="0"/>
            </w:pPr>
            <w:r>
              <w:t>Número de prioridad de Riesgo (RPN)</w:t>
            </w:r>
          </w:p>
        </w:tc>
        <w:tc>
          <w:tcPr>
            <w:tcW w:w="1317" w:type="dxa"/>
            <w:shd w:val="clear" w:color="auto" w:fill="B4C6E7" w:themeFill="accent1" w:themeFillTint="66"/>
          </w:tcPr>
          <w:p w14:paraId="75191B4A" w14:textId="67559723" w:rsidR="00205ADF" w:rsidRDefault="00205ADF" w:rsidP="00205ADF">
            <w:pPr>
              <w:pStyle w:val="ListParagraph"/>
              <w:ind w:left="0"/>
            </w:pPr>
            <w:r>
              <w:t>Nivel / Fase</w:t>
            </w:r>
          </w:p>
        </w:tc>
        <w:tc>
          <w:tcPr>
            <w:tcW w:w="1520" w:type="dxa"/>
            <w:shd w:val="clear" w:color="auto" w:fill="B4C6E7" w:themeFill="accent1" w:themeFillTint="66"/>
          </w:tcPr>
          <w:p w14:paraId="5F38D35A" w14:textId="114D7890" w:rsidR="00205ADF" w:rsidRDefault="00205ADF" w:rsidP="00205ADF">
            <w:pPr>
              <w:pStyle w:val="ListParagraph"/>
              <w:ind w:left="0"/>
            </w:pPr>
            <w:r>
              <w:t>Estrategia / Técnica</w:t>
            </w:r>
          </w:p>
        </w:tc>
        <w:tc>
          <w:tcPr>
            <w:tcW w:w="3076" w:type="dxa"/>
            <w:shd w:val="clear" w:color="auto" w:fill="B4C6E7" w:themeFill="accent1" w:themeFillTint="66"/>
          </w:tcPr>
          <w:p w14:paraId="22110C13" w14:textId="67EDD835" w:rsidR="00205ADF" w:rsidRDefault="00205ADF" w:rsidP="00205ADF">
            <w:pPr>
              <w:pStyle w:val="ListParagraph"/>
              <w:ind w:left="0"/>
            </w:pPr>
            <w:r>
              <w:t>Ambiente</w:t>
            </w:r>
          </w:p>
        </w:tc>
      </w:tr>
      <w:tr w:rsidR="00205ADF" w:rsidRPr="00205ADF" w14:paraId="2CD6BD3A" w14:textId="77777777" w:rsidTr="00205ADF">
        <w:trPr>
          <w:trHeight w:val="166"/>
        </w:trPr>
        <w:tc>
          <w:tcPr>
            <w:tcW w:w="1786" w:type="dxa"/>
          </w:tcPr>
          <w:p w14:paraId="07ED013C" w14:textId="6FD6AFDC" w:rsidR="00205ADF" w:rsidRDefault="00205ADF" w:rsidP="00205ADF">
            <w:pPr>
              <w:pStyle w:val="ListParagraph"/>
              <w:ind w:left="0"/>
              <w:jc w:val="center"/>
            </w:pPr>
            <w:r>
              <w:lastRenderedPageBreak/>
              <w:t>Funcionalidades Positivas y Negativas</w:t>
            </w:r>
          </w:p>
        </w:tc>
        <w:tc>
          <w:tcPr>
            <w:tcW w:w="1121" w:type="dxa"/>
          </w:tcPr>
          <w:p w14:paraId="2A54FE9E" w14:textId="1A257D0A" w:rsidR="00205ADF" w:rsidRDefault="00205ADF" w:rsidP="00205ADF">
            <w:pPr>
              <w:pStyle w:val="ListParagraph"/>
              <w:ind w:left="0"/>
              <w:jc w:val="center"/>
            </w:pPr>
            <w:r>
              <w:t>5</w:t>
            </w:r>
          </w:p>
        </w:tc>
        <w:tc>
          <w:tcPr>
            <w:tcW w:w="1317" w:type="dxa"/>
          </w:tcPr>
          <w:p w14:paraId="19B8B720" w14:textId="208539A5" w:rsidR="00205ADF" w:rsidRDefault="00205ADF" w:rsidP="00205ADF">
            <w:pPr>
              <w:pStyle w:val="ListParagraph"/>
              <w:ind w:left="0"/>
              <w:jc w:val="center"/>
            </w:pPr>
            <w:r>
              <w:t>Sistema</w:t>
            </w:r>
          </w:p>
        </w:tc>
        <w:tc>
          <w:tcPr>
            <w:tcW w:w="1520" w:type="dxa"/>
          </w:tcPr>
          <w:p w14:paraId="5E561902" w14:textId="1ED2D248" w:rsidR="00205ADF" w:rsidRDefault="00205ADF" w:rsidP="00205ADF">
            <w:pPr>
              <w:pStyle w:val="ListParagraph"/>
              <w:ind w:left="0"/>
              <w:jc w:val="center"/>
            </w:pPr>
            <w:r>
              <w:t>Manual</w:t>
            </w:r>
            <w:r>
              <w:br/>
              <w:t>- Caja negra</w:t>
            </w:r>
            <w:r>
              <w:br/>
              <w:t xml:space="preserve">- Partición de Equivalencias </w:t>
            </w:r>
            <w:r>
              <w:br/>
              <w:t>- Análisis de Valores Frontera</w:t>
            </w:r>
            <w:r>
              <w:br/>
              <w:t>- Tabla de Decisiones</w:t>
            </w:r>
          </w:p>
        </w:tc>
        <w:tc>
          <w:tcPr>
            <w:tcW w:w="3076" w:type="dxa"/>
          </w:tcPr>
          <w:p w14:paraId="3622B032" w14:textId="296DE321" w:rsidR="00205ADF" w:rsidRDefault="00205ADF" w:rsidP="00205ADF">
            <w:pPr>
              <w:pStyle w:val="ListParagraph"/>
              <w:ind w:left="0"/>
              <w:jc w:val="center"/>
            </w:pPr>
            <w:hyperlink r:id="rId8" w:history="1">
              <w:r w:rsidRPr="005D420C">
                <w:rPr>
                  <w:rStyle w:val="Hyperlink"/>
                </w:rPr>
                <w:t>Https://Prueba_1</w:t>
              </w:r>
            </w:hyperlink>
          </w:p>
          <w:p w14:paraId="280A43C6" w14:textId="1F4EA543" w:rsidR="00205ADF" w:rsidRPr="00205ADF" w:rsidRDefault="00205ADF" w:rsidP="00205ADF">
            <w:pPr>
              <w:pStyle w:val="ListParagraph"/>
              <w:ind w:left="0"/>
              <w:rPr>
                <w:vertAlign w:val="superscript"/>
                <w:lang w:val="en-US"/>
              </w:rPr>
            </w:pPr>
            <w:r w:rsidRPr="00205ADF">
              <w:rPr>
                <w:lang w:val="en-US"/>
              </w:rPr>
              <w:t>Windows:</w:t>
            </w:r>
            <w:r w:rsidRPr="00205ADF">
              <w:rPr>
                <w:lang w:val="en-US"/>
              </w:rPr>
              <w:t xml:space="preserve"> </w:t>
            </w:r>
            <w:r w:rsidRPr="00205ADF">
              <w:rPr>
                <w:lang w:val="en-US"/>
              </w:rPr>
              <w:t>11, 10</w:t>
            </w:r>
            <w:r w:rsidRPr="00205ADF">
              <w:rPr>
                <w:lang w:val="en-US"/>
              </w:rPr>
              <w:br/>
              <w:t>Browser: Chrome, Firefox</w:t>
            </w:r>
          </w:p>
        </w:tc>
      </w:tr>
      <w:tr w:rsidR="00205ADF" w:rsidRPr="00205ADF" w14:paraId="6567A675" w14:textId="77777777" w:rsidTr="00205ADF">
        <w:trPr>
          <w:trHeight w:val="166"/>
        </w:trPr>
        <w:tc>
          <w:tcPr>
            <w:tcW w:w="1786" w:type="dxa"/>
          </w:tcPr>
          <w:p w14:paraId="452619AF" w14:textId="6D619ABA" w:rsidR="00205ADF" w:rsidRPr="00205ADF" w:rsidRDefault="00205ADF" w:rsidP="00205ADF">
            <w:pPr>
              <w:pStyle w:val="ListParagraph"/>
              <w:ind w:left="0"/>
              <w:jc w:val="center"/>
              <w:rPr>
                <w:lang w:val="en-US"/>
              </w:rPr>
            </w:pPr>
            <w:proofErr w:type="spellStart"/>
            <w:r>
              <w:rPr>
                <w:lang w:val="en-US"/>
              </w:rPr>
              <w:t>Confiabilidad</w:t>
            </w:r>
            <w:proofErr w:type="spellEnd"/>
            <w:r>
              <w:rPr>
                <w:lang w:val="en-US"/>
              </w:rPr>
              <w:t xml:space="preserve"> y </w:t>
            </w:r>
            <w:proofErr w:type="spellStart"/>
            <w:r>
              <w:rPr>
                <w:lang w:val="en-US"/>
              </w:rPr>
              <w:t>Estabilidad</w:t>
            </w:r>
            <w:proofErr w:type="spellEnd"/>
          </w:p>
        </w:tc>
        <w:tc>
          <w:tcPr>
            <w:tcW w:w="1121" w:type="dxa"/>
          </w:tcPr>
          <w:p w14:paraId="61B43094" w14:textId="5479BDB1" w:rsidR="00205ADF" w:rsidRPr="00205ADF" w:rsidRDefault="00205ADF" w:rsidP="00205ADF">
            <w:pPr>
              <w:pStyle w:val="ListParagraph"/>
              <w:ind w:left="0"/>
              <w:jc w:val="center"/>
              <w:rPr>
                <w:lang w:val="en-US"/>
              </w:rPr>
            </w:pPr>
            <w:r>
              <w:rPr>
                <w:lang w:val="en-US"/>
              </w:rPr>
              <w:t>3</w:t>
            </w:r>
          </w:p>
        </w:tc>
        <w:tc>
          <w:tcPr>
            <w:tcW w:w="1317" w:type="dxa"/>
          </w:tcPr>
          <w:p w14:paraId="58B88E15" w14:textId="17F891B7" w:rsidR="00205ADF" w:rsidRPr="00205ADF" w:rsidRDefault="00205ADF" w:rsidP="00205ADF">
            <w:pPr>
              <w:pStyle w:val="ListParagraph"/>
              <w:ind w:left="0"/>
              <w:jc w:val="center"/>
              <w:rPr>
                <w:lang w:val="en-US"/>
              </w:rPr>
            </w:pPr>
            <w:proofErr w:type="spellStart"/>
            <w:r>
              <w:rPr>
                <w:lang w:val="en-US"/>
              </w:rPr>
              <w:t>Integración</w:t>
            </w:r>
            <w:proofErr w:type="spellEnd"/>
          </w:p>
        </w:tc>
        <w:tc>
          <w:tcPr>
            <w:tcW w:w="1520" w:type="dxa"/>
          </w:tcPr>
          <w:p w14:paraId="3B2FA02F" w14:textId="2F9BEE88" w:rsidR="00205ADF" w:rsidRPr="00205ADF" w:rsidRDefault="00205ADF" w:rsidP="00205ADF">
            <w:pPr>
              <w:pStyle w:val="ListParagraph"/>
              <w:ind w:left="0"/>
              <w:jc w:val="center"/>
              <w:rPr>
                <w:lang w:val="en-US"/>
              </w:rPr>
            </w:pPr>
            <w:r>
              <w:rPr>
                <w:lang w:val="en-US"/>
              </w:rPr>
              <w:t>Manual</w:t>
            </w:r>
            <w:r>
              <w:rPr>
                <w:lang w:val="en-US"/>
              </w:rPr>
              <w:br/>
              <w:t xml:space="preserve">- </w:t>
            </w:r>
            <w:proofErr w:type="spellStart"/>
            <w:r>
              <w:rPr>
                <w:lang w:val="en-US"/>
              </w:rPr>
              <w:t>Exploratorias</w:t>
            </w:r>
            <w:proofErr w:type="spellEnd"/>
          </w:p>
        </w:tc>
        <w:tc>
          <w:tcPr>
            <w:tcW w:w="3076" w:type="dxa"/>
          </w:tcPr>
          <w:p w14:paraId="09F25C09" w14:textId="01DF030A" w:rsidR="00205ADF" w:rsidRDefault="00205ADF" w:rsidP="00205ADF">
            <w:pPr>
              <w:pStyle w:val="ListParagraph"/>
              <w:ind w:left="0"/>
              <w:jc w:val="center"/>
            </w:pPr>
            <w:hyperlink r:id="rId9" w:history="1">
              <w:r w:rsidRPr="005D420C">
                <w:rPr>
                  <w:rStyle w:val="Hyperlink"/>
                </w:rPr>
                <w:t>Https://Prueba</w:t>
              </w:r>
              <w:r w:rsidRPr="005D420C">
                <w:rPr>
                  <w:rStyle w:val="Hyperlink"/>
                </w:rPr>
                <w:t>_Explorativa</w:t>
              </w:r>
              <w:r w:rsidRPr="005D420C">
                <w:rPr>
                  <w:rStyle w:val="Hyperlink"/>
                </w:rPr>
                <w:t>_1</w:t>
              </w:r>
            </w:hyperlink>
          </w:p>
          <w:p w14:paraId="2D20FBC6" w14:textId="77777777" w:rsidR="00205ADF" w:rsidRPr="00205ADF" w:rsidRDefault="00205ADF" w:rsidP="00205ADF">
            <w:pPr>
              <w:pStyle w:val="ListParagraph"/>
              <w:ind w:left="0"/>
              <w:jc w:val="center"/>
              <w:rPr>
                <w:lang w:val="en-US"/>
              </w:rPr>
            </w:pPr>
          </w:p>
        </w:tc>
      </w:tr>
      <w:tr w:rsidR="00205ADF" w:rsidRPr="00205ADF" w14:paraId="55F7CBDF" w14:textId="77777777" w:rsidTr="00205ADF">
        <w:trPr>
          <w:trHeight w:val="312"/>
        </w:trPr>
        <w:tc>
          <w:tcPr>
            <w:tcW w:w="1786" w:type="dxa"/>
          </w:tcPr>
          <w:p w14:paraId="5469B3F0" w14:textId="6E0DD70E" w:rsidR="00205ADF" w:rsidRPr="00205ADF" w:rsidRDefault="00205ADF" w:rsidP="00205ADF">
            <w:pPr>
              <w:pStyle w:val="ListParagraph"/>
              <w:ind w:left="0"/>
              <w:jc w:val="center"/>
              <w:rPr>
                <w:lang w:val="en-US"/>
              </w:rPr>
            </w:pPr>
            <w:proofErr w:type="spellStart"/>
            <w:r>
              <w:rPr>
                <w:lang w:val="en-US"/>
              </w:rPr>
              <w:t>Prueba</w:t>
            </w:r>
            <w:proofErr w:type="spellEnd"/>
            <w:r>
              <w:rPr>
                <w:lang w:val="en-US"/>
              </w:rPr>
              <w:t xml:space="preserve"> de </w:t>
            </w:r>
            <w:proofErr w:type="spellStart"/>
            <w:r>
              <w:rPr>
                <w:lang w:val="en-US"/>
              </w:rPr>
              <w:t>Regresión</w:t>
            </w:r>
            <w:proofErr w:type="spellEnd"/>
          </w:p>
        </w:tc>
        <w:tc>
          <w:tcPr>
            <w:tcW w:w="1121" w:type="dxa"/>
          </w:tcPr>
          <w:p w14:paraId="7628EB6E" w14:textId="24003710" w:rsidR="00205ADF" w:rsidRPr="00205ADF" w:rsidRDefault="00205ADF" w:rsidP="00205ADF">
            <w:pPr>
              <w:pStyle w:val="ListParagraph"/>
              <w:ind w:left="0"/>
              <w:jc w:val="center"/>
              <w:rPr>
                <w:lang w:val="en-US"/>
              </w:rPr>
            </w:pPr>
            <w:r>
              <w:rPr>
                <w:lang w:val="en-US"/>
              </w:rPr>
              <w:t>5</w:t>
            </w:r>
          </w:p>
        </w:tc>
        <w:tc>
          <w:tcPr>
            <w:tcW w:w="1317" w:type="dxa"/>
          </w:tcPr>
          <w:p w14:paraId="1ADCD4B9" w14:textId="365B4BA2" w:rsidR="00205ADF" w:rsidRPr="00205ADF" w:rsidRDefault="00205ADF" w:rsidP="00205ADF">
            <w:pPr>
              <w:pStyle w:val="ListParagraph"/>
              <w:ind w:left="0"/>
              <w:jc w:val="center"/>
              <w:rPr>
                <w:lang w:val="en-US"/>
              </w:rPr>
            </w:pPr>
            <w:r>
              <w:rPr>
                <w:lang w:val="en-US"/>
              </w:rPr>
              <w:t>Sistema</w:t>
            </w:r>
          </w:p>
        </w:tc>
        <w:tc>
          <w:tcPr>
            <w:tcW w:w="1520" w:type="dxa"/>
          </w:tcPr>
          <w:p w14:paraId="24D97721" w14:textId="279191A2" w:rsidR="00205ADF" w:rsidRPr="00205ADF" w:rsidRDefault="00205ADF" w:rsidP="00205ADF">
            <w:pPr>
              <w:pStyle w:val="ListParagraph"/>
              <w:ind w:left="0"/>
              <w:jc w:val="center"/>
              <w:rPr>
                <w:lang w:val="en-US"/>
              </w:rPr>
            </w:pPr>
            <w:r>
              <w:rPr>
                <w:lang w:val="en-US"/>
              </w:rPr>
              <w:t>Manual</w:t>
            </w:r>
          </w:p>
        </w:tc>
        <w:tc>
          <w:tcPr>
            <w:tcW w:w="3076" w:type="dxa"/>
          </w:tcPr>
          <w:p w14:paraId="3F1EE044" w14:textId="77777777" w:rsidR="00205ADF" w:rsidRPr="00205ADF" w:rsidRDefault="00205ADF" w:rsidP="00205ADF">
            <w:pPr>
              <w:pStyle w:val="ListParagraph"/>
              <w:ind w:left="0"/>
              <w:jc w:val="center"/>
              <w:rPr>
                <w:lang w:val="en-US"/>
              </w:rPr>
            </w:pPr>
            <w:hyperlink r:id="rId10" w:history="1">
              <w:r w:rsidRPr="00205ADF">
                <w:rPr>
                  <w:rStyle w:val="Hyperlink"/>
                  <w:lang w:val="en-US"/>
                </w:rPr>
                <w:t>Https://Prueba_1</w:t>
              </w:r>
            </w:hyperlink>
          </w:p>
          <w:p w14:paraId="45BBF020" w14:textId="3C63240F" w:rsidR="00205ADF" w:rsidRPr="00205ADF" w:rsidRDefault="00205ADF" w:rsidP="00205ADF">
            <w:pPr>
              <w:pStyle w:val="ListParagraph"/>
              <w:ind w:left="0"/>
              <w:jc w:val="center"/>
              <w:rPr>
                <w:lang w:val="en-US"/>
              </w:rPr>
            </w:pPr>
            <w:r w:rsidRPr="00205ADF">
              <w:rPr>
                <w:lang w:val="en-US"/>
              </w:rPr>
              <w:t>Windows: 11, 10</w:t>
            </w:r>
            <w:r w:rsidRPr="00205ADF">
              <w:rPr>
                <w:lang w:val="en-US"/>
              </w:rPr>
              <w:br/>
              <w:t>Browser: Chrome, Firefox</w:t>
            </w:r>
          </w:p>
        </w:tc>
      </w:tr>
    </w:tbl>
    <w:p w14:paraId="0E656F32" w14:textId="77777777" w:rsidR="00205ADF" w:rsidRPr="00205ADF" w:rsidRDefault="00205ADF" w:rsidP="00205ADF">
      <w:pPr>
        <w:pStyle w:val="ListParagraph"/>
        <w:rPr>
          <w:lang w:val="en-US"/>
        </w:rPr>
      </w:pPr>
    </w:p>
    <w:p w14:paraId="7AC3872B" w14:textId="77777777" w:rsidR="00C538E7" w:rsidRDefault="00C538E7">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503E13" w14:textId="296A80B3" w:rsidR="00205ADF" w:rsidRDefault="00205ADF" w:rsidP="004F5863">
      <w:pPr>
        <w:pStyle w:val="Heading2"/>
        <w:numPr>
          <w:ilvl w:val="0"/>
          <w:numId w:val="12"/>
        </w:numPr>
        <w:rPr>
          <w:lang w:val="en-US"/>
        </w:rPr>
      </w:pPr>
      <w:r>
        <w:rPr>
          <w:lang w:val="en-US"/>
        </w:rPr>
        <w:t xml:space="preserve">Calendario de </w:t>
      </w:r>
      <w:proofErr w:type="spellStart"/>
      <w:r>
        <w:rPr>
          <w:lang w:val="en-US"/>
        </w:rPr>
        <w:t>hitos</w:t>
      </w:r>
      <w:proofErr w:type="spellEnd"/>
      <w:r>
        <w:rPr>
          <w:lang w:val="en-US"/>
        </w:rPr>
        <w:t xml:space="preserve"> </w:t>
      </w:r>
      <w:proofErr w:type="spellStart"/>
      <w:r>
        <w:rPr>
          <w:lang w:val="en-US"/>
        </w:rPr>
        <w:t>propuestos</w:t>
      </w:r>
      <w:proofErr w:type="spellEnd"/>
    </w:p>
    <w:tbl>
      <w:tblPr>
        <w:tblStyle w:val="TableGrid"/>
        <w:tblW w:w="8494" w:type="dxa"/>
        <w:tblInd w:w="595" w:type="dxa"/>
        <w:tblLook w:val="04A0" w:firstRow="1" w:lastRow="0" w:firstColumn="1" w:lastColumn="0" w:noHBand="0" w:noVBand="1"/>
      </w:tblPr>
      <w:tblGrid>
        <w:gridCol w:w="2831"/>
        <w:gridCol w:w="2831"/>
        <w:gridCol w:w="2832"/>
      </w:tblGrid>
      <w:tr w:rsidR="00205ADF" w14:paraId="18C44801" w14:textId="77777777" w:rsidTr="00C341EE">
        <w:tc>
          <w:tcPr>
            <w:tcW w:w="2831" w:type="dxa"/>
            <w:shd w:val="clear" w:color="auto" w:fill="B4C6E7" w:themeFill="accent1" w:themeFillTint="66"/>
          </w:tcPr>
          <w:p w14:paraId="114A171E" w14:textId="0F351AB5" w:rsidR="00205ADF" w:rsidRDefault="00205ADF" w:rsidP="00205ADF">
            <w:pPr>
              <w:jc w:val="center"/>
              <w:rPr>
                <w:lang w:val="en-US"/>
              </w:rPr>
            </w:pPr>
            <w:r>
              <w:rPr>
                <w:lang w:val="en-US"/>
              </w:rPr>
              <w:t xml:space="preserve">Hito / </w:t>
            </w:r>
            <w:proofErr w:type="spellStart"/>
            <w:r>
              <w:rPr>
                <w:lang w:val="en-US"/>
              </w:rPr>
              <w:t>Esfuerzo</w:t>
            </w:r>
            <w:proofErr w:type="spellEnd"/>
          </w:p>
        </w:tc>
        <w:tc>
          <w:tcPr>
            <w:tcW w:w="2831" w:type="dxa"/>
            <w:shd w:val="clear" w:color="auto" w:fill="B4C6E7" w:themeFill="accent1" w:themeFillTint="66"/>
          </w:tcPr>
          <w:p w14:paraId="626590F8" w14:textId="04AB72BB" w:rsidR="00205ADF" w:rsidRDefault="00205ADF" w:rsidP="00205ADF">
            <w:pPr>
              <w:jc w:val="center"/>
              <w:rPr>
                <w:lang w:val="en-US"/>
              </w:rPr>
            </w:pPr>
            <w:proofErr w:type="spellStart"/>
            <w:r>
              <w:rPr>
                <w:lang w:val="en-US"/>
              </w:rPr>
              <w:t>Fecha</w:t>
            </w:r>
            <w:proofErr w:type="spellEnd"/>
            <w:r>
              <w:rPr>
                <w:lang w:val="en-US"/>
              </w:rPr>
              <w:t xml:space="preserve"> </w:t>
            </w:r>
            <w:proofErr w:type="spellStart"/>
            <w:r>
              <w:rPr>
                <w:lang w:val="en-US"/>
              </w:rPr>
              <w:t>Inicio</w:t>
            </w:r>
            <w:proofErr w:type="spellEnd"/>
          </w:p>
        </w:tc>
        <w:tc>
          <w:tcPr>
            <w:tcW w:w="2832" w:type="dxa"/>
            <w:shd w:val="clear" w:color="auto" w:fill="B4C6E7" w:themeFill="accent1" w:themeFillTint="66"/>
          </w:tcPr>
          <w:p w14:paraId="6D776756" w14:textId="25D2EFBE" w:rsidR="00205ADF" w:rsidRDefault="00205ADF" w:rsidP="00205ADF">
            <w:pPr>
              <w:jc w:val="center"/>
              <w:rPr>
                <w:lang w:val="en-US"/>
              </w:rPr>
            </w:pPr>
            <w:proofErr w:type="spellStart"/>
            <w:r>
              <w:rPr>
                <w:lang w:val="en-US"/>
              </w:rPr>
              <w:t>Fecha</w:t>
            </w:r>
            <w:proofErr w:type="spellEnd"/>
            <w:r>
              <w:rPr>
                <w:lang w:val="en-US"/>
              </w:rPr>
              <w:t xml:space="preserve"> Fin</w:t>
            </w:r>
          </w:p>
        </w:tc>
      </w:tr>
      <w:tr w:rsidR="00205ADF" w:rsidRPr="00FB2EAC" w14:paraId="54AC2E50" w14:textId="77777777" w:rsidTr="00C341EE">
        <w:tc>
          <w:tcPr>
            <w:tcW w:w="2831" w:type="dxa"/>
          </w:tcPr>
          <w:p w14:paraId="3D0B0849" w14:textId="1357CD42" w:rsidR="00205ADF" w:rsidRPr="00FB2EAC" w:rsidRDefault="00FB2EAC" w:rsidP="00205ADF">
            <w:pPr>
              <w:jc w:val="center"/>
            </w:pPr>
            <w:r w:rsidRPr="00FB2EAC">
              <w:t>Diseño de Plan de P</w:t>
            </w:r>
            <w:r>
              <w:t>ruebas</w:t>
            </w:r>
          </w:p>
        </w:tc>
        <w:tc>
          <w:tcPr>
            <w:tcW w:w="2831" w:type="dxa"/>
          </w:tcPr>
          <w:p w14:paraId="6B499BA7" w14:textId="60E59210" w:rsidR="00205ADF" w:rsidRPr="00FB2EAC" w:rsidRDefault="00FB2EAC" w:rsidP="00205ADF">
            <w:pPr>
              <w:jc w:val="center"/>
            </w:pPr>
            <w:r>
              <w:t>3/12/2023</w:t>
            </w:r>
          </w:p>
        </w:tc>
        <w:tc>
          <w:tcPr>
            <w:tcW w:w="2832" w:type="dxa"/>
          </w:tcPr>
          <w:p w14:paraId="01E54C49" w14:textId="4972AC86" w:rsidR="00FB2EAC" w:rsidRPr="00FB2EAC" w:rsidRDefault="00FB2EAC" w:rsidP="00FB2EAC">
            <w:pPr>
              <w:jc w:val="center"/>
            </w:pPr>
            <w:r>
              <w:t>3/12/2023</w:t>
            </w:r>
          </w:p>
        </w:tc>
      </w:tr>
      <w:tr w:rsidR="00205ADF" w:rsidRPr="00FB2EAC" w14:paraId="183E983C" w14:textId="77777777" w:rsidTr="00C341EE">
        <w:tc>
          <w:tcPr>
            <w:tcW w:w="2831" w:type="dxa"/>
          </w:tcPr>
          <w:p w14:paraId="6C7989D4" w14:textId="60E707A1" w:rsidR="00205ADF" w:rsidRPr="00FB2EAC" w:rsidRDefault="00FB2EAC" w:rsidP="00205ADF">
            <w:pPr>
              <w:jc w:val="center"/>
            </w:pPr>
            <w:r>
              <w:t>Aprobación de plan de pruebas</w:t>
            </w:r>
          </w:p>
        </w:tc>
        <w:tc>
          <w:tcPr>
            <w:tcW w:w="2831" w:type="dxa"/>
          </w:tcPr>
          <w:p w14:paraId="0DA987E6" w14:textId="0AAC1C1E" w:rsidR="00205ADF" w:rsidRPr="00FB2EAC" w:rsidRDefault="00FB2EAC" w:rsidP="00205ADF">
            <w:pPr>
              <w:jc w:val="center"/>
            </w:pPr>
            <w:r>
              <w:t>5/12/2023</w:t>
            </w:r>
          </w:p>
        </w:tc>
        <w:tc>
          <w:tcPr>
            <w:tcW w:w="2832" w:type="dxa"/>
          </w:tcPr>
          <w:p w14:paraId="3BCF3C06" w14:textId="0F61BB77" w:rsidR="00205ADF" w:rsidRPr="00FB2EAC" w:rsidRDefault="00FB2EAC" w:rsidP="00205ADF">
            <w:pPr>
              <w:jc w:val="center"/>
            </w:pPr>
            <w:r>
              <w:t>6/12/2023</w:t>
            </w:r>
          </w:p>
        </w:tc>
      </w:tr>
      <w:tr w:rsidR="00205ADF" w:rsidRPr="00FB2EAC" w14:paraId="4943C2ED" w14:textId="77777777" w:rsidTr="00C341EE">
        <w:tc>
          <w:tcPr>
            <w:tcW w:w="2831" w:type="dxa"/>
          </w:tcPr>
          <w:p w14:paraId="3462F869" w14:textId="06210BBD" w:rsidR="00205ADF" w:rsidRPr="00FB2EAC" w:rsidRDefault="00FB2EAC" w:rsidP="00205ADF">
            <w:pPr>
              <w:jc w:val="center"/>
            </w:pPr>
            <w:r>
              <w:t>Configuración del ambiente de pruebas</w:t>
            </w:r>
          </w:p>
        </w:tc>
        <w:tc>
          <w:tcPr>
            <w:tcW w:w="2831" w:type="dxa"/>
          </w:tcPr>
          <w:p w14:paraId="53E099FA" w14:textId="097FE3EC" w:rsidR="00205ADF" w:rsidRPr="00FB2EAC" w:rsidRDefault="00FB2EAC" w:rsidP="00205ADF">
            <w:pPr>
              <w:jc w:val="center"/>
            </w:pPr>
            <w:r>
              <w:t>10/12/2023</w:t>
            </w:r>
          </w:p>
        </w:tc>
        <w:tc>
          <w:tcPr>
            <w:tcW w:w="2832" w:type="dxa"/>
          </w:tcPr>
          <w:p w14:paraId="6A7FF0BF" w14:textId="4698FFBF" w:rsidR="00205ADF" w:rsidRPr="00FB2EAC" w:rsidRDefault="00FB2EAC" w:rsidP="00205ADF">
            <w:pPr>
              <w:jc w:val="center"/>
            </w:pPr>
            <w:r>
              <w:t>15/12/2023</w:t>
            </w:r>
          </w:p>
        </w:tc>
      </w:tr>
      <w:tr w:rsidR="00FB2EAC" w:rsidRPr="00FB2EAC" w14:paraId="4ED1D4A3" w14:textId="77777777" w:rsidTr="00C341EE">
        <w:tc>
          <w:tcPr>
            <w:tcW w:w="2831" w:type="dxa"/>
          </w:tcPr>
          <w:p w14:paraId="6DDE982D" w14:textId="3960C92B" w:rsidR="00FB2EAC" w:rsidRDefault="00FB2EAC" w:rsidP="00205ADF">
            <w:pPr>
              <w:jc w:val="center"/>
            </w:pPr>
            <w:r>
              <w:t>Criterios de entradas para pruebas de sistema cumplidas</w:t>
            </w:r>
          </w:p>
        </w:tc>
        <w:tc>
          <w:tcPr>
            <w:tcW w:w="2831" w:type="dxa"/>
          </w:tcPr>
          <w:p w14:paraId="0F80F50E" w14:textId="23C9C56D" w:rsidR="00FB2EAC" w:rsidRDefault="00FB2EAC" w:rsidP="00205ADF">
            <w:pPr>
              <w:jc w:val="center"/>
            </w:pPr>
            <w:r>
              <w:t>16/12/2023</w:t>
            </w:r>
          </w:p>
        </w:tc>
        <w:tc>
          <w:tcPr>
            <w:tcW w:w="2832" w:type="dxa"/>
          </w:tcPr>
          <w:p w14:paraId="6145D38E" w14:textId="02D945E5" w:rsidR="00FB2EAC" w:rsidRDefault="00FB2EAC" w:rsidP="00205ADF">
            <w:pPr>
              <w:jc w:val="center"/>
            </w:pPr>
            <w:r>
              <w:t>16/12/2023</w:t>
            </w:r>
          </w:p>
        </w:tc>
      </w:tr>
      <w:tr w:rsidR="00FB2EAC" w:rsidRPr="00FB2EAC" w14:paraId="2E65E66C" w14:textId="77777777" w:rsidTr="00C341EE">
        <w:tc>
          <w:tcPr>
            <w:tcW w:w="2831" w:type="dxa"/>
          </w:tcPr>
          <w:p w14:paraId="31F2659F" w14:textId="43B704B2" w:rsidR="00FB2EAC" w:rsidRDefault="00FB2EAC" w:rsidP="00205ADF">
            <w:pPr>
              <w:jc w:val="center"/>
            </w:pPr>
            <w:r>
              <w:t>1ra ronda de pruebas a nivel de sistema</w:t>
            </w:r>
          </w:p>
        </w:tc>
        <w:tc>
          <w:tcPr>
            <w:tcW w:w="2831" w:type="dxa"/>
          </w:tcPr>
          <w:p w14:paraId="3B314F17" w14:textId="5D561790" w:rsidR="00FB2EAC" w:rsidRDefault="00FB2EAC" w:rsidP="00205ADF">
            <w:pPr>
              <w:jc w:val="center"/>
            </w:pPr>
            <w:r>
              <w:t>17/12/2023</w:t>
            </w:r>
          </w:p>
        </w:tc>
        <w:tc>
          <w:tcPr>
            <w:tcW w:w="2832" w:type="dxa"/>
          </w:tcPr>
          <w:p w14:paraId="6DB40663" w14:textId="4D237C53" w:rsidR="00FB2EAC" w:rsidRDefault="00FB2EAC" w:rsidP="00205ADF">
            <w:pPr>
              <w:jc w:val="center"/>
            </w:pPr>
            <w:r>
              <w:t>20/12/2023</w:t>
            </w:r>
          </w:p>
        </w:tc>
      </w:tr>
      <w:tr w:rsidR="00FB2EAC" w:rsidRPr="00FB2EAC" w14:paraId="2AF4FFA4" w14:textId="77777777" w:rsidTr="00C341EE">
        <w:tc>
          <w:tcPr>
            <w:tcW w:w="2831" w:type="dxa"/>
          </w:tcPr>
          <w:p w14:paraId="6F55A5B7" w14:textId="5345005D" w:rsidR="00FB2EAC" w:rsidRDefault="00FB2EAC" w:rsidP="00205ADF">
            <w:pPr>
              <w:jc w:val="center"/>
            </w:pPr>
            <w:r>
              <w:t>2da ronda de pruebas a nivel de sistema</w:t>
            </w:r>
          </w:p>
        </w:tc>
        <w:tc>
          <w:tcPr>
            <w:tcW w:w="2831" w:type="dxa"/>
          </w:tcPr>
          <w:p w14:paraId="43C351B2" w14:textId="57D01767" w:rsidR="00FB2EAC" w:rsidRDefault="00FB2EAC" w:rsidP="00205ADF">
            <w:pPr>
              <w:jc w:val="center"/>
            </w:pPr>
            <w:r>
              <w:t>22/12/2023</w:t>
            </w:r>
          </w:p>
        </w:tc>
        <w:tc>
          <w:tcPr>
            <w:tcW w:w="2832" w:type="dxa"/>
          </w:tcPr>
          <w:p w14:paraId="3721E904" w14:textId="61B0BF6B" w:rsidR="00FB2EAC" w:rsidRDefault="00FB2EAC" w:rsidP="00205ADF">
            <w:pPr>
              <w:jc w:val="center"/>
            </w:pPr>
            <w:r>
              <w:t>25/12/2023</w:t>
            </w:r>
          </w:p>
        </w:tc>
      </w:tr>
      <w:tr w:rsidR="00FB2EAC" w:rsidRPr="00FB2EAC" w14:paraId="7996B4AF" w14:textId="77777777" w:rsidTr="00C341EE">
        <w:tc>
          <w:tcPr>
            <w:tcW w:w="2831" w:type="dxa"/>
          </w:tcPr>
          <w:p w14:paraId="08CC6762" w14:textId="38B5C18A" w:rsidR="00FB2EAC" w:rsidRDefault="00FB2EAC" w:rsidP="00205ADF">
            <w:pPr>
              <w:jc w:val="center"/>
            </w:pPr>
            <w:r>
              <w:t>Reunión de evaluación de los criterios de salida para pruebas de sistema</w:t>
            </w:r>
          </w:p>
        </w:tc>
        <w:tc>
          <w:tcPr>
            <w:tcW w:w="2831" w:type="dxa"/>
          </w:tcPr>
          <w:p w14:paraId="24A6CE01" w14:textId="33BDD9E9" w:rsidR="00FB2EAC" w:rsidRDefault="00FB2EAC" w:rsidP="00205ADF">
            <w:pPr>
              <w:jc w:val="center"/>
            </w:pPr>
            <w:r>
              <w:t>02/01/2024</w:t>
            </w:r>
          </w:p>
        </w:tc>
        <w:tc>
          <w:tcPr>
            <w:tcW w:w="2832" w:type="dxa"/>
          </w:tcPr>
          <w:p w14:paraId="2E39C711" w14:textId="2DFB821A" w:rsidR="00FB2EAC" w:rsidRDefault="00FB2EAC" w:rsidP="00205ADF">
            <w:pPr>
              <w:jc w:val="center"/>
            </w:pPr>
            <w:r>
              <w:t>02/01/2024</w:t>
            </w:r>
          </w:p>
        </w:tc>
      </w:tr>
      <w:tr w:rsidR="00FB2EAC" w:rsidRPr="00FB2EAC" w14:paraId="3B2311EF" w14:textId="77777777" w:rsidTr="00C341EE">
        <w:tc>
          <w:tcPr>
            <w:tcW w:w="2831" w:type="dxa"/>
          </w:tcPr>
          <w:p w14:paraId="259E91CA" w14:textId="2227440C" w:rsidR="00FB2EAC" w:rsidRDefault="00FB2EAC" w:rsidP="00205ADF">
            <w:pPr>
              <w:jc w:val="center"/>
            </w:pPr>
            <w:r>
              <w:t>Criterios de entrada para pruebas de integración cumplidas</w:t>
            </w:r>
          </w:p>
        </w:tc>
        <w:tc>
          <w:tcPr>
            <w:tcW w:w="2831" w:type="dxa"/>
          </w:tcPr>
          <w:p w14:paraId="4F4BC1BB" w14:textId="7B7A8D37" w:rsidR="00FB2EAC" w:rsidRDefault="00FB2EAC" w:rsidP="00205ADF">
            <w:pPr>
              <w:jc w:val="center"/>
            </w:pPr>
            <w:r>
              <w:t>03/01/2024</w:t>
            </w:r>
          </w:p>
        </w:tc>
        <w:tc>
          <w:tcPr>
            <w:tcW w:w="2832" w:type="dxa"/>
          </w:tcPr>
          <w:p w14:paraId="28540A7C" w14:textId="3BD85D3A" w:rsidR="00FB2EAC" w:rsidRDefault="00FB2EAC" w:rsidP="00205ADF">
            <w:pPr>
              <w:jc w:val="center"/>
            </w:pPr>
            <w:r>
              <w:t>03/01/2024</w:t>
            </w:r>
          </w:p>
        </w:tc>
      </w:tr>
      <w:tr w:rsidR="00FB2EAC" w:rsidRPr="00FB2EAC" w14:paraId="366C3430" w14:textId="77777777" w:rsidTr="00C341EE">
        <w:tc>
          <w:tcPr>
            <w:tcW w:w="2831" w:type="dxa"/>
          </w:tcPr>
          <w:p w14:paraId="4B73E453" w14:textId="469BE5E6" w:rsidR="00FB2EAC" w:rsidRDefault="00FB2EAC" w:rsidP="00205ADF">
            <w:pPr>
              <w:jc w:val="center"/>
            </w:pPr>
            <w:r>
              <w:t>1ra ronda de pruebas a nivel de integración</w:t>
            </w:r>
          </w:p>
        </w:tc>
        <w:tc>
          <w:tcPr>
            <w:tcW w:w="2831" w:type="dxa"/>
          </w:tcPr>
          <w:p w14:paraId="380B3093" w14:textId="3FD27149" w:rsidR="00FB2EAC" w:rsidRDefault="00FB2EAC" w:rsidP="00205ADF">
            <w:pPr>
              <w:jc w:val="center"/>
            </w:pPr>
            <w:r>
              <w:t>04/01/2024</w:t>
            </w:r>
          </w:p>
        </w:tc>
        <w:tc>
          <w:tcPr>
            <w:tcW w:w="2832" w:type="dxa"/>
          </w:tcPr>
          <w:p w14:paraId="20534AE0" w14:textId="45D42639" w:rsidR="00FB2EAC" w:rsidRDefault="00FB2EAC" w:rsidP="00205ADF">
            <w:pPr>
              <w:jc w:val="center"/>
            </w:pPr>
            <w:r>
              <w:t>08/01/2024</w:t>
            </w:r>
          </w:p>
        </w:tc>
      </w:tr>
      <w:tr w:rsidR="00FB2EAC" w:rsidRPr="00FB2EAC" w14:paraId="229D7E4A" w14:textId="77777777" w:rsidTr="00C341EE">
        <w:tc>
          <w:tcPr>
            <w:tcW w:w="2831" w:type="dxa"/>
          </w:tcPr>
          <w:p w14:paraId="07D0F948" w14:textId="04A45598" w:rsidR="00FB2EAC" w:rsidRDefault="00FB2EAC" w:rsidP="00205ADF">
            <w:pPr>
              <w:jc w:val="center"/>
            </w:pPr>
            <w:r>
              <w:t>2d</w:t>
            </w:r>
            <w:r>
              <w:t>a ronda de pruebas a nivel de integración</w:t>
            </w:r>
          </w:p>
        </w:tc>
        <w:tc>
          <w:tcPr>
            <w:tcW w:w="2831" w:type="dxa"/>
          </w:tcPr>
          <w:p w14:paraId="76F7FEEB" w14:textId="43A2B041" w:rsidR="00FB2EAC" w:rsidRDefault="00FB2EAC" w:rsidP="00205ADF">
            <w:pPr>
              <w:jc w:val="center"/>
            </w:pPr>
            <w:r>
              <w:t>09/01/2024</w:t>
            </w:r>
          </w:p>
        </w:tc>
        <w:tc>
          <w:tcPr>
            <w:tcW w:w="2832" w:type="dxa"/>
          </w:tcPr>
          <w:p w14:paraId="22FB6D51" w14:textId="16899586" w:rsidR="00FB2EAC" w:rsidRDefault="00FB2EAC" w:rsidP="00205ADF">
            <w:pPr>
              <w:jc w:val="center"/>
            </w:pPr>
            <w:r>
              <w:t>16/01/2024</w:t>
            </w:r>
          </w:p>
        </w:tc>
      </w:tr>
      <w:tr w:rsidR="00FB2EAC" w:rsidRPr="00FB2EAC" w14:paraId="7465B2AF" w14:textId="77777777" w:rsidTr="00C341EE">
        <w:tc>
          <w:tcPr>
            <w:tcW w:w="2831" w:type="dxa"/>
          </w:tcPr>
          <w:p w14:paraId="55DE2AA7" w14:textId="49E09D7D" w:rsidR="00FB2EAC" w:rsidRDefault="00FB2EAC" w:rsidP="00205ADF">
            <w:pPr>
              <w:jc w:val="center"/>
            </w:pPr>
            <w:r>
              <w:t>Entrega de 1er incremento</w:t>
            </w:r>
          </w:p>
        </w:tc>
        <w:tc>
          <w:tcPr>
            <w:tcW w:w="2831" w:type="dxa"/>
          </w:tcPr>
          <w:p w14:paraId="47172F05" w14:textId="528CAF80" w:rsidR="00FB2EAC" w:rsidRDefault="00FB2EAC" w:rsidP="00205ADF">
            <w:pPr>
              <w:jc w:val="center"/>
            </w:pPr>
            <w:r>
              <w:t>17/01/2024</w:t>
            </w:r>
          </w:p>
        </w:tc>
        <w:tc>
          <w:tcPr>
            <w:tcW w:w="2832" w:type="dxa"/>
          </w:tcPr>
          <w:p w14:paraId="5F73B14D" w14:textId="7D2FD9EE" w:rsidR="00FB2EAC" w:rsidRDefault="00FB2EAC" w:rsidP="00205ADF">
            <w:pPr>
              <w:jc w:val="center"/>
            </w:pPr>
            <w:r>
              <w:t>17/01/2024</w:t>
            </w:r>
          </w:p>
        </w:tc>
      </w:tr>
    </w:tbl>
    <w:p w14:paraId="57FEF4D5" w14:textId="77777777" w:rsidR="00205ADF" w:rsidRPr="00FB2EAC" w:rsidRDefault="00205ADF" w:rsidP="00205ADF"/>
    <w:p w14:paraId="48330D3E" w14:textId="6BEAA72A" w:rsidR="00C538E7" w:rsidRDefault="00FB2EAC" w:rsidP="004F5863">
      <w:pPr>
        <w:pStyle w:val="Heading2"/>
        <w:numPr>
          <w:ilvl w:val="0"/>
          <w:numId w:val="12"/>
        </w:numPr>
      </w:pPr>
      <w:r>
        <w:t>Transiciones (entre niveles de pruebas)</w:t>
      </w:r>
    </w:p>
    <w:p w14:paraId="52CA8752" w14:textId="08CF1A65" w:rsidR="00FB2EAC" w:rsidRDefault="00FB2EAC" w:rsidP="00FB2EAC">
      <w:pPr>
        <w:pStyle w:val="ListParagraph"/>
        <w:numPr>
          <w:ilvl w:val="0"/>
          <w:numId w:val="7"/>
        </w:numPr>
      </w:pPr>
      <w:r>
        <w:t>Criterios de entradas para las pruebas de sistema:</w:t>
      </w:r>
    </w:p>
    <w:p w14:paraId="4A9F43DD" w14:textId="2F9F2E35" w:rsidR="00FB2EAC" w:rsidRDefault="00FB2EAC" w:rsidP="00FB2EAC">
      <w:pPr>
        <w:pStyle w:val="ListParagraph"/>
        <w:numPr>
          <w:ilvl w:val="1"/>
          <w:numId w:val="7"/>
        </w:numPr>
      </w:pPr>
      <w:r>
        <w:t>El sistema de seguimiento de defectos debe estar instalado y listo para usar</w:t>
      </w:r>
    </w:p>
    <w:p w14:paraId="4069C1A5" w14:textId="2B29CB61" w:rsidR="00FB2EAC" w:rsidRDefault="00FB2EAC" w:rsidP="00FB2EAC">
      <w:pPr>
        <w:pStyle w:val="ListParagraph"/>
        <w:numPr>
          <w:ilvl w:val="1"/>
          <w:numId w:val="7"/>
        </w:numPr>
      </w:pPr>
      <w:r>
        <w:t>El equipo de desarrollo ha liberado el sistema para pruebas</w:t>
      </w:r>
    </w:p>
    <w:p w14:paraId="37811528" w14:textId="1E9937AC" w:rsidR="00FB2EAC" w:rsidRDefault="00FB2EAC" w:rsidP="00FB2EAC">
      <w:pPr>
        <w:pStyle w:val="ListParagraph"/>
        <w:numPr>
          <w:ilvl w:val="1"/>
          <w:numId w:val="7"/>
        </w:numPr>
      </w:pPr>
      <w:r>
        <w:t>El equipo de desarrollo/DevOps ha confirmado que el entregable está funcional en el ambiente de pruebas</w:t>
      </w:r>
    </w:p>
    <w:p w14:paraId="5FA35E04" w14:textId="6ABFA05C" w:rsidR="00FB2EAC" w:rsidRDefault="00FB2EAC" w:rsidP="00FB2EAC">
      <w:pPr>
        <w:pStyle w:val="ListParagraph"/>
        <w:numPr>
          <w:ilvl w:val="1"/>
          <w:numId w:val="7"/>
        </w:numPr>
      </w:pPr>
      <w:r>
        <w:lastRenderedPageBreak/>
        <w:t>El equipo de desarrollo ha entregado la documentación relacionada con la funcionalidad de la versión de sistema liberada, y cualquier defecto o falla conocida</w:t>
      </w:r>
    </w:p>
    <w:p w14:paraId="17029408" w14:textId="312DD0D7" w:rsidR="00FB2EAC" w:rsidRDefault="00C341EE" w:rsidP="00FB2EAC">
      <w:pPr>
        <w:pStyle w:val="ListParagraph"/>
        <w:numPr>
          <w:ilvl w:val="1"/>
          <w:numId w:val="7"/>
        </w:numPr>
      </w:pPr>
      <w:r>
        <w:t>Los DevOps han preparado la infraestructura necesaria para la automatización de pruebas bajo el flujo de integración continua (CI) definida</w:t>
      </w:r>
    </w:p>
    <w:p w14:paraId="46632251" w14:textId="32AEA9C8" w:rsidR="00C341EE" w:rsidRDefault="00C341EE" w:rsidP="00FB2EAC">
      <w:pPr>
        <w:pStyle w:val="ListParagraph"/>
        <w:numPr>
          <w:ilvl w:val="1"/>
          <w:numId w:val="7"/>
        </w:numPr>
      </w:pPr>
      <w:r>
        <w:t>Todos los requerimientos definidos en el incremento han cumplido los criterios de salida especificados</w:t>
      </w:r>
    </w:p>
    <w:p w14:paraId="29CD544B" w14:textId="6C39ED96" w:rsidR="00C341EE" w:rsidRDefault="00C341EE" w:rsidP="00C341EE">
      <w:pPr>
        <w:pStyle w:val="ListParagraph"/>
        <w:numPr>
          <w:ilvl w:val="0"/>
          <w:numId w:val="7"/>
        </w:numPr>
      </w:pPr>
      <w:r>
        <w:t>Criterios de salida para las pruebas de sistema:</w:t>
      </w:r>
    </w:p>
    <w:p w14:paraId="48380DD6" w14:textId="5799E37F" w:rsidR="00C341EE" w:rsidRDefault="00C341EE" w:rsidP="00C341EE">
      <w:pPr>
        <w:pStyle w:val="ListParagraph"/>
        <w:numPr>
          <w:ilvl w:val="1"/>
          <w:numId w:val="7"/>
        </w:numPr>
      </w:pPr>
      <w:r>
        <w:t>No hay fallas, paradas, o procesos culminados de forma inesperada (superior al 5% de las pruebas)</w:t>
      </w:r>
    </w:p>
    <w:p w14:paraId="71720DAE" w14:textId="7112EB15" w:rsidR="00C341EE" w:rsidRDefault="00C341EE" w:rsidP="00C341EE">
      <w:pPr>
        <w:pStyle w:val="ListParagraph"/>
        <w:numPr>
          <w:ilvl w:val="1"/>
          <w:numId w:val="7"/>
        </w:numPr>
      </w:pPr>
      <w:r>
        <w:t>El equipo de pruebas ha ejecutado las pruebas planeadas para cada ambiente</w:t>
      </w:r>
    </w:p>
    <w:p w14:paraId="65AEA17E" w14:textId="650B2E65" w:rsidR="00C341EE" w:rsidRDefault="00C341EE" w:rsidP="00C341EE">
      <w:pPr>
        <w:pStyle w:val="ListParagraph"/>
        <w:numPr>
          <w:ilvl w:val="1"/>
          <w:numId w:val="7"/>
        </w:numPr>
      </w:pPr>
      <w:r>
        <w:t>El equipo de desarrollo ha resuelto todos los defectos que deben ser corregidos</w:t>
      </w:r>
    </w:p>
    <w:p w14:paraId="08678F6E" w14:textId="077D1D33" w:rsidR="00C341EE" w:rsidRDefault="00C341EE" w:rsidP="00C341EE">
      <w:pPr>
        <w:pStyle w:val="ListParagraph"/>
        <w:numPr>
          <w:ilvl w:val="1"/>
          <w:numId w:val="7"/>
        </w:numPr>
      </w:pPr>
      <w:r>
        <w:t xml:space="preserve">El líder del equipo o producto ha revisado que todos los defectos reportados en la herramienta de gestión de defectos han sido cerrados/diferidos y, cuando fuera necesario verificados bajo pruebas de confirmación y regresión </w:t>
      </w:r>
    </w:p>
    <w:p w14:paraId="5967D20F" w14:textId="78931AD7" w:rsidR="00C341EE" w:rsidRDefault="00C341EE" w:rsidP="00C341EE">
      <w:pPr>
        <w:pStyle w:val="ListParagraph"/>
        <w:numPr>
          <w:ilvl w:val="1"/>
          <w:numId w:val="7"/>
        </w:numPr>
      </w:pPr>
      <w:r>
        <w:t>El dueño de producto aprueba que el producto, definido durante el ultimo ciclo de pruebas de sistema, satisface razonablemente las expectativas del usuario</w:t>
      </w:r>
    </w:p>
    <w:p w14:paraId="08B9B348" w14:textId="77777777" w:rsidR="00C341EE" w:rsidRPr="00FB2EAC" w:rsidRDefault="00C341EE" w:rsidP="00C341EE"/>
    <w:p w14:paraId="4C8E4897" w14:textId="42AC073E" w:rsidR="00C538E7" w:rsidRDefault="00C341EE" w:rsidP="004F5863">
      <w:pPr>
        <w:pStyle w:val="Heading2"/>
        <w:numPr>
          <w:ilvl w:val="0"/>
          <w:numId w:val="12"/>
        </w:numPr>
      </w:pPr>
      <w:r>
        <w:t>Configuración de ambientes de prueba</w:t>
      </w:r>
    </w:p>
    <w:p w14:paraId="760AFC15" w14:textId="2C8B4046" w:rsidR="00C341EE" w:rsidRDefault="00C341EE" w:rsidP="004F5863">
      <w:pPr>
        <w:ind w:left="360"/>
      </w:pPr>
      <w:r>
        <w:t>El sistema debe estar operativo en varios navegadores de Internet y combinaciones de sistemas operativos. Hay 3 conjuntos de navegadores web y sistemas operativos diferentes. Los servidores con la configuración especificada ya estaban configurados</w:t>
      </w:r>
    </w:p>
    <w:p w14:paraId="716CFF99" w14:textId="77777777" w:rsidR="00C341EE" w:rsidRDefault="00C341EE" w:rsidP="00C341EE"/>
    <w:tbl>
      <w:tblPr>
        <w:tblStyle w:val="TableGrid"/>
        <w:tblW w:w="8494" w:type="dxa"/>
        <w:tblInd w:w="595" w:type="dxa"/>
        <w:tblLook w:val="04A0" w:firstRow="1" w:lastRow="0" w:firstColumn="1" w:lastColumn="0" w:noHBand="0" w:noVBand="1"/>
      </w:tblPr>
      <w:tblGrid>
        <w:gridCol w:w="2831"/>
        <w:gridCol w:w="2831"/>
        <w:gridCol w:w="2832"/>
      </w:tblGrid>
      <w:tr w:rsidR="00C341EE" w14:paraId="4DB824C4" w14:textId="77777777" w:rsidTr="00C341EE">
        <w:tc>
          <w:tcPr>
            <w:tcW w:w="2831" w:type="dxa"/>
            <w:shd w:val="clear" w:color="auto" w:fill="B4C6E7" w:themeFill="accent1" w:themeFillTint="66"/>
          </w:tcPr>
          <w:p w14:paraId="6E99CF4D" w14:textId="212C9AE7" w:rsidR="00C341EE" w:rsidRDefault="00C341EE" w:rsidP="00C341EE">
            <w:pPr>
              <w:jc w:val="center"/>
            </w:pPr>
            <w:r>
              <w:t>Internet Browser</w:t>
            </w:r>
          </w:p>
        </w:tc>
        <w:tc>
          <w:tcPr>
            <w:tcW w:w="2831" w:type="dxa"/>
            <w:shd w:val="clear" w:color="auto" w:fill="B4C6E7" w:themeFill="accent1" w:themeFillTint="66"/>
          </w:tcPr>
          <w:p w14:paraId="1DB2BE14" w14:textId="659B36BA" w:rsidR="00C341EE" w:rsidRDefault="00C341EE" w:rsidP="00C341EE">
            <w:pPr>
              <w:jc w:val="center"/>
            </w:pPr>
            <w:r>
              <w:t>SO</w:t>
            </w:r>
          </w:p>
        </w:tc>
        <w:tc>
          <w:tcPr>
            <w:tcW w:w="2832" w:type="dxa"/>
            <w:shd w:val="clear" w:color="auto" w:fill="B4C6E7" w:themeFill="accent1" w:themeFillTint="66"/>
          </w:tcPr>
          <w:p w14:paraId="6D32B78A" w14:textId="0973C15C" w:rsidR="00C341EE" w:rsidRDefault="00C341EE" w:rsidP="00C341EE">
            <w:pPr>
              <w:jc w:val="center"/>
            </w:pPr>
            <w:r>
              <w:t>Dirección IP</w:t>
            </w:r>
          </w:p>
        </w:tc>
      </w:tr>
      <w:tr w:rsidR="00C341EE" w14:paraId="0454F6CF" w14:textId="77777777" w:rsidTr="00C341EE">
        <w:tc>
          <w:tcPr>
            <w:tcW w:w="2831" w:type="dxa"/>
          </w:tcPr>
          <w:p w14:paraId="2C6741F4" w14:textId="25160B7C" w:rsidR="00C341EE" w:rsidRDefault="00C341EE" w:rsidP="00C341EE">
            <w:pPr>
              <w:jc w:val="center"/>
            </w:pPr>
            <w:r>
              <w:t>Chrome</w:t>
            </w:r>
          </w:p>
        </w:tc>
        <w:tc>
          <w:tcPr>
            <w:tcW w:w="2831" w:type="dxa"/>
          </w:tcPr>
          <w:p w14:paraId="105A03D0" w14:textId="5F560775" w:rsidR="00C341EE" w:rsidRDefault="00C341EE" w:rsidP="00C341EE">
            <w:pPr>
              <w:jc w:val="center"/>
            </w:pPr>
            <w:proofErr w:type="spellStart"/>
            <w:r>
              <w:t>Win</w:t>
            </w:r>
            <w:proofErr w:type="spellEnd"/>
            <w:r>
              <w:t xml:space="preserve"> 10</w:t>
            </w:r>
          </w:p>
        </w:tc>
        <w:tc>
          <w:tcPr>
            <w:tcW w:w="2832" w:type="dxa"/>
          </w:tcPr>
          <w:p w14:paraId="6850F1B1" w14:textId="25EBBAC4" w:rsidR="00C341EE" w:rsidRDefault="00C341EE" w:rsidP="00C341EE">
            <w:pPr>
              <w:jc w:val="center"/>
            </w:pPr>
            <w:proofErr w:type="spellStart"/>
            <w:r>
              <w:t>xx.xx.</w:t>
            </w:r>
            <w:proofErr w:type="gramStart"/>
            <w:r>
              <w:t>xx.xx</w:t>
            </w:r>
            <w:proofErr w:type="spellEnd"/>
            <w:proofErr w:type="gramEnd"/>
          </w:p>
        </w:tc>
      </w:tr>
      <w:tr w:rsidR="00C341EE" w14:paraId="429FEBB0" w14:textId="77777777" w:rsidTr="00C341EE">
        <w:tc>
          <w:tcPr>
            <w:tcW w:w="2831" w:type="dxa"/>
          </w:tcPr>
          <w:p w14:paraId="4A8D1F11" w14:textId="0B834883" w:rsidR="00C341EE" w:rsidRDefault="00C341EE" w:rsidP="00C341EE">
            <w:pPr>
              <w:jc w:val="center"/>
            </w:pPr>
            <w:r>
              <w:t>Firefox</w:t>
            </w:r>
          </w:p>
        </w:tc>
        <w:tc>
          <w:tcPr>
            <w:tcW w:w="2831" w:type="dxa"/>
          </w:tcPr>
          <w:p w14:paraId="22EDAE09" w14:textId="764C0FE0" w:rsidR="00C341EE" w:rsidRDefault="00C341EE" w:rsidP="00C341EE">
            <w:pPr>
              <w:jc w:val="center"/>
            </w:pPr>
            <w:proofErr w:type="spellStart"/>
            <w:r>
              <w:t>Win</w:t>
            </w:r>
            <w:proofErr w:type="spellEnd"/>
            <w:r>
              <w:t xml:space="preserve"> 10</w:t>
            </w:r>
          </w:p>
        </w:tc>
        <w:tc>
          <w:tcPr>
            <w:tcW w:w="2832" w:type="dxa"/>
          </w:tcPr>
          <w:p w14:paraId="133A6777" w14:textId="302843C9" w:rsidR="00C341EE" w:rsidRDefault="00C341EE" w:rsidP="00C341EE">
            <w:pPr>
              <w:jc w:val="center"/>
            </w:pPr>
            <w:proofErr w:type="spellStart"/>
            <w:r>
              <w:t>xx.xx.</w:t>
            </w:r>
            <w:proofErr w:type="gramStart"/>
            <w:r>
              <w:t>xx.xx</w:t>
            </w:r>
            <w:proofErr w:type="spellEnd"/>
            <w:proofErr w:type="gramEnd"/>
          </w:p>
        </w:tc>
      </w:tr>
      <w:tr w:rsidR="00C341EE" w14:paraId="63DE13FC" w14:textId="77777777" w:rsidTr="00C341EE">
        <w:tc>
          <w:tcPr>
            <w:tcW w:w="2831" w:type="dxa"/>
          </w:tcPr>
          <w:p w14:paraId="0C21A644" w14:textId="20616B10" w:rsidR="00C341EE" w:rsidRDefault="00C341EE" w:rsidP="00C341EE">
            <w:pPr>
              <w:jc w:val="center"/>
            </w:pPr>
            <w:r>
              <w:t>Chrome</w:t>
            </w:r>
          </w:p>
        </w:tc>
        <w:tc>
          <w:tcPr>
            <w:tcW w:w="2831" w:type="dxa"/>
          </w:tcPr>
          <w:p w14:paraId="01F444B1" w14:textId="7DC021C9" w:rsidR="00C341EE" w:rsidRDefault="00C341EE" w:rsidP="00C341EE">
            <w:pPr>
              <w:jc w:val="center"/>
            </w:pPr>
            <w:proofErr w:type="spellStart"/>
            <w:r>
              <w:t>Win</w:t>
            </w:r>
            <w:proofErr w:type="spellEnd"/>
            <w:r>
              <w:t xml:space="preserve"> 11</w:t>
            </w:r>
          </w:p>
        </w:tc>
        <w:tc>
          <w:tcPr>
            <w:tcW w:w="2832" w:type="dxa"/>
          </w:tcPr>
          <w:p w14:paraId="12FBE071" w14:textId="13BD3DCE" w:rsidR="00C341EE" w:rsidRDefault="00C341EE" w:rsidP="00C341EE">
            <w:pPr>
              <w:jc w:val="center"/>
            </w:pPr>
            <w:proofErr w:type="spellStart"/>
            <w:r>
              <w:t>xx.xx.</w:t>
            </w:r>
            <w:proofErr w:type="gramStart"/>
            <w:r>
              <w:t>xx.xx</w:t>
            </w:r>
            <w:proofErr w:type="spellEnd"/>
            <w:proofErr w:type="gramEnd"/>
          </w:p>
        </w:tc>
      </w:tr>
      <w:tr w:rsidR="00C341EE" w14:paraId="34E0E324" w14:textId="77777777" w:rsidTr="00C341EE">
        <w:tc>
          <w:tcPr>
            <w:tcW w:w="2831" w:type="dxa"/>
          </w:tcPr>
          <w:p w14:paraId="59B19F95" w14:textId="68A2D363" w:rsidR="00C341EE" w:rsidRDefault="00C341EE" w:rsidP="00C341EE">
            <w:pPr>
              <w:jc w:val="center"/>
            </w:pPr>
            <w:r>
              <w:t>Firefox</w:t>
            </w:r>
          </w:p>
        </w:tc>
        <w:tc>
          <w:tcPr>
            <w:tcW w:w="2831" w:type="dxa"/>
          </w:tcPr>
          <w:p w14:paraId="0E440CB2" w14:textId="30AAA3D4" w:rsidR="00C341EE" w:rsidRDefault="00C341EE" w:rsidP="00C341EE">
            <w:pPr>
              <w:jc w:val="center"/>
            </w:pPr>
            <w:proofErr w:type="spellStart"/>
            <w:r>
              <w:t>Win</w:t>
            </w:r>
            <w:proofErr w:type="spellEnd"/>
            <w:r>
              <w:t xml:space="preserve"> 11</w:t>
            </w:r>
          </w:p>
        </w:tc>
        <w:tc>
          <w:tcPr>
            <w:tcW w:w="2832" w:type="dxa"/>
          </w:tcPr>
          <w:p w14:paraId="63A7BBEA" w14:textId="5DF8BBC2" w:rsidR="00C341EE" w:rsidRDefault="00C341EE" w:rsidP="00C341EE">
            <w:pPr>
              <w:jc w:val="center"/>
            </w:pPr>
            <w:proofErr w:type="spellStart"/>
            <w:r>
              <w:t>xx.xx.</w:t>
            </w:r>
            <w:proofErr w:type="gramStart"/>
            <w:r>
              <w:t>xx.xx</w:t>
            </w:r>
            <w:proofErr w:type="spellEnd"/>
            <w:proofErr w:type="gramEnd"/>
          </w:p>
        </w:tc>
      </w:tr>
    </w:tbl>
    <w:p w14:paraId="11ADDE41" w14:textId="77777777" w:rsidR="00C341EE" w:rsidRDefault="00C341EE" w:rsidP="00C341EE"/>
    <w:p w14:paraId="24C680C8" w14:textId="388C4E9B" w:rsidR="00C341EE" w:rsidRDefault="00C341EE" w:rsidP="004F5863">
      <w:pPr>
        <w:ind w:left="708"/>
      </w:pPr>
      <w:r>
        <w:t>Los entornos mencionados anteriormente serán configurados por el equipo de desarrollo/equipo DevOps.</w:t>
      </w:r>
    </w:p>
    <w:p w14:paraId="7E5E1710" w14:textId="77777777" w:rsidR="00C341EE" w:rsidRDefault="00C341EE" w:rsidP="00C341EE"/>
    <w:p w14:paraId="0E5A2296" w14:textId="50603E2A" w:rsidR="00C341EE" w:rsidRDefault="00C341EE" w:rsidP="004F5863">
      <w:pPr>
        <w:pStyle w:val="Heading2"/>
        <w:numPr>
          <w:ilvl w:val="0"/>
          <w:numId w:val="12"/>
        </w:numPr>
      </w:pPr>
      <w:r>
        <w:t>Pruebas al sistema desarrollado</w:t>
      </w:r>
    </w:p>
    <w:p w14:paraId="3E9E48CB" w14:textId="16DEF12E" w:rsidR="00C341EE" w:rsidRDefault="00C341EE" w:rsidP="004F5863">
      <w:pPr>
        <w:ind w:left="360"/>
      </w:pPr>
      <w:r>
        <w:t>El esfuerzo de prueba del sistema se basará en el proceso de priorización de riesgos discutido en la sección “Riesgos de Calidad” de este documento.</w:t>
      </w:r>
    </w:p>
    <w:p w14:paraId="36BD2879" w14:textId="3EA58B50" w:rsidR="00C341EE" w:rsidRDefault="00C341EE" w:rsidP="004F5863">
      <w:pPr>
        <w:ind w:left="360"/>
      </w:pPr>
      <w:r>
        <w:t>Este análisis identifico áreas importantes que están sujetas a fallas graves o son una prioridad para el negocio. Estas áreas requieren datos de pruebas nuevos o actualizados, casos y guiones de pruebas, entre otras tareas</w:t>
      </w:r>
      <w:r w:rsidR="0060035A">
        <w:t>.</w:t>
      </w:r>
    </w:p>
    <w:p w14:paraId="40FF602A" w14:textId="6ACA420E" w:rsidR="0060035A" w:rsidRDefault="0060035A" w:rsidP="004F5863">
      <w:pPr>
        <w:pStyle w:val="ListParagraph"/>
        <w:numPr>
          <w:ilvl w:val="0"/>
          <w:numId w:val="9"/>
        </w:numPr>
        <w:ind w:left="1080"/>
      </w:pPr>
      <w:r>
        <w:t>Preparar conjuntos de datos para los requisitos de las pruebas de rendimiento. No solo escenarios ficticios sino datos reales que cumplen con la entrada esperada actual.</w:t>
      </w:r>
    </w:p>
    <w:p w14:paraId="03755DC2" w14:textId="41BF9BED" w:rsidR="0060035A" w:rsidRDefault="0060035A" w:rsidP="004F5863">
      <w:pPr>
        <w:pStyle w:val="ListParagraph"/>
        <w:numPr>
          <w:ilvl w:val="0"/>
          <w:numId w:val="9"/>
        </w:numPr>
        <w:ind w:left="1080"/>
      </w:pPr>
      <w:r>
        <w:lastRenderedPageBreak/>
        <w:t>Se realizarán sesiones de pruebas exploratorias de dos horas basadas en contratos de prueba</w:t>
      </w:r>
    </w:p>
    <w:p w14:paraId="755D3EF5" w14:textId="29918569" w:rsidR="0060035A" w:rsidRDefault="0060035A" w:rsidP="004F5863">
      <w:pPr>
        <w:pStyle w:val="ListParagraph"/>
        <w:numPr>
          <w:ilvl w:val="0"/>
          <w:numId w:val="9"/>
        </w:numPr>
        <w:ind w:left="1080"/>
      </w:pPr>
      <w:r>
        <w:t>Se crearon casos de prueba manuales para la aplicación web que cubrirán cualquier característica funcional</w:t>
      </w:r>
    </w:p>
    <w:p w14:paraId="428FFF21" w14:textId="43CB2B57" w:rsidR="0060035A" w:rsidRDefault="0060035A" w:rsidP="004F5863">
      <w:pPr>
        <w:pStyle w:val="ListParagraph"/>
        <w:numPr>
          <w:ilvl w:val="0"/>
          <w:numId w:val="9"/>
        </w:numPr>
        <w:ind w:left="1080"/>
      </w:pPr>
      <w:r>
        <w:t>Se deben crear datos de prueba para enfatizar cualquier condición compleja requerida por la aplicación</w:t>
      </w:r>
    </w:p>
    <w:p w14:paraId="7A8CF690" w14:textId="0CB46B78" w:rsidR="0060035A" w:rsidRDefault="0060035A" w:rsidP="004F5863">
      <w:pPr>
        <w:pStyle w:val="ListParagraph"/>
        <w:numPr>
          <w:ilvl w:val="0"/>
          <w:numId w:val="9"/>
        </w:numPr>
        <w:ind w:left="1080"/>
      </w:pPr>
      <w:r>
        <w:t>Módulos por probar:</w:t>
      </w:r>
    </w:p>
    <w:p w14:paraId="31DA4F93" w14:textId="77777777" w:rsidR="0060035A" w:rsidRDefault="0060035A" w:rsidP="004F5863">
      <w:pPr>
        <w:pStyle w:val="ListParagraph"/>
        <w:numPr>
          <w:ilvl w:val="1"/>
          <w:numId w:val="9"/>
        </w:numPr>
        <w:ind w:left="1800"/>
      </w:pPr>
      <w:r>
        <w:t>Ingreso de clientes</w:t>
      </w:r>
    </w:p>
    <w:p w14:paraId="2D66E2F7" w14:textId="77777777" w:rsidR="0060035A" w:rsidRDefault="0060035A" w:rsidP="004F5863">
      <w:pPr>
        <w:ind w:left="360"/>
      </w:pPr>
      <w:r>
        <w:t>Cada TC o producto de prueba creado debe ser documentado por un ingeniero de prueba (acciones a tomar, datos a usar y resultados esperados), no solo el autor sino cualquier otro probador debe poder ejecutarlo siguiendo la documentación.</w:t>
      </w:r>
    </w:p>
    <w:p w14:paraId="6BC66458" w14:textId="77777777" w:rsidR="0060035A" w:rsidRDefault="0060035A" w:rsidP="004F5863">
      <w:pPr>
        <w:ind w:left="360"/>
      </w:pPr>
      <w:r>
        <w:t>Cualquier TC o producto de prueba será revisado por pares antes de almacenarlo en el repositorio de la herramienta de administración de pruebas</w:t>
      </w:r>
    </w:p>
    <w:p w14:paraId="092E4F2F" w14:textId="77777777" w:rsidR="0060035A" w:rsidRDefault="0060035A" w:rsidP="0060035A"/>
    <w:p w14:paraId="37FFCB13" w14:textId="448D9CF2" w:rsidR="0060035A" w:rsidRDefault="0060035A" w:rsidP="004F5863">
      <w:pPr>
        <w:pStyle w:val="Heading2"/>
        <w:numPr>
          <w:ilvl w:val="0"/>
          <w:numId w:val="12"/>
        </w:numPr>
      </w:pPr>
      <w:r>
        <w:t>Ejecución de Pruebas</w:t>
      </w:r>
    </w:p>
    <w:p w14:paraId="04E97DE6" w14:textId="323373A9" w:rsidR="0060035A" w:rsidRPr="0060035A" w:rsidRDefault="0060035A" w:rsidP="0060035A">
      <w:pPr>
        <w:pStyle w:val="ListParagraph"/>
        <w:numPr>
          <w:ilvl w:val="0"/>
          <w:numId w:val="10"/>
        </w:numPr>
      </w:pPr>
      <w:r>
        <w:t>Participantes claves</w:t>
      </w:r>
    </w:p>
    <w:tbl>
      <w:tblPr>
        <w:tblStyle w:val="TableGrid"/>
        <w:tblW w:w="8494" w:type="dxa"/>
        <w:tblInd w:w="595" w:type="dxa"/>
        <w:tblLook w:val="04A0" w:firstRow="1" w:lastRow="0" w:firstColumn="1" w:lastColumn="0" w:noHBand="0" w:noVBand="1"/>
      </w:tblPr>
      <w:tblGrid>
        <w:gridCol w:w="2831"/>
        <w:gridCol w:w="2831"/>
        <w:gridCol w:w="2832"/>
      </w:tblGrid>
      <w:tr w:rsidR="0060035A" w14:paraId="7B06A17F" w14:textId="77777777" w:rsidTr="0060035A">
        <w:tc>
          <w:tcPr>
            <w:tcW w:w="2831" w:type="dxa"/>
            <w:shd w:val="clear" w:color="auto" w:fill="B4C6E7" w:themeFill="accent1" w:themeFillTint="66"/>
          </w:tcPr>
          <w:p w14:paraId="3ED2587D" w14:textId="50681F0B" w:rsidR="0060035A" w:rsidRDefault="0060035A" w:rsidP="0060035A">
            <w:pPr>
              <w:jc w:val="center"/>
            </w:pPr>
            <w:r>
              <w:t>Posición</w:t>
            </w:r>
          </w:p>
        </w:tc>
        <w:tc>
          <w:tcPr>
            <w:tcW w:w="2831" w:type="dxa"/>
            <w:shd w:val="clear" w:color="auto" w:fill="B4C6E7" w:themeFill="accent1" w:themeFillTint="66"/>
          </w:tcPr>
          <w:p w14:paraId="26998F0D" w14:textId="6810BEC7" w:rsidR="0060035A" w:rsidRDefault="0060035A" w:rsidP="0060035A">
            <w:pPr>
              <w:jc w:val="center"/>
            </w:pPr>
            <w:r>
              <w:t>Roles</w:t>
            </w:r>
          </w:p>
        </w:tc>
        <w:tc>
          <w:tcPr>
            <w:tcW w:w="2832" w:type="dxa"/>
            <w:shd w:val="clear" w:color="auto" w:fill="B4C6E7" w:themeFill="accent1" w:themeFillTint="66"/>
          </w:tcPr>
          <w:p w14:paraId="6C119ED1" w14:textId="66843640" w:rsidR="0060035A" w:rsidRDefault="0060035A" w:rsidP="0060035A">
            <w:pPr>
              <w:jc w:val="center"/>
            </w:pPr>
            <w:r>
              <w:t>Nombre</w:t>
            </w:r>
          </w:p>
        </w:tc>
      </w:tr>
      <w:tr w:rsidR="0060035A" w14:paraId="115A914D" w14:textId="77777777" w:rsidTr="0060035A">
        <w:tc>
          <w:tcPr>
            <w:tcW w:w="2831" w:type="dxa"/>
          </w:tcPr>
          <w:p w14:paraId="486E82CB" w14:textId="6067911C" w:rsidR="0060035A" w:rsidRDefault="0060035A" w:rsidP="0060035A">
            <w:pPr>
              <w:jc w:val="center"/>
            </w:pPr>
            <w:r>
              <w:t>Ingeniero de pruebas</w:t>
            </w:r>
          </w:p>
        </w:tc>
        <w:tc>
          <w:tcPr>
            <w:tcW w:w="2831" w:type="dxa"/>
          </w:tcPr>
          <w:p w14:paraId="529C70C0" w14:textId="54DF64B2" w:rsidR="0060035A" w:rsidRDefault="0060035A" w:rsidP="0060035A">
            <w:pPr>
              <w:jc w:val="center"/>
            </w:pPr>
            <w:r>
              <w:t xml:space="preserve">Diseñar e implementar </w:t>
            </w:r>
            <w:proofErr w:type="spellStart"/>
            <w:r>
              <w:t>TC’s</w:t>
            </w:r>
            <w:proofErr w:type="spellEnd"/>
            <w:r>
              <w:t xml:space="preserve"> manuales y reportar resultados. </w:t>
            </w:r>
          </w:p>
        </w:tc>
        <w:tc>
          <w:tcPr>
            <w:tcW w:w="2832" w:type="dxa"/>
          </w:tcPr>
          <w:p w14:paraId="569E48C5" w14:textId="019625C5" w:rsidR="0060035A" w:rsidRDefault="0060035A" w:rsidP="0060035A">
            <w:pPr>
              <w:jc w:val="center"/>
            </w:pPr>
            <w:r>
              <w:t>Franco Guerreño</w:t>
            </w:r>
          </w:p>
        </w:tc>
      </w:tr>
    </w:tbl>
    <w:p w14:paraId="7297AA09" w14:textId="77777777" w:rsidR="0060035A" w:rsidRPr="0060035A" w:rsidRDefault="0060035A" w:rsidP="0060035A"/>
    <w:p w14:paraId="6B4602C8" w14:textId="77777777" w:rsidR="0060035A" w:rsidRDefault="0060035A" w:rsidP="0060035A">
      <w:pPr>
        <w:pStyle w:val="ListParagraph"/>
        <w:numPr>
          <w:ilvl w:val="0"/>
          <w:numId w:val="10"/>
        </w:numPr>
      </w:pPr>
      <w:r>
        <w:t>Seguimiento de casos de prueba y defectos/fallas</w:t>
      </w:r>
    </w:p>
    <w:p w14:paraId="1EB72097" w14:textId="61AA680F" w:rsidR="0060035A" w:rsidRDefault="0060035A" w:rsidP="00C8302A">
      <w:pPr>
        <w:pStyle w:val="ListParagraph"/>
        <w:numPr>
          <w:ilvl w:val="0"/>
          <w:numId w:val="11"/>
        </w:numPr>
      </w:pPr>
      <w:proofErr w:type="spellStart"/>
      <w:r>
        <w:t>TC’s</w:t>
      </w:r>
      <w:proofErr w:type="spellEnd"/>
      <w:r>
        <w:t xml:space="preserve"> </w:t>
      </w:r>
    </w:p>
    <w:p w14:paraId="54F527A7" w14:textId="77777777" w:rsidR="0060035A" w:rsidRDefault="0060035A" w:rsidP="00C8302A">
      <w:pPr>
        <w:pStyle w:val="ListParagraph"/>
        <w:ind w:left="1080"/>
      </w:pPr>
      <w:r>
        <w:t>Los casos de prueba y los defectos relacionados deben ser rastreables bidireccionalmente.</w:t>
      </w:r>
    </w:p>
    <w:p w14:paraId="70F4123D" w14:textId="77777777" w:rsidR="00F8348F" w:rsidRDefault="0060035A" w:rsidP="00C8302A">
      <w:pPr>
        <w:pStyle w:val="ListParagraph"/>
        <w:ind w:left="1080"/>
      </w:pPr>
      <w:r>
        <w:t>Se deben definir los estados disponibles según la herramienta escogida</w:t>
      </w:r>
    </w:p>
    <w:p w14:paraId="5D361625" w14:textId="77777777" w:rsidR="00F8348F" w:rsidRDefault="00F8348F" w:rsidP="00C8302A">
      <w:pPr>
        <w:pStyle w:val="ListParagraph"/>
        <w:ind w:left="1080"/>
      </w:pPr>
    </w:p>
    <w:tbl>
      <w:tblPr>
        <w:tblStyle w:val="TableGrid"/>
        <w:tblW w:w="7774" w:type="dxa"/>
        <w:tblInd w:w="1080" w:type="dxa"/>
        <w:tblLook w:val="04A0" w:firstRow="1" w:lastRow="0" w:firstColumn="1" w:lastColumn="0" w:noHBand="0" w:noVBand="1"/>
      </w:tblPr>
      <w:tblGrid>
        <w:gridCol w:w="3879"/>
        <w:gridCol w:w="3895"/>
      </w:tblGrid>
      <w:tr w:rsidR="00F8348F" w14:paraId="2EEC4CBC" w14:textId="77777777" w:rsidTr="00C8302A">
        <w:tc>
          <w:tcPr>
            <w:tcW w:w="3879" w:type="dxa"/>
            <w:shd w:val="clear" w:color="auto" w:fill="B4C6E7" w:themeFill="accent1" w:themeFillTint="66"/>
          </w:tcPr>
          <w:p w14:paraId="156FDAC0" w14:textId="0931D1C6" w:rsidR="00F8348F" w:rsidRDefault="00F8348F" w:rsidP="00F8348F">
            <w:pPr>
              <w:pStyle w:val="ListParagraph"/>
              <w:ind w:left="0"/>
              <w:jc w:val="center"/>
            </w:pPr>
            <w:r>
              <w:t>Columna</w:t>
            </w:r>
          </w:p>
        </w:tc>
        <w:tc>
          <w:tcPr>
            <w:tcW w:w="3895" w:type="dxa"/>
            <w:shd w:val="clear" w:color="auto" w:fill="B4C6E7" w:themeFill="accent1" w:themeFillTint="66"/>
          </w:tcPr>
          <w:p w14:paraId="7F27A4DA" w14:textId="2BF0E72C" w:rsidR="00F8348F" w:rsidRDefault="00F8348F" w:rsidP="00F8348F">
            <w:pPr>
              <w:pStyle w:val="ListParagraph"/>
              <w:ind w:left="0"/>
              <w:jc w:val="center"/>
            </w:pPr>
            <w:r>
              <w:t>Significado</w:t>
            </w:r>
          </w:p>
        </w:tc>
      </w:tr>
      <w:tr w:rsidR="00F8348F" w14:paraId="14BA5694" w14:textId="77777777" w:rsidTr="00C8302A">
        <w:tc>
          <w:tcPr>
            <w:tcW w:w="3879" w:type="dxa"/>
          </w:tcPr>
          <w:p w14:paraId="6EACFF5D" w14:textId="77777777" w:rsidR="00F8348F" w:rsidRDefault="00F8348F" w:rsidP="00F8348F">
            <w:pPr>
              <w:pStyle w:val="ListParagraph"/>
              <w:ind w:left="0"/>
            </w:pPr>
            <w:r>
              <w:t>Estados</w:t>
            </w:r>
          </w:p>
          <w:p w14:paraId="4DECEB6A" w14:textId="77777777" w:rsidR="00F8348F" w:rsidRDefault="00F8348F" w:rsidP="00F8348F">
            <w:r>
              <w:t>- No ejecutado</w:t>
            </w:r>
            <w:r>
              <w:br/>
              <w:t>- Aprobado</w:t>
            </w:r>
          </w:p>
          <w:p w14:paraId="0DF23D1D" w14:textId="77777777" w:rsidR="00F8348F" w:rsidRDefault="00F8348F" w:rsidP="00F8348F">
            <w:r>
              <w:t>- Fallido</w:t>
            </w:r>
          </w:p>
          <w:p w14:paraId="2F3F8067" w14:textId="77777777" w:rsidR="00F8348F" w:rsidRDefault="00F8348F" w:rsidP="00F8348F">
            <w:r>
              <w:t xml:space="preserve">- No aplicable </w:t>
            </w:r>
          </w:p>
          <w:p w14:paraId="6E0C3C08" w14:textId="77777777" w:rsidR="00F8348F" w:rsidRDefault="00F8348F" w:rsidP="00F8348F">
            <w:r>
              <w:t>- En pausa</w:t>
            </w:r>
          </w:p>
          <w:p w14:paraId="3A48A6C8" w14:textId="67DD4BBE" w:rsidR="00F8348F" w:rsidRDefault="00F8348F" w:rsidP="00F8348F">
            <w:r>
              <w:t>- Bloqueado</w:t>
            </w:r>
          </w:p>
        </w:tc>
        <w:tc>
          <w:tcPr>
            <w:tcW w:w="3895" w:type="dxa"/>
          </w:tcPr>
          <w:p w14:paraId="480B30C2" w14:textId="77777777" w:rsidR="00F8348F" w:rsidRDefault="00F8348F" w:rsidP="00F8348F">
            <w:pPr>
              <w:pStyle w:val="ListParagraph"/>
              <w:ind w:left="0"/>
            </w:pPr>
            <w:r>
              <w:t>El estado del caso de prueba.</w:t>
            </w:r>
          </w:p>
          <w:p w14:paraId="374CCC64" w14:textId="77777777" w:rsidR="00F8348F" w:rsidRDefault="00F8348F" w:rsidP="00F8348F">
            <w:pPr>
              <w:pStyle w:val="ListParagraph"/>
              <w:ind w:left="0"/>
            </w:pPr>
            <w:r>
              <w:t>Los posibles estados son:</w:t>
            </w:r>
            <w:r>
              <w:br/>
              <w:t>- No ejecutado: el caso de prueba no se ha ejecutado</w:t>
            </w:r>
          </w:p>
          <w:p w14:paraId="786AB23F" w14:textId="77777777" w:rsidR="00F8348F" w:rsidRDefault="00F8348F" w:rsidP="00F8348F">
            <w:pPr>
              <w:pStyle w:val="ListParagraph"/>
              <w:ind w:left="0"/>
            </w:pPr>
            <w:r>
              <w:t>- Aprobado: el caso de prueba concluyó con éxito</w:t>
            </w:r>
            <w:r>
              <w:br/>
              <w:t>- Fallido: el caso de prueba reveló un defecto abordará el equipo de desarrollo</w:t>
            </w:r>
          </w:p>
          <w:p w14:paraId="6B477AE8" w14:textId="77777777" w:rsidR="00F8348F" w:rsidRDefault="00F8348F" w:rsidP="00F8348F">
            <w:pPr>
              <w:pStyle w:val="ListParagraph"/>
              <w:ind w:left="0"/>
            </w:pPr>
            <w:r>
              <w:t>- No aplicable: se omitirá la prueba (se requiere explicación en el campo comentario)</w:t>
            </w:r>
            <w:r>
              <w:br/>
              <w:t>- En pausa: la ejecución del caso de prueba se ha pausado (explicación requerida en el campo comentario)</w:t>
            </w:r>
          </w:p>
          <w:p w14:paraId="1033225F" w14:textId="65ADE041" w:rsidR="00F8348F" w:rsidRDefault="00F8348F" w:rsidP="00F8348F">
            <w:pPr>
              <w:pStyle w:val="ListParagraph"/>
              <w:ind w:left="0"/>
            </w:pPr>
            <w:r>
              <w:t xml:space="preserve">- Bloqueado: la prueba no se puede ejecutar </w:t>
            </w:r>
            <w:r>
              <w:t>(explicación requerida en el campo comentario)</w:t>
            </w:r>
          </w:p>
        </w:tc>
      </w:tr>
    </w:tbl>
    <w:p w14:paraId="1A91AEB8" w14:textId="77777777" w:rsidR="00C8302A" w:rsidRDefault="00C8302A" w:rsidP="0060035A">
      <w:pPr>
        <w:pStyle w:val="ListParagraph"/>
      </w:pPr>
    </w:p>
    <w:p w14:paraId="4D6549CF" w14:textId="77777777" w:rsidR="00C8302A" w:rsidRDefault="00C8302A" w:rsidP="00C8302A">
      <w:pPr>
        <w:pStyle w:val="ListParagraph"/>
        <w:numPr>
          <w:ilvl w:val="0"/>
          <w:numId w:val="11"/>
        </w:numPr>
      </w:pPr>
      <w:r>
        <w:lastRenderedPageBreak/>
        <w:t>Seguimiento de defectos</w:t>
      </w:r>
      <w:r>
        <w:br/>
        <w:t xml:space="preserve">Para cada prueba que identifique un problema y entre en un estado de “Fallido”, el probado abrirá un informa de defectos en el sistema de seguimiento de defectos. </w:t>
      </w:r>
      <w:r>
        <w:br/>
        <w:t>Para cada defecto, el sistema de seguimiento de defectos almacenará (como mínimo) la información que se muestra en la siguiente tabla.</w:t>
      </w:r>
    </w:p>
    <w:tbl>
      <w:tblPr>
        <w:tblStyle w:val="TableGrid"/>
        <w:tblW w:w="0" w:type="auto"/>
        <w:tblInd w:w="1080" w:type="dxa"/>
        <w:tblLook w:val="04A0" w:firstRow="1" w:lastRow="0" w:firstColumn="1" w:lastColumn="0" w:noHBand="0" w:noVBand="1"/>
      </w:tblPr>
      <w:tblGrid>
        <w:gridCol w:w="3699"/>
        <w:gridCol w:w="3715"/>
      </w:tblGrid>
      <w:tr w:rsidR="00C8302A" w14:paraId="749A20BE" w14:textId="77777777" w:rsidTr="00C8302A">
        <w:tc>
          <w:tcPr>
            <w:tcW w:w="4247" w:type="dxa"/>
            <w:shd w:val="clear" w:color="auto" w:fill="B4C6E7" w:themeFill="accent1" w:themeFillTint="66"/>
          </w:tcPr>
          <w:p w14:paraId="18F721B0" w14:textId="11B88B92" w:rsidR="00C8302A" w:rsidRDefault="00C8302A" w:rsidP="00C8302A">
            <w:pPr>
              <w:pStyle w:val="ListParagraph"/>
              <w:ind w:left="0"/>
              <w:jc w:val="center"/>
            </w:pPr>
            <w:r>
              <w:t>Columna</w:t>
            </w:r>
          </w:p>
        </w:tc>
        <w:tc>
          <w:tcPr>
            <w:tcW w:w="4247" w:type="dxa"/>
            <w:shd w:val="clear" w:color="auto" w:fill="B4C6E7" w:themeFill="accent1" w:themeFillTint="66"/>
          </w:tcPr>
          <w:p w14:paraId="5BD424F1" w14:textId="33E90EAB" w:rsidR="00C8302A" w:rsidRDefault="00C8302A" w:rsidP="00C8302A">
            <w:pPr>
              <w:pStyle w:val="ListParagraph"/>
              <w:ind w:left="0"/>
              <w:jc w:val="center"/>
            </w:pPr>
            <w:r>
              <w:t>Significado</w:t>
            </w:r>
          </w:p>
        </w:tc>
      </w:tr>
      <w:tr w:rsidR="00C8302A" w14:paraId="3579BE37" w14:textId="77777777" w:rsidTr="00C8302A">
        <w:tc>
          <w:tcPr>
            <w:tcW w:w="4247" w:type="dxa"/>
          </w:tcPr>
          <w:p w14:paraId="57E70824" w14:textId="7E6D3093" w:rsidR="00C8302A" w:rsidRDefault="00C8302A" w:rsidP="00C8302A">
            <w:pPr>
              <w:pStyle w:val="ListParagraph"/>
              <w:ind w:left="0"/>
            </w:pPr>
            <w:r>
              <w:t>Id del defecto</w:t>
            </w:r>
          </w:p>
        </w:tc>
        <w:tc>
          <w:tcPr>
            <w:tcW w:w="4247" w:type="dxa"/>
          </w:tcPr>
          <w:p w14:paraId="5530354D" w14:textId="1E14FB0A" w:rsidR="00C8302A" w:rsidRDefault="00C8302A" w:rsidP="00C8302A">
            <w:pPr>
              <w:pStyle w:val="ListParagraph"/>
              <w:ind w:left="0"/>
            </w:pPr>
            <w:r>
              <w:t>Un identificador único para cada defecto</w:t>
            </w:r>
          </w:p>
        </w:tc>
      </w:tr>
      <w:tr w:rsidR="00C8302A" w14:paraId="5FCE2866" w14:textId="77777777" w:rsidTr="00C8302A">
        <w:tc>
          <w:tcPr>
            <w:tcW w:w="4247" w:type="dxa"/>
          </w:tcPr>
          <w:p w14:paraId="1A830565" w14:textId="5222D466" w:rsidR="00C8302A" w:rsidRDefault="00C8302A" w:rsidP="00C8302A">
            <w:pPr>
              <w:pStyle w:val="ListParagraph"/>
              <w:ind w:left="0"/>
            </w:pPr>
            <w:r>
              <w:t>Resumen</w:t>
            </w:r>
          </w:p>
        </w:tc>
        <w:tc>
          <w:tcPr>
            <w:tcW w:w="4247" w:type="dxa"/>
          </w:tcPr>
          <w:p w14:paraId="2F72BD1F" w14:textId="6A683589" w:rsidR="00C8302A" w:rsidRDefault="00C8302A" w:rsidP="00C8302A">
            <w:pPr>
              <w:pStyle w:val="ListParagraph"/>
              <w:ind w:left="0"/>
            </w:pPr>
            <w:r>
              <w:t>Un resumen de una o dos oraciones de la falla observada</w:t>
            </w:r>
          </w:p>
        </w:tc>
      </w:tr>
      <w:tr w:rsidR="00C8302A" w14:paraId="172794ED" w14:textId="77777777" w:rsidTr="00C8302A">
        <w:tc>
          <w:tcPr>
            <w:tcW w:w="4247" w:type="dxa"/>
          </w:tcPr>
          <w:p w14:paraId="02F0BE9B" w14:textId="1DBF4A57" w:rsidR="00C8302A" w:rsidRDefault="005F355D" w:rsidP="00C8302A">
            <w:pPr>
              <w:pStyle w:val="ListParagraph"/>
              <w:ind w:left="0"/>
            </w:pPr>
            <w:r>
              <w:t>D</w:t>
            </w:r>
            <w:r w:rsidR="00C8302A">
              <w:t>escripción de la falla</w:t>
            </w:r>
          </w:p>
        </w:tc>
        <w:tc>
          <w:tcPr>
            <w:tcW w:w="4247" w:type="dxa"/>
          </w:tcPr>
          <w:p w14:paraId="68CCE2D9" w14:textId="26E72F20" w:rsidR="00C8302A" w:rsidRDefault="00C8302A" w:rsidP="00C8302A">
            <w:pPr>
              <w:pStyle w:val="ListParagraph"/>
              <w:ind w:left="0"/>
            </w:pPr>
            <w:r>
              <w:t>Un campo de texto.</w:t>
            </w:r>
            <w:r>
              <w:br/>
              <w:t>Pasos para reproducir: un proceso detallado y numerado que recreará el defecto</w:t>
            </w:r>
          </w:p>
        </w:tc>
      </w:tr>
      <w:tr w:rsidR="00C8302A" w14:paraId="3FD00FD6" w14:textId="77777777" w:rsidTr="00C8302A">
        <w:tc>
          <w:tcPr>
            <w:tcW w:w="4247" w:type="dxa"/>
          </w:tcPr>
          <w:p w14:paraId="6488F667" w14:textId="6603E005" w:rsidR="00C8302A" w:rsidRDefault="005F355D" w:rsidP="00C8302A">
            <w:pPr>
              <w:pStyle w:val="ListParagraph"/>
              <w:ind w:left="0"/>
            </w:pPr>
            <w:r>
              <w:t>Severidad</w:t>
            </w:r>
          </w:p>
        </w:tc>
        <w:tc>
          <w:tcPr>
            <w:tcW w:w="4247" w:type="dxa"/>
          </w:tcPr>
          <w:p w14:paraId="7561B0FF" w14:textId="6F22C33F" w:rsidR="00C8302A" w:rsidRDefault="005F355D" w:rsidP="00C8302A">
            <w:pPr>
              <w:pStyle w:val="ListParagraph"/>
              <w:ind w:left="0"/>
            </w:pPr>
            <w:r>
              <w:t>La gravedad de los efectos de cada falla potencial, de uno (mas dañino) a cinco (menos dañino)</w:t>
            </w:r>
          </w:p>
        </w:tc>
      </w:tr>
      <w:tr w:rsidR="00C8302A" w14:paraId="5646C78D" w14:textId="77777777" w:rsidTr="00C8302A">
        <w:tc>
          <w:tcPr>
            <w:tcW w:w="4247" w:type="dxa"/>
          </w:tcPr>
          <w:p w14:paraId="2BFC5F7B" w14:textId="702A6DD1" w:rsidR="00C8302A" w:rsidRDefault="005F355D" w:rsidP="00C8302A">
            <w:pPr>
              <w:pStyle w:val="ListParagraph"/>
              <w:ind w:left="0"/>
            </w:pPr>
            <w:r>
              <w:t>Prioridad</w:t>
            </w:r>
          </w:p>
        </w:tc>
        <w:tc>
          <w:tcPr>
            <w:tcW w:w="4247" w:type="dxa"/>
          </w:tcPr>
          <w:p w14:paraId="0BE7CA41" w14:textId="77711502" w:rsidR="00C8302A" w:rsidRDefault="005F355D" w:rsidP="00C8302A">
            <w:pPr>
              <w:pStyle w:val="ListParagraph"/>
              <w:ind w:left="0"/>
            </w:pPr>
            <w:r>
              <w:t>La importancia de solucionar el problema de uno (mas importante de solucionar) a cinco (menos importante de solucionar)</w:t>
            </w:r>
          </w:p>
        </w:tc>
      </w:tr>
      <w:tr w:rsidR="009474BB" w14:paraId="4B23ABAF" w14:textId="77777777" w:rsidTr="00C8302A">
        <w:tc>
          <w:tcPr>
            <w:tcW w:w="4247" w:type="dxa"/>
          </w:tcPr>
          <w:p w14:paraId="5BD1E8A9" w14:textId="1A1253E5" w:rsidR="009474BB" w:rsidRDefault="009474BB" w:rsidP="00C8302A">
            <w:pPr>
              <w:pStyle w:val="ListParagraph"/>
              <w:ind w:left="0"/>
            </w:pPr>
            <w:r>
              <w:t>Probador</w:t>
            </w:r>
          </w:p>
        </w:tc>
        <w:tc>
          <w:tcPr>
            <w:tcW w:w="4247" w:type="dxa"/>
          </w:tcPr>
          <w:p w14:paraId="1ED77802" w14:textId="35D55232" w:rsidR="009474BB" w:rsidRDefault="009474BB" w:rsidP="00C8302A">
            <w:pPr>
              <w:pStyle w:val="ListParagraph"/>
              <w:ind w:left="0"/>
            </w:pPr>
            <w:r>
              <w:t xml:space="preserve">Nombre del probador que identifico </w:t>
            </w:r>
          </w:p>
        </w:tc>
      </w:tr>
      <w:tr w:rsidR="00AA662B" w14:paraId="0C45726A" w14:textId="77777777" w:rsidTr="00C8302A">
        <w:tc>
          <w:tcPr>
            <w:tcW w:w="4247" w:type="dxa"/>
          </w:tcPr>
          <w:p w14:paraId="016E3FFE" w14:textId="3EAC2E27" w:rsidR="00AA662B" w:rsidRDefault="00AA662B" w:rsidP="00C8302A">
            <w:pPr>
              <w:pStyle w:val="ListParagraph"/>
              <w:ind w:left="0"/>
            </w:pPr>
            <w:r>
              <w:t>Versión</w:t>
            </w:r>
          </w:p>
        </w:tc>
        <w:tc>
          <w:tcPr>
            <w:tcW w:w="4247" w:type="dxa"/>
          </w:tcPr>
          <w:p w14:paraId="7D99B1C3" w14:textId="640F317E" w:rsidR="00AA662B" w:rsidRDefault="00AA662B" w:rsidP="00C8302A">
            <w:pPr>
              <w:pStyle w:val="ListParagraph"/>
              <w:ind w:left="0"/>
            </w:pPr>
            <w:r>
              <w:t>El identificador de versión con el que se identificó el defecto</w:t>
            </w:r>
          </w:p>
        </w:tc>
      </w:tr>
    </w:tbl>
    <w:p w14:paraId="6F68C610" w14:textId="063A0E13" w:rsidR="0060035A" w:rsidRDefault="0060035A" w:rsidP="00C8302A">
      <w:pPr>
        <w:pStyle w:val="ListParagraph"/>
        <w:ind w:left="1080"/>
      </w:pPr>
    </w:p>
    <w:p w14:paraId="723A6079" w14:textId="28EB2362" w:rsidR="00AA662B" w:rsidRDefault="00AA662B" w:rsidP="00AA662B">
      <w:pPr>
        <w:pStyle w:val="ListParagraph"/>
        <w:numPr>
          <w:ilvl w:val="0"/>
          <w:numId w:val="11"/>
        </w:numPr>
      </w:pPr>
      <w:r>
        <w:t>Gestión de liberación</w:t>
      </w:r>
    </w:p>
    <w:p w14:paraId="61151EC8" w14:textId="788BADCC" w:rsidR="00AA662B" w:rsidRDefault="00AA662B" w:rsidP="00AA662B">
      <w:pPr>
        <w:pStyle w:val="ListParagraph"/>
        <w:ind w:left="1080"/>
      </w:pPr>
      <w:r>
        <w:t>Cada versión debe instalarse correctamente en los entornos definidos previamente y confirmar que funciona como se espera antes de asignar cualquier tarea a un miembro del equipo de control de calidad.</w:t>
      </w:r>
    </w:p>
    <w:p w14:paraId="475620BF" w14:textId="6C403CCF" w:rsidR="00AA662B" w:rsidRDefault="00AA662B" w:rsidP="00AA662B">
      <w:pPr>
        <w:pStyle w:val="ListParagraph"/>
        <w:ind w:left="1080"/>
      </w:pPr>
      <w:r>
        <w:t>Se debe completar la documentación correspondiente que avale la nueva versión</w:t>
      </w:r>
    </w:p>
    <w:p w14:paraId="2D9F5BB0" w14:textId="3FF3EF3E" w:rsidR="00AA662B" w:rsidRDefault="00AA662B" w:rsidP="00AA662B">
      <w:pPr>
        <w:pStyle w:val="ListParagraph"/>
        <w:numPr>
          <w:ilvl w:val="0"/>
          <w:numId w:val="11"/>
        </w:numPr>
      </w:pPr>
      <w:r>
        <w:t>Ciclo de pruebas</w:t>
      </w:r>
    </w:p>
    <w:p w14:paraId="5B6051FB" w14:textId="4D8AE9D5" w:rsidR="00AA662B" w:rsidRDefault="00AA662B" w:rsidP="004F5863">
      <w:pPr>
        <w:pStyle w:val="ListParagraph"/>
        <w:numPr>
          <w:ilvl w:val="2"/>
          <w:numId w:val="12"/>
        </w:numPr>
      </w:pPr>
      <w:r>
        <w:t>De acuerdo con la disponibilidad y tan pronto como se entregue (instale) una nueva versión de prueba, el equipo de control de calidad comenzará con las actividades de prueba diseñadas</w:t>
      </w:r>
    </w:p>
    <w:p w14:paraId="659304B0" w14:textId="0CE7DB2F" w:rsidR="00AA662B" w:rsidRDefault="00AA662B" w:rsidP="004F5863">
      <w:pPr>
        <w:pStyle w:val="ListParagraph"/>
        <w:numPr>
          <w:ilvl w:val="2"/>
          <w:numId w:val="12"/>
        </w:numPr>
      </w:pPr>
      <w:r>
        <w:t>Primero se harán las pruebas funcionales y no funcionales, si ambas concluyeron y quedó suficiente tiempo, se pueden realizar algunas pruebas exploratorias adicionales</w:t>
      </w:r>
    </w:p>
    <w:p w14:paraId="123097ED" w14:textId="672C3BB0" w:rsidR="00AA662B" w:rsidRDefault="00AA662B" w:rsidP="004F5863">
      <w:pPr>
        <w:pStyle w:val="ListParagraph"/>
        <w:numPr>
          <w:ilvl w:val="2"/>
          <w:numId w:val="12"/>
        </w:numPr>
      </w:pPr>
      <w:r>
        <w:t>Debido al alto volumen de pruebas, la alta tasa de defectos detectados o la del cronograma, es posible que el equipo de prueba no complete todos los casos de prueba programados durante un ciclo. En ese caso, el líder del equipo deberá reprogramar los casos de prueba no completados como una prioridad para el siguiente ciclo</w:t>
      </w:r>
    </w:p>
    <w:p w14:paraId="0F037148" w14:textId="6CBFABA8" w:rsidR="00AA662B" w:rsidRDefault="00AA662B" w:rsidP="00AA662B">
      <w:pPr>
        <w:pStyle w:val="ListParagraph"/>
        <w:numPr>
          <w:ilvl w:val="0"/>
          <w:numId w:val="11"/>
        </w:numPr>
      </w:pPr>
      <w:r>
        <w:t>Horas de prueba</w:t>
      </w:r>
    </w:p>
    <w:p w14:paraId="1B8C697A" w14:textId="7EDC52FD" w:rsidR="00AA662B" w:rsidRDefault="00AA662B" w:rsidP="004F5863">
      <w:pPr>
        <w:pStyle w:val="ListParagraph"/>
        <w:numPr>
          <w:ilvl w:val="2"/>
          <w:numId w:val="12"/>
        </w:numPr>
      </w:pPr>
      <w:r>
        <w:t>El equipo de control de calidad realizara las pruebas entre las 9 a.m. y las 6 p.m. de lunes a viernes</w:t>
      </w:r>
    </w:p>
    <w:p w14:paraId="16B98857" w14:textId="6BBA0708" w:rsidR="00AA662B" w:rsidRDefault="00AA662B" w:rsidP="004F5863">
      <w:pPr>
        <w:pStyle w:val="ListParagraph"/>
        <w:numPr>
          <w:ilvl w:val="2"/>
          <w:numId w:val="12"/>
        </w:numPr>
      </w:pPr>
      <w:r>
        <w:t>Si alguna implementación de código puede afectar la ventana de prueba, debe informarse al equipo de control de calidad</w:t>
      </w:r>
    </w:p>
    <w:p w14:paraId="3627FEE6" w14:textId="10C7E9CF" w:rsidR="00AA662B" w:rsidRDefault="00AA662B" w:rsidP="004F5863">
      <w:pPr>
        <w:pStyle w:val="Heading2"/>
        <w:numPr>
          <w:ilvl w:val="0"/>
          <w:numId w:val="12"/>
        </w:numPr>
      </w:pPr>
      <w:r>
        <w:lastRenderedPageBreak/>
        <w:t>Riesgos y Contingencias</w:t>
      </w:r>
    </w:p>
    <w:p w14:paraId="6C2F302F" w14:textId="4EB7D54B" w:rsidR="00AA662B" w:rsidRDefault="00AA662B" w:rsidP="004F5863">
      <w:pPr>
        <w:ind w:left="360"/>
      </w:pPr>
      <w:r>
        <w:t>La siguiente tabla describe los riesgos clave para el éxito de este plan y los planes de contingencia y/o mitigación para abordarlos</w:t>
      </w:r>
    </w:p>
    <w:tbl>
      <w:tblPr>
        <w:tblStyle w:val="TableGrid"/>
        <w:tblW w:w="8494" w:type="dxa"/>
        <w:tblInd w:w="595" w:type="dxa"/>
        <w:tblLook w:val="04A0" w:firstRow="1" w:lastRow="0" w:firstColumn="1" w:lastColumn="0" w:noHBand="0" w:noVBand="1"/>
      </w:tblPr>
      <w:tblGrid>
        <w:gridCol w:w="4247"/>
        <w:gridCol w:w="4247"/>
      </w:tblGrid>
      <w:tr w:rsidR="00AA662B" w14:paraId="212A7689" w14:textId="77777777" w:rsidTr="004F5863">
        <w:tc>
          <w:tcPr>
            <w:tcW w:w="4247" w:type="dxa"/>
            <w:shd w:val="clear" w:color="auto" w:fill="B4C6E7" w:themeFill="accent1" w:themeFillTint="66"/>
          </w:tcPr>
          <w:p w14:paraId="7BDA43AE" w14:textId="51539A77" w:rsidR="00AA662B" w:rsidRDefault="00AA662B" w:rsidP="00AA662B">
            <w:pPr>
              <w:jc w:val="center"/>
            </w:pPr>
            <w:r>
              <w:t>Columna</w:t>
            </w:r>
          </w:p>
        </w:tc>
        <w:tc>
          <w:tcPr>
            <w:tcW w:w="4247" w:type="dxa"/>
            <w:shd w:val="clear" w:color="auto" w:fill="B4C6E7" w:themeFill="accent1" w:themeFillTint="66"/>
          </w:tcPr>
          <w:p w14:paraId="7F6357C1" w14:textId="0F599AC7" w:rsidR="00AA662B" w:rsidRDefault="00AA662B" w:rsidP="00AA662B">
            <w:pPr>
              <w:jc w:val="center"/>
            </w:pPr>
            <w:r>
              <w:t>Significado</w:t>
            </w:r>
          </w:p>
        </w:tc>
      </w:tr>
      <w:tr w:rsidR="00AA662B" w14:paraId="14FC64CE" w14:textId="77777777" w:rsidTr="004F5863">
        <w:tc>
          <w:tcPr>
            <w:tcW w:w="4247" w:type="dxa"/>
          </w:tcPr>
          <w:p w14:paraId="75121D23" w14:textId="775428F5" w:rsidR="00AA662B" w:rsidRDefault="00AA662B" w:rsidP="00AA662B">
            <w:r>
              <w:t>Cambio de último minuto y gran impacto en:</w:t>
            </w:r>
            <w:r>
              <w:br/>
              <w:t>- Los requerimientos,</w:t>
            </w:r>
            <w:r>
              <w:br/>
              <w:t>- Diseño,</w:t>
            </w:r>
            <w:r>
              <w:br/>
              <w:t>- Características,</w:t>
            </w:r>
            <w:r>
              <w:br/>
              <w:t>- u otra porción del plan de desarrollo</w:t>
            </w:r>
          </w:p>
        </w:tc>
        <w:tc>
          <w:tcPr>
            <w:tcW w:w="4247" w:type="dxa"/>
          </w:tcPr>
          <w:p w14:paraId="2CC2022A" w14:textId="77777777" w:rsidR="00AA662B" w:rsidRDefault="00AA662B" w:rsidP="00AA662B">
            <w:r>
              <w:t>Aceptar mayores riesgos de calidad debido a pruebas incompletas del cambio</w:t>
            </w:r>
          </w:p>
          <w:p w14:paraId="234876AD" w14:textId="77777777" w:rsidR="00AA662B" w:rsidRDefault="00AA662B" w:rsidP="00AA662B"/>
          <w:p w14:paraId="3DF35B7B" w14:textId="4B7B57DB" w:rsidR="00AA662B" w:rsidRDefault="00AA662B" w:rsidP="00AA662B">
            <w:r>
              <w:t>O</w:t>
            </w:r>
          </w:p>
          <w:p w14:paraId="7C501DEF" w14:textId="77777777" w:rsidR="00AA662B" w:rsidRDefault="00AA662B" w:rsidP="00AA662B"/>
          <w:p w14:paraId="52F4D0D5" w14:textId="5412C766" w:rsidR="00AA662B" w:rsidRDefault="00AA662B" w:rsidP="00AA662B">
            <w:r>
              <w:t>Aceptar un mayor riesgo de un retraso en la fecha de envío establecida en el cronograma</w:t>
            </w:r>
          </w:p>
        </w:tc>
      </w:tr>
      <w:tr w:rsidR="00AA662B" w14:paraId="6CD7CFDE" w14:textId="77777777" w:rsidTr="004F5863">
        <w:tc>
          <w:tcPr>
            <w:tcW w:w="4247" w:type="dxa"/>
          </w:tcPr>
          <w:p w14:paraId="31B3FC1E" w14:textId="3754766A" w:rsidR="00AA662B" w:rsidRDefault="00AA662B" w:rsidP="00AA662B">
            <w:r>
              <w:t>Versión de prueba con problemas descubierta después de que el ciclo de prueba ha comenzado</w:t>
            </w:r>
          </w:p>
        </w:tc>
        <w:tc>
          <w:tcPr>
            <w:tcW w:w="4247" w:type="dxa"/>
          </w:tcPr>
          <w:p w14:paraId="0E88E7BA" w14:textId="77777777" w:rsidR="00AA662B" w:rsidRDefault="00AA662B" w:rsidP="00AA662B">
            <w:r>
              <w:t xml:space="preserve">Instituir pruebas de humo automatizadas después de las entregas al ambiente de prueba para detectar entregas con defectos </w:t>
            </w:r>
          </w:p>
          <w:p w14:paraId="3584FA5F" w14:textId="77777777" w:rsidR="00AA662B" w:rsidRDefault="00AA662B" w:rsidP="00AA662B"/>
          <w:p w14:paraId="5CD1EA1B" w14:textId="64B6C782" w:rsidR="00AA662B" w:rsidRDefault="00AA662B" w:rsidP="00AA662B">
            <w:r>
              <w:t>O</w:t>
            </w:r>
          </w:p>
          <w:p w14:paraId="40BF7380" w14:textId="77777777" w:rsidR="00AA662B" w:rsidRDefault="00AA662B" w:rsidP="00AA662B"/>
          <w:p w14:paraId="60DBD719" w14:textId="3371C6D7" w:rsidR="00AA662B" w:rsidRDefault="004F5863" w:rsidP="00AA662B">
            <w:r>
              <w:t>Detener las pruebas y volver a la versión de prueba “última conocida correcta”, y continuar con las pruebas, aceptando el cumplimiento reducido de las pruebas planificadas y la pérdida de progreso eficiente</w:t>
            </w:r>
          </w:p>
        </w:tc>
      </w:tr>
      <w:tr w:rsidR="00AA662B" w14:paraId="24ABDAB7" w14:textId="77777777" w:rsidTr="004F5863">
        <w:tc>
          <w:tcPr>
            <w:tcW w:w="4247" w:type="dxa"/>
          </w:tcPr>
          <w:p w14:paraId="2E4E662B" w14:textId="0AB053B7" w:rsidR="00AA662B" w:rsidRDefault="004F5863" w:rsidP="00AA662B">
            <w:r>
              <w:t xml:space="preserve">Entorno de prueba incompleto en la fecha de comienzo de la fase de prueba de sistema </w:t>
            </w:r>
          </w:p>
        </w:tc>
        <w:tc>
          <w:tcPr>
            <w:tcW w:w="4247" w:type="dxa"/>
          </w:tcPr>
          <w:p w14:paraId="00B70E4E" w14:textId="77777777" w:rsidR="00AA662B" w:rsidRDefault="004F5863" w:rsidP="00AA662B">
            <w:r>
              <w:t>Comenzar a probar con aquellas pruebas que se pueden ejecutar en el entorno disponible, aceptando cumplimiento de prueba limitado, progreso ineficiente y brechas significativas en la cobertura de prueba</w:t>
            </w:r>
          </w:p>
          <w:p w14:paraId="383758D5" w14:textId="77777777" w:rsidR="004F5863" w:rsidRDefault="004F5863" w:rsidP="00AA662B"/>
          <w:p w14:paraId="5A5297F9" w14:textId="7C5CA0B8" w:rsidR="004F5863" w:rsidRDefault="004F5863" w:rsidP="00AA662B">
            <w:r>
              <w:t>O</w:t>
            </w:r>
          </w:p>
          <w:p w14:paraId="61D72ECD" w14:textId="77777777" w:rsidR="004F5863" w:rsidRDefault="004F5863" w:rsidP="00AA662B"/>
          <w:p w14:paraId="10B25677" w14:textId="4A92F12D" w:rsidR="004F5863" w:rsidRDefault="004F5863" w:rsidP="00AA662B">
            <w:r>
              <w:t xml:space="preserve">Desplazar las fechas planificadas de entrada y salida de la fase de prueba día a día hasta que el entorno </w:t>
            </w:r>
            <w:proofErr w:type="spellStart"/>
            <w:r>
              <w:t>este</w:t>
            </w:r>
            <w:proofErr w:type="spellEnd"/>
            <w:r>
              <w:t xml:space="preserve"> disponible</w:t>
            </w:r>
          </w:p>
        </w:tc>
      </w:tr>
    </w:tbl>
    <w:p w14:paraId="77A6979A" w14:textId="77777777" w:rsidR="00AA662B" w:rsidRDefault="00AA662B" w:rsidP="00AA662B"/>
    <w:p w14:paraId="35614DD4" w14:textId="77777777" w:rsidR="004F5863" w:rsidRDefault="004F5863" w:rsidP="00AA662B"/>
    <w:p w14:paraId="7F7ECDA2" w14:textId="358DA855" w:rsidR="004F5863" w:rsidRDefault="00955233" w:rsidP="00955233">
      <w:pPr>
        <w:pStyle w:val="Heading2"/>
        <w:numPr>
          <w:ilvl w:val="0"/>
          <w:numId w:val="12"/>
        </w:numPr>
      </w:pPr>
      <w:r>
        <w:t>Historial de cambios</w:t>
      </w:r>
    </w:p>
    <w:tbl>
      <w:tblPr>
        <w:tblStyle w:val="TableGrid"/>
        <w:tblW w:w="0" w:type="auto"/>
        <w:tblLook w:val="04A0" w:firstRow="1" w:lastRow="0" w:firstColumn="1" w:lastColumn="0" w:noHBand="0" w:noVBand="1"/>
      </w:tblPr>
      <w:tblGrid>
        <w:gridCol w:w="2124"/>
        <w:gridCol w:w="2124"/>
        <w:gridCol w:w="2123"/>
        <w:gridCol w:w="2123"/>
      </w:tblGrid>
      <w:tr w:rsidR="00955233" w14:paraId="2EAD87E8" w14:textId="784E3348" w:rsidTr="00955233">
        <w:tc>
          <w:tcPr>
            <w:tcW w:w="2124" w:type="dxa"/>
            <w:shd w:val="clear" w:color="auto" w:fill="B4C6E7" w:themeFill="accent1" w:themeFillTint="66"/>
          </w:tcPr>
          <w:p w14:paraId="3D1F3C2E" w14:textId="59F353A6" w:rsidR="00955233" w:rsidRDefault="00955233" w:rsidP="00955233">
            <w:pPr>
              <w:jc w:val="center"/>
            </w:pPr>
            <w:r>
              <w:t>Revisión</w:t>
            </w:r>
          </w:p>
        </w:tc>
        <w:tc>
          <w:tcPr>
            <w:tcW w:w="2124" w:type="dxa"/>
            <w:shd w:val="clear" w:color="auto" w:fill="B4C6E7" w:themeFill="accent1" w:themeFillTint="66"/>
          </w:tcPr>
          <w:p w14:paraId="72547F88" w14:textId="752BA224" w:rsidR="00955233" w:rsidRDefault="00955233" w:rsidP="00955233">
            <w:pPr>
              <w:jc w:val="center"/>
            </w:pPr>
            <w:r>
              <w:t>Entrega</w:t>
            </w:r>
          </w:p>
        </w:tc>
        <w:tc>
          <w:tcPr>
            <w:tcW w:w="2123" w:type="dxa"/>
            <w:shd w:val="clear" w:color="auto" w:fill="B4C6E7" w:themeFill="accent1" w:themeFillTint="66"/>
          </w:tcPr>
          <w:p w14:paraId="6B123C60" w14:textId="119A1718" w:rsidR="00955233" w:rsidRDefault="00955233" w:rsidP="00955233">
            <w:pPr>
              <w:jc w:val="center"/>
            </w:pPr>
            <w:r>
              <w:t>Descripción/Cambios</w:t>
            </w:r>
          </w:p>
        </w:tc>
        <w:tc>
          <w:tcPr>
            <w:tcW w:w="2123" w:type="dxa"/>
            <w:shd w:val="clear" w:color="auto" w:fill="B4C6E7" w:themeFill="accent1" w:themeFillTint="66"/>
          </w:tcPr>
          <w:p w14:paraId="35A32C61" w14:textId="23E60E18" w:rsidR="00955233" w:rsidRDefault="00955233" w:rsidP="00955233">
            <w:pPr>
              <w:jc w:val="center"/>
            </w:pPr>
            <w:r>
              <w:t>Autor/Editor</w:t>
            </w:r>
          </w:p>
        </w:tc>
      </w:tr>
      <w:tr w:rsidR="00955233" w14:paraId="6B22E575" w14:textId="4FEA68AB" w:rsidTr="00955233">
        <w:tc>
          <w:tcPr>
            <w:tcW w:w="2124" w:type="dxa"/>
          </w:tcPr>
          <w:p w14:paraId="5243A0BA" w14:textId="58A7D329" w:rsidR="00955233" w:rsidRDefault="00955233" w:rsidP="00955233">
            <w:pPr>
              <w:jc w:val="center"/>
            </w:pPr>
            <w:r>
              <w:t>0.1</w:t>
            </w:r>
          </w:p>
        </w:tc>
        <w:tc>
          <w:tcPr>
            <w:tcW w:w="2124" w:type="dxa"/>
          </w:tcPr>
          <w:p w14:paraId="0779EA6C" w14:textId="2ED054F6" w:rsidR="00955233" w:rsidRDefault="00955233" w:rsidP="00955233">
            <w:pPr>
              <w:jc w:val="center"/>
            </w:pPr>
            <w:r>
              <w:t>3/12/2024</w:t>
            </w:r>
          </w:p>
        </w:tc>
        <w:tc>
          <w:tcPr>
            <w:tcW w:w="2123" w:type="dxa"/>
          </w:tcPr>
          <w:p w14:paraId="6EBE4362" w14:textId="15509D08" w:rsidR="00955233" w:rsidRDefault="00955233" w:rsidP="00955233">
            <w:pPr>
              <w:jc w:val="center"/>
            </w:pPr>
            <w:r>
              <w:t>Borrador Inicial</w:t>
            </w:r>
          </w:p>
        </w:tc>
        <w:tc>
          <w:tcPr>
            <w:tcW w:w="2123" w:type="dxa"/>
          </w:tcPr>
          <w:p w14:paraId="142BE996" w14:textId="1E9D6C6F" w:rsidR="00955233" w:rsidRDefault="00955233" w:rsidP="00955233">
            <w:pPr>
              <w:jc w:val="center"/>
            </w:pPr>
            <w:r>
              <w:t>Franco Guerreño</w:t>
            </w:r>
          </w:p>
        </w:tc>
      </w:tr>
      <w:tr w:rsidR="00955233" w14:paraId="5B87052E" w14:textId="73ACD104" w:rsidTr="00955233">
        <w:tc>
          <w:tcPr>
            <w:tcW w:w="2124" w:type="dxa"/>
          </w:tcPr>
          <w:p w14:paraId="34C9AA7F" w14:textId="77777777" w:rsidR="00955233" w:rsidRDefault="00955233" w:rsidP="00955233">
            <w:pPr>
              <w:jc w:val="center"/>
            </w:pPr>
          </w:p>
        </w:tc>
        <w:tc>
          <w:tcPr>
            <w:tcW w:w="2124" w:type="dxa"/>
          </w:tcPr>
          <w:p w14:paraId="379EA0AE" w14:textId="77777777" w:rsidR="00955233" w:rsidRDefault="00955233" w:rsidP="00955233">
            <w:pPr>
              <w:jc w:val="center"/>
            </w:pPr>
          </w:p>
        </w:tc>
        <w:tc>
          <w:tcPr>
            <w:tcW w:w="2123" w:type="dxa"/>
          </w:tcPr>
          <w:p w14:paraId="47DB8921" w14:textId="77777777" w:rsidR="00955233" w:rsidRDefault="00955233" w:rsidP="00955233">
            <w:pPr>
              <w:jc w:val="center"/>
            </w:pPr>
          </w:p>
        </w:tc>
        <w:tc>
          <w:tcPr>
            <w:tcW w:w="2123" w:type="dxa"/>
          </w:tcPr>
          <w:p w14:paraId="4C28886F" w14:textId="77777777" w:rsidR="00955233" w:rsidRDefault="00955233" w:rsidP="00955233">
            <w:pPr>
              <w:jc w:val="center"/>
            </w:pPr>
          </w:p>
        </w:tc>
      </w:tr>
    </w:tbl>
    <w:p w14:paraId="38F30AC6" w14:textId="77777777" w:rsidR="00955233" w:rsidRPr="00955233" w:rsidRDefault="00955233" w:rsidP="00955233"/>
    <w:sectPr w:rsidR="00955233" w:rsidRPr="00955233">
      <w:footerReference w:type="even" r:id="rId11"/>
      <w:footerReference w:type="defaul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88742" w14:textId="77777777" w:rsidR="00C707C1" w:rsidRDefault="00C707C1" w:rsidP="00F8348F">
      <w:pPr>
        <w:spacing w:after="0" w:line="240" w:lineRule="auto"/>
      </w:pPr>
      <w:r>
        <w:separator/>
      </w:r>
    </w:p>
  </w:endnote>
  <w:endnote w:type="continuationSeparator" w:id="0">
    <w:p w14:paraId="2AD63F97" w14:textId="77777777" w:rsidR="00C707C1" w:rsidRDefault="00C707C1" w:rsidP="00F83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A623" w14:textId="36D04038" w:rsidR="00F8348F" w:rsidRDefault="00F8348F">
    <w:pPr>
      <w:pStyle w:val="Footer"/>
    </w:pPr>
    <w:r>
      <w:rPr>
        <w:noProof/>
      </w:rPr>
      <mc:AlternateContent>
        <mc:Choice Requires="wps">
          <w:drawing>
            <wp:anchor distT="0" distB="0" distL="0" distR="0" simplePos="0" relativeHeight="251659264" behindDoc="0" locked="0" layoutInCell="1" allowOverlap="1" wp14:anchorId="6E3C6C6C" wp14:editId="51F80853">
              <wp:simplePos x="635" y="635"/>
              <wp:positionH relativeFrom="page">
                <wp:align>left</wp:align>
              </wp:positionH>
              <wp:positionV relativeFrom="page">
                <wp:align>bottom</wp:align>
              </wp:positionV>
              <wp:extent cx="443865" cy="443865"/>
              <wp:effectExtent l="0" t="0" r="5080" b="0"/>
              <wp:wrapNone/>
              <wp:docPr id="1655579068" name="Text Box 2" descr="Información Privad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0A0A55" w14:textId="073B4383" w:rsidR="00F8348F" w:rsidRPr="00F8348F" w:rsidRDefault="00F8348F" w:rsidP="00F8348F">
                          <w:pPr>
                            <w:spacing w:after="0"/>
                            <w:rPr>
                              <w:rFonts w:ascii="Calibri" w:eastAsia="Calibri" w:hAnsi="Calibri" w:cs="Calibri"/>
                              <w:noProof/>
                              <w:color w:val="000000"/>
                              <w:sz w:val="20"/>
                              <w:szCs w:val="20"/>
                            </w:rPr>
                          </w:pPr>
                          <w:r w:rsidRPr="00F8348F">
                            <w:rPr>
                              <w:rFonts w:ascii="Calibri" w:eastAsia="Calibri" w:hAnsi="Calibri" w:cs="Calibri"/>
                              <w:noProof/>
                              <w:color w:val="000000"/>
                              <w:sz w:val="20"/>
                              <w:szCs w:val="20"/>
                            </w:rPr>
                            <w:t>Información Privada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E3C6C6C" id="_x0000_t202" coordsize="21600,21600" o:spt="202" path="m,l,21600r21600,l21600,xe">
              <v:stroke joinstyle="miter"/>
              <v:path gradientshapeok="t" o:connecttype="rect"/>
            </v:shapetype>
            <v:shape id="Text Box 2" o:spid="_x0000_s1026" type="#_x0000_t202" alt="Información Privada"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670A0A55" w14:textId="073B4383" w:rsidR="00F8348F" w:rsidRPr="00F8348F" w:rsidRDefault="00F8348F" w:rsidP="00F8348F">
                    <w:pPr>
                      <w:spacing w:after="0"/>
                      <w:rPr>
                        <w:rFonts w:ascii="Calibri" w:eastAsia="Calibri" w:hAnsi="Calibri" w:cs="Calibri"/>
                        <w:noProof/>
                        <w:color w:val="000000"/>
                        <w:sz w:val="20"/>
                        <w:szCs w:val="20"/>
                      </w:rPr>
                    </w:pPr>
                    <w:r w:rsidRPr="00F8348F">
                      <w:rPr>
                        <w:rFonts w:ascii="Calibri" w:eastAsia="Calibri" w:hAnsi="Calibri" w:cs="Calibri"/>
                        <w:noProof/>
                        <w:color w:val="000000"/>
                        <w:sz w:val="20"/>
                        <w:szCs w:val="20"/>
                      </w:rPr>
                      <w:t>Información Privada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D4DB4" w14:textId="29AA433C" w:rsidR="00F8348F" w:rsidRDefault="00F8348F">
    <w:pPr>
      <w:pStyle w:val="Footer"/>
    </w:pPr>
    <w:r>
      <w:rPr>
        <w:noProof/>
      </w:rPr>
      <mc:AlternateContent>
        <mc:Choice Requires="wps">
          <w:drawing>
            <wp:anchor distT="0" distB="0" distL="0" distR="0" simplePos="0" relativeHeight="251660288" behindDoc="0" locked="0" layoutInCell="1" allowOverlap="1" wp14:anchorId="03E2225A" wp14:editId="4CD1CE6C">
              <wp:simplePos x="1076325" y="10074275"/>
              <wp:positionH relativeFrom="page">
                <wp:align>left</wp:align>
              </wp:positionH>
              <wp:positionV relativeFrom="page">
                <wp:align>bottom</wp:align>
              </wp:positionV>
              <wp:extent cx="443865" cy="443865"/>
              <wp:effectExtent l="0" t="0" r="5080" b="0"/>
              <wp:wrapNone/>
              <wp:docPr id="2117175388" name="Text Box 3" descr="Información Privad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57D1B88" w14:textId="7B95FE41" w:rsidR="00F8348F" w:rsidRPr="00F8348F" w:rsidRDefault="00F8348F" w:rsidP="00F8348F">
                          <w:pPr>
                            <w:spacing w:after="0"/>
                            <w:rPr>
                              <w:rFonts w:ascii="Calibri" w:eastAsia="Calibri" w:hAnsi="Calibri" w:cs="Calibri"/>
                              <w:noProof/>
                              <w:color w:val="000000"/>
                              <w:sz w:val="20"/>
                              <w:szCs w:val="20"/>
                            </w:rPr>
                          </w:pPr>
                          <w:r w:rsidRPr="00F8348F">
                            <w:rPr>
                              <w:rFonts w:ascii="Calibri" w:eastAsia="Calibri" w:hAnsi="Calibri" w:cs="Calibri"/>
                              <w:noProof/>
                              <w:color w:val="000000"/>
                              <w:sz w:val="20"/>
                              <w:szCs w:val="20"/>
                            </w:rPr>
                            <w:t>Información Privada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3E2225A" id="_x0000_t202" coordsize="21600,21600" o:spt="202" path="m,l,21600r21600,l21600,xe">
              <v:stroke joinstyle="miter"/>
              <v:path gradientshapeok="t" o:connecttype="rect"/>
            </v:shapetype>
            <v:shape id="Text Box 3" o:spid="_x0000_s1027" type="#_x0000_t202" alt="Información Privada"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157D1B88" w14:textId="7B95FE41" w:rsidR="00F8348F" w:rsidRPr="00F8348F" w:rsidRDefault="00F8348F" w:rsidP="00F8348F">
                    <w:pPr>
                      <w:spacing w:after="0"/>
                      <w:rPr>
                        <w:rFonts w:ascii="Calibri" w:eastAsia="Calibri" w:hAnsi="Calibri" w:cs="Calibri"/>
                        <w:noProof/>
                        <w:color w:val="000000"/>
                        <w:sz w:val="20"/>
                        <w:szCs w:val="20"/>
                      </w:rPr>
                    </w:pPr>
                    <w:r w:rsidRPr="00F8348F">
                      <w:rPr>
                        <w:rFonts w:ascii="Calibri" w:eastAsia="Calibri" w:hAnsi="Calibri" w:cs="Calibri"/>
                        <w:noProof/>
                        <w:color w:val="000000"/>
                        <w:sz w:val="20"/>
                        <w:szCs w:val="20"/>
                      </w:rPr>
                      <w:t>Información Privada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C41C9" w14:textId="10B64993" w:rsidR="00F8348F" w:rsidRDefault="00F8348F">
    <w:pPr>
      <w:pStyle w:val="Footer"/>
    </w:pPr>
    <w:r>
      <w:rPr>
        <w:noProof/>
      </w:rPr>
      <mc:AlternateContent>
        <mc:Choice Requires="wps">
          <w:drawing>
            <wp:anchor distT="0" distB="0" distL="0" distR="0" simplePos="0" relativeHeight="251658240" behindDoc="0" locked="0" layoutInCell="1" allowOverlap="1" wp14:anchorId="3C314F9D" wp14:editId="2F5994B9">
              <wp:simplePos x="635" y="635"/>
              <wp:positionH relativeFrom="page">
                <wp:align>left</wp:align>
              </wp:positionH>
              <wp:positionV relativeFrom="page">
                <wp:align>bottom</wp:align>
              </wp:positionV>
              <wp:extent cx="443865" cy="443865"/>
              <wp:effectExtent l="0" t="0" r="5080" b="0"/>
              <wp:wrapNone/>
              <wp:docPr id="1619292897" name="Text Box 1" descr="Información Privad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180D93" w14:textId="09CDA808" w:rsidR="00F8348F" w:rsidRPr="00F8348F" w:rsidRDefault="00F8348F" w:rsidP="00F8348F">
                          <w:pPr>
                            <w:spacing w:after="0"/>
                            <w:rPr>
                              <w:rFonts w:ascii="Calibri" w:eastAsia="Calibri" w:hAnsi="Calibri" w:cs="Calibri"/>
                              <w:noProof/>
                              <w:color w:val="000000"/>
                              <w:sz w:val="20"/>
                              <w:szCs w:val="20"/>
                            </w:rPr>
                          </w:pPr>
                          <w:r w:rsidRPr="00F8348F">
                            <w:rPr>
                              <w:rFonts w:ascii="Calibri" w:eastAsia="Calibri" w:hAnsi="Calibri" w:cs="Calibri"/>
                              <w:noProof/>
                              <w:color w:val="000000"/>
                              <w:sz w:val="20"/>
                              <w:szCs w:val="20"/>
                            </w:rPr>
                            <w:t>Información Privada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C314F9D" id="_x0000_t202" coordsize="21600,21600" o:spt="202" path="m,l,21600r21600,l21600,xe">
              <v:stroke joinstyle="miter"/>
              <v:path gradientshapeok="t" o:connecttype="rect"/>
            </v:shapetype>
            <v:shape id="Text Box 1" o:spid="_x0000_s1028" type="#_x0000_t202" alt="Información Privada"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64180D93" w14:textId="09CDA808" w:rsidR="00F8348F" w:rsidRPr="00F8348F" w:rsidRDefault="00F8348F" w:rsidP="00F8348F">
                    <w:pPr>
                      <w:spacing w:after="0"/>
                      <w:rPr>
                        <w:rFonts w:ascii="Calibri" w:eastAsia="Calibri" w:hAnsi="Calibri" w:cs="Calibri"/>
                        <w:noProof/>
                        <w:color w:val="000000"/>
                        <w:sz w:val="20"/>
                        <w:szCs w:val="20"/>
                      </w:rPr>
                    </w:pPr>
                    <w:r w:rsidRPr="00F8348F">
                      <w:rPr>
                        <w:rFonts w:ascii="Calibri" w:eastAsia="Calibri" w:hAnsi="Calibri" w:cs="Calibri"/>
                        <w:noProof/>
                        <w:color w:val="000000"/>
                        <w:sz w:val="20"/>
                        <w:szCs w:val="20"/>
                      </w:rPr>
                      <w:t>Información Privada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32A76" w14:textId="77777777" w:rsidR="00C707C1" w:rsidRDefault="00C707C1" w:rsidP="00F8348F">
      <w:pPr>
        <w:spacing w:after="0" w:line="240" w:lineRule="auto"/>
      </w:pPr>
      <w:r>
        <w:separator/>
      </w:r>
    </w:p>
  </w:footnote>
  <w:footnote w:type="continuationSeparator" w:id="0">
    <w:p w14:paraId="0ACA333E" w14:textId="77777777" w:rsidR="00C707C1" w:rsidRDefault="00C707C1" w:rsidP="00F83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01C6"/>
    <w:multiLevelType w:val="hybridMultilevel"/>
    <w:tmpl w:val="8E8E5142"/>
    <w:lvl w:ilvl="0" w:tplc="2C0A0019">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 w15:restartNumberingAfterBreak="0">
    <w:nsid w:val="14651823"/>
    <w:multiLevelType w:val="hybridMultilevel"/>
    <w:tmpl w:val="1A92D44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4B50AE5"/>
    <w:multiLevelType w:val="hybridMultilevel"/>
    <w:tmpl w:val="1C18401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77A660A"/>
    <w:multiLevelType w:val="hybridMultilevel"/>
    <w:tmpl w:val="B7E0BFD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AD46E0E"/>
    <w:multiLevelType w:val="hybridMultilevel"/>
    <w:tmpl w:val="FB1CF23A"/>
    <w:lvl w:ilvl="0" w:tplc="44641ACA">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2F1611AB"/>
    <w:multiLevelType w:val="hybridMultilevel"/>
    <w:tmpl w:val="9AE0FC42"/>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5B94B1FC">
      <w:start w:val="3"/>
      <w:numFmt w:val="bullet"/>
      <w:lvlText w:val=""/>
      <w:lvlJc w:val="left"/>
      <w:pPr>
        <w:ind w:left="2340" w:hanging="360"/>
      </w:pPr>
      <w:rPr>
        <w:rFonts w:ascii="Symbol" w:eastAsiaTheme="minorHAnsi" w:hAnsi="Symbol" w:cstheme="minorBidi" w:hint="default"/>
      </w:rPr>
    </w:lvl>
    <w:lvl w:ilvl="3" w:tplc="17AEDDCA">
      <w:start w:val="3"/>
      <w:numFmt w:val="bullet"/>
      <w:lvlText w:val="-"/>
      <w:lvlJc w:val="left"/>
      <w:pPr>
        <w:ind w:left="2880" w:hanging="360"/>
      </w:pPr>
      <w:rPr>
        <w:rFonts w:ascii="Calibri" w:eastAsiaTheme="minorHAnsi" w:hAnsi="Calibri" w:cs="Calibr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167489B"/>
    <w:multiLevelType w:val="hybridMultilevel"/>
    <w:tmpl w:val="8D208E7E"/>
    <w:lvl w:ilvl="0" w:tplc="1A26AADE">
      <w:start w:val="1"/>
      <w:numFmt w:val="lowerLetter"/>
      <w:lvlText w:val="%1."/>
      <w:lvlJc w:val="left"/>
      <w:pPr>
        <w:ind w:left="720" w:hanging="360"/>
      </w:pPr>
      <w:rPr>
        <w:rFonts w:asciiTheme="minorHAnsi" w:eastAsiaTheme="minorHAnsi" w:hAnsiTheme="minorHAnsi" w:cstheme="minorBidi"/>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FBB7E42"/>
    <w:multiLevelType w:val="hybridMultilevel"/>
    <w:tmpl w:val="AD32C27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548780A"/>
    <w:multiLevelType w:val="hybridMultilevel"/>
    <w:tmpl w:val="C008A7F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D9A2B68"/>
    <w:multiLevelType w:val="hybridMultilevel"/>
    <w:tmpl w:val="F86A9D4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AC85974"/>
    <w:multiLevelType w:val="hybridMultilevel"/>
    <w:tmpl w:val="4C9A1F36"/>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0D313C1"/>
    <w:multiLevelType w:val="hybridMultilevel"/>
    <w:tmpl w:val="4000B4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76131B77"/>
    <w:multiLevelType w:val="hybridMultilevel"/>
    <w:tmpl w:val="044EA2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92436132">
    <w:abstractNumId w:val="9"/>
  </w:num>
  <w:num w:numId="2" w16cid:durableId="144057750">
    <w:abstractNumId w:val="5"/>
  </w:num>
  <w:num w:numId="3" w16cid:durableId="1621259761">
    <w:abstractNumId w:val="12"/>
  </w:num>
  <w:num w:numId="4" w16cid:durableId="483936397">
    <w:abstractNumId w:val="0"/>
  </w:num>
  <w:num w:numId="5" w16cid:durableId="245309255">
    <w:abstractNumId w:val="1"/>
  </w:num>
  <w:num w:numId="6" w16cid:durableId="1751926001">
    <w:abstractNumId w:val="6"/>
  </w:num>
  <w:num w:numId="7" w16cid:durableId="42220736">
    <w:abstractNumId w:val="7"/>
  </w:num>
  <w:num w:numId="8" w16cid:durableId="1076166909">
    <w:abstractNumId w:val="2"/>
  </w:num>
  <w:num w:numId="9" w16cid:durableId="254555955">
    <w:abstractNumId w:val="8"/>
  </w:num>
  <w:num w:numId="10" w16cid:durableId="756487379">
    <w:abstractNumId w:val="11"/>
  </w:num>
  <w:num w:numId="11" w16cid:durableId="1256942342">
    <w:abstractNumId w:val="4"/>
  </w:num>
  <w:num w:numId="12" w16cid:durableId="1938558688">
    <w:abstractNumId w:val="3"/>
  </w:num>
  <w:num w:numId="13" w16cid:durableId="18459026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8E7"/>
    <w:rsid w:val="00181CE4"/>
    <w:rsid w:val="00205ADF"/>
    <w:rsid w:val="00261986"/>
    <w:rsid w:val="003C1EE6"/>
    <w:rsid w:val="004F5863"/>
    <w:rsid w:val="005F355D"/>
    <w:rsid w:val="0060035A"/>
    <w:rsid w:val="008221E8"/>
    <w:rsid w:val="009474BB"/>
    <w:rsid w:val="00955233"/>
    <w:rsid w:val="00A34CD6"/>
    <w:rsid w:val="00AA662B"/>
    <w:rsid w:val="00BE29AA"/>
    <w:rsid w:val="00C341EE"/>
    <w:rsid w:val="00C425A7"/>
    <w:rsid w:val="00C538E7"/>
    <w:rsid w:val="00C707C1"/>
    <w:rsid w:val="00C8302A"/>
    <w:rsid w:val="00EC16D3"/>
    <w:rsid w:val="00F8348F"/>
    <w:rsid w:val="00FB2E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C9D3"/>
  <w15:chartTrackingRefBased/>
  <w15:docId w15:val="{65C28CEB-867E-4F62-B647-AFD94489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8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8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8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38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38E7"/>
    <w:pPr>
      <w:ind w:left="720"/>
      <w:contextualSpacing/>
    </w:pPr>
  </w:style>
  <w:style w:type="table" w:styleId="TableGrid">
    <w:name w:val="Table Grid"/>
    <w:basedOn w:val="TableNormal"/>
    <w:uiPriority w:val="39"/>
    <w:rsid w:val="00261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5ADF"/>
    <w:rPr>
      <w:color w:val="0563C1" w:themeColor="hyperlink"/>
      <w:u w:val="single"/>
    </w:rPr>
  </w:style>
  <w:style w:type="character" w:styleId="UnresolvedMention">
    <w:name w:val="Unresolved Mention"/>
    <w:basedOn w:val="DefaultParagraphFont"/>
    <w:uiPriority w:val="99"/>
    <w:semiHidden/>
    <w:unhideWhenUsed/>
    <w:rsid w:val="00205ADF"/>
    <w:rPr>
      <w:color w:val="605E5C"/>
      <w:shd w:val="clear" w:color="auto" w:fill="E1DFDD"/>
    </w:rPr>
  </w:style>
  <w:style w:type="paragraph" w:styleId="Footer">
    <w:name w:val="footer"/>
    <w:basedOn w:val="Normal"/>
    <w:link w:val="FooterChar"/>
    <w:uiPriority w:val="99"/>
    <w:unhideWhenUsed/>
    <w:rsid w:val="00F8348F"/>
    <w:pPr>
      <w:tabs>
        <w:tab w:val="center" w:pos="4252"/>
        <w:tab w:val="right" w:pos="8504"/>
      </w:tabs>
      <w:spacing w:after="0" w:line="240" w:lineRule="auto"/>
    </w:pPr>
  </w:style>
  <w:style w:type="character" w:customStyle="1" w:styleId="FooterChar">
    <w:name w:val="Footer Char"/>
    <w:basedOn w:val="DefaultParagraphFont"/>
    <w:link w:val="Footer"/>
    <w:uiPriority w:val="99"/>
    <w:rsid w:val="00F83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ueba_1"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rueba_1" TargetMode="External"/><Relationship Id="rId4" Type="http://schemas.openxmlformats.org/officeDocument/2006/relationships/settings" Target="settings.xml"/><Relationship Id="rId9" Type="http://schemas.openxmlformats.org/officeDocument/2006/relationships/hyperlink" Target="Https://Prueba_Explorativa_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97C59-876B-4080-B5B8-65FCC62B7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2149</Words>
  <Characters>11824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Guerreño</dc:creator>
  <cp:keywords/>
  <dc:description/>
  <cp:lastModifiedBy>Franco Guerreño</cp:lastModifiedBy>
  <cp:revision>3</cp:revision>
  <dcterms:created xsi:type="dcterms:W3CDTF">2023-12-03T13:37:00Z</dcterms:created>
  <dcterms:modified xsi:type="dcterms:W3CDTF">2023-12-03T16:07:00Z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608472e1,62ae21bc,7e31885c</vt:lpwstr>
  </property>
  <property fmtid="{D5CDD505-2E9C-101B-9397-08002B2CF9AE}" pid="3" name="ClassificationContentMarkingFooterFontProps">
    <vt:lpwstr>#000000,10,Calibri</vt:lpwstr>
  </property>
  <property fmtid="{D5CDD505-2E9C-101B-9397-08002B2CF9AE}" pid="4" name="ClassificationContentMarkingFooterText">
    <vt:lpwstr>Información Privada</vt:lpwstr>
  </property>
  <property fmtid="{D5CDD505-2E9C-101B-9397-08002B2CF9AE}" pid="5" name="MSIP_Label_825b89c4-10ef-4619-aae0-f7317c7587ef_Enabled">
    <vt:lpwstr>true</vt:lpwstr>
  </property>
  <property fmtid="{D5CDD505-2E9C-101B-9397-08002B2CF9AE}" pid="6" name="MSIP_Label_825b89c4-10ef-4619-aae0-f7317c7587ef_SetDate">
    <vt:lpwstr>2023-12-03T15:30:28Z</vt:lpwstr>
  </property>
  <property fmtid="{D5CDD505-2E9C-101B-9397-08002B2CF9AE}" pid="7" name="MSIP_Label_825b89c4-10ef-4619-aae0-f7317c7587ef_Method">
    <vt:lpwstr>Standard</vt:lpwstr>
  </property>
  <property fmtid="{D5CDD505-2E9C-101B-9397-08002B2CF9AE}" pid="8" name="MSIP_Label_825b89c4-10ef-4619-aae0-f7317c7587ef_Name">
    <vt:lpwstr>Información Privada</vt:lpwstr>
  </property>
  <property fmtid="{D5CDD505-2E9C-101B-9397-08002B2CF9AE}" pid="9" name="MSIP_Label_825b89c4-10ef-4619-aae0-f7317c7587ef_SiteId">
    <vt:lpwstr>59132fa3-6ab0-488a-a1b6-f8f96893d1b7</vt:lpwstr>
  </property>
  <property fmtid="{D5CDD505-2E9C-101B-9397-08002B2CF9AE}" pid="10" name="MSIP_Label_825b89c4-10ef-4619-aae0-f7317c7587ef_ActionId">
    <vt:lpwstr>fda1f6a2-c1cd-445e-9b3a-91015fb00a5a</vt:lpwstr>
  </property>
  <property fmtid="{D5CDD505-2E9C-101B-9397-08002B2CF9AE}" pid="11" name="MSIP_Label_825b89c4-10ef-4619-aae0-f7317c7587ef_ContentBits">
    <vt:lpwstr>2</vt:lpwstr>
  </property>
</Properties>
</file>