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FC6" w:rsidRDefault="00A26FC6">
      <w:pPr>
        <w:jc w:val="right"/>
      </w:pPr>
    </w:p>
    <w:p w:rsidR="00A26FC6" w:rsidRDefault="00511963">
      <w:pPr>
        <w:jc w:val="right"/>
        <w:rPr>
          <w:rFonts w:ascii="Tahoma" w:hAnsi="Tahoma" w:cs="Tahoma"/>
        </w:rPr>
      </w:pPr>
      <w:r>
        <w:t xml:space="preserve"> </w:t>
      </w:r>
      <w:r>
        <w:rPr>
          <w:rFonts w:ascii="Tahoma" w:hAnsi="Tahoma" w:cs="Tahoma"/>
        </w:rPr>
        <w:t xml:space="preserve">                                                            </w:t>
      </w:r>
    </w:p>
    <w:p w:rsidR="00A26FC6" w:rsidRDefault="00A26FC6"/>
    <w:p w:rsidR="00A26FC6" w:rsidRDefault="00A26FC6"/>
    <w:p w:rsidR="00A26FC6" w:rsidRDefault="00A26FC6"/>
    <w:p w:rsidR="00A26FC6" w:rsidRDefault="0018673C">
      <w:pPr>
        <w:jc w:val="center"/>
        <w:rPr>
          <w:rFonts w:ascii="宋体" w:hAnsi="宋体"/>
          <w:b/>
          <w:sz w:val="52"/>
          <w:szCs w:val="52"/>
        </w:rPr>
      </w:pPr>
      <w:proofErr w:type="spellStart"/>
      <w:r w:rsidRPr="0018673C">
        <w:rPr>
          <w:rFonts w:ascii="宋体" w:hAnsi="宋体" w:hint="eastAsia"/>
          <w:b/>
          <w:sz w:val="52"/>
          <w:szCs w:val="52"/>
        </w:rPr>
        <w:t>QStudioSCADA</w:t>
      </w:r>
      <w:proofErr w:type="spellEnd"/>
      <w:r w:rsidR="00C146A0">
        <w:rPr>
          <w:rFonts w:ascii="宋体" w:hAnsi="宋体" w:hint="eastAsia"/>
          <w:b/>
          <w:sz w:val="52"/>
          <w:szCs w:val="52"/>
        </w:rPr>
        <w:t>软件</w:t>
      </w:r>
      <w:r w:rsidRPr="0018673C">
        <w:rPr>
          <w:rFonts w:ascii="宋体" w:hAnsi="宋体" w:hint="eastAsia"/>
          <w:b/>
          <w:sz w:val="52"/>
          <w:szCs w:val="52"/>
        </w:rPr>
        <w:t>需求</w:t>
      </w:r>
    </w:p>
    <w:p w:rsidR="0018673C" w:rsidRDefault="0018673C">
      <w:pPr>
        <w:jc w:val="center"/>
        <w:rPr>
          <w:rFonts w:ascii="宋体" w:hAnsi="宋体"/>
          <w:b/>
          <w:sz w:val="52"/>
          <w:szCs w:val="52"/>
        </w:rPr>
      </w:pPr>
    </w:p>
    <w:p w:rsidR="0018673C" w:rsidRDefault="0018673C">
      <w:pPr>
        <w:jc w:val="center"/>
        <w:rPr>
          <w:rFonts w:ascii="宋体" w:hAnsi="宋体"/>
          <w:b/>
          <w:sz w:val="52"/>
          <w:szCs w:val="52"/>
        </w:rPr>
      </w:pPr>
    </w:p>
    <w:p w:rsidR="0018673C" w:rsidRDefault="0018673C">
      <w:pPr>
        <w:jc w:val="center"/>
        <w:rPr>
          <w:sz w:val="44"/>
          <w:szCs w:val="44"/>
        </w:rPr>
      </w:pPr>
    </w:p>
    <w:p w:rsidR="00A26FC6" w:rsidRDefault="00511963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修订历史记录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39"/>
        <w:gridCol w:w="991"/>
        <w:gridCol w:w="1978"/>
        <w:gridCol w:w="1440"/>
        <w:gridCol w:w="2340"/>
      </w:tblGrid>
      <w:tr w:rsidR="00A26FC6">
        <w:tc>
          <w:tcPr>
            <w:tcW w:w="1639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978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14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审核者</w:t>
            </w: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A26FC6">
        <w:tc>
          <w:tcPr>
            <w:tcW w:w="1639" w:type="dxa"/>
          </w:tcPr>
          <w:p w:rsidR="00A26FC6" w:rsidRDefault="00511963" w:rsidP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201</w:t>
            </w:r>
            <w:r w:rsidR="0090709E">
              <w:rPr>
                <w:rFonts w:ascii="宋体" w:hAnsi="宋体" w:hint="eastAsia"/>
              </w:rPr>
              <w:t>9</w:t>
            </w:r>
            <w:r>
              <w:rPr>
                <w:rFonts w:ascii="宋体" w:hAnsi="宋体" w:hint="eastAsia"/>
              </w:rPr>
              <w:t>-</w:t>
            </w:r>
            <w:r w:rsidR="0090709E">
              <w:rPr>
                <w:rFonts w:ascii="宋体" w:hAnsi="宋体" w:hint="eastAsia"/>
              </w:rPr>
              <w:t>04</w:t>
            </w:r>
            <w:r>
              <w:rPr>
                <w:rFonts w:ascii="宋体" w:hAnsi="宋体" w:hint="eastAsia"/>
              </w:rPr>
              <w:t>-08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V1.0</w:t>
            </w:r>
          </w:p>
        </w:tc>
        <w:tc>
          <w:tcPr>
            <w:tcW w:w="1978" w:type="dxa"/>
          </w:tcPr>
          <w:p w:rsidR="00A26FC6" w:rsidRDefault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</w:rPr>
              <w:t>VelsonWang</w:t>
            </w:r>
            <w:proofErr w:type="spellEnd"/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rPr>
          <w:rFonts w:ascii="宋体" w:hAnsi="宋体" w:cs="宋体"/>
        </w:rPr>
      </w:pPr>
    </w:p>
    <w:p w:rsidR="00A26FC6" w:rsidRDefault="00511963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目 录</w:t>
      </w:r>
    </w:p>
    <w:p w:rsidR="00B2021B" w:rsidRDefault="00BF4D3C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BF4D3C">
        <w:rPr>
          <w:b w:val="0"/>
          <w:sz w:val="28"/>
        </w:rPr>
        <w:fldChar w:fldCharType="begin"/>
      </w:r>
      <w:r w:rsidR="00511963">
        <w:rPr>
          <w:b w:val="0"/>
          <w:sz w:val="28"/>
        </w:rPr>
        <w:instrText xml:space="preserve"> </w:instrText>
      </w:r>
      <w:r w:rsidR="00511963">
        <w:rPr>
          <w:rFonts w:hint="eastAsia"/>
          <w:b w:val="0"/>
          <w:sz w:val="28"/>
        </w:rPr>
        <w:instrText>TOC \o "1-2" \h \z \u</w:instrText>
      </w:r>
      <w:r w:rsidR="00511963">
        <w:rPr>
          <w:b w:val="0"/>
          <w:sz w:val="28"/>
        </w:rPr>
        <w:instrText xml:space="preserve"> </w:instrText>
      </w:r>
      <w:r w:rsidRPr="00BF4D3C">
        <w:rPr>
          <w:b w:val="0"/>
          <w:sz w:val="28"/>
        </w:rPr>
        <w:fldChar w:fldCharType="separate"/>
      </w:r>
      <w:hyperlink w:anchor="_Toc5615414" w:history="1">
        <w:r w:rsidR="00B2021B" w:rsidRPr="008C3A3C">
          <w:rPr>
            <w:rStyle w:val="aa"/>
            <w:rFonts w:hint="eastAsia"/>
            <w:noProof/>
          </w:rPr>
          <w:t>１工程管理器（暂时忽律）</w:t>
        </w:r>
        <w:r w:rsidR="00B202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021B" w:rsidRDefault="00BF4D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5" w:history="1">
        <w:r w:rsidR="00B2021B" w:rsidRPr="008C3A3C">
          <w:rPr>
            <w:rStyle w:val="aa"/>
            <w:noProof/>
          </w:rPr>
          <w:t>1.1</w:t>
        </w:r>
        <w:r w:rsidR="00B202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021B" w:rsidRDefault="00BF4D3C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615416" w:history="1">
        <w:r w:rsidR="00B2021B" w:rsidRPr="008C3A3C">
          <w:rPr>
            <w:rStyle w:val="aa"/>
            <w:noProof/>
          </w:rPr>
          <w:t>2</w:t>
        </w:r>
        <w:r w:rsidR="00B2021B" w:rsidRPr="008C3A3C">
          <w:rPr>
            <w:rStyle w:val="aa"/>
            <w:rFonts w:hint="eastAsia"/>
            <w:noProof/>
          </w:rPr>
          <w:t>画面编辑器</w:t>
        </w:r>
        <w:r w:rsidR="00B202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021B" w:rsidRDefault="00BF4D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7" w:history="1">
        <w:r w:rsidR="00B2021B" w:rsidRPr="008C3A3C">
          <w:rPr>
            <w:rStyle w:val="aa"/>
            <w:noProof/>
          </w:rPr>
          <w:t>2.1</w:t>
        </w:r>
        <w:r w:rsidR="00B2021B" w:rsidRPr="008C3A3C">
          <w:rPr>
            <w:rStyle w:val="aa"/>
            <w:rFonts w:hint="eastAsia"/>
            <w:noProof/>
          </w:rPr>
          <w:t>画面页面</w:t>
        </w:r>
        <w:r w:rsidR="00B202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021B" w:rsidRDefault="00BF4D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8" w:history="1">
        <w:r w:rsidR="00B2021B" w:rsidRPr="008C3A3C">
          <w:rPr>
            <w:rStyle w:val="aa"/>
            <w:noProof/>
          </w:rPr>
          <w:t>2.2</w:t>
        </w:r>
        <w:r w:rsidR="00B2021B" w:rsidRPr="008C3A3C">
          <w:rPr>
            <w:rStyle w:val="aa"/>
            <w:rFonts w:hint="eastAsia"/>
            <w:noProof/>
          </w:rPr>
          <w:t>文本标签</w:t>
        </w:r>
        <w:r w:rsidR="00B202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021B" w:rsidRDefault="00BF4D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9" w:history="1">
        <w:r w:rsidR="00B2021B" w:rsidRPr="008C3A3C">
          <w:rPr>
            <w:rStyle w:val="aa"/>
            <w:noProof/>
          </w:rPr>
          <w:t>2.3</w:t>
        </w:r>
        <w:r w:rsidR="00B2021B" w:rsidRPr="008C3A3C">
          <w:rPr>
            <w:rStyle w:val="aa"/>
            <w:rFonts w:hint="eastAsia"/>
            <w:noProof/>
          </w:rPr>
          <w:t>多边形</w:t>
        </w:r>
        <w:r w:rsidR="00B202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021B" w:rsidRDefault="00BF4D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0" w:history="1">
        <w:r w:rsidR="00B2021B" w:rsidRPr="008C3A3C">
          <w:rPr>
            <w:rStyle w:val="aa"/>
            <w:noProof/>
          </w:rPr>
          <w:t>2.4</w:t>
        </w:r>
        <w:r w:rsidR="00B2021B" w:rsidRPr="008C3A3C">
          <w:rPr>
            <w:rStyle w:val="aa"/>
            <w:rFonts w:hint="eastAsia"/>
            <w:noProof/>
          </w:rPr>
          <w:t>椭圆</w:t>
        </w:r>
        <w:r w:rsidR="00B202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021B" w:rsidRDefault="00BF4D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1" w:history="1">
        <w:r w:rsidR="00B2021B" w:rsidRPr="008C3A3C">
          <w:rPr>
            <w:rStyle w:val="aa"/>
            <w:noProof/>
          </w:rPr>
          <w:t>2.5</w:t>
        </w:r>
        <w:r w:rsidR="00B2021B" w:rsidRPr="008C3A3C">
          <w:rPr>
            <w:rStyle w:val="aa"/>
            <w:rFonts w:hint="eastAsia"/>
            <w:noProof/>
          </w:rPr>
          <w:t>直线</w:t>
        </w:r>
        <w:r w:rsidR="00B202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021B" w:rsidRDefault="00BF4D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2" w:history="1">
        <w:r w:rsidR="00B2021B" w:rsidRPr="008C3A3C">
          <w:rPr>
            <w:rStyle w:val="aa"/>
            <w:noProof/>
          </w:rPr>
          <w:t>2.6</w:t>
        </w:r>
        <w:r w:rsidR="00B2021B" w:rsidRPr="008C3A3C">
          <w:rPr>
            <w:rStyle w:val="aa"/>
            <w:rFonts w:hint="eastAsia"/>
            <w:noProof/>
          </w:rPr>
          <w:t>箭头</w:t>
        </w:r>
        <w:r w:rsidR="00B202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021B" w:rsidRDefault="00BF4D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3" w:history="1">
        <w:r w:rsidR="00B2021B" w:rsidRPr="008C3A3C">
          <w:rPr>
            <w:rStyle w:val="aa"/>
            <w:noProof/>
          </w:rPr>
          <w:t>2.7</w:t>
        </w:r>
        <w:r w:rsidR="00B2021B" w:rsidRPr="008C3A3C">
          <w:rPr>
            <w:rStyle w:val="aa"/>
            <w:rFonts w:hint="eastAsia"/>
            <w:noProof/>
          </w:rPr>
          <w:t>矩形</w:t>
        </w:r>
        <w:r w:rsidR="00B202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021B" w:rsidRDefault="00BF4D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4" w:history="1">
        <w:r w:rsidR="00B2021B" w:rsidRPr="008C3A3C">
          <w:rPr>
            <w:rStyle w:val="aa"/>
            <w:noProof/>
          </w:rPr>
          <w:t>2.8</w:t>
        </w:r>
        <w:r w:rsidR="00B2021B" w:rsidRPr="008C3A3C">
          <w:rPr>
            <w:rStyle w:val="aa"/>
            <w:rFonts w:hint="eastAsia"/>
            <w:noProof/>
          </w:rPr>
          <w:t>图片</w:t>
        </w:r>
        <w:r w:rsidR="00B202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021B" w:rsidRDefault="00BF4D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5" w:history="1">
        <w:r w:rsidR="00B2021B" w:rsidRPr="008C3A3C">
          <w:rPr>
            <w:rStyle w:val="aa"/>
            <w:noProof/>
          </w:rPr>
          <w:t>2.9</w:t>
        </w:r>
        <w:r w:rsidR="00B2021B" w:rsidRPr="008C3A3C">
          <w:rPr>
            <w:rStyle w:val="aa"/>
            <w:rFonts w:hint="eastAsia"/>
            <w:noProof/>
          </w:rPr>
          <w:t>弹出按钮</w:t>
        </w:r>
        <w:r w:rsidR="00B202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021B" w:rsidRDefault="00BF4D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6" w:history="1">
        <w:r w:rsidR="00B2021B" w:rsidRPr="008C3A3C">
          <w:rPr>
            <w:rStyle w:val="aa"/>
            <w:noProof/>
          </w:rPr>
          <w:t>2.10</w:t>
        </w:r>
        <w:r w:rsidR="00B2021B" w:rsidRPr="008C3A3C">
          <w:rPr>
            <w:rStyle w:val="aa"/>
            <w:rFonts w:hint="eastAsia"/>
            <w:noProof/>
          </w:rPr>
          <w:t>输入编辑框</w:t>
        </w:r>
        <w:r w:rsidR="00B202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2021B" w:rsidRDefault="00BF4D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7" w:history="1">
        <w:r w:rsidR="00B2021B" w:rsidRPr="008C3A3C">
          <w:rPr>
            <w:rStyle w:val="aa"/>
            <w:noProof/>
          </w:rPr>
          <w:t>2.10</w:t>
        </w:r>
        <w:r w:rsidR="00B2021B" w:rsidRPr="008C3A3C">
          <w:rPr>
            <w:rStyle w:val="aa"/>
            <w:rFonts w:hint="eastAsia"/>
            <w:noProof/>
          </w:rPr>
          <w:t>变量显示文本框</w:t>
        </w:r>
        <w:r w:rsidR="00B202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6FC6" w:rsidRDefault="00BF4D3C">
      <w:pPr>
        <w:rPr>
          <w:rFonts w:ascii="宋体" w:hAnsi="宋体"/>
        </w:rPr>
      </w:pPr>
      <w:r>
        <w:rPr>
          <w:rFonts w:ascii="宋体" w:hAnsi="宋体"/>
          <w:szCs w:val="28"/>
        </w:rPr>
        <w:fldChar w:fldCharType="end"/>
      </w:r>
    </w:p>
    <w:p w:rsidR="00A26FC6" w:rsidRDefault="00A26FC6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A26FC6" w:rsidRDefault="00511963">
      <w:pPr>
        <w:pStyle w:val="1"/>
        <w:rPr>
          <w:rFonts w:ascii="宋体" w:hAnsi="宋体"/>
          <w:sz w:val="28"/>
          <w:szCs w:val="28"/>
        </w:rPr>
      </w:pPr>
      <w:bookmarkStart w:id="0" w:name="_Toc14653"/>
      <w:bookmarkStart w:id="1" w:name="_Toc5615414"/>
      <w:r>
        <w:lastRenderedPageBreak/>
        <w:t>１</w:t>
      </w:r>
      <w:bookmarkEnd w:id="0"/>
      <w:r w:rsidR="0090709E">
        <w:rPr>
          <w:rFonts w:hint="eastAsia"/>
        </w:rPr>
        <w:t>工程管理器</w:t>
      </w:r>
      <w:r w:rsidR="00183E62">
        <w:rPr>
          <w:rFonts w:hint="eastAsia"/>
        </w:rPr>
        <w:t>（暂时忽律）</w:t>
      </w:r>
      <w:bookmarkEnd w:id="1"/>
    </w:p>
    <w:p w:rsidR="0090709E" w:rsidRDefault="00511963">
      <w:pPr>
        <w:pStyle w:val="2"/>
      </w:pPr>
      <w:bookmarkStart w:id="2" w:name="_Toc9065"/>
      <w:bookmarkStart w:id="3" w:name="_Toc5615415"/>
      <w:r>
        <w:t>1.1</w:t>
      </w:r>
      <w:bookmarkStart w:id="4" w:name="_Toc2167"/>
      <w:bookmarkEnd w:id="2"/>
      <w:bookmarkEnd w:id="3"/>
    </w:p>
    <w:p w:rsidR="00A26FC6" w:rsidRDefault="00511963">
      <w:pPr>
        <w:pStyle w:val="1"/>
      </w:pPr>
      <w:bookmarkStart w:id="5" w:name="_Toc29697"/>
      <w:bookmarkStart w:id="6" w:name="_Toc5615416"/>
      <w:bookmarkEnd w:id="4"/>
      <w:r>
        <w:t>2</w:t>
      </w:r>
      <w:bookmarkEnd w:id="5"/>
      <w:r w:rsidR="0090709E">
        <w:rPr>
          <w:rFonts w:hint="eastAsia"/>
        </w:rPr>
        <w:t>画面</w:t>
      </w:r>
      <w:r w:rsidR="0090709E">
        <w:t>编辑器</w:t>
      </w:r>
      <w:bookmarkEnd w:id="6"/>
    </w:p>
    <w:p w:rsidR="00A26FC6" w:rsidRDefault="00511963">
      <w:pPr>
        <w:pStyle w:val="2"/>
      </w:pPr>
      <w:bookmarkStart w:id="7" w:name="_Toc26256"/>
      <w:bookmarkStart w:id="8" w:name="_Toc5615417"/>
      <w:r>
        <w:t>2.1</w:t>
      </w:r>
      <w:bookmarkEnd w:id="7"/>
      <w:r w:rsidR="0090709E">
        <w:rPr>
          <w:rFonts w:hint="eastAsia"/>
        </w:rPr>
        <w:t>画面</w:t>
      </w:r>
      <w:r w:rsidR="0090709E">
        <w:t>页面</w:t>
      </w:r>
      <w:bookmarkEnd w:id="8"/>
    </w:p>
    <w:p w:rsidR="00080717" w:rsidRPr="00B22C38" w:rsidRDefault="00080717" w:rsidP="0090709E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90709E" w:rsidRDefault="0090709E" w:rsidP="0090709E">
      <w:r w:rsidRPr="00B22C38">
        <w:rPr>
          <w:rFonts w:hint="eastAsia"/>
          <w:b/>
        </w:rPr>
        <w:t>ID</w:t>
      </w:r>
      <w:r>
        <w:rPr>
          <w:rFonts w:hint="eastAsia"/>
        </w:rPr>
        <w:t>：唯一标识符</w:t>
      </w:r>
      <w:r w:rsidR="00AA42C4">
        <w:rPr>
          <w:rFonts w:hint="eastAsia"/>
        </w:rPr>
        <w:t>，本属性不可编辑</w:t>
      </w:r>
      <w:r>
        <w:rPr>
          <w:rFonts w:hint="eastAsia"/>
        </w:rPr>
        <w:t>。</w:t>
      </w:r>
    </w:p>
    <w:p w:rsidR="0090709E" w:rsidRDefault="0090709E" w:rsidP="0090709E">
      <w:r w:rsidRPr="00B22C38">
        <w:rPr>
          <w:rFonts w:hint="eastAsia"/>
          <w:b/>
        </w:rPr>
        <w:t>背景颜色</w:t>
      </w:r>
      <w:r>
        <w:rPr>
          <w:rFonts w:hint="eastAsia"/>
        </w:rPr>
        <w:t>：画面</w:t>
      </w:r>
      <w:r>
        <w:t>页面解析运行时的背景颜色</w:t>
      </w:r>
      <w:r>
        <w:rPr>
          <w:rFonts w:hint="eastAsia"/>
        </w:rPr>
        <w:t>。</w:t>
      </w:r>
    </w:p>
    <w:p w:rsidR="0090709E" w:rsidRDefault="0090709E" w:rsidP="0090709E">
      <w:r w:rsidRPr="00B22C38">
        <w:rPr>
          <w:rFonts w:hint="eastAsia"/>
          <w:b/>
        </w:rPr>
        <w:t>宽度</w:t>
      </w:r>
      <w:r>
        <w:rPr>
          <w:rFonts w:hint="eastAsia"/>
        </w:rPr>
        <w:t>：画面</w:t>
      </w:r>
      <w:r>
        <w:t>页面显示的宽度</w:t>
      </w:r>
      <w:r>
        <w:rPr>
          <w:rFonts w:hint="eastAsia"/>
        </w:rPr>
        <w:t>。</w:t>
      </w:r>
    </w:p>
    <w:p w:rsidR="0090709E" w:rsidRPr="0090709E" w:rsidRDefault="0090709E" w:rsidP="0090709E">
      <w:r w:rsidRPr="00B22C38">
        <w:rPr>
          <w:rFonts w:hint="eastAsia"/>
          <w:b/>
        </w:rPr>
        <w:t>高度</w:t>
      </w:r>
      <w:r>
        <w:rPr>
          <w:rFonts w:hint="eastAsia"/>
        </w:rPr>
        <w:t>：画面</w:t>
      </w:r>
      <w:r>
        <w:t>页面显示的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89695D" w:rsidRDefault="0090709E" w:rsidP="0090709E">
      <w:r w:rsidRPr="00B22C38">
        <w:rPr>
          <w:rFonts w:hint="eastAsia"/>
          <w:b/>
        </w:rPr>
        <w:t>功能</w:t>
      </w:r>
      <w:r w:rsidR="00AA42C4" w:rsidRPr="00B22C38">
        <w:rPr>
          <w:rFonts w:hint="eastAsia"/>
          <w:b/>
        </w:rPr>
        <w:t>操作</w:t>
      </w:r>
      <w:r>
        <w:rPr>
          <w:rFonts w:hint="eastAsia"/>
        </w:rPr>
        <w:t>：</w:t>
      </w:r>
      <w:r w:rsidR="00AA42C4">
        <w:rPr>
          <w:rFonts w:hint="eastAsia"/>
        </w:rPr>
        <w:t>支持“画面打开”和“画面关闭”事件，每个事件可选择若干功能。参考界面如下图，功能实现参考</w:t>
      </w:r>
      <w:proofErr w:type="spellStart"/>
      <w:r w:rsidR="00AA42C4">
        <w:rPr>
          <w:rFonts w:hint="eastAsia"/>
        </w:rPr>
        <w:t>EPushButton</w:t>
      </w:r>
      <w:proofErr w:type="spellEnd"/>
      <w:r w:rsidR="00AA42C4">
        <w:rPr>
          <w:rFonts w:hint="eastAsia"/>
        </w:rPr>
        <w:t>插件。</w:t>
      </w:r>
    </w:p>
    <w:p w:rsidR="009F2DCD" w:rsidRDefault="009F2DCD" w:rsidP="0090709E"/>
    <w:p w:rsidR="009F2DCD" w:rsidRDefault="009F2DCD" w:rsidP="0090709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103166</wp:posOffset>
            </wp:positionH>
            <wp:positionV relativeFrom="paragraph">
              <wp:posOffset>89535</wp:posOffset>
            </wp:positionV>
            <wp:extent cx="5273675" cy="2167255"/>
            <wp:effectExtent l="0" t="0" r="3175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AA42C4" w:rsidRDefault="00AA42C4" w:rsidP="0090709E"/>
    <w:p w:rsidR="0089695D" w:rsidRDefault="0089695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F2DCD">
      <w:pPr>
        <w:pStyle w:val="2"/>
      </w:pPr>
      <w:bookmarkStart w:id="9" w:name="_Toc5615418"/>
      <w:r>
        <w:t>2.</w:t>
      </w:r>
      <w:r w:rsidR="0031602A">
        <w:rPr>
          <w:rFonts w:hint="eastAsia"/>
        </w:rPr>
        <w:t>2</w:t>
      </w:r>
      <w:r w:rsidR="00682106">
        <w:rPr>
          <w:rFonts w:hint="eastAsia"/>
        </w:rPr>
        <w:t>文本标签</w:t>
      </w:r>
      <w:bookmarkEnd w:id="9"/>
    </w:p>
    <w:p w:rsidR="003969C8" w:rsidRPr="00B22C38" w:rsidRDefault="003969C8" w:rsidP="003969C8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969C8" w:rsidRDefault="003969C8" w:rsidP="003969C8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FB5015" w:rsidRDefault="00FB5015" w:rsidP="003969C8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</w:t>
      </w:r>
      <w:r w:rsidR="00ED13FA">
        <w:rPr>
          <w:rFonts w:hint="eastAsia"/>
        </w:rPr>
        <w:t>相对于</w:t>
      </w:r>
      <w:r w:rsidR="00103DC6">
        <w:rPr>
          <w:rFonts w:hint="eastAsia"/>
        </w:rPr>
        <w:t>画面</w:t>
      </w:r>
      <w:r w:rsidR="00103DC6">
        <w:t>页面左上角</w:t>
      </w:r>
      <w:r w:rsidR="00103DC6">
        <w:rPr>
          <w:rFonts w:hint="eastAsia"/>
        </w:rPr>
        <w:t>（坐标（</w:t>
      </w:r>
      <w:r w:rsidR="00103DC6">
        <w:rPr>
          <w:rFonts w:hint="eastAsia"/>
        </w:rPr>
        <w:t>0, 0</w:t>
      </w:r>
      <w:r w:rsidR="00103DC6">
        <w:rPr>
          <w:rFonts w:hint="eastAsia"/>
        </w:rPr>
        <w:t>））</w:t>
      </w:r>
      <w:r w:rsidR="00103DC6">
        <w:t>的横向坐标值</w:t>
      </w:r>
      <w:r w:rsidR="00103DC6">
        <w:rPr>
          <w:rFonts w:hint="eastAsia"/>
        </w:rPr>
        <w:t>。值范围</w:t>
      </w:r>
      <w:r w:rsidR="00103DC6">
        <w:rPr>
          <w:rFonts w:hint="eastAsia"/>
        </w:rPr>
        <w:t>[0,</w:t>
      </w:r>
      <w:r w:rsidR="00103DC6">
        <w:rPr>
          <w:rFonts w:hint="eastAsia"/>
        </w:rPr>
        <w:t>画面宽度</w:t>
      </w:r>
      <w:r w:rsidR="00103DC6">
        <w:rPr>
          <w:rFonts w:hint="eastAsia"/>
        </w:rPr>
        <w:t>]</w:t>
      </w:r>
      <w:r w:rsidR="00103DC6">
        <w:rPr>
          <w:rFonts w:hint="eastAsia"/>
        </w:rPr>
        <w:t>。</w:t>
      </w:r>
    </w:p>
    <w:p w:rsidR="00103DC6" w:rsidRDefault="00103DC6" w:rsidP="00103DC6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DA3756" w:rsidRDefault="00103DC6" w:rsidP="003969C8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</w:t>
      </w:r>
      <w:r w:rsidR="00DA3756">
        <w:rPr>
          <w:rFonts w:hint="eastAsia"/>
        </w:rPr>
        <w:t>等同</w:t>
      </w:r>
      <w:proofErr w:type="gramStart"/>
      <w:r w:rsidR="00DA3756">
        <w:rPr>
          <w:rFonts w:hint="eastAsia"/>
        </w:rPr>
        <w:t>于图层的</w:t>
      </w:r>
      <w:proofErr w:type="gramEnd"/>
      <w:r w:rsidR="00DA3756">
        <w:rPr>
          <w:rFonts w:hint="eastAsia"/>
        </w:rPr>
        <w:t>概念，当有叠加时，</w:t>
      </w:r>
      <w:r w:rsidR="00DA3756">
        <w:rPr>
          <w:rFonts w:hint="eastAsia"/>
        </w:rPr>
        <w:t>Z</w:t>
      </w:r>
      <w:r w:rsidR="00DA3756">
        <w:rPr>
          <w:rFonts w:hint="eastAsia"/>
        </w:rPr>
        <w:t>值大的覆盖</w:t>
      </w:r>
      <w:r w:rsidR="00DA3756">
        <w:rPr>
          <w:rFonts w:hint="eastAsia"/>
        </w:rPr>
        <w:t>Z</w:t>
      </w:r>
      <w:r w:rsidR="00DA3756">
        <w:rPr>
          <w:rFonts w:hint="eastAsia"/>
        </w:rPr>
        <w:t>值小的区域，显示</w:t>
      </w:r>
      <w:r w:rsidR="00DA3756">
        <w:rPr>
          <w:rFonts w:hint="eastAsia"/>
        </w:rPr>
        <w:t>Z</w:t>
      </w:r>
      <w:r w:rsidR="00DA3756">
        <w:rPr>
          <w:rFonts w:hint="eastAsia"/>
        </w:rPr>
        <w:t>值大的叠加区域。</w:t>
      </w:r>
    </w:p>
    <w:p w:rsidR="00DA3756" w:rsidRDefault="00DA3756" w:rsidP="00DA3756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DA3756" w:rsidRPr="0090709E" w:rsidRDefault="00DA3756" w:rsidP="00DA3756">
      <w:r w:rsidRPr="00B22C38">
        <w:rPr>
          <w:rFonts w:hint="eastAsia"/>
          <w:b/>
        </w:rPr>
        <w:lastRenderedPageBreak/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DA3756" w:rsidRDefault="00DA3756" w:rsidP="003969C8">
      <w:r w:rsidRPr="00B22C38">
        <w:rPr>
          <w:rFonts w:hint="eastAsia"/>
          <w:b/>
        </w:rPr>
        <w:t>文本</w:t>
      </w:r>
      <w:r>
        <w:rPr>
          <w:rFonts w:hint="eastAsia"/>
        </w:rPr>
        <w:t>：解释运行时显示的文本信息。</w:t>
      </w:r>
    </w:p>
    <w:p w:rsidR="00DA3756" w:rsidRDefault="00DA3756" w:rsidP="003969C8">
      <w:r w:rsidRPr="00B22C38">
        <w:rPr>
          <w:rFonts w:hint="eastAsia"/>
          <w:b/>
        </w:rPr>
        <w:t>水平对齐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DA3756" w:rsidRPr="00DA3756" w:rsidRDefault="00DA3756" w:rsidP="003969C8">
      <w:r w:rsidRPr="00B22C38">
        <w:rPr>
          <w:rFonts w:hint="eastAsia"/>
          <w:b/>
        </w:rPr>
        <w:t>垂直对齐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969C8" w:rsidRDefault="003969C8" w:rsidP="003969C8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7A1976" w:rsidRDefault="007B2722" w:rsidP="005303A7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t>解析运行时的背景颜色不显示</w:t>
      </w:r>
      <w:r>
        <w:rPr>
          <w:rFonts w:hint="eastAsia"/>
        </w:rPr>
        <w:t>，“否”</w:t>
      </w:r>
      <w:r>
        <w:t>解析运行时的背景颜色显示</w:t>
      </w:r>
      <w:r>
        <w:rPr>
          <w:rFonts w:hint="eastAsia"/>
        </w:rPr>
        <w:t>。</w:t>
      </w:r>
    </w:p>
    <w:p w:rsidR="005303A7" w:rsidRDefault="005303A7" w:rsidP="005303A7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9F2DCD" w:rsidRDefault="00247CC5" w:rsidP="0090709E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247CC5" w:rsidRDefault="00247CC5" w:rsidP="0090709E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247CC5" w:rsidRDefault="00247CC5" w:rsidP="0090709E">
      <w:r w:rsidRPr="00247CC5">
        <w:rPr>
          <w:rFonts w:hint="eastAsia"/>
          <w:b/>
        </w:rPr>
        <w:t>点击隐藏</w:t>
      </w:r>
      <w:r>
        <w:rPr>
          <w:rFonts w:hint="eastAsia"/>
        </w:rPr>
        <w:t>：</w:t>
      </w:r>
      <w:r>
        <w:t>解析运行时点击</w:t>
      </w:r>
      <w:r>
        <w:rPr>
          <w:rFonts w:hint="eastAsia"/>
        </w:rPr>
        <w:t>矩形区域</w:t>
      </w:r>
      <w:r>
        <w:rPr>
          <w:rFonts w:hint="eastAsia"/>
        </w:rPr>
        <w:t>[x, y, width, height]</w:t>
      </w:r>
      <w:r>
        <w:rPr>
          <w:rFonts w:hint="eastAsia"/>
        </w:rPr>
        <w:t>显示或隐藏，默认值“否”。</w:t>
      </w:r>
    </w:p>
    <w:p w:rsidR="00247CC5" w:rsidRDefault="00247CC5" w:rsidP="0090709E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1C1D25" w:rsidRPr="00247CC5" w:rsidRDefault="001C1D25" w:rsidP="001C1D25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Default="0031602A" w:rsidP="0031602A"/>
    <w:p w:rsidR="0031602A" w:rsidRDefault="0031602A" w:rsidP="0031602A">
      <w:pPr>
        <w:pStyle w:val="2"/>
      </w:pPr>
      <w:bookmarkStart w:id="10" w:name="_Toc5615419"/>
      <w:r>
        <w:t>2.</w:t>
      </w:r>
      <w:r>
        <w:rPr>
          <w:rFonts w:hint="eastAsia"/>
        </w:rPr>
        <w:t>3</w:t>
      </w:r>
      <w:r w:rsidR="009779A8">
        <w:rPr>
          <w:rFonts w:hint="eastAsia"/>
        </w:rPr>
        <w:t>多边形</w:t>
      </w:r>
      <w:bookmarkEnd w:id="10"/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7A1976" w:rsidRPr="0090709E" w:rsidRDefault="007A1976" w:rsidP="0031602A">
      <w:bookmarkStart w:id="11" w:name="_GoBack"/>
      <w:bookmarkEnd w:id="11"/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31602A" w:rsidRDefault="007A1976" w:rsidP="0031602A">
      <w:r>
        <w:rPr>
          <w:rFonts w:hint="eastAsia"/>
          <w:b/>
        </w:rPr>
        <w:t>填充颜色列表</w:t>
      </w:r>
      <w:r w:rsidR="0031602A">
        <w:rPr>
          <w:rFonts w:hint="eastAsia"/>
        </w:rPr>
        <w:t>：</w:t>
      </w:r>
      <w:r>
        <w:rPr>
          <w:rFonts w:hint="eastAsia"/>
        </w:rPr>
        <w:t>根据不同的变量填充不同颜色</w:t>
      </w:r>
      <w:r w:rsidR="0031602A">
        <w:rPr>
          <w:rFonts w:hint="eastAsia"/>
        </w:rPr>
        <w:t>。</w:t>
      </w:r>
      <w:r>
        <w:rPr>
          <w:rFonts w:hint="eastAsia"/>
        </w:rPr>
        <w:t>参考界面如下图：</w:t>
      </w:r>
    </w:p>
    <w:p w:rsidR="007A1976" w:rsidRDefault="007A1976" w:rsidP="0031602A"/>
    <w:p w:rsidR="007A1976" w:rsidRDefault="007A1976" w:rsidP="0031602A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1342390</wp:posOffset>
            </wp:positionH>
            <wp:positionV relativeFrom="paragraph">
              <wp:posOffset>24130</wp:posOffset>
            </wp:positionV>
            <wp:extent cx="1916430" cy="1467485"/>
            <wp:effectExtent l="0" t="0" r="762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31602A" w:rsidRDefault="005C6041" w:rsidP="0031602A">
      <w:r>
        <w:rPr>
          <w:rFonts w:hint="eastAsia"/>
          <w:b/>
        </w:rPr>
        <w:t>填充</w:t>
      </w:r>
      <w:r w:rsidR="0031602A" w:rsidRPr="00B22C38">
        <w:rPr>
          <w:rFonts w:hint="eastAsia"/>
          <w:b/>
        </w:rPr>
        <w:t>颜色</w:t>
      </w:r>
      <w:r w:rsidR="0031602A">
        <w:rPr>
          <w:rFonts w:hint="eastAsia"/>
        </w:rPr>
        <w:t>：</w:t>
      </w:r>
      <w:r w:rsidR="0031602A">
        <w:t>解析运行时的</w:t>
      </w:r>
      <w:r w:rsidRPr="005C6041">
        <w:rPr>
          <w:rFonts w:hint="eastAsia"/>
        </w:rPr>
        <w:t>填充</w:t>
      </w:r>
      <w:r w:rsidR="0031602A">
        <w:t>颜色</w:t>
      </w:r>
      <w:r w:rsidR="0031602A">
        <w:rPr>
          <w:rFonts w:hint="eastAsia"/>
        </w:rPr>
        <w:t>。</w:t>
      </w:r>
    </w:p>
    <w:p w:rsidR="0031602A" w:rsidRDefault="005C6041" w:rsidP="0031602A">
      <w:r>
        <w:rPr>
          <w:rFonts w:hint="eastAsia"/>
          <w:b/>
        </w:rPr>
        <w:t>填充</w:t>
      </w:r>
      <w:r w:rsidR="0031602A">
        <w:rPr>
          <w:rFonts w:hint="eastAsia"/>
        </w:rPr>
        <w:t>：“是”</w:t>
      </w:r>
      <w:r w:rsidR="0031602A">
        <w:t>解析运行时的</w:t>
      </w:r>
      <w:r>
        <w:t>多边形</w:t>
      </w:r>
      <w:r>
        <w:rPr>
          <w:rFonts w:hint="eastAsia"/>
        </w:rPr>
        <w:t>区域</w:t>
      </w:r>
      <w:r w:rsidRPr="005C6041">
        <w:rPr>
          <w:rFonts w:hint="eastAsia"/>
        </w:rPr>
        <w:t>填充</w:t>
      </w:r>
      <w:r>
        <w:t>颜色</w:t>
      </w:r>
      <w:r w:rsidR="0031602A">
        <w:rPr>
          <w:rFonts w:hint="eastAsia"/>
        </w:rPr>
        <w:t>，“否”</w:t>
      </w:r>
      <w:r w:rsidR="0031602A">
        <w:t>解析运行时</w:t>
      </w:r>
      <w:r>
        <w:t>多边形</w:t>
      </w:r>
      <w:r>
        <w:rPr>
          <w:rFonts w:hint="eastAsia"/>
        </w:rPr>
        <w:t>区域不</w:t>
      </w:r>
      <w:r w:rsidRPr="005C6041">
        <w:rPr>
          <w:rFonts w:hint="eastAsia"/>
        </w:rPr>
        <w:t>填充</w:t>
      </w:r>
      <w:r>
        <w:t>颜色</w:t>
      </w:r>
      <w:r w:rsidR="0031602A"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9779A8" w:rsidRDefault="009779A8" w:rsidP="0031602A"/>
    <w:p w:rsidR="0031602A" w:rsidRDefault="0031602A" w:rsidP="0031602A">
      <w:pPr>
        <w:pStyle w:val="2"/>
      </w:pPr>
      <w:bookmarkStart w:id="12" w:name="_Toc5615420"/>
      <w:r>
        <w:t>2.</w:t>
      </w:r>
      <w:r>
        <w:rPr>
          <w:rFonts w:hint="eastAsia"/>
        </w:rPr>
        <w:t>4</w:t>
      </w:r>
      <w:r w:rsidR="001E76B9">
        <w:rPr>
          <w:rFonts w:hint="eastAsia"/>
        </w:rPr>
        <w:t>椭圆</w:t>
      </w:r>
      <w:bookmarkEnd w:id="12"/>
    </w:p>
    <w:p w:rsidR="0031602A" w:rsidRPr="001E76B9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  <w:r w:rsidR="001E76B9">
        <w:rPr>
          <w:rFonts w:hint="eastAsia"/>
          <w:b/>
        </w:rPr>
        <w:t xml:space="preserve"> </w:t>
      </w:r>
      <w:r w:rsidR="001E76B9" w:rsidRPr="001E76B9">
        <w:rPr>
          <w:rFonts w:hint="eastAsia"/>
        </w:rPr>
        <w:t>同“多边形”</w:t>
      </w:r>
    </w:p>
    <w:p w:rsidR="0031602A" w:rsidRDefault="0031602A" w:rsidP="0031602A"/>
    <w:p w:rsidR="0031602A" w:rsidRDefault="0031602A" w:rsidP="0031602A">
      <w:pPr>
        <w:pStyle w:val="2"/>
      </w:pPr>
      <w:bookmarkStart w:id="13" w:name="_Toc5615421"/>
      <w:r>
        <w:t>2.</w:t>
      </w:r>
      <w:r>
        <w:rPr>
          <w:rFonts w:hint="eastAsia"/>
        </w:rPr>
        <w:t>5</w:t>
      </w:r>
      <w:r w:rsidR="00B11532">
        <w:rPr>
          <w:rFonts w:hint="eastAsia"/>
        </w:rPr>
        <w:t>直线</w:t>
      </w:r>
      <w:bookmarkEnd w:id="13"/>
    </w:p>
    <w:p w:rsidR="00B63D12" w:rsidRPr="00B22C38" w:rsidRDefault="00B63D12" w:rsidP="00B63D12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B63D12" w:rsidRDefault="00B63D12" w:rsidP="00B63D12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B63D12" w:rsidRDefault="00B63D12" w:rsidP="00B63D12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B63D12" w:rsidRDefault="00B63D12" w:rsidP="00B63D12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B63D12" w:rsidRDefault="00B63D12" w:rsidP="00B63D12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B63D12" w:rsidRDefault="00B63D12" w:rsidP="00B63D12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B63D12" w:rsidRDefault="00B63D12" w:rsidP="00B63D12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B63D12" w:rsidRPr="00247CC5" w:rsidRDefault="00B63D12" w:rsidP="00B63D12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B63D12" w:rsidRDefault="0031602A" w:rsidP="0031602A"/>
    <w:p w:rsidR="0031602A" w:rsidRDefault="0031602A" w:rsidP="0031602A">
      <w:pPr>
        <w:pStyle w:val="2"/>
      </w:pPr>
      <w:bookmarkStart w:id="14" w:name="_Toc5615422"/>
      <w:r>
        <w:t>2.</w:t>
      </w:r>
      <w:r>
        <w:rPr>
          <w:rFonts w:hint="eastAsia"/>
        </w:rPr>
        <w:t>6</w:t>
      </w:r>
      <w:r w:rsidR="00B11532">
        <w:rPr>
          <w:rFonts w:hint="eastAsia"/>
        </w:rPr>
        <w:t>箭头</w:t>
      </w:r>
      <w:bookmarkEnd w:id="14"/>
    </w:p>
    <w:p w:rsidR="003C06C0" w:rsidRPr="00B22C38" w:rsidRDefault="003C06C0" w:rsidP="003C06C0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C06C0" w:rsidRDefault="003C06C0" w:rsidP="003C06C0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C06C0" w:rsidRDefault="003C06C0" w:rsidP="003C06C0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C06C0" w:rsidRDefault="003C06C0" w:rsidP="003C06C0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C06C0" w:rsidRDefault="003C06C0" w:rsidP="003C06C0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C06C0" w:rsidRDefault="003C06C0" w:rsidP="003C06C0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C06C0" w:rsidRDefault="003C06C0" w:rsidP="003C06C0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3C06C0" w:rsidRPr="00247CC5" w:rsidRDefault="003C06C0" w:rsidP="003C06C0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3C06C0" w:rsidRDefault="0031602A" w:rsidP="0031602A"/>
    <w:p w:rsidR="0031602A" w:rsidRDefault="0031602A" w:rsidP="0031602A">
      <w:pPr>
        <w:pStyle w:val="2"/>
      </w:pPr>
      <w:bookmarkStart w:id="15" w:name="_Toc5615423"/>
      <w:r>
        <w:t>2.</w:t>
      </w:r>
      <w:r>
        <w:rPr>
          <w:rFonts w:hint="eastAsia"/>
        </w:rPr>
        <w:t>7</w:t>
      </w:r>
      <w:r w:rsidR="00B11532">
        <w:rPr>
          <w:rFonts w:hint="eastAsia"/>
        </w:rPr>
        <w:t>矩形</w:t>
      </w:r>
      <w:bookmarkEnd w:id="15"/>
    </w:p>
    <w:p w:rsidR="00B11532" w:rsidRPr="001E76B9" w:rsidRDefault="00B11532" w:rsidP="00B11532">
      <w:pPr>
        <w:rPr>
          <w:b/>
        </w:rPr>
      </w:pPr>
      <w:r w:rsidRPr="00B22C38">
        <w:rPr>
          <w:rFonts w:hint="eastAsia"/>
          <w:b/>
        </w:rPr>
        <w:t>属性支持：</w:t>
      </w:r>
      <w:r>
        <w:rPr>
          <w:rFonts w:hint="eastAsia"/>
          <w:b/>
        </w:rPr>
        <w:t xml:space="preserve"> </w:t>
      </w:r>
      <w:r w:rsidRPr="001E76B9">
        <w:rPr>
          <w:rFonts w:hint="eastAsia"/>
        </w:rPr>
        <w:t>同“多边形”</w:t>
      </w:r>
    </w:p>
    <w:p w:rsidR="0031602A" w:rsidRPr="00B11532" w:rsidRDefault="0031602A" w:rsidP="0031602A"/>
    <w:p w:rsidR="0031602A" w:rsidRDefault="0031602A" w:rsidP="0031602A">
      <w:pPr>
        <w:pStyle w:val="2"/>
      </w:pPr>
      <w:bookmarkStart w:id="16" w:name="_Toc5615424"/>
      <w:r>
        <w:t>2.</w:t>
      </w:r>
      <w:r>
        <w:rPr>
          <w:rFonts w:hint="eastAsia"/>
        </w:rPr>
        <w:t>8</w:t>
      </w:r>
      <w:r w:rsidR="004E1258">
        <w:rPr>
          <w:rFonts w:hint="eastAsia"/>
        </w:rPr>
        <w:t>图片</w:t>
      </w:r>
      <w:bookmarkEnd w:id="16"/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lastRenderedPageBreak/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31602A" w:rsidRPr="0090709E" w:rsidRDefault="0031602A" w:rsidP="0031602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31602A" w:rsidRDefault="004E1258" w:rsidP="0031602A">
      <w:r>
        <w:rPr>
          <w:rFonts w:hint="eastAsia"/>
          <w:b/>
        </w:rPr>
        <w:t>选择图片</w:t>
      </w:r>
      <w:r w:rsidR="0031602A">
        <w:rPr>
          <w:rFonts w:hint="eastAsia"/>
        </w:rPr>
        <w:t>：</w:t>
      </w:r>
      <w:r>
        <w:rPr>
          <w:rFonts w:hint="eastAsia"/>
        </w:rPr>
        <w:t>选择</w:t>
      </w:r>
      <w:r>
        <w:t>解析运行时显示的图片</w:t>
      </w:r>
      <w:r w:rsidR="0031602A">
        <w:rPr>
          <w:rFonts w:hint="eastAsia"/>
        </w:rPr>
        <w:t>。</w:t>
      </w:r>
    </w:p>
    <w:p w:rsidR="0031602A" w:rsidRDefault="004E1258" w:rsidP="0031602A">
      <w:r>
        <w:rPr>
          <w:rFonts w:hint="eastAsia"/>
          <w:b/>
        </w:rPr>
        <w:t>原尺寸显示</w:t>
      </w:r>
      <w:r w:rsidR="0031602A">
        <w:rPr>
          <w:rFonts w:hint="eastAsia"/>
        </w:rPr>
        <w:t>：</w:t>
      </w:r>
      <w:r>
        <w:t>解析运行时图片是否按原尺寸显示</w:t>
      </w:r>
      <w:r w:rsidR="0031602A"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1C1D25" w:rsidRDefault="0031602A" w:rsidP="0031602A"/>
    <w:p w:rsidR="0031602A" w:rsidRDefault="0031602A" w:rsidP="0031602A"/>
    <w:p w:rsidR="0031602A" w:rsidRDefault="0031602A" w:rsidP="0031602A">
      <w:pPr>
        <w:pStyle w:val="2"/>
      </w:pPr>
      <w:bookmarkStart w:id="17" w:name="_Toc5615425"/>
      <w:r>
        <w:t>2.</w:t>
      </w:r>
      <w:r>
        <w:rPr>
          <w:rFonts w:hint="eastAsia"/>
        </w:rPr>
        <w:t>9</w:t>
      </w:r>
      <w:r w:rsidR="004E1258">
        <w:rPr>
          <w:rFonts w:hint="eastAsia"/>
        </w:rPr>
        <w:t>弹出按钮</w:t>
      </w:r>
      <w:bookmarkEnd w:id="17"/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D14F26" w:rsidRPr="0090709E" w:rsidRDefault="00D14F26" w:rsidP="0031602A">
      <w:r w:rsidRPr="00D14F26">
        <w:rPr>
          <w:rFonts w:hint="eastAsia"/>
          <w:b/>
        </w:rPr>
        <w:t>显示内容</w:t>
      </w:r>
      <w:r>
        <w:rPr>
          <w:rFonts w:hint="eastAsia"/>
        </w:rPr>
        <w:t>：弹出按钮上显示“图片”或“文本”。</w:t>
      </w:r>
      <w:r w:rsidRPr="0090709E">
        <w:rPr>
          <w:rFonts w:hint="eastAsia"/>
        </w:rPr>
        <w:t xml:space="preserve"> </w:t>
      </w:r>
    </w:p>
    <w:p w:rsidR="0031602A" w:rsidRDefault="0031602A" w:rsidP="0031602A">
      <w:r w:rsidRPr="00B22C38">
        <w:rPr>
          <w:rFonts w:hint="eastAsia"/>
          <w:b/>
        </w:rPr>
        <w:t>文本</w:t>
      </w:r>
      <w:r>
        <w:rPr>
          <w:rFonts w:hint="eastAsia"/>
        </w:rPr>
        <w:t>：</w:t>
      </w:r>
      <w:r w:rsidR="00D14F26">
        <w:rPr>
          <w:rFonts w:hint="eastAsia"/>
        </w:rPr>
        <w:t>当显示内容为“文本”，编辑</w:t>
      </w:r>
      <w:r>
        <w:rPr>
          <w:rFonts w:hint="eastAsia"/>
        </w:rPr>
        <w:t>解释运行时显示的文本</w:t>
      </w:r>
      <w:r w:rsidR="00D14F26">
        <w:rPr>
          <w:rFonts w:hint="eastAsia"/>
        </w:rPr>
        <w:t>内容</w:t>
      </w:r>
      <w:r>
        <w:rPr>
          <w:rFonts w:hint="eastAsia"/>
        </w:rPr>
        <w:t>。</w:t>
      </w:r>
    </w:p>
    <w:p w:rsidR="00D14F26" w:rsidRDefault="00D14F26" w:rsidP="0031602A">
      <w:r>
        <w:rPr>
          <w:rFonts w:hint="eastAsia"/>
          <w:b/>
        </w:rPr>
        <w:t>选择图片</w:t>
      </w:r>
      <w:r>
        <w:rPr>
          <w:rFonts w:hint="eastAsia"/>
        </w:rPr>
        <w:t>：当显示内容为“图片”，编辑解释运行时显示的图片。</w:t>
      </w:r>
    </w:p>
    <w:p w:rsidR="00D14F26" w:rsidRDefault="00D14F26" w:rsidP="00D14F26">
      <w:r w:rsidRPr="00B22C38">
        <w:rPr>
          <w:rFonts w:hint="eastAsia"/>
          <w:b/>
        </w:rPr>
        <w:t>水平对齐</w:t>
      </w:r>
      <w:r>
        <w:rPr>
          <w:rFonts w:hint="eastAsia"/>
        </w:rPr>
        <w:t>：当显示内容为“文本”，显示时在矩形区域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D14F26" w:rsidRPr="00DA3756" w:rsidRDefault="00D14F26" w:rsidP="00D14F26">
      <w:r w:rsidRPr="00B22C38">
        <w:rPr>
          <w:rFonts w:hint="eastAsia"/>
          <w:b/>
        </w:rPr>
        <w:t>垂直对齐</w:t>
      </w:r>
      <w:r>
        <w:rPr>
          <w:rFonts w:hint="eastAsia"/>
        </w:rPr>
        <w:t>：当显示内容为“文本”，显示时在矩形区域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1602A" w:rsidRDefault="00D14F26" w:rsidP="0031602A">
      <w:r>
        <w:rPr>
          <w:rFonts w:hint="eastAsia"/>
          <w:b/>
        </w:rPr>
        <w:t>按钮</w:t>
      </w:r>
      <w:r w:rsidR="0031602A" w:rsidRPr="00B22C38">
        <w:rPr>
          <w:rFonts w:hint="eastAsia"/>
          <w:b/>
        </w:rPr>
        <w:t>颜色</w:t>
      </w:r>
      <w:r w:rsidR="0031602A">
        <w:rPr>
          <w:rFonts w:hint="eastAsia"/>
        </w:rPr>
        <w:t>：</w:t>
      </w:r>
      <w:r w:rsidR="0031602A">
        <w:t>解析运行时的</w:t>
      </w:r>
      <w:r w:rsidRPr="00D14F26">
        <w:rPr>
          <w:rFonts w:hint="eastAsia"/>
        </w:rPr>
        <w:t>按钮显示的</w:t>
      </w:r>
      <w:r w:rsidR="0031602A">
        <w:t>颜色</w:t>
      </w:r>
      <w:r w:rsidR="0031602A"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透明</w:t>
      </w:r>
      <w:r w:rsidR="00D14F26">
        <w:rPr>
          <w:rFonts w:hint="eastAsia"/>
          <w:b/>
        </w:rPr>
        <w:t>按钮</w:t>
      </w:r>
      <w:r>
        <w:rPr>
          <w:rFonts w:hint="eastAsia"/>
        </w:rPr>
        <w:t>：“是”</w:t>
      </w:r>
      <w:r w:rsidR="00D14F26">
        <w:rPr>
          <w:rFonts w:hint="eastAsia"/>
        </w:rPr>
        <w:t>仅有</w:t>
      </w:r>
      <w:r w:rsidR="00D14F26">
        <w:t>文本可见</w:t>
      </w:r>
      <w:r>
        <w:rPr>
          <w:rFonts w:hint="eastAsia"/>
        </w:rPr>
        <w:t>，“否”</w:t>
      </w:r>
      <w:r w:rsidR="00D14F26">
        <w:rPr>
          <w:rFonts w:hint="eastAsia"/>
        </w:rPr>
        <w:t>按钮</w:t>
      </w:r>
      <w:r w:rsidR="00D14F26">
        <w:t>形状及文本都可见</w:t>
      </w:r>
      <w:r>
        <w:rPr>
          <w:rFonts w:hint="eastAsia"/>
        </w:rPr>
        <w:t>。</w:t>
      </w:r>
    </w:p>
    <w:p w:rsidR="0031602A" w:rsidRDefault="0031602A" w:rsidP="0031602A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31602A" w:rsidRDefault="0031602A" w:rsidP="0031602A">
      <w:r w:rsidRPr="00247CC5">
        <w:rPr>
          <w:rFonts w:hint="eastAsia"/>
          <w:b/>
        </w:rPr>
        <w:t>初始</w:t>
      </w:r>
      <w:r w:rsidR="00D14F26"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</w:t>
      </w:r>
      <w:r w:rsidR="00D14F26">
        <w:rPr>
          <w:rFonts w:hint="eastAsia"/>
        </w:rPr>
        <w:t>默认“有效”，“有效”时正常触发事件</w:t>
      </w:r>
      <w:r>
        <w:rPr>
          <w:rFonts w:hint="eastAsia"/>
        </w:rPr>
        <w:t>。</w:t>
      </w:r>
    </w:p>
    <w:p w:rsidR="00D14F26" w:rsidRDefault="00D14F26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D14F26" w:rsidRDefault="00D14F26" w:rsidP="0031602A">
      <w:r w:rsidRPr="00B22C38">
        <w:rPr>
          <w:rFonts w:hint="eastAsia"/>
          <w:b/>
        </w:rPr>
        <w:t>功能操作</w:t>
      </w:r>
      <w:r>
        <w:rPr>
          <w:rFonts w:hint="eastAsia"/>
        </w:rPr>
        <w:t>：支持“弹起事件”和“压下事件”，每个事件可选择若干功能。参考界面如下图。</w:t>
      </w:r>
    </w:p>
    <w:p w:rsidR="00D14F26" w:rsidRDefault="00D14F26" w:rsidP="0031602A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188595</wp:posOffset>
            </wp:positionH>
            <wp:positionV relativeFrom="paragraph">
              <wp:posOffset>49530</wp:posOffset>
            </wp:positionV>
            <wp:extent cx="5273675" cy="2172970"/>
            <wp:effectExtent l="0" t="0" r="317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Pr="00D14F26" w:rsidRDefault="00D14F26" w:rsidP="0031602A"/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1C1D25" w:rsidRDefault="0031602A" w:rsidP="0031602A"/>
    <w:p w:rsidR="0031602A" w:rsidRDefault="0031602A" w:rsidP="0031602A"/>
    <w:p w:rsidR="0031602A" w:rsidRDefault="0031602A" w:rsidP="0031602A">
      <w:pPr>
        <w:pStyle w:val="2"/>
      </w:pPr>
      <w:bookmarkStart w:id="18" w:name="_Toc5615426"/>
      <w:r>
        <w:t>2.1</w:t>
      </w:r>
      <w:r>
        <w:rPr>
          <w:rFonts w:hint="eastAsia"/>
        </w:rPr>
        <w:t>0</w:t>
      </w:r>
      <w:r w:rsidR="004E1258">
        <w:rPr>
          <w:rFonts w:hint="eastAsia"/>
        </w:rPr>
        <w:t>输入编辑框</w:t>
      </w:r>
      <w:bookmarkEnd w:id="18"/>
    </w:p>
    <w:p w:rsidR="00F452A1" w:rsidRDefault="00F452A1" w:rsidP="00F452A1">
      <w:r>
        <w:rPr>
          <w:rFonts w:hint="eastAsia"/>
        </w:rPr>
        <w:t>解释运行时，焦点进入触发软键盘输入内容，焦点失去关闭软键盘。软件键盘</w:t>
      </w:r>
      <w:r>
        <w:rPr>
          <w:rFonts w:hint="eastAsia"/>
        </w:rPr>
        <w:t>OK</w:t>
      </w:r>
      <w:r>
        <w:rPr>
          <w:rFonts w:hint="eastAsia"/>
        </w:rPr>
        <w:t>同步内容信息。</w:t>
      </w:r>
    </w:p>
    <w:p w:rsidR="00F452A1" w:rsidRPr="00F452A1" w:rsidRDefault="00F452A1" w:rsidP="00F452A1"/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F452A1" w:rsidRPr="00F452A1" w:rsidRDefault="00F452A1" w:rsidP="0031602A"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31602A" w:rsidRPr="0090709E" w:rsidRDefault="0031602A" w:rsidP="0031602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水平对齐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31602A" w:rsidRPr="00DA3756" w:rsidRDefault="0031602A" w:rsidP="0031602A">
      <w:r w:rsidRPr="00B22C38">
        <w:rPr>
          <w:rFonts w:hint="eastAsia"/>
          <w:b/>
        </w:rPr>
        <w:t>垂直对齐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1602A" w:rsidRDefault="0031602A" w:rsidP="0031602A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t>解析运行时的背景颜色不显示</w:t>
      </w:r>
      <w:r>
        <w:rPr>
          <w:rFonts w:hint="eastAsia"/>
        </w:rPr>
        <w:t>，“否”</w:t>
      </w:r>
      <w:r>
        <w:t>解析运行时的背景颜色显示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31602A" w:rsidRDefault="0031602A" w:rsidP="0031602A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F452A1" w:rsidRDefault="00F452A1" w:rsidP="0031602A">
      <w:r w:rsidRPr="00F452A1">
        <w:rPr>
          <w:rFonts w:hint="eastAsia"/>
          <w:b/>
        </w:rPr>
        <w:t>密码输入</w:t>
      </w:r>
      <w:r>
        <w:rPr>
          <w:rFonts w:hint="eastAsia"/>
        </w:rPr>
        <w:t>：默认“否”，</w:t>
      </w:r>
      <w:r>
        <w:rPr>
          <w:rFonts w:hint="eastAsia"/>
        </w:rPr>
        <w:t xml:space="preserve"> </w:t>
      </w:r>
      <w:r>
        <w:rPr>
          <w:rFonts w:hint="eastAsia"/>
        </w:rPr>
        <w:t>设置为“是”时所有的输入均显示为“</w:t>
      </w:r>
      <w:r>
        <w:rPr>
          <w:rFonts w:hint="eastAsia"/>
        </w:rPr>
        <w:t>*</w:t>
      </w:r>
      <w:r>
        <w:rPr>
          <w:rFonts w:hint="eastAsia"/>
        </w:rPr>
        <w:t>”。</w:t>
      </w:r>
    </w:p>
    <w:p w:rsidR="00F452A1" w:rsidRDefault="00F452A1" w:rsidP="00F452A1">
      <w:r w:rsidRPr="00247CC5">
        <w:rPr>
          <w:rFonts w:hint="eastAsia"/>
          <w:b/>
        </w:rPr>
        <w:t>初始</w:t>
      </w:r>
      <w:r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：默认“有效”，“有效”时正常触发事件。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4E1258" w:rsidRDefault="004E1258" w:rsidP="004E1258"/>
    <w:p w:rsidR="00505149" w:rsidRPr="00F452A1" w:rsidRDefault="004E1258" w:rsidP="005C3F67">
      <w:pPr>
        <w:pStyle w:val="2"/>
      </w:pPr>
      <w:bookmarkStart w:id="19" w:name="_Toc5615427"/>
      <w:r>
        <w:lastRenderedPageBreak/>
        <w:t>2.1</w:t>
      </w:r>
      <w:r>
        <w:rPr>
          <w:rFonts w:hint="eastAsia"/>
        </w:rPr>
        <w:t>0</w:t>
      </w:r>
      <w:r>
        <w:rPr>
          <w:rFonts w:hint="eastAsia"/>
        </w:rPr>
        <w:t>变量显示文本框</w:t>
      </w:r>
      <w:bookmarkEnd w:id="19"/>
    </w:p>
    <w:p w:rsidR="00505149" w:rsidRPr="00B22C38" w:rsidRDefault="00505149" w:rsidP="00505149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505149" w:rsidRDefault="00505149" w:rsidP="00505149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505149" w:rsidRPr="00F452A1" w:rsidRDefault="00505149" w:rsidP="00505149"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505149" w:rsidRDefault="00505149" w:rsidP="00505149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505149" w:rsidRDefault="00505149" w:rsidP="00505149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505149" w:rsidRDefault="00505149" w:rsidP="00505149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505149" w:rsidRDefault="00505149" w:rsidP="00505149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505149" w:rsidRDefault="00505149" w:rsidP="005C3F67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505149" w:rsidRDefault="00505149" w:rsidP="00505149">
      <w:r w:rsidRPr="00B22C38">
        <w:rPr>
          <w:rFonts w:hint="eastAsia"/>
          <w:b/>
        </w:rPr>
        <w:t>水平对齐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505149" w:rsidRPr="00DA3756" w:rsidRDefault="00505149" w:rsidP="00505149">
      <w:r w:rsidRPr="00B22C38">
        <w:rPr>
          <w:rFonts w:hint="eastAsia"/>
          <w:b/>
        </w:rPr>
        <w:t>垂直对齐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505149" w:rsidRDefault="00505149" w:rsidP="00505149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505149" w:rsidRDefault="00505149" w:rsidP="00505149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t>解析运行时的背景颜色不显示</w:t>
      </w:r>
      <w:r>
        <w:rPr>
          <w:rFonts w:hint="eastAsia"/>
        </w:rPr>
        <w:t>，“否”</w:t>
      </w:r>
      <w:r>
        <w:t>解析运行时的背景颜色显示</w:t>
      </w:r>
      <w:r>
        <w:rPr>
          <w:rFonts w:hint="eastAsia"/>
        </w:rPr>
        <w:t>。</w:t>
      </w:r>
    </w:p>
    <w:p w:rsidR="00505149" w:rsidRDefault="00505149" w:rsidP="00505149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505149" w:rsidRDefault="00505149" w:rsidP="00505149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505149" w:rsidRDefault="00505149" w:rsidP="00505149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505149" w:rsidRDefault="00505149" w:rsidP="00505149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505149" w:rsidRDefault="00505149" w:rsidP="00505149">
      <w:r w:rsidRPr="00247CC5">
        <w:rPr>
          <w:rFonts w:hint="eastAsia"/>
          <w:b/>
        </w:rPr>
        <w:t>初始</w:t>
      </w:r>
      <w:r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：默认“有效”，“有效”时正常触发事件。</w:t>
      </w:r>
    </w:p>
    <w:p w:rsidR="00505149" w:rsidRDefault="00505149" w:rsidP="00505149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31602A" w:rsidRDefault="0031602A" w:rsidP="00505149"/>
    <w:p w:rsidR="00505149" w:rsidRDefault="00505149" w:rsidP="00505149"/>
    <w:p w:rsidR="00505149" w:rsidRPr="00505149" w:rsidRDefault="00505149" w:rsidP="00505149"/>
    <w:sectPr w:rsidR="00505149" w:rsidRPr="00505149" w:rsidSect="005A2760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7D3F" w:rsidRDefault="00227D3F">
      <w:r>
        <w:separator/>
      </w:r>
    </w:p>
  </w:endnote>
  <w:endnote w:type="continuationSeparator" w:id="0">
    <w:p w:rsidR="00227D3F" w:rsidRDefault="00227D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Grande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FC6" w:rsidRDefault="00BF4D3C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3076" type="#_x0000_t202" style="position:absolute;margin-left:0;margin-top:0;width:2in;height:2in;z-index:251664384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<v:textbox style="mso-fit-shape-to-text:t" inset="0,0,0,0">
            <w:txbxContent>
              <w:sdt>
                <w:sdtPr>
                  <w:id w:val="-1524636169"/>
                </w:sdtPr>
                <w:sdtContent>
                  <w:sdt>
                    <w:sdtPr>
                      <w:id w:val="-1669238322"/>
                    </w:sdtPr>
                    <w:sdtContent>
                      <w:p w:rsidR="00A26FC6" w:rsidRDefault="00BF4D3C">
                        <w:pPr>
                          <w:pStyle w:val="a4"/>
                        </w:pPr>
                        <w:r>
                          <w:rPr>
                            <w:b/>
                          </w:rPr>
                          <w:fldChar w:fldCharType="begin"/>
                        </w:r>
                        <w:r w:rsidR="00511963">
                          <w:rPr>
                            <w:b/>
                          </w:rPr>
                          <w:instrText>PAGE  \* Arabic  \* MERGEFORMAT</w:instrText>
                        </w:r>
                        <w:r>
                          <w:rPr>
                            <w:b/>
                          </w:rPr>
                          <w:fldChar w:fldCharType="separate"/>
                        </w:r>
                        <w:r w:rsidR="00FA67BF" w:rsidRPr="00FA67BF">
                          <w:rPr>
                            <w:b/>
                            <w:noProof/>
                            <w:lang w:val="zh-CN"/>
                          </w:rPr>
                          <w:t>7</w:t>
                        </w:r>
                        <w:r>
                          <w:rPr>
                            <w:b/>
                          </w:rPr>
                          <w:fldChar w:fldCharType="end"/>
                        </w:r>
                        <w:r w:rsidR="00511963">
                          <w:rPr>
                            <w:lang w:val="zh-CN"/>
                          </w:rPr>
                          <w:t xml:space="preserve"> / </w:t>
                        </w:r>
                        <w:fldSimple w:instr="NUMPAGES  \* Arabic  \* MERGEFORMAT">
                          <w:r w:rsidR="00FA67BF" w:rsidRPr="00FA67BF">
                            <w:rPr>
                              <w:b/>
                              <w:noProof/>
                              <w:lang w:val="zh-CN"/>
                            </w:rPr>
                            <w:t>8</w:t>
                          </w:r>
                        </w:fldSimple>
                      </w:p>
                    </w:sdtContent>
                  </w:sdt>
                </w:sdtContent>
              </w:sdt>
              <w:p w:rsidR="00A26FC6" w:rsidRDefault="00A26FC6"/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7D3F" w:rsidRDefault="00227D3F">
      <w:r>
        <w:separator/>
      </w:r>
    </w:p>
  </w:footnote>
  <w:footnote w:type="continuationSeparator" w:id="0">
    <w:p w:rsidR="00227D3F" w:rsidRDefault="00227D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FC6" w:rsidRDefault="00BF4D3C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3" o:spid="_x0000_s3075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FC6" w:rsidRDefault="007C10E9">
    <w:pPr>
      <w:pStyle w:val="a5"/>
      <w:rPr>
        <w:rFonts w:ascii="宋体" w:eastAsia="宋体" w:hAnsi="宋体"/>
        <w:b/>
        <w:color w:val="888888"/>
      </w:rPr>
    </w:pPr>
    <w:proofErr w:type="spellStart"/>
    <w:r w:rsidRPr="007C10E9">
      <w:rPr>
        <w:rFonts w:ascii="宋体" w:eastAsia="宋体" w:hAnsi="宋体" w:cs="LucidaGrande" w:hint="eastAsia"/>
        <w:color w:val="000000"/>
        <w:kern w:val="0"/>
      </w:rPr>
      <w:t>QStudioSCADA</w:t>
    </w:r>
    <w:proofErr w:type="spellEnd"/>
    <w:r w:rsidR="00C146A0">
      <w:rPr>
        <w:rFonts w:ascii="宋体" w:eastAsia="宋体" w:hAnsi="宋体" w:cs="LucidaGrande" w:hint="eastAsia"/>
        <w:color w:val="000000"/>
        <w:kern w:val="0"/>
      </w:rPr>
      <w:t>软件</w:t>
    </w:r>
    <w:r w:rsidRPr="007C10E9">
      <w:rPr>
        <w:rFonts w:ascii="宋体" w:eastAsia="宋体" w:hAnsi="宋体" w:cs="LucidaGrande" w:hint="eastAsia"/>
        <w:color w:val="000000"/>
        <w:kern w:val="0"/>
      </w:rPr>
      <w:t>需求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FC6" w:rsidRDefault="00BF4D3C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2" o:spid="_x0000_s3073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F8DCF10"/>
    <w:multiLevelType w:val="singleLevel"/>
    <w:tmpl w:val="CF8DCF1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372F"/>
    <w:rsid w:val="00071FE5"/>
    <w:rsid w:val="00080717"/>
    <w:rsid w:val="00080CFF"/>
    <w:rsid w:val="000F643D"/>
    <w:rsid w:val="00103DC6"/>
    <w:rsid w:val="00110C21"/>
    <w:rsid w:val="00117667"/>
    <w:rsid w:val="001349DF"/>
    <w:rsid w:val="001418B7"/>
    <w:rsid w:val="00144CAB"/>
    <w:rsid w:val="00183E62"/>
    <w:rsid w:val="0018673C"/>
    <w:rsid w:val="00192D9A"/>
    <w:rsid w:val="001A24E2"/>
    <w:rsid w:val="001C1D25"/>
    <w:rsid w:val="001E44B2"/>
    <w:rsid w:val="001E76B9"/>
    <w:rsid w:val="00227D3F"/>
    <w:rsid w:val="00247CC5"/>
    <w:rsid w:val="00292A0D"/>
    <w:rsid w:val="00293245"/>
    <w:rsid w:val="002A3DC6"/>
    <w:rsid w:val="002E6F40"/>
    <w:rsid w:val="00307CFB"/>
    <w:rsid w:val="003147BE"/>
    <w:rsid w:val="0031602A"/>
    <w:rsid w:val="00320D34"/>
    <w:rsid w:val="00355868"/>
    <w:rsid w:val="00356D53"/>
    <w:rsid w:val="003709AA"/>
    <w:rsid w:val="003969C8"/>
    <w:rsid w:val="003C06C0"/>
    <w:rsid w:val="00406A60"/>
    <w:rsid w:val="0042567D"/>
    <w:rsid w:val="00467D21"/>
    <w:rsid w:val="00476221"/>
    <w:rsid w:val="004E1258"/>
    <w:rsid w:val="00505149"/>
    <w:rsid w:val="00511963"/>
    <w:rsid w:val="005303A7"/>
    <w:rsid w:val="00547967"/>
    <w:rsid w:val="005A2760"/>
    <w:rsid w:val="005C3F67"/>
    <w:rsid w:val="005C6041"/>
    <w:rsid w:val="005E1785"/>
    <w:rsid w:val="00617534"/>
    <w:rsid w:val="00682106"/>
    <w:rsid w:val="006B372F"/>
    <w:rsid w:val="00747B90"/>
    <w:rsid w:val="007669DD"/>
    <w:rsid w:val="007A1976"/>
    <w:rsid w:val="007B2722"/>
    <w:rsid w:val="007B3229"/>
    <w:rsid w:val="007C10E9"/>
    <w:rsid w:val="00807D7B"/>
    <w:rsid w:val="0089695D"/>
    <w:rsid w:val="008A6211"/>
    <w:rsid w:val="008C5315"/>
    <w:rsid w:val="008E5ED4"/>
    <w:rsid w:val="008E64EC"/>
    <w:rsid w:val="0090709E"/>
    <w:rsid w:val="009779A8"/>
    <w:rsid w:val="009A1251"/>
    <w:rsid w:val="009F2DCD"/>
    <w:rsid w:val="00A26FC6"/>
    <w:rsid w:val="00AA42C4"/>
    <w:rsid w:val="00B11532"/>
    <w:rsid w:val="00B2021B"/>
    <w:rsid w:val="00B22C38"/>
    <w:rsid w:val="00B63D12"/>
    <w:rsid w:val="00BF46F6"/>
    <w:rsid w:val="00BF4D3C"/>
    <w:rsid w:val="00C146A0"/>
    <w:rsid w:val="00CD4851"/>
    <w:rsid w:val="00D1095B"/>
    <w:rsid w:val="00D14F26"/>
    <w:rsid w:val="00D57A25"/>
    <w:rsid w:val="00DA3756"/>
    <w:rsid w:val="00DA74B8"/>
    <w:rsid w:val="00EC3D16"/>
    <w:rsid w:val="00ED13FA"/>
    <w:rsid w:val="00F452A1"/>
    <w:rsid w:val="00FA67BF"/>
    <w:rsid w:val="00FB5015"/>
    <w:rsid w:val="20331DE3"/>
    <w:rsid w:val="26162168"/>
    <w:rsid w:val="4723361E"/>
    <w:rsid w:val="4AAF5505"/>
    <w:rsid w:val="756D63E8"/>
    <w:rsid w:val="7B845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76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A27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27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27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27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5A27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A2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5A2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5A2760"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rsid w:val="005A276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rsid w:val="005A2760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rsid w:val="005A2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rsid w:val="005A27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rsid w:val="005A27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5A2760"/>
    <w:rPr>
      <w:b/>
      <w:bCs/>
    </w:rPr>
  </w:style>
  <w:style w:type="character" w:styleId="aa">
    <w:name w:val="Hyperlink"/>
    <w:basedOn w:val="a0"/>
    <w:uiPriority w:val="99"/>
    <w:unhideWhenUsed/>
    <w:qFormat/>
    <w:rsid w:val="005A2760"/>
    <w:rPr>
      <w:color w:val="555555"/>
      <w:u w:val="none"/>
    </w:rPr>
  </w:style>
  <w:style w:type="table" w:styleId="ab">
    <w:name w:val="Table Grid"/>
    <w:basedOn w:val="a1"/>
    <w:uiPriority w:val="59"/>
    <w:qFormat/>
    <w:rsid w:val="005A2760"/>
    <w:pPr>
      <w:spacing w:after="120"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sid w:val="005A2760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5A27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5A27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5A27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sid w:val="005A2760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sid w:val="005A276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5A2760"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sid w:val="005A2760"/>
    <w:rPr>
      <w:i/>
      <w:iCs/>
      <w:color w:val="7F7F7F" w:themeColor="text1" w:themeTint="80"/>
    </w:rPr>
  </w:style>
  <w:style w:type="paragraph" w:styleId="ac">
    <w:name w:val="No Spacing"/>
    <w:uiPriority w:val="1"/>
    <w:qFormat/>
    <w:rsid w:val="005A276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sid w:val="005A2760"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sid w:val="005A276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5A27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Document Map"/>
    <w:basedOn w:val="a"/>
    <w:link w:val="Char4"/>
    <w:uiPriority w:val="99"/>
    <w:semiHidden/>
    <w:unhideWhenUsed/>
    <w:rsid w:val="00B63D12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d"/>
    <w:uiPriority w:val="99"/>
    <w:semiHidden/>
    <w:rsid w:val="00B63D12"/>
    <w:rPr>
      <w:rFonts w:ascii="宋体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555555"/>
      <w:u w:val="none"/>
    </w:rPr>
  </w:style>
  <w:style w:type="table" w:styleId="ab">
    <w:name w:val="Table Grid"/>
    <w:basedOn w:val="a1"/>
    <w:uiPriority w:val="59"/>
    <w:qFormat/>
    <w:pPr>
      <w:spacing w:after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styleId="ac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2C5A5B-62EA-4B81-BF48-B306A5483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8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雷霆UPC</cp:lastModifiedBy>
  <cp:revision>59</cp:revision>
  <dcterms:created xsi:type="dcterms:W3CDTF">2014-02-25T05:56:00Z</dcterms:created>
  <dcterms:modified xsi:type="dcterms:W3CDTF">2019-04-14T06:29:00Z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