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</w:rPr>
        <w:t>Copyright ©2021-209</w:t>
      </w:r>
      <w:r>
        <w:rPr>
          <w:rFonts w:hint="eastAsia"/>
          <w:b/>
          <w:bCs/>
          <w:lang w:val="en-US" w:eastAsia="zh-CN"/>
        </w:rPr>
        <w:t>9 liangxiankui</w:t>
      </w:r>
      <w:r>
        <w:rPr>
          <w:rFonts w:hint="eastAsia"/>
          <w:b/>
          <w:bCs/>
        </w:rPr>
        <w:t>. All rights reserved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C++规定，在默认情况下，类中的成员是私有的。C++结构体中的成员同样可以分为私有成员和公有成员，在默认情况下，结构体中的成员是公有的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一般</w:t>
      </w:r>
      <w:r>
        <w:rPr>
          <w:rFonts w:hint="eastAsia"/>
          <w:lang w:eastAsia="zh-CN"/>
        </w:rPr>
        <w:t>类中只声明成员函数的原型，而函数的实现则放在类外完成。构造函数是一种特殊的成员函数，主要用于为对象分配空间，进行初始化。</w:t>
      </w:r>
      <w:r>
        <w:rPr>
          <w:rFonts w:hint="eastAsia"/>
          <w:lang w:val="en-US" w:eastAsia="zh-CN"/>
        </w:rPr>
        <w:t>构造函数</w:t>
      </w:r>
      <w:r>
        <w:rPr>
          <w:rFonts w:hint="eastAsia"/>
          <w:lang w:eastAsia="zh-CN"/>
        </w:rPr>
        <w:t>可以有任意类型的参数，但不能有返回值类型。函数名必须与类名相同。函数体可以写在类内，也可以写在类外。在建立对象时自动执行，不需要用户来调用。一般不提倡在构造函数中加入与初始化无关的内容。一般声明为公有成员，自动调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D122B"/>
    <w:rsid w:val="28D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2021-12-18T07:30:00Z</dcterms:created>
  <dc:creator>枯巷</dc:creator>
  <cp:lastModifiedBy>枯巷</cp:lastModifiedBy>
  <dcterms:modified xsi:type="dcterms:W3CDTF">2021-12-18T07:34:26Z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