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2EE993E1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42731E">
        <w:rPr>
          <w:rFonts w:hint="cs"/>
          <w:sz w:val="28"/>
          <w:szCs w:val="28"/>
          <w:rtl/>
          <w:lang w:bidi="fa-IR"/>
        </w:rPr>
        <w:t>هشتم</w:t>
      </w:r>
    </w:p>
    <w:p w14:paraId="496BF824" w14:textId="20B40C6C" w:rsidR="00637AB0" w:rsidRDefault="00085917" w:rsidP="00D55629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مرور میانترم</w:t>
      </w:r>
    </w:p>
    <w:p w14:paraId="2E943930" w14:textId="617E8CC7" w:rsidR="0050568E" w:rsidRDefault="0050568E" w:rsidP="0050568E">
      <w:pPr>
        <w:bidi/>
        <w:jc w:val="both"/>
        <w:rPr>
          <w:rtl/>
          <w:lang w:bidi="fa-IR"/>
        </w:rPr>
      </w:pPr>
      <w:r w:rsidRPr="009A4FF2">
        <w:rPr>
          <w:rtl/>
          <w:lang w:bidi="fa-IR"/>
        </w:rPr>
        <w:t>در ا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ن</w:t>
      </w:r>
      <w:r w:rsidRPr="009A4FF2">
        <w:rPr>
          <w:rtl/>
          <w:lang w:bidi="fa-IR"/>
        </w:rPr>
        <w:t xml:space="preserve"> جلسه قصد دار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م</w:t>
      </w:r>
      <w:r w:rsidRPr="009A4FF2">
        <w:rPr>
          <w:rtl/>
          <w:lang w:bidi="fa-IR"/>
        </w:rPr>
        <w:t xml:space="preserve"> مرور</w:t>
      </w:r>
      <w:r w:rsidRPr="009A4FF2">
        <w:rPr>
          <w:rFonts w:hint="cs"/>
          <w:rtl/>
          <w:lang w:bidi="fa-IR"/>
        </w:rPr>
        <w:t>ی</w:t>
      </w:r>
      <w:r w:rsidRPr="009A4FF2">
        <w:rPr>
          <w:rtl/>
          <w:lang w:bidi="fa-IR"/>
        </w:rPr>
        <w:t xml:space="preserve"> </w:t>
      </w:r>
      <w:r w:rsidR="001024AA">
        <w:rPr>
          <w:rFonts w:hint="cs"/>
          <w:rtl/>
          <w:lang w:bidi="fa-IR"/>
        </w:rPr>
        <w:t>بر آنچه تا به حال از</w:t>
      </w:r>
      <w:r w:rsidRPr="009A4FF2">
        <w:rPr>
          <w:rtl/>
          <w:lang w:bidi="fa-IR"/>
        </w:rPr>
        <w:t xml:space="preserve"> زبان </w:t>
      </w:r>
      <w:r w:rsidRPr="009A4FF2">
        <w:rPr>
          <w:lang w:bidi="fa-IR"/>
        </w:rPr>
        <w:t>C</w:t>
      </w:r>
      <w:r w:rsidR="001024AA">
        <w:rPr>
          <w:rFonts w:hint="cs"/>
          <w:rtl/>
          <w:lang w:bidi="fa-IR"/>
        </w:rPr>
        <w:t xml:space="preserve"> آموخته‌ایم</w:t>
      </w:r>
      <w:r w:rsidRPr="009A4FF2">
        <w:rPr>
          <w:rtl/>
          <w:lang w:bidi="fa-IR"/>
        </w:rPr>
        <w:t xml:space="preserve"> داشته باش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م</w:t>
      </w:r>
      <w:r w:rsidRPr="009A4FF2">
        <w:rPr>
          <w:rtl/>
          <w:lang w:bidi="fa-IR"/>
        </w:rPr>
        <w:t>.</w:t>
      </w:r>
    </w:p>
    <w:p w14:paraId="436E1224" w14:textId="115C7A75" w:rsidR="00C15952" w:rsidRDefault="0050568E" w:rsidP="00C159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AE12E6">
        <w:rPr>
          <w:rFonts w:hint="cs"/>
          <w:rtl/>
          <w:lang w:bidi="fa-IR"/>
        </w:rPr>
        <w:t>تابعی بنویسید که با دریافت دو نقطه فاصله‌ی آن‌ها را محاسبه کرده و به عنوان خروجی برگرداند.</w:t>
      </w:r>
    </w:p>
    <w:p w14:paraId="02697910" w14:textId="77777777" w:rsidR="00E36517" w:rsidRPr="00E36517" w:rsidRDefault="00E36517" w:rsidP="00E36517">
      <w:pPr>
        <w:shd w:val="clear" w:color="auto" w:fill="293134"/>
        <w:spacing w:after="0" w:line="240" w:lineRule="auto"/>
        <w:rPr>
          <w:rFonts w:eastAsia="Times New Roman" w:cs="Times New Roman"/>
          <w:sz w:val="24"/>
          <w:szCs w:val="24"/>
        </w:rPr>
      </w:pP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double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distance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x1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y1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x2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y2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);</w:t>
      </w:r>
    </w:p>
    <w:p w14:paraId="5911284F" w14:textId="02443971" w:rsidR="00CE49C2" w:rsidRDefault="00CE49C2" w:rsidP="00E36517">
      <w:pPr>
        <w:rPr>
          <w:lang w:bidi="fa-IR"/>
        </w:rPr>
      </w:pPr>
    </w:p>
    <w:p w14:paraId="015E032D" w14:textId="5A3FAC03" w:rsidR="00781416" w:rsidRDefault="00781416" w:rsidP="0078141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۲. فرض کنید تابع ریاضی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(همانند آنچه در حال مطالعه آن در درس ریاضی ۱ هستید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rtl/>
          <w:lang w:bidi="fa-IR"/>
        </w:rPr>
        <w:t>) به شرح زیر تعریف شده باشد:</w:t>
      </w:r>
    </w:p>
    <w:p w14:paraId="0EAC7A5E" w14:textId="77777777" w:rsidR="00781416" w:rsidRPr="000F634F" w:rsidRDefault="00781416" w:rsidP="00781416">
      <w:pPr>
        <w:bidi/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d>
          <m:r>
            <w:rPr>
              <w:rFonts w:ascii="Cambria Math" w:hAnsi="Cambria Math"/>
              <w:lang w:bidi="fa-IR"/>
            </w:rPr>
            <m:t>=3x+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+2</m:t>
          </m:r>
        </m:oMath>
      </m:oMathPara>
    </w:p>
    <w:p w14:paraId="09DF114A" w14:textId="77777777" w:rsidR="00781416" w:rsidRDefault="00781416" w:rsidP="0078141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 مشتق آن به شرح زیر می‌باشد:</w:t>
      </w:r>
    </w:p>
    <w:p w14:paraId="4DA6F825" w14:textId="77777777" w:rsidR="00781416" w:rsidRPr="000F634F" w:rsidRDefault="00F849A1" w:rsidP="00781416">
      <w:pPr>
        <w:bidi/>
        <w:jc w:val="both"/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d>
          <m:r>
            <w:rPr>
              <w:rFonts w:ascii="Cambria Math" w:hAnsi="Cambria Math"/>
              <w:lang w:bidi="fa-IR"/>
            </w:rPr>
            <m:t>=3+2x</m:t>
          </m:r>
        </m:oMath>
      </m:oMathPara>
    </w:p>
    <w:p w14:paraId="198A84BD" w14:textId="77777777" w:rsidR="00781416" w:rsidRDefault="00781416" w:rsidP="00781416">
      <w:pPr>
        <w:bidi/>
        <w:jc w:val="both"/>
        <w:rPr>
          <w:rFonts w:eastAsiaTheme="minorEastAsia"/>
          <w:lang w:bidi="fa-IR"/>
        </w:rPr>
      </w:pPr>
      <w:r>
        <w:rPr>
          <w:rFonts w:hint="cs"/>
          <w:rtl/>
          <w:lang w:bidi="fa-IR"/>
        </w:rPr>
        <w:t xml:space="preserve">حال می‌خواهیم معادله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>
        <w:rPr>
          <w:rFonts w:eastAsiaTheme="minorEastAsia" w:hint="cs"/>
          <w:rtl/>
          <w:lang w:bidi="fa-IR"/>
        </w:rPr>
        <w:t xml:space="preserve"> را به وسیله‌ی کامپیوتر حل کنیم. یکی از روش‌های حل استفاده از روش نیوتون است، روش نیوتون به صورت زیر است: (اگر دوست داشتید در آینده می‌توانید درس محاسبات عددی را به صورت اختیاری اخذ کنید و در مورد این روش‌ها بیشتر مطالعه کنید.)</w:t>
      </w:r>
    </w:p>
    <w:p w14:paraId="721307FF" w14:textId="77777777" w:rsidR="00781416" w:rsidRDefault="00F849A1" w:rsidP="00781416">
      <w:pPr>
        <w:bidi/>
        <w:jc w:val="both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n-1</m:t>
                      </m:r>
                    </m:sub>
                  </m:sSub>
                </m:e>
              </m:d>
            </m:den>
          </m:f>
        </m:oMath>
      </m:oMathPara>
    </w:p>
    <w:p w14:paraId="5F26AA76" w14:textId="7900E6C3" w:rsidR="00781416" w:rsidRDefault="00781416" w:rsidP="00781416">
      <w:pPr>
        <w:bidi/>
        <w:jc w:val="both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نیوتون ادعا می‌کند که اگر از یک نقطه‌ی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آغاز کنید و از روش وی استفاده کنید به یکی از ریشه‌های این معادله می‌رسید. حال شما روش این مرحوم را با تابع ریاضی که معرفی کردیم</w:t>
      </w:r>
      <w:r w:rsidR="008F287C">
        <w:rPr>
          <w:rFonts w:eastAsiaTheme="minorEastAsia" w:hint="cs"/>
          <w:rtl/>
          <w:lang w:bidi="fa-IR"/>
        </w:rPr>
        <w:t>،</w:t>
      </w:r>
      <w:r>
        <w:rPr>
          <w:rFonts w:eastAsiaTheme="minorEastAsia" w:hint="cs"/>
          <w:rtl/>
          <w:lang w:bidi="fa-IR"/>
        </w:rPr>
        <w:t xml:space="preserve"> پیاده‌سازی کنید. آیا ادعای این مرحوم صحت داشته است؟</w:t>
      </w:r>
    </w:p>
    <w:p w14:paraId="5EBA64F0" w14:textId="29DF3641" w:rsidR="004A20F0" w:rsidRDefault="0048176E" w:rsidP="004A20F0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۳.</w:t>
      </w:r>
      <w:r w:rsidR="00B7590E">
        <w:rPr>
          <w:rFonts w:eastAsiaTheme="minorEastAsia" w:hint="cs"/>
          <w:rtl/>
          <w:lang w:bidi="fa-IR"/>
        </w:rPr>
        <w:t xml:space="preserve"> </w:t>
      </w:r>
      <w:r w:rsidR="00A03F65">
        <w:rPr>
          <w:rFonts w:eastAsiaTheme="minorEastAsia" w:hint="cs"/>
          <w:rtl/>
          <w:lang w:bidi="fa-IR"/>
        </w:rPr>
        <w:t>تابع زوجیت. تابعی بنویسید که در فراخوانی‌های زوج عدد ۰ و در فراخوانی‌های فرد عدد ۱ را بازگرداند.</w:t>
      </w:r>
      <w:r w:rsidR="00D505C3">
        <w:rPr>
          <w:rFonts w:eastAsiaTheme="minorEastAsia" w:hint="cs"/>
          <w:rtl/>
          <w:lang w:bidi="fa-IR"/>
        </w:rPr>
        <w:t xml:space="preserve"> به طور مثال تابع در اولین اجرا عدد ۱، در دومین اجرا عدد ۰ و  به همین ترتیب.</w:t>
      </w:r>
      <w:r w:rsidR="0014357A">
        <w:rPr>
          <w:rFonts w:eastAsiaTheme="minorEastAsia" w:hint="cs"/>
          <w:rtl/>
          <w:lang w:bidi="fa-IR"/>
        </w:rPr>
        <w:t xml:space="preserve"> آیا می‌توانید این کار را بدون تعریف متغیر </w:t>
      </w:r>
      <w:r w:rsidR="0014357A">
        <w:rPr>
          <w:rFonts w:eastAsiaTheme="minorEastAsia"/>
          <w:lang w:bidi="fa-IR"/>
        </w:rPr>
        <w:t>Global</w:t>
      </w:r>
      <w:r w:rsidR="0014357A">
        <w:rPr>
          <w:rFonts w:eastAsiaTheme="minorEastAsia" w:hint="cs"/>
          <w:rtl/>
          <w:lang w:bidi="fa-IR"/>
        </w:rPr>
        <w:t xml:space="preserve"> انجام دهید؟</w:t>
      </w:r>
    </w:p>
    <w:p w14:paraId="36D74F7B" w14:textId="7D7BA561" w:rsidR="00F070F2" w:rsidRDefault="00F070F2" w:rsidP="00F070F2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۴. عددهای زشت عددهایی هستند که تنها از عوامل اول ۲، ۳ و ۵ تشکیل شده‌اند. برنامه‌ای بنویسید که با دریافت عدد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 xml:space="preserve">،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>ام عدد زشت را چاپ کند.</w:t>
      </w:r>
    </w:p>
    <w:p w14:paraId="0B84854F" w14:textId="77777777" w:rsidR="00221458" w:rsidRDefault="00221458" w:rsidP="00221458">
      <w:pPr>
        <w:bidi/>
        <w:jc w:val="both"/>
        <w:rPr>
          <w:rFonts w:eastAsiaTheme="minorEastAsia"/>
          <w:rtl/>
          <w:lang w:bidi="fa-IR"/>
        </w:rPr>
      </w:pPr>
    </w:p>
    <w:p w14:paraId="68703400" w14:textId="77777777" w:rsidR="00221458" w:rsidRPr="00221458" w:rsidRDefault="003E2144" w:rsidP="00221458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۵</w:t>
      </w:r>
      <w:r w:rsidR="00EA33A7">
        <w:rPr>
          <w:rFonts w:eastAsiaTheme="minorEastAsia" w:hint="cs"/>
          <w:rtl/>
          <w:lang w:bidi="fa-IR"/>
        </w:rPr>
        <w:t>.</w:t>
      </w:r>
      <w:r w:rsidR="00221458">
        <w:rPr>
          <w:rFonts w:eastAsiaTheme="minorEastAsia" w:hint="cs"/>
          <w:rtl/>
          <w:lang w:bidi="fa-IR"/>
        </w:rPr>
        <w:t xml:space="preserve"> </w:t>
      </w:r>
      <w:r w:rsidR="00221458" w:rsidRPr="00221458">
        <w:rPr>
          <w:rFonts w:eastAsiaTheme="minorEastAsia"/>
          <w:rtl/>
          <w:lang w:bidi="fa-IR"/>
        </w:rPr>
        <w:t>تعر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 w:hint="eastAsia"/>
          <w:rtl/>
          <w:lang w:bidi="fa-IR"/>
        </w:rPr>
        <w:t>ف</w:t>
      </w:r>
      <w:r w:rsidR="00221458" w:rsidRPr="00221458">
        <w:rPr>
          <w:rFonts w:eastAsiaTheme="minorEastAsia"/>
          <w:rtl/>
          <w:lang w:bidi="fa-IR"/>
        </w:rPr>
        <w:t xml:space="preserve"> تابع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/>
          <w:rtl/>
          <w:lang w:bidi="fa-IR"/>
        </w:rPr>
        <w:t xml:space="preserve"> به صورت ز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 w:hint="eastAsia"/>
          <w:rtl/>
          <w:lang w:bidi="fa-IR"/>
        </w:rPr>
        <w:t>ر</w:t>
      </w:r>
      <w:r w:rsidR="00221458" w:rsidRPr="00221458">
        <w:rPr>
          <w:rFonts w:eastAsiaTheme="minorEastAsia"/>
          <w:rtl/>
          <w:lang w:bidi="fa-IR"/>
        </w:rPr>
        <w:t xml:space="preserve"> را بنو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 w:hint="eastAsia"/>
          <w:rtl/>
          <w:lang w:bidi="fa-IR"/>
        </w:rPr>
        <w:t>س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 w:hint="eastAsia"/>
          <w:rtl/>
          <w:lang w:bidi="fa-IR"/>
        </w:rPr>
        <w:t>د</w:t>
      </w:r>
      <w:r w:rsidR="00221458" w:rsidRPr="00221458">
        <w:rPr>
          <w:rFonts w:eastAsiaTheme="minorEastAsia"/>
          <w:rtl/>
          <w:lang w:bidi="fa-IR"/>
        </w:rPr>
        <w:t>:</w:t>
      </w:r>
    </w:p>
    <w:p w14:paraId="5C94531E" w14:textId="77777777" w:rsidR="00C64C4E" w:rsidRPr="00C64C4E" w:rsidRDefault="00C64C4E" w:rsidP="00C64C4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64C4E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check </w:t>
      </w:r>
      <w:r w:rsidRPr="00C64C4E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C64C4E">
        <w:rPr>
          <w:rFonts w:ascii="Courier New" w:eastAsia="Times New Roman" w:hAnsi="Courier New" w:cs="Courier New"/>
          <w:color w:val="678CB1"/>
          <w:sz w:val="20"/>
          <w:szCs w:val="20"/>
        </w:rPr>
        <w:t>float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side1</w:t>
      </w:r>
      <w:r w:rsidRPr="00C64C4E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C64C4E">
        <w:rPr>
          <w:rFonts w:ascii="Courier New" w:eastAsia="Times New Roman" w:hAnsi="Courier New" w:cs="Courier New"/>
          <w:color w:val="678CB1"/>
          <w:sz w:val="20"/>
          <w:szCs w:val="20"/>
        </w:rPr>
        <w:t>float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side2</w:t>
      </w:r>
      <w:r w:rsidRPr="00C64C4E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C64C4E">
        <w:rPr>
          <w:rFonts w:ascii="Courier New" w:eastAsia="Times New Roman" w:hAnsi="Courier New" w:cs="Courier New"/>
          <w:color w:val="678CB1"/>
          <w:sz w:val="20"/>
          <w:szCs w:val="20"/>
        </w:rPr>
        <w:t>float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angle</w:t>
      </w:r>
      <w:r w:rsidRPr="00C64C4E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1FC66CCF" w14:textId="3752035D" w:rsidR="00C64C4E" w:rsidRDefault="00C64C4E" w:rsidP="00C64C4E">
      <w:pPr>
        <w:bidi/>
        <w:jc w:val="both"/>
        <w:rPr>
          <w:rFonts w:eastAsiaTheme="minorEastAsia"/>
          <w:rtl/>
          <w:lang w:bidi="fa-IR"/>
        </w:rPr>
      </w:pPr>
    </w:p>
    <w:p w14:paraId="6E205FDD" w14:textId="247CB9B7" w:rsidR="00C64C4E" w:rsidRDefault="00C64C4E" w:rsidP="00C64C4E">
      <w:pPr>
        <w:bidi/>
        <w:jc w:val="both"/>
        <w:rPr>
          <w:rFonts w:eastAsiaTheme="minorEastAsia"/>
          <w:rtl/>
          <w:lang w:bidi="fa-IR"/>
        </w:rPr>
      </w:pPr>
      <w:r w:rsidRPr="00C64C4E">
        <w:rPr>
          <w:rFonts w:eastAsiaTheme="minorEastAsia"/>
          <w:rtl/>
          <w:lang w:bidi="fa-IR"/>
        </w:rPr>
        <w:t>که با در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 w:hint="eastAsia"/>
          <w:rtl/>
          <w:lang w:bidi="fa-IR"/>
        </w:rPr>
        <w:t>افت</w:t>
      </w:r>
      <w:r w:rsidRPr="00C64C4E">
        <w:rPr>
          <w:rFonts w:eastAsiaTheme="minorEastAsia"/>
          <w:rtl/>
          <w:lang w:bidi="fa-IR"/>
        </w:rPr>
        <w:t xml:space="preserve"> دو ضلع</w:t>
      </w:r>
      <w:r w:rsidR="007A104C">
        <w:rPr>
          <w:rFonts w:eastAsiaTheme="minorEastAsia" w:hint="cs"/>
          <w:rtl/>
          <w:lang w:bidi="fa-IR"/>
        </w:rPr>
        <w:t xml:space="preserve"> یک متوازی الاضلاع</w:t>
      </w:r>
      <w:r w:rsidRPr="00C64C4E">
        <w:rPr>
          <w:rFonts w:eastAsiaTheme="minorEastAsia"/>
          <w:rtl/>
          <w:lang w:bidi="fa-IR"/>
        </w:rPr>
        <w:t xml:space="preserve"> و زاو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 w:hint="eastAsia"/>
          <w:rtl/>
          <w:lang w:bidi="fa-IR"/>
        </w:rPr>
        <w:t>ه‌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/>
          <w:rtl/>
          <w:lang w:bidi="fa-IR"/>
        </w:rPr>
        <w:t xml:space="preserve"> ب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 w:hint="eastAsia"/>
          <w:rtl/>
          <w:lang w:bidi="fa-IR"/>
        </w:rPr>
        <w:t>ن</w:t>
      </w:r>
      <w:r w:rsidRPr="00C64C4E">
        <w:rPr>
          <w:rFonts w:eastAsiaTheme="minorEastAsia"/>
          <w:rtl/>
          <w:lang w:bidi="fa-IR"/>
        </w:rPr>
        <w:t xml:space="preserve"> آن‌ها (به درجه) از کاربر خروج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/>
          <w:rtl/>
          <w:lang w:bidi="fa-IR"/>
        </w:rPr>
        <w:t xml:space="preserve"> طبق جدول ز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 w:hint="eastAsia"/>
          <w:rtl/>
          <w:lang w:bidi="fa-IR"/>
        </w:rPr>
        <w:t>ر</w:t>
      </w:r>
      <w:r w:rsidRPr="00C64C4E">
        <w:rPr>
          <w:rFonts w:eastAsiaTheme="minorEastAsia"/>
          <w:rtl/>
          <w:lang w:bidi="fa-IR"/>
        </w:rPr>
        <w:t xml:space="preserve"> بر م</w:t>
      </w:r>
      <w:r w:rsidRPr="00C64C4E">
        <w:rPr>
          <w:rFonts w:eastAsiaTheme="minorEastAsia" w:hint="cs"/>
          <w:rtl/>
          <w:lang w:bidi="fa-IR"/>
        </w:rPr>
        <w:t>ی‌</w:t>
      </w:r>
      <w:r w:rsidRPr="00C64C4E">
        <w:rPr>
          <w:rFonts w:eastAsiaTheme="minorEastAsia" w:hint="eastAsia"/>
          <w:rtl/>
          <w:lang w:bidi="fa-IR"/>
        </w:rPr>
        <w:t>گرداند</w:t>
      </w:r>
      <w:r w:rsidRPr="00C64C4E">
        <w:rPr>
          <w:rFonts w:eastAsiaTheme="minorEastAsia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01E" w14:paraId="109E612A" w14:textId="77777777" w:rsidTr="001B301E">
        <w:tc>
          <w:tcPr>
            <w:tcW w:w="4675" w:type="dxa"/>
          </w:tcPr>
          <w:p w14:paraId="379D9CAA" w14:textId="3903508B" w:rsidR="001B301E" w:rsidRDefault="00EF10E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شکل</w:t>
            </w:r>
          </w:p>
        </w:tc>
        <w:tc>
          <w:tcPr>
            <w:tcW w:w="4675" w:type="dxa"/>
          </w:tcPr>
          <w:p w14:paraId="348FEDB1" w14:textId="32ADC195" w:rsidR="001B301E" w:rsidRDefault="00EF10EA" w:rsidP="001B301E">
            <w:pPr>
              <w:bidi/>
              <w:jc w:val="both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خروجی</w:t>
            </w:r>
          </w:p>
        </w:tc>
      </w:tr>
      <w:tr w:rsidR="001B301E" w14:paraId="6131786B" w14:textId="77777777" w:rsidTr="001B301E">
        <w:tc>
          <w:tcPr>
            <w:tcW w:w="4675" w:type="dxa"/>
          </w:tcPr>
          <w:p w14:paraId="27025523" w14:textId="669E4200" w:rsidR="001B301E" w:rsidRDefault="00E159E6" w:rsidP="001B301E">
            <w:pPr>
              <w:bidi/>
              <w:jc w:val="both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لوزی</w:t>
            </w:r>
          </w:p>
        </w:tc>
        <w:tc>
          <w:tcPr>
            <w:tcW w:w="4675" w:type="dxa"/>
          </w:tcPr>
          <w:p w14:paraId="1F88E121" w14:textId="76D98284" w:rsidR="001B301E" w:rsidRDefault="00EF10E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</w:tr>
      <w:tr w:rsidR="001B301E" w14:paraId="537DEB56" w14:textId="77777777" w:rsidTr="001B301E">
        <w:tc>
          <w:tcPr>
            <w:tcW w:w="4675" w:type="dxa"/>
          </w:tcPr>
          <w:p w14:paraId="41E57B03" w14:textId="0B35AC1B" w:rsidR="001B301E" w:rsidRDefault="00E159E6" w:rsidP="001B301E">
            <w:pPr>
              <w:bidi/>
              <w:jc w:val="both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مستطیل</w:t>
            </w:r>
          </w:p>
        </w:tc>
        <w:tc>
          <w:tcPr>
            <w:tcW w:w="4675" w:type="dxa"/>
          </w:tcPr>
          <w:p w14:paraId="1BACE946" w14:textId="6ABDB5D0" w:rsidR="001B301E" w:rsidRDefault="00EF10E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</w:tr>
      <w:tr w:rsidR="001B301E" w14:paraId="24394320" w14:textId="77777777" w:rsidTr="001B301E">
        <w:tc>
          <w:tcPr>
            <w:tcW w:w="4675" w:type="dxa"/>
          </w:tcPr>
          <w:p w14:paraId="20BA11F8" w14:textId="3E946D1E" w:rsidR="001B301E" w:rsidRDefault="00E159E6" w:rsidP="001B301E">
            <w:pPr>
              <w:bidi/>
              <w:jc w:val="both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مربع</w:t>
            </w:r>
          </w:p>
        </w:tc>
        <w:tc>
          <w:tcPr>
            <w:tcW w:w="4675" w:type="dxa"/>
          </w:tcPr>
          <w:p w14:paraId="1D5014C3" w14:textId="0E5A5948" w:rsidR="001B301E" w:rsidRDefault="00EF10E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</w:tr>
      <w:tr w:rsidR="001B301E" w14:paraId="13A01814" w14:textId="77777777" w:rsidTr="001B301E">
        <w:tc>
          <w:tcPr>
            <w:tcW w:w="4675" w:type="dxa"/>
          </w:tcPr>
          <w:p w14:paraId="43D0E4A3" w14:textId="63AB9048" w:rsidR="001B301E" w:rsidRDefault="00EF10EA" w:rsidP="001B301E">
            <w:pPr>
              <w:bidi/>
              <w:jc w:val="both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نه مربع، نه لوزی و نه مستطیل</w:t>
            </w:r>
          </w:p>
        </w:tc>
        <w:tc>
          <w:tcPr>
            <w:tcW w:w="4675" w:type="dxa"/>
          </w:tcPr>
          <w:p w14:paraId="3FE01C07" w14:textId="72E113D6" w:rsidR="001B301E" w:rsidRDefault="00145F7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</w:tr>
    </w:tbl>
    <w:p w14:paraId="5FED6CB5" w14:textId="77777777" w:rsidR="001B301E" w:rsidRPr="00C64C4E" w:rsidRDefault="001B301E" w:rsidP="001B301E">
      <w:pPr>
        <w:bidi/>
        <w:jc w:val="both"/>
        <w:rPr>
          <w:rFonts w:eastAsiaTheme="minorEastAsia"/>
          <w:rtl/>
          <w:lang w:bidi="fa-IR"/>
        </w:rPr>
      </w:pPr>
    </w:p>
    <w:p w14:paraId="6057C5CD" w14:textId="6D8DD438" w:rsidR="00C64C4E" w:rsidRDefault="00A5163A" w:rsidP="00C64C4E">
      <w:pPr>
        <w:bidi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۶. </w:t>
      </w:r>
      <w:r w:rsidR="00BC38AD" w:rsidRPr="00BC38AD">
        <w:rPr>
          <w:rFonts w:eastAsiaTheme="minorEastAsia"/>
          <w:rtl/>
          <w:lang w:bidi="fa-IR"/>
        </w:rPr>
        <w:t>تعداد درست‌نش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 w:hint="eastAsia"/>
          <w:rtl/>
          <w:lang w:bidi="fa-IR"/>
        </w:rPr>
        <w:t>ن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 xml:space="preserve"> 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 w:hint="eastAsia"/>
          <w:rtl/>
          <w:lang w:bidi="fa-IR"/>
        </w:rPr>
        <w:t>ک</w:t>
      </w:r>
      <w:r w:rsidR="00BC38AD" w:rsidRPr="00BC38AD">
        <w:rPr>
          <w:rFonts w:eastAsiaTheme="minorEastAsia"/>
          <w:rtl/>
          <w:lang w:bidi="fa-IR"/>
        </w:rPr>
        <w:t xml:space="preserve"> سر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 xml:space="preserve"> از اعداد، تعداد دفعات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 xml:space="preserve"> است كه ترتيب آنها (به صورت صعود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 xml:space="preserve"> يا نزول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>) درست است.</w:t>
      </w:r>
      <w:r w:rsidR="00BC38AD">
        <w:rPr>
          <w:rFonts w:eastAsiaTheme="minorEastAsia" w:hint="cs"/>
          <w:rtl/>
          <w:lang w:bidi="fa-IR"/>
        </w:rPr>
        <w:t xml:space="preserve"> </w:t>
      </w:r>
      <w:r w:rsidR="005808A2" w:rsidRPr="005808A2">
        <w:rPr>
          <w:rFonts w:eastAsiaTheme="minorEastAsia"/>
          <w:rtl/>
          <w:lang w:bidi="fa-IR"/>
        </w:rPr>
        <w:t>برنامه‌ا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/>
          <w:rtl/>
          <w:lang w:bidi="fa-IR"/>
        </w:rPr>
        <w:t xml:space="preserve"> بنويسيد كه در ابتدا تعداد اعداد و ترتيب آنها را از كاربر بگيرد (صعود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/>
          <w:rtl/>
          <w:lang w:bidi="fa-IR"/>
        </w:rPr>
        <w:t>: ۱، نزول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/>
          <w:rtl/>
          <w:lang w:bidi="fa-IR"/>
        </w:rPr>
        <w:t>: ۱-) بعد از آن، اعداد را از كاربر بگيرد و در نهايت طول بزرگتر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 w:hint="eastAsia"/>
          <w:rtl/>
          <w:lang w:bidi="fa-IR"/>
        </w:rPr>
        <w:t>ن</w:t>
      </w:r>
      <w:r w:rsidR="005808A2" w:rsidRPr="005808A2">
        <w:rPr>
          <w:rFonts w:eastAsiaTheme="minorEastAsia"/>
          <w:rtl/>
          <w:lang w:bidi="fa-IR"/>
        </w:rPr>
        <w:t xml:space="preserve"> درست‌نش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 w:hint="eastAsia"/>
          <w:rtl/>
          <w:lang w:bidi="fa-IR"/>
        </w:rPr>
        <w:t>ن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/>
          <w:rtl/>
          <w:lang w:bidi="fa-IR"/>
        </w:rPr>
        <w:t xml:space="preserve"> آن‌ها را چاپ كند.</w:t>
      </w:r>
      <w:r w:rsidR="00D86187">
        <w:rPr>
          <w:rFonts w:eastAsiaTheme="minorEastAsia" w:hint="cs"/>
          <w:rtl/>
          <w:lang w:bidi="fa-IR"/>
        </w:rPr>
        <w:t xml:space="preserve"> </w:t>
      </w:r>
      <w:r w:rsidR="00D86187" w:rsidRPr="00D86187">
        <w:rPr>
          <w:rFonts w:eastAsiaTheme="minorEastAsia"/>
          <w:rtl/>
          <w:lang w:bidi="fa-IR"/>
        </w:rPr>
        <w:t>هر درست‌نش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ن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/>
          <w:rtl/>
          <w:lang w:bidi="fa-IR"/>
        </w:rPr>
        <w:t xml:space="preserve"> شامل بزرگتر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ن</w:t>
      </w:r>
      <w:r w:rsidR="00D86187" w:rsidRPr="00D86187">
        <w:rPr>
          <w:rFonts w:eastAsiaTheme="minorEastAsia"/>
          <w:rtl/>
          <w:lang w:bidi="fa-IR"/>
        </w:rPr>
        <w:t xml:space="preserve"> دنباله‌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/>
          <w:rtl/>
          <w:lang w:bidi="fa-IR"/>
        </w:rPr>
        <w:t xml:space="preserve"> ممکن از درست‌نش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ن</w:t>
      </w:r>
      <w:r w:rsidR="00D86187" w:rsidRPr="00D86187">
        <w:rPr>
          <w:rFonts w:eastAsiaTheme="minorEastAsia" w:hint="cs"/>
          <w:rtl/>
          <w:lang w:bidi="fa-IR"/>
        </w:rPr>
        <w:t>ی‌</w:t>
      </w:r>
      <w:r w:rsidR="00D86187" w:rsidRPr="00D86187">
        <w:rPr>
          <w:rFonts w:eastAsiaTheme="minorEastAsia"/>
          <w:rtl/>
          <w:lang w:bidi="fa-IR"/>
        </w:rPr>
        <w:t xml:space="preserve"> م</w:t>
      </w:r>
      <w:r w:rsidR="00D86187" w:rsidRPr="00D86187">
        <w:rPr>
          <w:rFonts w:eastAsiaTheme="minorEastAsia" w:hint="cs"/>
          <w:rtl/>
          <w:lang w:bidi="fa-IR"/>
        </w:rPr>
        <w:t>ی‌</w:t>
      </w:r>
      <w:r w:rsidR="00D86187" w:rsidRPr="00D86187">
        <w:rPr>
          <w:rFonts w:eastAsiaTheme="minorEastAsia" w:hint="eastAsia"/>
          <w:rtl/>
          <w:lang w:bidi="fa-IR"/>
        </w:rPr>
        <w:t>باشد،</w:t>
      </w:r>
      <w:r w:rsidR="00D86187" w:rsidRPr="00D86187">
        <w:rPr>
          <w:rFonts w:eastAsiaTheme="minorEastAsia"/>
          <w:rtl/>
          <w:lang w:bidi="fa-IR"/>
        </w:rPr>
        <w:t xml:space="preserve"> مثلا در رشته 1 2 3 0 از چپ به راست و به صورت نزول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/>
          <w:rtl/>
          <w:lang w:bidi="fa-IR"/>
        </w:rPr>
        <w:t xml:space="preserve"> 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ک</w:t>
      </w:r>
      <w:r w:rsidR="00D86187" w:rsidRPr="00D86187">
        <w:rPr>
          <w:rFonts w:eastAsiaTheme="minorEastAsia"/>
          <w:rtl/>
          <w:lang w:bidi="fa-IR"/>
        </w:rPr>
        <w:t xml:space="preserve"> درست‌نش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ن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/>
          <w:rtl/>
          <w:lang w:bidi="fa-IR"/>
        </w:rPr>
        <w:t xml:space="preserve"> دار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م</w:t>
      </w:r>
      <w:r w:rsidR="00D86187" w:rsidRPr="00D86187">
        <w:rPr>
          <w:rFonts w:eastAsiaTheme="minorEastAsia"/>
          <w:rtl/>
          <w:lang w:bidi="fa-IR"/>
        </w:rPr>
        <w:t>.</w:t>
      </w:r>
    </w:p>
    <w:p w14:paraId="7513676B" w14:textId="10CF92F9" w:rsidR="00D30D1E" w:rsidRDefault="00D30D1E" w:rsidP="00D30D1E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ورودی:</w:t>
      </w:r>
    </w:p>
    <w:p w14:paraId="73D72ABF" w14:textId="77777777" w:rsidR="00E11ED4" w:rsidRDefault="00E11ED4" w:rsidP="00E11ED4">
      <w:pPr>
        <w:pStyle w:val="Code"/>
      </w:pPr>
      <w:r>
        <w:t>14</w:t>
      </w:r>
    </w:p>
    <w:p w14:paraId="208FDFCB" w14:textId="77777777" w:rsidR="00E11ED4" w:rsidRDefault="00E11ED4" w:rsidP="00E11ED4">
      <w:pPr>
        <w:pStyle w:val="Code"/>
      </w:pPr>
      <w:r>
        <w:t>1</w:t>
      </w:r>
    </w:p>
    <w:p w14:paraId="3D3305D2" w14:textId="4A8932B5" w:rsidR="00D86187" w:rsidRDefault="00E11ED4" w:rsidP="00E11ED4">
      <w:pPr>
        <w:pStyle w:val="Code"/>
      </w:pPr>
      <w:r>
        <w:t>2 1 19 30 5 100 1000 10000 1 1 0 -1 2 -100</w:t>
      </w:r>
    </w:p>
    <w:p w14:paraId="7BC4E558" w14:textId="04101787" w:rsidR="0083298F" w:rsidRDefault="00641E9C" w:rsidP="0083298F">
      <w:pPr>
        <w:bidi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خروجی:</w:t>
      </w:r>
    </w:p>
    <w:p w14:paraId="69664F33" w14:textId="2095330D" w:rsidR="00781416" w:rsidRDefault="00BC4E80" w:rsidP="00961B11">
      <w:pPr>
        <w:pStyle w:val="Code"/>
      </w:pPr>
      <w:r>
        <w:t>4</w:t>
      </w:r>
    </w:p>
    <w:p w14:paraId="0E5C5642" w14:textId="554CE0EF" w:rsidR="00CE49C2" w:rsidRDefault="00CE49C2" w:rsidP="00CE49C2">
      <w:pPr>
        <w:bidi/>
        <w:rPr>
          <w:rtl/>
          <w:lang w:bidi="fa-IR"/>
        </w:rPr>
      </w:pPr>
    </w:p>
    <w:p w14:paraId="40832745" w14:textId="5BCAD554" w:rsidR="00E73A68" w:rsidRDefault="00E73A68" w:rsidP="00E73A68">
      <w:pPr>
        <w:jc w:val="both"/>
        <w:rPr>
          <w:rtl/>
          <w:lang w:bidi="fa-IR"/>
        </w:rPr>
      </w:pPr>
    </w:p>
    <w:sectPr w:rsidR="00E73A68" w:rsidSect="006F63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541EC" w14:textId="77777777" w:rsidR="00F849A1" w:rsidRDefault="00F849A1" w:rsidP="00701630">
      <w:pPr>
        <w:spacing w:after="0" w:line="240" w:lineRule="auto"/>
      </w:pPr>
      <w:r>
        <w:separator/>
      </w:r>
    </w:p>
    <w:p w14:paraId="1B2EE968" w14:textId="77777777" w:rsidR="00F849A1" w:rsidRDefault="00F849A1"/>
  </w:endnote>
  <w:endnote w:type="continuationSeparator" w:id="0">
    <w:p w14:paraId="7BD5E010" w14:textId="77777777" w:rsidR="00F849A1" w:rsidRDefault="00F849A1" w:rsidP="00701630">
      <w:pPr>
        <w:spacing w:after="0" w:line="240" w:lineRule="auto"/>
      </w:pPr>
      <w:r>
        <w:continuationSeparator/>
      </w:r>
    </w:p>
    <w:p w14:paraId="5701BDEC" w14:textId="77777777" w:rsidR="00F849A1" w:rsidRDefault="00F849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D765" w14:textId="77777777" w:rsidR="004701CE" w:rsidRDefault="00470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F3CF3" w14:textId="77777777" w:rsidR="00F849A1" w:rsidRDefault="00F849A1" w:rsidP="00701630">
      <w:pPr>
        <w:spacing w:after="0" w:line="240" w:lineRule="auto"/>
      </w:pPr>
      <w:r>
        <w:separator/>
      </w:r>
    </w:p>
    <w:p w14:paraId="54021EBA" w14:textId="77777777" w:rsidR="00F849A1" w:rsidRDefault="00F849A1"/>
  </w:footnote>
  <w:footnote w:type="continuationSeparator" w:id="0">
    <w:p w14:paraId="6D63C2D9" w14:textId="77777777" w:rsidR="00F849A1" w:rsidRDefault="00F849A1" w:rsidP="00701630">
      <w:pPr>
        <w:spacing w:after="0" w:line="240" w:lineRule="auto"/>
      </w:pPr>
      <w:r>
        <w:continuationSeparator/>
      </w:r>
    </w:p>
    <w:p w14:paraId="2736E7A9" w14:textId="77777777" w:rsidR="00F849A1" w:rsidRDefault="00F849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E5264" w14:textId="77777777" w:rsidR="004701CE" w:rsidRDefault="00470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21CFA9E9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4701CE">
      <w:rPr>
        <w:rFonts w:hint="cs"/>
        <w:sz w:val="20"/>
        <w:szCs w:val="20"/>
        <w:rtl/>
        <w:lang w:bidi="fa-IR"/>
      </w:rPr>
      <w:t>هشتم</w:t>
    </w:r>
    <w:bookmarkStart w:id="0" w:name="_GoBack"/>
    <w:bookmarkEnd w:id="0"/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6C718" w14:textId="77777777" w:rsidR="004701CE" w:rsidRDefault="00470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3"/>
  </w:num>
  <w:num w:numId="8">
    <w:abstractNumId w:val="22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20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1"/>
  </w:num>
  <w:num w:numId="21">
    <w:abstractNumId w:val="17"/>
  </w:num>
  <w:num w:numId="22">
    <w:abstractNumId w:val="10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287B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37E20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5917"/>
    <w:rsid w:val="00086442"/>
    <w:rsid w:val="00086F51"/>
    <w:rsid w:val="00087CF4"/>
    <w:rsid w:val="00090187"/>
    <w:rsid w:val="00091208"/>
    <w:rsid w:val="00097471"/>
    <w:rsid w:val="000A080D"/>
    <w:rsid w:val="000A28D1"/>
    <w:rsid w:val="000A2F4C"/>
    <w:rsid w:val="000A3181"/>
    <w:rsid w:val="000A3AFA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B6CEC"/>
    <w:rsid w:val="000C28B2"/>
    <w:rsid w:val="000C3A30"/>
    <w:rsid w:val="000C3FF7"/>
    <w:rsid w:val="000C662E"/>
    <w:rsid w:val="000C73E0"/>
    <w:rsid w:val="000D039C"/>
    <w:rsid w:val="000D13E8"/>
    <w:rsid w:val="000D1D55"/>
    <w:rsid w:val="000D20B9"/>
    <w:rsid w:val="000D2762"/>
    <w:rsid w:val="000D2B99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690F"/>
    <w:rsid w:val="000F7C6C"/>
    <w:rsid w:val="00100571"/>
    <w:rsid w:val="001024AA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57A"/>
    <w:rsid w:val="00143F35"/>
    <w:rsid w:val="001442B0"/>
    <w:rsid w:val="00144BBD"/>
    <w:rsid w:val="00145F7A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111"/>
    <w:rsid w:val="001658CB"/>
    <w:rsid w:val="0017151F"/>
    <w:rsid w:val="0017159A"/>
    <w:rsid w:val="00174B8D"/>
    <w:rsid w:val="001807B4"/>
    <w:rsid w:val="00180E40"/>
    <w:rsid w:val="00182CA4"/>
    <w:rsid w:val="00183953"/>
    <w:rsid w:val="00183E1A"/>
    <w:rsid w:val="00185A10"/>
    <w:rsid w:val="00190523"/>
    <w:rsid w:val="001919B3"/>
    <w:rsid w:val="00192426"/>
    <w:rsid w:val="00194064"/>
    <w:rsid w:val="00194C62"/>
    <w:rsid w:val="00195D3D"/>
    <w:rsid w:val="00196160"/>
    <w:rsid w:val="0019751B"/>
    <w:rsid w:val="001A00E9"/>
    <w:rsid w:val="001A06C5"/>
    <w:rsid w:val="001A0730"/>
    <w:rsid w:val="001A07E4"/>
    <w:rsid w:val="001A12CC"/>
    <w:rsid w:val="001A21B9"/>
    <w:rsid w:val="001A249D"/>
    <w:rsid w:val="001A5D8A"/>
    <w:rsid w:val="001B02C2"/>
    <w:rsid w:val="001B17A3"/>
    <w:rsid w:val="001B23E4"/>
    <w:rsid w:val="001B2861"/>
    <w:rsid w:val="001B301E"/>
    <w:rsid w:val="001B41AA"/>
    <w:rsid w:val="001B48F5"/>
    <w:rsid w:val="001B596E"/>
    <w:rsid w:val="001B7553"/>
    <w:rsid w:val="001B7950"/>
    <w:rsid w:val="001C0215"/>
    <w:rsid w:val="001C1481"/>
    <w:rsid w:val="001C211D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0EDB"/>
    <w:rsid w:val="001F122C"/>
    <w:rsid w:val="001F1C6C"/>
    <w:rsid w:val="001F2155"/>
    <w:rsid w:val="001F717E"/>
    <w:rsid w:val="001F774D"/>
    <w:rsid w:val="001F7DD7"/>
    <w:rsid w:val="002003D2"/>
    <w:rsid w:val="00202B0E"/>
    <w:rsid w:val="00204E3E"/>
    <w:rsid w:val="0020546A"/>
    <w:rsid w:val="00211C72"/>
    <w:rsid w:val="002120B3"/>
    <w:rsid w:val="00214851"/>
    <w:rsid w:val="0021551C"/>
    <w:rsid w:val="002164FE"/>
    <w:rsid w:val="0021692B"/>
    <w:rsid w:val="002177B9"/>
    <w:rsid w:val="00221458"/>
    <w:rsid w:val="0022362B"/>
    <w:rsid w:val="00226F7F"/>
    <w:rsid w:val="0022706A"/>
    <w:rsid w:val="0022725E"/>
    <w:rsid w:val="00230B0C"/>
    <w:rsid w:val="0023150E"/>
    <w:rsid w:val="00232E6A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2FBA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A5E4B"/>
    <w:rsid w:val="002B0F61"/>
    <w:rsid w:val="002B133A"/>
    <w:rsid w:val="002B2A04"/>
    <w:rsid w:val="002B64DE"/>
    <w:rsid w:val="002C2DC6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4081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729B"/>
    <w:rsid w:val="00360F95"/>
    <w:rsid w:val="00361082"/>
    <w:rsid w:val="00361904"/>
    <w:rsid w:val="003639BF"/>
    <w:rsid w:val="00363A61"/>
    <w:rsid w:val="003668DD"/>
    <w:rsid w:val="00366A82"/>
    <w:rsid w:val="00367F0D"/>
    <w:rsid w:val="00370EB5"/>
    <w:rsid w:val="00372DE2"/>
    <w:rsid w:val="00374E95"/>
    <w:rsid w:val="00376898"/>
    <w:rsid w:val="003777F5"/>
    <w:rsid w:val="00377A17"/>
    <w:rsid w:val="003815DD"/>
    <w:rsid w:val="00381F0E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B397B"/>
    <w:rsid w:val="003C024B"/>
    <w:rsid w:val="003C156C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0735"/>
    <w:rsid w:val="003E1854"/>
    <w:rsid w:val="003E2144"/>
    <w:rsid w:val="003E2A48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A4C"/>
    <w:rsid w:val="004212FE"/>
    <w:rsid w:val="00424382"/>
    <w:rsid w:val="0042632A"/>
    <w:rsid w:val="0042731E"/>
    <w:rsid w:val="0043016E"/>
    <w:rsid w:val="004308C1"/>
    <w:rsid w:val="00430C87"/>
    <w:rsid w:val="00431279"/>
    <w:rsid w:val="00431545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632"/>
    <w:rsid w:val="00446DAC"/>
    <w:rsid w:val="004516B7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01CE"/>
    <w:rsid w:val="00471F9C"/>
    <w:rsid w:val="00475204"/>
    <w:rsid w:val="00475212"/>
    <w:rsid w:val="00480AFD"/>
    <w:rsid w:val="0048176E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20F0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50078D"/>
    <w:rsid w:val="00500F99"/>
    <w:rsid w:val="00501804"/>
    <w:rsid w:val="0050568E"/>
    <w:rsid w:val="00505925"/>
    <w:rsid w:val="00505B4A"/>
    <w:rsid w:val="00506961"/>
    <w:rsid w:val="00507352"/>
    <w:rsid w:val="005073B0"/>
    <w:rsid w:val="005076AE"/>
    <w:rsid w:val="005103A5"/>
    <w:rsid w:val="005121B6"/>
    <w:rsid w:val="005146C0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CA1"/>
    <w:rsid w:val="00543EEB"/>
    <w:rsid w:val="00545062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453"/>
    <w:rsid w:val="00572F74"/>
    <w:rsid w:val="00574B0B"/>
    <w:rsid w:val="0057518D"/>
    <w:rsid w:val="005808A2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006"/>
    <w:rsid w:val="005A4137"/>
    <w:rsid w:val="005A755D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4A70"/>
    <w:rsid w:val="005E67DF"/>
    <w:rsid w:val="005E6E6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730"/>
    <w:rsid w:val="00604956"/>
    <w:rsid w:val="006059B2"/>
    <w:rsid w:val="006076A2"/>
    <w:rsid w:val="00610D5B"/>
    <w:rsid w:val="00613045"/>
    <w:rsid w:val="00614231"/>
    <w:rsid w:val="00614816"/>
    <w:rsid w:val="006153D3"/>
    <w:rsid w:val="0061615C"/>
    <w:rsid w:val="00616653"/>
    <w:rsid w:val="00616D9E"/>
    <w:rsid w:val="00617971"/>
    <w:rsid w:val="006202A0"/>
    <w:rsid w:val="006253F4"/>
    <w:rsid w:val="00625550"/>
    <w:rsid w:val="00627D76"/>
    <w:rsid w:val="00627F11"/>
    <w:rsid w:val="0063171A"/>
    <w:rsid w:val="0063380A"/>
    <w:rsid w:val="00633A70"/>
    <w:rsid w:val="006354A8"/>
    <w:rsid w:val="00636725"/>
    <w:rsid w:val="00636F49"/>
    <w:rsid w:val="00637AB0"/>
    <w:rsid w:val="00641213"/>
    <w:rsid w:val="00641E9C"/>
    <w:rsid w:val="006424C1"/>
    <w:rsid w:val="006429A3"/>
    <w:rsid w:val="006446CA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07F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48E4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038B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DC7"/>
    <w:rsid w:val="006A6126"/>
    <w:rsid w:val="006B190E"/>
    <w:rsid w:val="006B2822"/>
    <w:rsid w:val="006B362E"/>
    <w:rsid w:val="006B3D03"/>
    <w:rsid w:val="006B7A59"/>
    <w:rsid w:val="006C18EA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A97"/>
    <w:rsid w:val="00741210"/>
    <w:rsid w:val="0074146D"/>
    <w:rsid w:val="00741C07"/>
    <w:rsid w:val="00742375"/>
    <w:rsid w:val="007429C5"/>
    <w:rsid w:val="00743D81"/>
    <w:rsid w:val="007475FE"/>
    <w:rsid w:val="00747CEB"/>
    <w:rsid w:val="0075054B"/>
    <w:rsid w:val="00751A5D"/>
    <w:rsid w:val="007524E7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77F91"/>
    <w:rsid w:val="007808F4"/>
    <w:rsid w:val="00780AF7"/>
    <w:rsid w:val="00780FA5"/>
    <w:rsid w:val="00781416"/>
    <w:rsid w:val="00784420"/>
    <w:rsid w:val="00784766"/>
    <w:rsid w:val="0078527F"/>
    <w:rsid w:val="0079036E"/>
    <w:rsid w:val="00792BD6"/>
    <w:rsid w:val="00794AE4"/>
    <w:rsid w:val="00797080"/>
    <w:rsid w:val="007A0899"/>
    <w:rsid w:val="007A104C"/>
    <w:rsid w:val="007A3AD9"/>
    <w:rsid w:val="007A6601"/>
    <w:rsid w:val="007A795B"/>
    <w:rsid w:val="007B285D"/>
    <w:rsid w:val="007B2FC1"/>
    <w:rsid w:val="007B3E1C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6463"/>
    <w:rsid w:val="007E777C"/>
    <w:rsid w:val="007E7CEC"/>
    <w:rsid w:val="007E7F52"/>
    <w:rsid w:val="007F0806"/>
    <w:rsid w:val="007F144A"/>
    <w:rsid w:val="007F24DF"/>
    <w:rsid w:val="007F4268"/>
    <w:rsid w:val="007F5043"/>
    <w:rsid w:val="007F72C9"/>
    <w:rsid w:val="007F7C21"/>
    <w:rsid w:val="00800410"/>
    <w:rsid w:val="0080225E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206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298F"/>
    <w:rsid w:val="00833C59"/>
    <w:rsid w:val="0083456A"/>
    <w:rsid w:val="00841874"/>
    <w:rsid w:val="0084448B"/>
    <w:rsid w:val="00845BD4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3B4"/>
    <w:rsid w:val="00867C3D"/>
    <w:rsid w:val="0087048B"/>
    <w:rsid w:val="0087119F"/>
    <w:rsid w:val="008711D3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867AD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388F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1B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246"/>
    <w:rsid w:val="008E791B"/>
    <w:rsid w:val="008F11AF"/>
    <w:rsid w:val="008F19F8"/>
    <w:rsid w:val="008F287C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3601"/>
    <w:rsid w:val="009241FE"/>
    <w:rsid w:val="00927C11"/>
    <w:rsid w:val="0093134D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CE4"/>
    <w:rsid w:val="00952C86"/>
    <w:rsid w:val="009551E3"/>
    <w:rsid w:val="009552CA"/>
    <w:rsid w:val="00961B11"/>
    <w:rsid w:val="00962ADD"/>
    <w:rsid w:val="009637E1"/>
    <w:rsid w:val="009655A7"/>
    <w:rsid w:val="00970B3D"/>
    <w:rsid w:val="00970B95"/>
    <w:rsid w:val="0097153B"/>
    <w:rsid w:val="00971606"/>
    <w:rsid w:val="00972E84"/>
    <w:rsid w:val="0097618C"/>
    <w:rsid w:val="00977C18"/>
    <w:rsid w:val="00977F98"/>
    <w:rsid w:val="00982F80"/>
    <w:rsid w:val="00983543"/>
    <w:rsid w:val="009846EA"/>
    <w:rsid w:val="0098594A"/>
    <w:rsid w:val="00986DB9"/>
    <w:rsid w:val="00986DC0"/>
    <w:rsid w:val="00991F18"/>
    <w:rsid w:val="00993B48"/>
    <w:rsid w:val="00994E89"/>
    <w:rsid w:val="009A0498"/>
    <w:rsid w:val="009A081B"/>
    <w:rsid w:val="009A09E6"/>
    <w:rsid w:val="009A1D20"/>
    <w:rsid w:val="009A2381"/>
    <w:rsid w:val="009A2614"/>
    <w:rsid w:val="009A3244"/>
    <w:rsid w:val="009A357E"/>
    <w:rsid w:val="009A36FA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2B46"/>
    <w:rsid w:val="009D4CF1"/>
    <w:rsid w:val="009D6647"/>
    <w:rsid w:val="009E297A"/>
    <w:rsid w:val="009E2E65"/>
    <w:rsid w:val="009E3582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3F65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2DF7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473C9"/>
    <w:rsid w:val="00A50A8D"/>
    <w:rsid w:val="00A5163A"/>
    <w:rsid w:val="00A51C37"/>
    <w:rsid w:val="00A51D85"/>
    <w:rsid w:val="00A526BA"/>
    <w:rsid w:val="00A52777"/>
    <w:rsid w:val="00A543F3"/>
    <w:rsid w:val="00A557E2"/>
    <w:rsid w:val="00A55D99"/>
    <w:rsid w:val="00A56667"/>
    <w:rsid w:val="00A57A9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F9"/>
    <w:rsid w:val="00A90BF2"/>
    <w:rsid w:val="00A90DA8"/>
    <w:rsid w:val="00A90F8E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607D"/>
    <w:rsid w:val="00AC73AC"/>
    <w:rsid w:val="00AD1246"/>
    <w:rsid w:val="00AD2B76"/>
    <w:rsid w:val="00AD3265"/>
    <w:rsid w:val="00AD3AF5"/>
    <w:rsid w:val="00AD42F4"/>
    <w:rsid w:val="00AD5AA0"/>
    <w:rsid w:val="00AD607A"/>
    <w:rsid w:val="00AD6F5D"/>
    <w:rsid w:val="00AD72D8"/>
    <w:rsid w:val="00AE12E6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AF60F4"/>
    <w:rsid w:val="00B01DA4"/>
    <w:rsid w:val="00B01E98"/>
    <w:rsid w:val="00B031D9"/>
    <w:rsid w:val="00B03822"/>
    <w:rsid w:val="00B04706"/>
    <w:rsid w:val="00B0519D"/>
    <w:rsid w:val="00B060CE"/>
    <w:rsid w:val="00B07F66"/>
    <w:rsid w:val="00B11267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233A"/>
    <w:rsid w:val="00B337AA"/>
    <w:rsid w:val="00B347E4"/>
    <w:rsid w:val="00B34D0E"/>
    <w:rsid w:val="00B35BE9"/>
    <w:rsid w:val="00B35C8B"/>
    <w:rsid w:val="00B4135B"/>
    <w:rsid w:val="00B42C02"/>
    <w:rsid w:val="00B43BAF"/>
    <w:rsid w:val="00B43CE1"/>
    <w:rsid w:val="00B441AB"/>
    <w:rsid w:val="00B45BD9"/>
    <w:rsid w:val="00B51D36"/>
    <w:rsid w:val="00B577E7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396F"/>
    <w:rsid w:val="00B740DB"/>
    <w:rsid w:val="00B745AC"/>
    <w:rsid w:val="00B7590E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C1162"/>
    <w:rsid w:val="00BC34AF"/>
    <w:rsid w:val="00BC376E"/>
    <w:rsid w:val="00BC38AD"/>
    <w:rsid w:val="00BC484E"/>
    <w:rsid w:val="00BC4E80"/>
    <w:rsid w:val="00BC703B"/>
    <w:rsid w:val="00BC78C3"/>
    <w:rsid w:val="00BD023B"/>
    <w:rsid w:val="00BD06CF"/>
    <w:rsid w:val="00BD1A08"/>
    <w:rsid w:val="00BD1B09"/>
    <w:rsid w:val="00BD1F47"/>
    <w:rsid w:val="00BD262F"/>
    <w:rsid w:val="00BD3389"/>
    <w:rsid w:val="00BD444F"/>
    <w:rsid w:val="00BD5F69"/>
    <w:rsid w:val="00BD67F4"/>
    <w:rsid w:val="00BD7CC2"/>
    <w:rsid w:val="00BE0DDB"/>
    <w:rsid w:val="00BE2D97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4FA"/>
    <w:rsid w:val="00BF5C31"/>
    <w:rsid w:val="00C048E7"/>
    <w:rsid w:val="00C04C20"/>
    <w:rsid w:val="00C06B20"/>
    <w:rsid w:val="00C07BBB"/>
    <w:rsid w:val="00C10502"/>
    <w:rsid w:val="00C10943"/>
    <w:rsid w:val="00C1099F"/>
    <w:rsid w:val="00C13A59"/>
    <w:rsid w:val="00C15952"/>
    <w:rsid w:val="00C17E8D"/>
    <w:rsid w:val="00C217D5"/>
    <w:rsid w:val="00C21F5E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24F6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4C4E"/>
    <w:rsid w:val="00C64DAD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370"/>
    <w:rsid w:val="00C72B41"/>
    <w:rsid w:val="00C769E6"/>
    <w:rsid w:val="00C77EE2"/>
    <w:rsid w:val="00C81B0C"/>
    <w:rsid w:val="00C81E00"/>
    <w:rsid w:val="00C83961"/>
    <w:rsid w:val="00C8649C"/>
    <w:rsid w:val="00C8755E"/>
    <w:rsid w:val="00C901C7"/>
    <w:rsid w:val="00C92AD8"/>
    <w:rsid w:val="00C93A80"/>
    <w:rsid w:val="00C94063"/>
    <w:rsid w:val="00C94964"/>
    <w:rsid w:val="00C95D38"/>
    <w:rsid w:val="00C965BC"/>
    <w:rsid w:val="00C96B63"/>
    <w:rsid w:val="00C97F9E"/>
    <w:rsid w:val="00CA4B15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49C2"/>
    <w:rsid w:val="00CE5840"/>
    <w:rsid w:val="00CE706C"/>
    <w:rsid w:val="00CE7869"/>
    <w:rsid w:val="00CE7C82"/>
    <w:rsid w:val="00CF0D86"/>
    <w:rsid w:val="00CF2612"/>
    <w:rsid w:val="00CF2BFB"/>
    <w:rsid w:val="00CF3E0C"/>
    <w:rsid w:val="00CF5A8E"/>
    <w:rsid w:val="00D00081"/>
    <w:rsid w:val="00D02788"/>
    <w:rsid w:val="00D03CAC"/>
    <w:rsid w:val="00D05A9D"/>
    <w:rsid w:val="00D05CDE"/>
    <w:rsid w:val="00D07B04"/>
    <w:rsid w:val="00D109F1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F13"/>
    <w:rsid w:val="00D27B69"/>
    <w:rsid w:val="00D30D1E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05C3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573"/>
    <w:rsid w:val="00D82C10"/>
    <w:rsid w:val="00D83055"/>
    <w:rsid w:val="00D84AD0"/>
    <w:rsid w:val="00D857D1"/>
    <w:rsid w:val="00D86187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4242"/>
    <w:rsid w:val="00DA5219"/>
    <w:rsid w:val="00DA6AB3"/>
    <w:rsid w:val="00DA7057"/>
    <w:rsid w:val="00DB03A2"/>
    <w:rsid w:val="00DB0BCA"/>
    <w:rsid w:val="00DB1F26"/>
    <w:rsid w:val="00DB3714"/>
    <w:rsid w:val="00DB6465"/>
    <w:rsid w:val="00DC0366"/>
    <w:rsid w:val="00DC14E1"/>
    <w:rsid w:val="00DC21F6"/>
    <w:rsid w:val="00DC2238"/>
    <w:rsid w:val="00DC3200"/>
    <w:rsid w:val="00DC4407"/>
    <w:rsid w:val="00DC47DC"/>
    <w:rsid w:val="00DC503B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D7F70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160E"/>
    <w:rsid w:val="00E0266B"/>
    <w:rsid w:val="00E02A78"/>
    <w:rsid w:val="00E04CE0"/>
    <w:rsid w:val="00E04D95"/>
    <w:rsid w:val="00E062DC"/>
    <w:rsid w:val="00E0776E"/>
    <w:rsid w:val="00E07A81"/>
    <w:rsid w:val="00E109EF"/>
    <w:rsid w:val="00E11ED4"/>
    <w:rsid w:val="00E12417"/>
    <w:rsid w:val="00E12687"/>
    <w:rsid w:val="00E13A42"/>
    <w:rsid w:val="00E14E20"/>
    <w:rsid w:val="00E14FC3"/>
    <w:rsid w:val="00E1599F"/>
    <w:rsid w:val="00E159E6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448"/>
    <w:rsid w:val="00E34E35"/>
    <w:rsid w:val="00E3573E"/>
    <w:rsid w:val="00E363CF"/>
    <w:rsid w:val="00E36517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1D3C"/>
    <w:rsid w:val="00E522CB"/>
    <w:rsid w:val="00E54681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34A1"/>
    <w:rsid w:val="00E73A68"/>
    <w:rsid w:val="00E74A51"/>
    <w:rsid w:val="00E756CA"/>
    <w:rsid w:val="00E76595"/>
    <w:rsid w:val="00E81E41"/>
    <w:rsid w:val="00E82FC9"/>
    <w:rsid w:val="00E83D6A"/>
    <w:rsid w:val="00E84B30"/>
    <w:rsid w:val="00E85F5D"/>
    <w:rsid w:val="00E867CE"/>
    <w:rsid w:val="00E94972"/>
    <w:rsid w:val="00E94AAA"/>
    <w:rsid w:val="00E94CF7"/>
    <w:rsid w:val="00E958D0"/>
    <w:rsid w:val="00E95FAD"/>
    <w:rsid w:val="00EA33A7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4A1"/>
    <w:rsid w:val="00EC0C3F"/>
    <w:rsid w:val="00EC1629"/>
    <w:rsid w:val="00EC20CE"/>
    <w:rsid w:val="00EC2FE5"/>
    <w:rsid w:val="00EC434D"/>
    <w:rsid w:val="00EC480D"/>
    <w:rsid w:val="00EC5DA3"/>
    <w:rsid w:val="00EC7C11"/>
    <w:rsid w:val="00EC7D80"/>
    <w:rsid w:val="00ED1D2C"/>
    <w:rsid w:val="00ED3CE7"/>
    <w:rsid w:val="00ED3E23"/>
    <w:rsid w:val="00ED5780"/>
    <w:rsid w:val="00EE0BF0"/>
    <w:rsid w:val="00EE3458"/>
    <w:rsid w:val="00EE511F"/>
    <w:rsid w:val="00EE53C8"/>
    <w:rsid w:val="00EE5A26"/>
    <w:rsid w:val="00EE6B34"/>
    <w:rsid w:val="00EF10EA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0F2"/>
    <w:rsid w:val="00F078BC"/>
    <w:rsid w:val="00F12906"/>
    <w:rsid w:val="00F17F52"/>
    <w:rsid w:val="00F209B5"/>
    <w:rsid w:val="00F20B3B"/>
    <w:rsid w:val="00F21588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64CF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4FF"/>
    <w:rsid w:val="00F806B4"/>
    <w:rsid w:val="00F8351B"/>
    <w:rsid w:val="00F83D50"/>
    <w:rsid w:val="00F849A1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B25"/>
    <w:rsid w:val="00FA41FB"/>
    <w:rsid w:val="00FA5F09"/>
    <w:rsid w:val="00FA6CD8"/>
    <w:rsid w:val="00FA7A51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5881"/>
    <w:rsid w:val="00FC7A82"/>
    <w:rsid w:val="00FC7F82"/>
    <w:rsid w:val="00FD0F83"/>
    <w:rsid w:val="00FD1746"/>
    <w:rsid w:val="00FD1F9A"/>
    <w:rsid w:val="00FD2C17"/>
    <w:rsid w:val="00FD3053"/>
    <w:rsid w:val="00FD4FBA"/>
    <w:rsid w:val="00FD5393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50568E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50568E"/>
    <w:rPr>
      <w:rFonts w:ascii="Courier New" w:hAnsi="Courier New" w:cs="Courier New"/>
      <w:shd w:val="clear" w:color="auto" w:fill="D0CECE" w:themeFill="background2" w:themeFillShade="E6"/>
      <w:lang w:bidi="fa-IR"/>
    </w:rPr>
  </w:style>
  <w:style w:type="character" w:customStyle="1" w:styleId="sc161">
    <w:name w:val="sc161"/>
    <w:basedOn w:val="DefaultParagraphFont"/>
    <w:rsid w:val="00E36517"/>
    <w:rPr>
      <w:rFonts w:ascii="Courier New" w:hAnsi="Courier New" w:cs="Courier New" w:hint="default"/>
      <w:color w:val="678CB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8D2EC-B08B-4200-B7F1-F434353A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302</cp:revision>
  <cp:lastPrinted>2019-11-12T18:29:00Z</cp:lastPrinted>
  <dcterms:created xsi:type="dcterms:W3CDTF">2018-10-24T16:24:00Z</dcterms:created>
  <dcterms:modified xsi:type="dcterms:W3CDTF">2019-11-28T14:07:00Z</dcterms:modified>
</cp:coreProperties>
</file>