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四剑客：</w:t>
      </w:r>
      <w:r>
        <w:rPr>
          <w:rFonts w:hint="eastAsia"/>
          <w:lang w:val="en-US" w:eastAsia="zh-CN"/>
        </w:rPr>
        <w:t>grep、awk、sed、find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Find文件查找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文件类型。-d 目录、-f文件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  -1一天以内，+1一天以上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文件大小 大于例如+5M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-perm 文件的权限 755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承接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例如：删除30天以前logs日志文件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  /var/nginx/log/  -type  -f  -name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*.log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-mtime +30 -exec rm -rf {} \;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 查找过滤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格式：grep -[参数]  filename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添加行号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--color  添加颜色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^* 以什么开头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*$ 以什么结尾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忽略找反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2C2E4D"/>
    <w:multiLevelType w:val="singleLevel"/>
    <w:tmpl w:val="9A2C2E4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27790"/>
    <w:rsid w:val="18FE2A08"/>
    <w:rsid w:val="3429430E"/>
    <w:rsid w:val="3B457F48"/>
    <w:rsid w:val="55240D9A"/>
    <w:rsid w:val="650E5ABD"/>
    <w:rsid w:val="65FC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2020-07-01T10:39:14Z</dcterms:created>
  <dc:creator>admin</dc:creator>
  <cp:lastModifiedBy>admin</cp:lastModifiedBy>
  <dcterms:modified xsi:type="dcterms:W3CDTF">2020-07-01T13:06:27Z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