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bookmarkStart w:id="0" w:name="5952-1555990528699"/>
      <w:bookmarkEnd w:id="0"/>
      <w:r>
        <w:rPr>
          <w:b/>
          <w:color w:val="4EA1DB"/>
          <w:sz w:val="36"/>
          <w:highlight w:val="white"/>
        </w:rPr>
        <w:t> 单节点部署</w:t>
      </w:r>
    </w:p>
    <w:p>
      <w:pPr>
        <w:jc w:val="left"/>
      </w:pPr>
      <w:bookmarkStart w:id="1" w:name="9060-1556000114486"/>
      <w:bookmarkEnd w:id="1"/>
      <w:r>
        <w:t>先安装好编译环境</w:t>
      </w:r>
    </w:p>
    <w:p>
      <w:pPr>
        <w:jc w:val="left"/>
      </w:pPr>
      <w:bookmarkStart w:id="2" w:name="6114-1557127759583"/>
      <w:bookmarkEnd w:id="2"/>
      <w:r>
        <w:t>yum install gcc
yum install gcc-c++ libstdc++-devel</w:t>
      </w:r>
    </w:p>
    <w:p>
      <w:pPr>
        <w:jc w:val="left"/>
      </w:pPr>
      <w:bookmarkStart w:id="3" w:name="2944-1555991161997"/>
      <w:bookmarkEnd w:id="3"/>
      <w:r>
        <w:t>安装：</w:t>
      </w:r>
    </w:p>
    <w:p>
      <w:pPr>
        <w:jc w:val="left"/>
      </w:pPr>
      <w:bookmarkStart w:id="4" w:name="1926-1555990619375"/>
      <w:bookmarkEnd w:id="4"/>
      <w:r>
        <w:t>1.获取redis资源</w:t>
      </w:r>
    </w:p>
    <w:p>
      <w:pPr>
        <w:jc w:val="left"/>
      </w:pPr>
      <w:bookmarkStart w:id="5" w:name="8654-1555990619375"/>
      <w:bookmarkEnd w:id="5"/>
      <w:r>
        <w:t>wget http://download.redis.io/releases/redis-4.0.8.tar.gz</w:t>
      </w:r>
    </w:p>
    <w:p>
      <w:pPr>
        <w:jc w:val="left"/>
      </w:pPr>
      <w:bookmarkStart w:id="6" w:name="1071-1555990619375"/>
      <w:bookmarkEnd w:id="6"/>
      <w:r>
        <w:t>2.解压</w:t>
      </w:r>
    </w:p>
    <w:p>
      <w:pPr>
        <w:jc w:val="left"/>
      </w:pPr>
      <w:bookmarkStart w:id="7" w:name="1051-1555990619375"/>
      <w:bookmarkEnd w:id="7"/>
      <w:r>
        <w:t>tar xzvf redis-4.0.8.tar.gz</w:t>
      </w:r>
    </w:p>
    <w:p>
      <w:pPr>
        <w:jc w:val="left"/>
      </w:pPr>
      <w:bookmarkStart w:id="8" w:name="7479-1555990619375"/>
      <w:bookmarkEnd w:id="8"/>
      <w:r>
        <w:t>3.安装</w:t>
      </w:r>
    </w:p>
    <w:p>
      <w:pPr>
        <w:jc w:val="left"/>
      </w:pPr>
      <w:bookmarkStart w:id="9" w:name="5254-1555990619375"/>
      <w:bookmarkEnd w:id="9"/>
      <w:r>
        <w:t>(1)cd redis-4.0.8</w:t>
      </w:r>
      <w:bookmarkStart w:id="66" w:name="_GoBack"/>
      <w:bookmarkEnd w:id="66"/>
    </w:p>
    <w:p>
      <w:pPr>
        <w:jc w:val="left"/>
      </w:pPr>
      <w:bookmarkStart w:id="10" w:name="4922-1555990619375"/>
      <w:bookmarkEnd w:id="10"/>
      <w:r>
        <w:t>(2)make</w:t>
      </w:r>
    </w:p>
    <w:p>
      <w:pPr>
        <w:jc w:val="left"/>
      </w:pPr>
      <w:bookmarkStart w:id="11" w:name="5313-1555990619375"/>
      <w:bookmarkEnd w:id="11"/>
      <w:r>
        <w:t>(3)cd src</w:t>
      </w:r>
    </w:p>
    <w:p>
      <w:pPr>
        <w:jc w:val="left"/>
      </w:pPr>
      <w:bookmarkStart w:id="12" w:name="5046-1555990619376"/>
      <w:bookmarkEnd w:id="12"/>
      <w:r>
        <w:t>(4)make install PREFIX=/usr/local/redis</w:t>
      </w:r>
    </w:p>
    <w:p>
      <w:pPr>
        <w:jc w:val="left"/>
      </w:pPr>
      <w:bookmarkStart w:id="13" w:name="6560-1555990714295"/>
      <w:bookmarkEnd w:id="13"/>
      <w:r>
        <w:t>4.移动配置文件到安装目录下</w:t>
      </w:r>
    </w:p>
    <w:p>
      <w:pPr>
        <w:jc w:val="left"/>
      </w:pPr>
      <w:bookmarkStart w:id="14" w:name="1442-1555990714295"/>
      <w:bookmarkEnd w:id="14"/>
      <w:r>
        <w:t>mkdir /usr/local/redis/etc</w:t>
      </w:r>
    </w:p>
    <w:p>
      <w:pPr>
        <w:jc w:val="left"/>
      </w:pPr>
      <w:bookmarkStart w:id="15" w:name="2077-1555990714295"/>
      <w:bookmarkEnd w:id="15"/>
      <w:r>
        <w:t>mv redis.conf /usr/local/redis/etc</w:t>
      </w:r>
    </w:p>
    <w:p>
      <w:pPr>
        <w:jc w:val="left"/>
      </w:pPr>
      <w:bookmarkStart w:id="16" w:name="4328-1555990714295"/>
      <w:bookmarkEnd w:id="16"/>
      <w:r>
        <w:t>5.配置redis为后台启动</w:t>
      </w:r>
    </w:p>
    <w:p>
      <w:pPr>
        <w:jc w:val="left"/>
      </w:pPr>
      <w:bookmarkStart w:id="17" w:name="7519-1555990714296"/>
      <w:bookmarkEnd w:id="17"/>
      <w:r>
        <w:t>vi /usr/local/redis/etc/redis.conf //将daemonize no 改成daemonize yes</w:t>
      </w:r>
    </w:p>
    <w:p>
      <w:pPr>
        <w:jc w:val="left"/>
      </w:pPr>
      <w:bookmarkStart w:id="18" w:name="9574-1555990714296"/>
      <w:bookmarkEnd w:id="18"/>
      <w:r>
        <w:t>6.将redis加入到开机启动</w:t>
      </w:r>
    </w:p>
    <w:p>
      <w:pPr>
        <w:jc w:val="left"/>
      </w:pPr>
      <w:bookmarkStart w:id="19" w:name="6294-1555990714296"/>
      <w:bookmarkEnd w:id="19"/>
      <w:r>
        <w:t>vi /etc/rc.local //在里面添加内容：/usr/local/redis/bin/redis-server /usr/local/redis/etc/redis.conf (意思就是开机调用这段开启redis的命令)</w:t>
      </w:r>
    </w:p>
    <w:p>
      <w:pPr>
        <w:jc w:val="left"/>
      </w:pPr>
      <w:bookmarkStart w:id="20" w:name="4055-1555990714297"/>
      <w:bookmarkEnd w:id="20"/>
      <w:r>
        <w:t>/usr/local/redis/bin/redis-server /usr/local/redis/etc/redis.conf</w:t>
      </w:r>
    </w:p>
    <w:p>
      <w:pPr>
        <w:jc w:val="left"/>
      </w:pPr>
      <w:bookmarkStart w:id="21" w:name="4542-1555991339863"/>
      <w:bookmarkEnd w:id="21"/>
      <w:r>
        <w:t>7、启动redis</w:t>
      </w:r>
    </w:p>
    <w:p>
      <w:pPr>
        <w:jc w:val="left"/>
      </w:pPr>
      <w:bookmarkStart w:id="22" w:name="4044-1555991351688"/>
      <w:bookmarkEnd w:id="22"/>
      <w:r>
        <w:t xml:space="preserve">/usr/local/redis/bin/redis-server  /usr/local/redis/etc/redis70379.conf </w:t>
      </w:r>
    </w:p>
    <w:p>
      <w:pPr>
        <w:jc w:val="left"/>
      </w:pPr>
      <w:bookmarkStart w:id="23" w:name="8750-1555990884275"/>
      <w:bookmarkEnd w:id="23"/>
      <w:r>
        <w:t>8、测试redis是否安装成功</w:t>
      </w:r>
    </w:p>
    <w:p>
      <w:pPr>
        <w:jc w:val="left"/>
      </w:pPr>
      <w:bookmarkStart w:id="24" w:name="7078-1555990899883"/>
      <w:bookmarkEnd w:id="24"/>
      <w:r>
        <w:t>[root@localhost bin]# ./redis-cli -h 192.168.0.181 -p 70379</w:t>
      </w:r>
    </w:p>
    <w:p>
      <w:pPr>
        <w:jc w:val="left"/>
      </w:pPr>
      <w:bookmarkStart w:id="25" w:name="5267-1555990897192"/>
      <w:bookmarkEnd w:id="25"/>
      <w:r>
        <w:t>192.168.0.181:6379&gt; ping</w:t>
      </w:r>
    </w:p>
    <w:p>
      <w:pPr>
        <w:jc w:val="left"/>
      </w:pPr>
      <w:bookmarkStart w:id="26" w:name="5276-1555990942593"/>
      <w:bookmarkEnd w:id="26"/>
      <w:r>
        <w:t>PONG</w:t>
      </w:r>
    </w:p>
    <w:p>
      <w:pPr>
        <w:jc w:val="left"/>
      </w:pPr>
      <w:bookmarkStart w:id="27" w:name="9830-1557391928512"/>
      <w:bookmarkEnd w:id="27"/>
      <w:r>
        <w:rPr>
          <w:color w:val="4F4F4F"/>
          <w:sz w:val="24"/>
          <w:highlight w:val="white"/>
        </w:rPr>
        <w:t>如果是3台，就需要更改3个配置文件，将里面的例如dump.rdb、logfile、pidfile文件分别进行各自的指定</w:t>
      </w:r>
    </w:p>
    <w:p>
      <w:pPr>
        <w:jc w:val="left"/>
      </w:pPr>
      <w:bookmarkStart w:id="28" w:name="1824-1555991012741"/>
      <w:bookmarkEnd w:id="28"/>
      <w:r>
        <w:rPr>
          <w:b/>
          <w:color w:val="333333"/>
          <w:sz w:val="36"/>
          <w:highlight w:val="white"/>
        </w:rPr>
        <w:t>详细配置</w:t>
      </w:r>
    </w:p>
    <w:p>
      <w:pPr>
        <w:jc w:val="left"/>
      </w:pPr>
      <w:bookmarkStart w:id="29" w:name="5984-1555991702619"/>
      <w:bookmarkEnd w:id="29"/>
      <w:r>
        <w:fldChar w:fldCharType="begin"/>
      </w:r>
      <w:r>
        <w:instrText xml:space="preserve"> HYPERLINK "https://blog.csdn.net/licusliu/article/details/85247296" \h </w:instrText>
      </w:r>
      <w:r>
        <w:fldChar w:fldCharType="separate"/>
      </w:r>
      <w:r>
        <w:rPr>
          <w:color w:val="003884"/>
          <w:u w:val="single"/>
        </w:rPr>
        <w:t>https://blog.csdn.net/licusliu/article/details/85247296</w:t>
      </w:r>
      <w:r>
        <w:rPr>
          <w:color w:val="003884"/>
          <w:u w:val="single"/>
        </w:rPr>
        <w:fldChar w:fldCharType="end"/>
      </w:r>
    </w:p>
    <w:p>
      <w:pPr>
        <w:jc w:val="left"/>
      </w:pPr>
      <w:bookmarkStart w:id="30" w:name="6382-1555991263867"/>
      <w:bookmarkEnd w:id="30"/>
      <w:r>
        <w:drawing>
          <wp:inline distT="0" distB="0" distL="0" distR="0">
            <wp:extent cx="5267325" cy="3443605"/>
            <wp:effectExtent l="0" t="0" r="9525" b="4445"/>
            <wp:docPr id="1" name="Drawing 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截图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31" w:name="9037-1555991107658"/>
      <w:bookmarkEnd w:id="31"/>
      <w:r>
        <w:rPr>
          <w:b/>
          <w:color w:val="CA0C16"/>
          <w:sz w:val="36"/>
          <w:highlight w:val="white"/>
        </w:rPr>
        <w:t>Redis 主从集群部署</w:t>
      </w:r>
    </w:p>
    <w:p>
      <w:pPr>
        <w:jc w:val="left"/>
      </w:pPr>
      <w:bookmarkStart w:id="32" w:name="6325-1555991184273"/>
      <w:bookmarkEnd w:id="32"/>
      <w:r>
        <w:rPr>
          <w:color w:val="4F4F4F"/>
          <w:sz w:val="24"/>
          <w:highlight w:val="white"/>
        </w:rPr>
        <w:t> Redis集群中节点数为2n+1，以下例子采用1主节点2从节点配置Redis主从集群(安装包部署参照单节点部署的流程)。</w:t>
      </w:r>
    </w:p>
    <w:p>
      <w:pPr>
        <w:jc w:val="left"/>
      </w:pPr>
      <w:bookmarkStart w:id="33" w:name="6297-1555991443340"/>
      <w:bookmarkEnd w:id="33"/>
      <w:r>
        <w:drawing>
          <wp:inline distT="0" distB="0" distL="0" distR="0">
            <wp:extent cx="3530600" cy="3895725"/>
            <wp:effectExtent l="0" t="0" r="12700" b="9525"/>
            <wp:docPr id="2" name="Drawing 1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截图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8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34" w:name="9229-1555991489166"/>
      <w:bookmarkEnd w:id="34"/>
    </w:p>
    <w:p>
      <w:pPr>
        <w:jc w:val="left"/>
      </w:pPr>
      <w:bookmarkStart w:id="35" w:name="4213-1555991489166"/>
      <w:bookmarkEnd w:id="35"/>
      <w:r>
        <w:drawing>
          <wp:inline distT="0" distB="0" distL="0" distR="0">
            <wp:extent cx="2844800" cy="5231130"/>
            <wp:effectExtent l="0" t="0" r="12700" b="7620"/>
            <wp:docPr id="3" name="Drawing 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截图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523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36" w:name="1440-1555991591739"/>
      <w:bookmarkEnd w:id="36"/>
    </w:p>
    <w:p>
      <w:pPr>
        <w:jc w:val="left"/>
      </w:pPr>
      <w:bookmarkStart w:id="37" w:name="9764-1555991591739"/>
      <w:bookmarkEnd w:id="37"/>
      <w:r>
        <w:drawing>
          <wp:inline distT="0" distB="0" distL="0" distR="0">
            <wp:extent cx="5267325" cy="2908300"/>
            <wp:effectExtent l="0" t="0" r="9525" b="6350"/>
            <wp:docPr id="4" name="Drawing 3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截图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38" w:name="2231-1555991611750"/>
      <w:bookmarkEnd w:id="38"/>
    </w:p>
    <w:p>
      <w:pPr>
        <w:jc w:val="left"/>
      </w:pPr>
      <w:bookmarkStart w:id="39" w:name="3760-1555991611750"/>
      <w:bookmarkEnd w:id="39"/>
      <w:r>
        <w:drawing>
          <wp:inline distT="0" distB="0" distL="0" distR="0">
            <wp:extent cx="5267325" cy="4056380"/>
            <wp:effectExtent l="0" t="0" r="9525" b="1270"/>
            <wp:docPr id="5" name="Drawing 4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截图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40" w:name="5596-1555991634291"/>
      <w:bookmarkEnd w:id="40"/>
    </w:p>
    <w:p>
      <w:pPr>
        <w:jc w:val="left"/>
      </w:pPr>
      <w:bookmarkStart w:id="41" w:name="3397-1555991634291"/>
      <w:bookmarkEnd w:id="41"/>
      <w:r>
        <w:drawing>
          <wp:inline distT="0" distB="0" distL="0" distR="0">
            <wp:extent cx="5267325" cy="4028440"/>
            <wp:effectExtent l="0" t="0" r="9525" b="10160"/>
            <wp:docPr id="6" name="Drawing 5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截图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42" w:name="8182-1555991648192"/>
      <w:bookmarkEnd w:id="42"/>
    </w:p>
    <w:p>
      <w:pPr>
        <w:jc w:val="left"/>
      </w:pPr>
      <w:bookmarkStart w:id="43" w:name="5956-1555991648192"/>
      <w:bookmarkEnd w:id="43"/>
      <w:r>
        <w:drawing>
          <wp:inline distT="0" distB="0" distL="0" distR="0">
            <wp:extent cx="5267325" cy="1009015"/>
            <wp:effectExtent l="0" t="0" r="9525" b="635"/>
            <wp:docPr id="7" name="Drawing 6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截图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44" w:name="6596-1555991648192"/>
      <w:bookmarkEnd w:id="44"/>
      <w:r>
        <w:rPr>
          <w:b/>
          <w:color w:val="4EA1DB"/>
          <w:sz w:val="36"/>
          <w:highlight w:val="white"/>
        </w:rPr>
        <w:t>3.4 Redis 哨兵监听模式</w:t>
      </w:r>
    </w:p>
    <w:p>
      <w:pPr>
        <w:jc w:val="left"/>
      </w:pPr>
      <w:bookmarkStart w:id="45" w:name="1727-1555991708506"/>
      <w:bookmarkEnd w:id="45"/>
      <w:r>
        <w:t>Redis中哨兵模式为启动哨兵监听Redis单节点（不建议配置）或者Redis主从节点的运行情况。在Redis主从模式下，当master节点宕机后，可根据哨兵的配置规则重新选举master节点，保证Redis的高可用行。</w:t>
      </w:r>
    </w:p>
    <w:p>
      <w:pPr>
        <w:jc w:val="left"/>
      </w:pPr>
      <w:bookmarkStart w:id="46" w:name="9564-1555991719101"/>
      <w:bookmarkEnd w:id="46"/>
      <w:r>
        <w:t>Redis哨兵部署</w:t>
      </w:r>
    </w:p>
    <w:p>
      <w:pPr>
        <w:jc w:val="left"/>
      </w:pPr>
      <w:bookmarkStart w:id="47" w:name="9413-1555991719101"/>
      <w:bookmarkEnd w:id="47"/>
      <w:r>
        <w:t> 安装部署完Redis并且成功运行Redis主从节点后，在Redis各个节点的安装路径xxx/Redis编辑文件sentinel.conf，其配置如下</w:t>
      </w:r>
    </w:p>
    <w:p>
      <w:pPr>
        <w:jc w:val="left"/>
      </w:pPr>
      <w:bookmarkStart w:id="48" w:name="8871-1555991751723"/>
      <w:bookmarkEnd w:id="48"/>
      <w:r>
        <w:drawing>
          <wp:inline distT="0" distB="0" distL="0" distR="0">
            <wp:extent cx="5267325" cy="3605530"/>
            <wp:effectExtent l="0" t="0" r="9525" b="13970"/>
            <wp:docPr id="8" name="Drawing 7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截图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49" w:name="2497-1555991767071"/>
      <w:bookmarkEnd w:id="49"/>
    </w:p>
    <w:p>
      <w:pPr>
        <w:jc w:val="left"/>
      </w:pPr>
      <w:bookmarkStart w:id="50" w:name="8575-1555991767071"/>
      <w:bookmarkEnd w:id="50"/>
      <w:r>
        <w:drawing>
          <wp:inline distT="0" distB="0" distL="0" distR="0">
            <wp:extent cx="5267325" cy="3540125"/>
            <wp:effectExtent l="0" t="0" r="9525" b="3175"/>
            <wp:docPr id="9" name="Drawing 8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截图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51" w:name="5175-1555991810246"/>
      <w:bookmarkEnd w:id="51"/>
    </w:p>
    <w:p>
      <w:pPr>
        <w:jc w:val="left"/>
      </w:pPr>
      <w:bookmarkStart w:id="52" w:name="9030-1555991810246"/>
      <w:bookmarkEnd w:id="52"/>
      <w:r>
        <w:drawing>
          <wp:inline distT="0" distB="0" distL="0" distR="0">
            <wp:extent cx="5267325" cy="3288665"/>
            <wp:effectExtent l="0" t="0" r="9525" b="6985"/>
            <wp:docPr id="10" name="Drawing 9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截图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53" w:name="5813-1555991821001"/>
      <w:bookmarkEnd w:id="53"/>
    </w:p>
    <w:p>
      <w:pPr>
        <w:jc w:val="left"/>
      </w:pPr>
      <w:bookmarkStart w:id="54" w:name="4768-1555991821001"/>
      <w:bookmarkEnd w:id="54"/>
      <w:r>
        <w:drawing>
          <wp:inline distT="0" distB="0" distL="0" distR="0">
            <wp:extent cx="5267325" cy="3149600"/>
            <wp:effectExtent l="0" t="0" r="9525" b="12700"/>
            <wp:docPr id="11" name="Drawing 10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截图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55" w:name="9798-1555991821001"/>
      <w:bookmarkEnd w:id="55"/>
      <w:r>
        <w:rPr>
          <w:color w:val="4F4F4F"/>
          <w:sz w:val="24"/>
          <w:highlight w:val="white"/>
        </w:rPr>
        <w:t>本示例采用3个哨兵节点监控，哨兵的节点数可自行定义，节点数多数为2n+1的约定(哨兵节点数关乎到监听master的配置项)，哨兵均为监听master节点。 </w:t>
      </w:r>
    </w:p>
    <w:p>
      <w:pPr>
        <w:jc w:val="left"/>
      </w:pPr>
      <w:bookmarkStart w:id="56" w:name="6019-1555991912077"/>
      <w:bookmarkEnd w:id="56"/>
      <w:r>
        <w:rPr>
          <w:color w:val="333333"/>
          <w:sz w:val="24"/>
          <w:highlight w:val="white"/>
        </w:rPr>
        <w:t>启动命令</w:t>
      </w:r>
    </w:p>
    <w:p>
      <w:pPr>
        <w:jc w:val="left"/>
      </w:pPr>
      <w:bookmarkStart w:id="57" w:name="1240-1555991840647"/>
      <w:bookmarkEnd w:id="57"/>
      <w:r>
        <w:rPr>
          <w:color w:val="4F4F4F"/>
          <w:sz w:val="24"/>
          <w:highlight w:val="white"/>
        </w:rPr>
        <w:t>在xxx/Redis路径下，执行如下命令，查看logfile日志无报错即启动成功</w:t>
      </w:r>
    </w:p>
    <w:p>
      <w:pPr>
        <w:jc w:val="left"/>
      </w:pPr>
      <w:bookmarkStart w:id="58" w:name="8848-1555991855050"/>
      <w:bookmarkEnd w:id="58"/>
      <w:r>
        <w:drawing>
          <wp:inline distT="0" distB="0" distL="0" distR="0">
            <wp:extent cx="5267325" cy="461645"/>
            <wp:effectExtent l="0" t="0" r="9525" b="14605"/>
            <wp:docPr id="12" name="Drawing 11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截图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59" w:name="1672-1555991868401"/>
      <w:bookmarkEnd w:id="59"/>
      <w:r>
        <w:rPr>
          <w:color w:val="333333"/>
          <w:sz w:val="24"/>
          <w:highlight w:val="white"/>
        </w:rPr>
        <w:t>停止命令</w:t>
      </w:r>
    </w:p>
    <w:p>
      <w:pPr>
        <w:jc w:val="left"/>
      </w:pPr>
      <w:bookmarkStart w:id="60" w:name="6439-1555991868402"/>
      <w:bookmarkEnd w:id="60"/>
      <w:r>
        <w:rPr>
          <w:color w:val="4F4F4F"/>
          <w:sz w:val="24"/>
          <w:highlight w:val="white"/>
        </w:rPr>
        <w:t> 查看pidfile文件找到pid，执行kil命令即可</w:t>
      </w:r>
    </w:p>
    <w:p>
      <w:pPr>
        <w:jc w:val="left"/>
      </w:pPr>
      <w:bookmarkStart w:id="61" w:name="2045-1555991879296"/>
      <w:bookmarkEnd w:id="61"/>
      <w:r>
        <w:drawing>
          <wp:inline distT="0" distB="0" distL="0" distR="0">
            <wp:extent cx="5267325" cy="426085"/>
            <wp:effectExtent l="0" t="0" r="9525" b="12065"/>
            <wp:docPr id="13" name="Drawing 1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截图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62" w:name="6588-1555991895160"/>
      <w:bookmarkEnd w:id="62"/>
      <w:r>
        <w:rPr>
          <w:color w:val="333333"/>
          <w:sz w:val="24"/>
          <w:highlight w:val="white"/>
        </w:rPr>
        <w:t>连接Redis-Sentinel操作</w:t>
      </w:r>
    </w:p>
    <w:p>
      <w:pPr>
        <w:jc w:val="left"/>
      </w:pPr>
      <w:bookmarkStart w:id="63" w:name="2790-1555991895161"/>
      <w:bookmarkEnd w:id="63"/>
      <w:r>
        <w:rPr>
          <w:color w:val="4F4F4F"/>
          <w:sz w:val="24"/>
          <w:highlight w:val="white"/>
        </w:rPr>
        <w:t>  在xxx/Redis/bin路径下，执行如下命令：</w:t>
      </w:r>
    </w:p>
    <w:p>
      <w:pPr>
        <w:jc w:val="left"/>
      </w:pPr>
      <w:bookmarkStart w:id="64" w:name="7594-1555991905210"/>
      <w:bookmarkEnd w:id="64"/>
      <w:r>
        <w:drawing>
          <wp:inline distT="0" distB="0" distL="0" distR="0">
            <wp:extent cx="5267325" cy="687705"/>
            <wp:effectExtent l="0" t="0" r="9525" b="17145"/>
            <wp:docPr id="14" name="Drawing 13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截图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65" w:name="5714-1555991905210"/>
      <w:bookmarkEnd w:id="65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92742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2020-06-23T06:20:00Z</dcterms:created>
  <dc:creator>Apache POI</dc:creator>
  <cp:lastModifiedBy>admin</cp:lastModifiedBy>
  <dcterms:modified xsi:type="dcterms:W3CDTF">2020-07-09T07:44:59Z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