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default" w:ascii="宋体" w:hAnsi="宋体" w:eastAsia="宋体"/>
          <w:b/>
          <w:sz w:val="64"/>
          <w:szCs w:val="64"/>
          <w:lang w:val="en-US" w:eastAsia="zh-CN"/>
        </w:rPr>
      </w:pPr>
      <w:r>
        <w:rPr>
          <w:rFonts w:hint="eastAsia" w:ascii="宋体" w:hAnsi="宋体"/>
          <w:b/>
          <w:sz w:val="64"/>
          <w:szCs w:val="64"/>
          <w:lang w:val="en-US" w:eastAsia="zh-CN"/>
        </w:rPr>
        <w:t>京东商城物价分析</w:t>
      </w:r>
    </w:p>
    <w:p>
      <w:pPr>
        <w:rPr>
          <w:rFonts w:hint="eastAsia"/>
        </w:rPr>
      </w:pPr>
    </w:p>
    <w:p>
      <w:pPr>
        <w:rPr>
          <w:rFonts w:hint="eastAsia"/>
        </w:rPr>
      </w:pPr>
    </w:p>
    <w:p>
      <w:pPr>
        <w:adjustRightInd w:val="0"/>
        <w:snapToGrid w:val="0"/>
        <w:spacing w:line="300" w:lineRule="auto"/>
        <w:ind w:firstLine="1120" w:firstLineChars="350"/>
        <w:rPr>
          <w:rFonts w:eastAsia="黑体"/>
          <w:sz w:val="32"/>
          <w:szCs w:val="32"/>
        </w:rPr>
      </w:pPr>
    </w:p>
    <w:p>
      <w:pPr>
        <w:ind w:firstLine="720" w:firstLineChars="200"/>
        <w:rPr>
          <w:rFonts w:hint="eastAsia" w:eastAsia="黑体"/>
          <w:sz w:val="36"/>
          <w:u w:val="single"/>
        </w:rPr>
      </w:pPr>
    </w:p>
    <w:p>
      <w:pPr>
        <w:rPr>
          <w:rFonts w:hint="eastAsia" w:eastAsia="楷体_GB2312"/>
          <w:sz w:val="32"/>
        </w:rPr>
      </w:pPr>
    </w:p>
    <w:p>
      <w:pPr>
        <w:rPr>
          <w:rFonts w:hint="eastAsia" w:eastAsia="楷体_GB2312"/>
          <w:sz w:val="32"/>
        </w:rPr>
      </w:pPr>
    </w:p>
    <w:p>
      <w:pPr>
        <w:spacing w:line="600" w:lineRule="auto"/>
        <w:ind w:firstLine="1612" w:firstLineChars="504"/>
        <w:jc w:val="left"/>
        <w:rPr>
          <w:rFonts w:hint="default" w:eastAsia="楷体_GB2312"/>
          <w:b/>
          <w:bCs/>
          <w:sz w:val="32"/>
          <w:u w:val="single"/>
          <w:lang w:val="en-US"/>
        </w:rPr>
      </w:pPr>
      <w:r>
        <w:rPr>
          <w:rFonts w:hint="eastAsia" w:eastAsia="楷体_GB2312"/>
          <w:b/>
          <w:bCs/>
          <w:sz w:val="32"/>
        </w:rPr>
        <w:t xml:space="preserve">学生姓名 </w:t>
      </w:r>
      <w:r>
        <w:rPr>
          <w:rFonts w:hint="eastAsia" w:eastAsia="楷体_GB2312"/>
          <w:b/>
          <w:bCs/>
          <w:sz w:val="32"/>
          <w:u w:val="single"/>
        </w:rPr>
        <w:t xml:space="preserve">    </w:t>
      </w:r>
      <w:r>
        <w:rPr>
          <w:rFonts w:hint="eastAsia" w:eastAsia="楷体_GB2312"/>
          <w:b/>
          <w:bCs/>
          <w:sz w:val="32"/>
          <w:u w:val="single"/>
          <w:lang w:val="en-US" w:eastAsia="zh-CN"/>
        </w:rPr>
        <w:t xml:space="preserve">       李博             </w:t>
      </w:r>
    </w:p>
    <w:p>
      <w:pPr>
        <w:spacing w:line="600" w:lineRule="auto"/>
        <w:ind w:firstLine="1612" w:firstLineChars="504"/>
        <w:jc w:val="left"/>
        <w:rPr>
          <w:rFonts w:hint="default" w:eastAsia="楷体_GB2312"/>
          <w:b/>
          <w:bCs/>
          <w:sz w:val="32"/>
          <w:u w:val="single"/>
          <w:lang w:val="en-US"/>
        </w:rPr>
      </w:pPr>
      <w:r>
        <w:rPr>
          <w:rFonts w:hint="eastAsia" w:eastAsia="楷体_GB2312"/>
          <w:b/>
          <w:bCs/>
          <w:sz w:val="32"/>
        </w:rPr>
        <w:t xml:space="preserve">学    号 </w:t>
      </w:r>
      <w:r>
        <w:rPr>
          <w:rFonts w:hint="eastAsia" w:eastAsia="楷体_GB2312"/>
          <w:b/>
          <w:bCs/>
          <w:sz w:val="32"/>
          <w:u w:val="single"/>
        </w:rPr>
        <w:t xml:space="preserve">    </w:t>
      </w:r>
      <w:r>
        <w:rPr>
          <w:rFonts w:hint="eastAsia" w:eastAsia="楷体_GB2312"/>
          <w:b/>
          <w:bCs/>
          <w:sz w:val="32"/>
          <w:u w:val="single"/>
          <w:lang w:val="en-US" w:eastAsia="zh-CN"/>
        </w:rPr>
        <w:t xml:space="preserve">    </w:t>
      </w:r>
      <w:r>
        <w:rPr>
          <w:rFonts w:hint="eastAsia" w:eastAsia="楷体_GB2312"/>
          <w:b/>
          <w:bCs/>
          <w:sz w:val="32"/>
          <w:u w:val="single"/>
        </w:rPr>
        <w:t xml:space="preserve"> </w:t>
      </w:r>
      <w:r>
        <w:rPr>
          <w:rFonts w:hint="eastAsia" w:eastAsia="楷体_GB2312"/>
          <w:b/>
          <w:bCs/>
          <w:sz w:val="32"/>
          <w:u w:val="single"/>
          <w:lang w:val="en-US" w:eastAsia="zh-CN"/>
        </w:rPr>
        <w:t xml:space="preserve">2020080211         </w:t>
      </w:r>
    </w:p>
    <w:p>
      <w:pPr>
        <w:pStyle w:val="4"/>
        <w:tabs>
          <w:tab w:val="left" w:pos="3240"/>
          <w:tab w:val="left" w:pos="3960"/>
        </w:tabs>
        <w:ind w:left="1186" w:firstLine="432" w:firstLineChars="135"/>
        <w:jc w:val="left"/>
        <w:rPr>
          <w:rFonts w:hint="eastAsia" w:eastAsia="楷体_GB2312"/>
          <w:b/>
          <w:bCs/>
          <w:sz w:val="32"/>
          <w:u w:val="single"/>
        </w:rPr>
      </w:pPr>
      <w:r>
        <w:rPr>
          <w:rFonts w:hint="eastAsia" w:eastAsia="楷体_GB2312"/>
          <w:b/>
          <w:bCs/>
          <w:sz w:val="32"/>
        </w:rPr>
        <w:t xml:space="preserve">专业班级 </w:t>
      </w:r>
      <w:r>
        <w:rPr>
          <w:rFonts w:eastAsia="楷体_GB2312"/>
          <w:b/>
          <w:bCs/>
          <w:sz w:val="32"/>
          <w:u w:val="single"/>
        </w:rPr>
        <w:t xml:space="preserve"> </w:t>
      </w:r>
      <w:r>
        <w:rPr>
          <w:rFonts w:hint="eastAsia" w:eastAsia="楷体_GB2312"/>
          <w:b/>
          <w:bCs/>
          <w:sz w:val="32"/>
          <w:u w:val="single"/>
          <w:lang w:val="en-US" w:eastAsia="zh-CN"/>
        </w:rPr>
        <w:t>数据科学与大数据技术2002班</w:t>
      </w:r>
    </w:p>
    <w:p>
      <w:pPr>
        <w:ind w:firstLine="2252" w:firstLineChars="704"/>
        <w:rPr>
          <w:rFonts w:eastAsia="楷体_GB2312"/>
          <w:b/>
          <w:bCs/>
          <w:sz w:val="32"/>
        </w:rPr>
      </w:pPr>
    </w:p>
    <w:p>
      <w:pPr>
        <w:ind w:firstLine="2252" w:firstLineChars="704"/>
        <w:rPr>
          <w:rFonts w:eastAsia="楷体_GB2312"/>
          <w:b/>
          <w:bCs/>
          <w:sz w:val="32"/>
        </w:rPr>
      </w:pPr>
    </w:p>
    <w:p>
      <w:pPr>
        <w:ind w:firstLine="2252" w:firstLineChars="704"/>
        <w:rPr>
          <w:rFonts w:eastAsia="楷体_GB2312"/>
          <w:b/>
          <w:bCs/>
          <w:sz w:val="32"/>
        </w:rPr>
      </w:pPr>
    </w:p>
    <w:p>
      <w:pPr>
        <w:ind w:left="1260" w:firstLine="420"/>
        <w:jc w:val="left"/>
        <w:rPr>
          <w:rFonts w:hint="eastAsia" w:eastAsia="楷体_GB2312"/>
          <w:b/>
          <w:bCs/>
          <w:sz w:val="32"/>
          <w:u w:val="single"/>
          <w:lang w:val="en-US" w:eastAsia="zh-CN"/>
        </w:rPr>
      </w:pPr>
      <w:r>
        <w:rPr>
          <w:rFonts w:hint="eastAsia" w:eastAsia="楷体_GB2312"/>
          <w:b/>
          <w:bCs/>
          <w:sz w:val="32"/>
        </w:rPr>
        <w:t>日期</w:t>
      </w:r>
      <w:r>
        <w:rPr>
          <w:rFonts w:hint="eastAsia" w:eastAsia="楷体_GB2312"/>
          <w:sz w:val="32"/>
        </w:rPr>
        <w:t xml:space="preserve">  </w:t>
      </w:r>
      <w:r>
        <w:rPr>
          <w:rFonts w:hint="eastAsia" w:eastAsia="楷体_GB2312"/>
          <w:b/>
          <w:bCs/>
          <w:sz w:val="32"/>
          <w:u w:val="single"/>
        </w:rPr>
        <w:t xml:space="preserve">  </w:t>
      </w:r>
      <w:r>
        <w:rPr>
          <w:rFonts w:hint="eastAsia" w:eastAsia="楷体_GB2312"/>
          <w:b/>
          <w:bCs/>
          <w:sz w:val="32"/>
          <w:u w:val="single"/>
          <w:lang w:val="en-US" w:eastAsia="zh-CN"/>
        </w:rPr>
        <w:t xml:space="preserve">   </w:t>
      </w:r>
      <w:r>
        <w:rPr>
          <w:rFonts w:hint="eastAsia" w:eastAsia="楷体_GB2312"/>
          <w:b/>
          <w:bCs/>
          <w:sz w:val="32"/>
          <w:u w:val="single"/>
        </w:rPr>
        <w:t xml:space="preserve"> 20</w:t>
      </w:r>
      <w:r>
        <w:rPr>
          <w:rFonts w:eastAsia="楷体_GB2312"/>
          <w:b/>
          <w:bCs/>
          <w:sz w:val="32"/>
          <w:u w:val="single"/>
        </w:rPr>
        <w:t>2</w:t>
      </w:r>
      <w:r>
        <w:rPr>
          <w:rFonts w:hint="eastAsia" w:eastAsia="楷体_GB2312"/>
          <w:b/>
          <w:bCs/>
          <w:sz w:val="32"/>
          <w:u w:val="single"/>
          <w:lang w:val="en-US" w:eastAsia="zh-CN"/>
        </w:rPr>
        <w:t>2</w:t>
      </w:r>
      <w:r>
        <w:rPr>
          <w:rFonts w:hint="eastAsia" w:eastAsia="楷体_GB2312"/>
          <w:b/>
          <w:bCs/>
          <w:sz w:val="32"/>
          <w:u w:val="single"/>
        </w:rPr>
        <w:t>年</w:t>
      </w:r>
      <w:r>
        <w:rPr>
          <w:rFonts w:hint="eastAsia" w:eastAsia="楷体_GB2312"/>
          <w:b/>
          <w:bCs/>
          <w:sz w:val="32"/>
          <w:u w:val="single"/>
          <w:lang w:val="en-US" w:eastAsia="zh-CN"/>
        </w:rPr>
        <w:t>5</w:t>
      </w:r>
      <w:r>
        <w:rPr>
          <w:rFonts w:hint="eastAsia" w:eastAsia="楷体_GB2312"/>
          <w:b/>
          <w:bCs/>
          <w:sz w:val="32"/>
          <w:u w:val="single"/>
        </w:rPr>
        <w:t>月</w:t>
      </w:r>
      <w:r>
        <w:rPr>
          <w:rFonts w:hint="eastAsia" w:eastAsia="楷体_GB2312"/>
          <w:b/>
          <w:bCs/>
          <w:sz w:val="32"/>
          <w:u w:val="single"/>
          <w:lang w:val="en-US" w:eastAsia="zh-CN"/>
        </w:rPr>
        <w:t>3</w:t>
      </w:r>
      <w:r>
        <w:rPr>
          <w:rFonts w:hint="eastAsia" w:eastAsia="楷体_GB2312"/>
          <w:b/>
          <w:bCs/>
          <w:sz w:val="32"/>
          <w:u w:val="single"/>
        </w:rPr>
        <w:t>日</w:t>
      </w:r>
      <w:r>
        <w:rPr>
          <w:rFonts w:hint="eastAsia" w:eastAsia="楷体_GB2312"/>
          <w:b/>
          <w:bCs/>
          <w:sz w:val="32"/>
          <w:u w:val="single"/>
          <w:lang w:val="en-US" w:eastAsia="zh-CN"/>
        </w:rPr>
        <w:t xml:space="preserve">       </w:t>
      </w:r>
    </w:p>
    <w:p>
      <w:pPr>
        <w:ind w:left="1260" w:firstLine="420"/>
        <w:jc w:val="left"/>
        <w:rPr>
          <w:rFonts w:hint="eastAsia" w:eastAsia="楷体_GB2312"/>
          <w:b/>
          <w:bCs/>
          <w:sz w:val="32"/>
          <w:u w:val="single"/>
          <w:lang w:val="en-US" w:eastAsia="zh-CN"/>
        </w:rPr>
      </w:pPr>
    </w:p>
    <w:p>
      <w:pPr>
        <w:ind w:left="1260" w:firstLine="420"/>
        <w:jc w:val="left"/>
        <w:rPr>
          <w:rFonts w:hint="eastAsia" w:eastAsia="楷体_GB2312"/>
          <w:b/>
          <w:bCs/>
          <w:sz w:val="32"/>
          <w:u w:val="single"/>
          <w:lang w:val="en-US" w:eastAsia="zh-CN"/>
        </w:rPr>
      </w:pPr>
    </w:p>
    <w:p>
      <w:pPr>
        <w:ind w:left="1260" w:firstLine="420"/>
        <w:jc w:val="left"/>
        <w:rPr>
          <w:rFonts w:hint="eastAsia" w:eastAsia="楷体_GB2312"/>
          <w:b/>
          <w:bCs/>
          <w:sz w:val="32"/>
          <w:u w:val="single"/>
          <w:lang w:val="en-US" w:eastAsia="zh-CN"/>
        </w:rPr>
      </w:pPr>
    </w:p>
    <w:p>
      <w:pPr>
        <w:ind w:left="1260" w:firstLine="420"/>
        <w:jc w:val="left"/>
        <w:rPr>
          <w:rFonts w:hint="eastAsia" w:eastAsia="楷体_GB2312"/>
          <w:b/>
          <w:bCs/>
          <w:sz w:val="32"/>
          <w:u w:val="single"/>
          <w:lang w:val="en-US" w:eastAsia="zh-CN"/>
        </w:rPr>
      </w:pPr>
    </w:p>
    <w:p>
      <w:pPr>
        <w:ind w:left="1260" w:firstLine="420"/>
        <w:jc w:val="left"/>
        <w:rPr>
          <w:rFonts w:hint="eastAsia" w:eastAsia="楷体_GB2312"/>
          <w:b/>
          <w:bCs/>
          <w:sz w:val="32"/>
          <w:u w:val="single"/>
          <w:lang w:val="en-US" w:eastAsia="zh-CN"/>
        </w:rPr>
        <w:sectPr>
          <w:footerReference r:id="rId3" w:type="default"/>
          <w:pgSz w:w="11906" w:h="16838"/>
          <w:pgMar w:top="1418" w:right="1418" w:bottom="1418" w:left="1701" w:header="1134" w:footer="851" w:gutter="0"/>
          <w:pgNumType w:fmt="decimal" w:start="1"/>
          <w:cols w:space="425" w:num="1"/>
          <w:docGrid w:type="linesAndChars" w:linePitch="312" w:charSpace="0"/>
        </w:sectPr>
      </w:pPr>
    </w:p>
    <w:p>
      <w:pPr>
        <w:pStyle w:val="2"/>
        <w:bidi w:val="0"/>
        <w:jc w:val="center"/>
        <w:rPr>
          <w:rFonts w:hint="eastAsia" w:ascii="黑体" w:hAnsi="黑体" w:eastAsia="黑体" w:cs="黑体"/>
          <w:lang w:val="en-US" w:eastAsia="zh-CN"/>
        </w:rPr>
      </w:pPr>
      <w:r>
        <w:rPr>
          <w:rFonts w:hint="eastAsia" w:ascii="黑体" w:hAnsi="黑体" w:eastAsia="黑体" w:cs="黑体"/>
          <w:lang w:val="en-US" w:eastAsia="zh-CN"/>
        </w:rPr>
        <w:t>摘要</w:t>
      </w:r>
    </w:p>
    <w:p>
      <w:pPr>
        <w:rPr>
          <w:rFonts w:hint="eastAsia" w:ascii="黑体" w:hAnsi="黑体" w:eastAsia="黑体" w:cs="黑体"/>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......老师说随便写的小论文还写什么摘要，直接看正文就完事 -&gt;</w:t>
      </w:r>
    </w:p>
    <w:p>
      <w:pPr>
        <w:rPr>
          <w:rFonts w:hint="eastAsia" w:ascii="黑体" w:hAnsi="黑体" w:eastAsia="黑体" w:cs="黑体"/>
          <w:lang w:val="en-US" w:eastAsia="zh-CN"/>
        </w:rPr>
      </w:pPr>
    </w:p>
    <w:p>
      <w:pPr>
        <w:rPr>
          <w:rFonts w:hint="default" w:ascii="黑体" w:hAnsi="黑体" w:eastAsia="黑体" w:cs="黑体"/>
          <w:lang w:val="en-US" w:eastAsia="zh-CN"/>
        </w:rPr>
        <w:sectPr>
          <w:pgSz w:w="11906" w:h="16838"/>
          <w:pgMar w:top="1418" w:right="1418" w:bottom="1418" w:left="1701" w:header="1134" w:footer="851" w:gutter="0"/>
          <w:pgNumType w:fmt="decimal" w:start="1"/>
          <w:cols w:space="425" w:num="1"/>
          <w:docGrid w:type="linesAndChars" w:linePitch="312" w:charSpace="0"/>
        </w:sectPr>
      </w:pPr>
      <w:r>
        <w:rPr>
          <w:rFonts w:hint="eastAsia" w:ascii="黑体" w:hAnsi="黑体" w:eastAsia="黑体" w:cs="黑体"/>
          <w:lang w:val="en-US" w:eastAsia="zh-CN"/>
        </w:rPr>
        <w:t>选题介绍都不用看，直接看第二章就ok</w:t>
      </w:r>
    </w:p>
    <w:p>
      <w:pPr>
        <w:ind w:left="1260" w:firstLine="420"/>
        <w:jc w:val="left"/>
        <w:rPr>
          <w:rFonts w:hint="eastAsia" w:eastAsia="楷体_GB2312"/>
          <w:b/>
          <w:bCs/>
          <w:sz w:val="32"/>
          <w:u w:val="single"/>
          <w:lang w:val="en-US" w:eastAsia="zh-CN"/>
        </w:rPr>
      </w:pPr>
    </w:p>
    <w:p>
      <w:pPr>
        <w:ind w:left="1260" w:firstLine="420"/>
        <w:jc w:val="left"/>
        <w:rPr>
          <w:rFonts w:hint="eastAsia" w:eastAsia="楷体_GB2312"/>
          <w:b/>
          <w:bCs/>
          <w:sz w:val="32"/>
          <w:u w:val="single"/>
          <w:lang w:val="en-US" w:eastAsia="zh-CN"/>
        </w:rPr>
      </w:pPr>
    </w:p>
    <w:p>
      <w:pPr>
        <w:pStyle w:val="8"/>
        <w:tabs>
          <w:tab w:val="right" w:leader="dot" w:pos="8787"/>
        </w:tabs>
      </w:pPr>
      <w:r>
        <w:rPr>
          <w:rFonts w:hint="default" w:eastAsia="楷体_GB2312"/>
          <w:b/>
          <w:bCs/>
          <w:sz w:val="32"/>
          <w:u w:val="single"/>
          <w:lang w:val="en-US" w:eastAsia="zh-CN"/>
        </w:rPr>
        <w:fldChar w:fldCharType="begin"/>
      </w:r>
      <w:r>
        <w:rPr>
          <w:rFonts w:hint="default" w:eastAsia="楷体_GB2312"/>
          <w:b/>
          <w:bCs/>
          <w:sz w:val="32"/>
          <w:u w:val="single"/>
          <w:lang w:val="en-US" w:eastAsia="zh-CN"/>
        </w:rPr>
        <w:instrText xml:space="preserve">TOC \o "1-3" \h \u </w:instrText>
      </w:r>
      <w:r>
        <w:rPr>
          <w:rFonts w:hint="default" w:eastAsia="楷体_GB2312"/>
          <w:b/>
          <w:bCs/>
          <w:sz w:val="32"/>
          <w:u w:val="single"/>
          <w:lang w:val="en-US" w:eastAsia="zh-CN"/>
        </w:rPr>
        <w:fldChar w:fldCharType="separate"/>
      </w:r>
      <w:r>
        <w:rPr>
          <w:rFonts w:hint="default" w:eastAsia="楷体_GB2312"/>
          <w:bCs/>
          <w:u w:val="single"/>
          <w:lang w:val="en-US" w:eastAsia="zh-CN"/>
        </w:rPr>
        <w:fldChar w:fldCharType="begin"/>
      </w:r>
      <w:r>
        <w:rPr>
          <w:rFonts w:hint="default" w:eastAsia="楷体_GB2312"/>
          <w:bCs/>
          <w:lang w:val="en-US" w:eastAsia="zh-CN"/>
        </w:rPr>
        <w:instrText xml:space="preserve"> HYPERLINK \l _Toc25548 </w:instrText>
      </w:r>
      <w:r>
        <w:rPr>
          <w:rFonts w:hint="default" w:eastAsia="楷体_GB2312"/>
          <w:bCs/>
          <w:lang w:val="en-US" w:eastAsia="zh-CN"/>
        </w:rPr>
        <w:fldChar w:fldCharType="separate"/>
      </w:r>
      <w:r>
        <w:rPr>
          <w:rFonts w:hint="default" w:ascii="黑体" w:hAnsi="黑体" w:eastAsia="黑体" w:cs="黑体"/>
          <w:szCs w:val="32"/>
          <w:lang w:val="en-US" w:eastAsia="zh-CN"/>
        </w:rPr>
        <w:t xml:space="preserve">第一章 </w:t>
      </w:r>
      <w:r>
        <w:rPr>
          <w:rFonts w:hint="eastAsia" w:ascii="黑体" w:hAnsi="黑体" w:eastAsia="黑体" w:cs="黑体"/>
          <w:szCs w:val="32"/>
        </w:rPr>
        <w:t>选题介绍</w:t>
      </w:r>
      <w:r>
        <w:tab/>
      </w:r>
      <w:r>
        <w:fldChar w:fldCharType="begin"/>
      </w:r>
      <w:r>
        <w:instrText xml:space="preserve"> PAGEREF _Toc25548 \h </w:instrText>
      </w:r>
      <w:r>
        <w:fldChar w:fldCharType="separate"/>
      </w:r>
      <w:r>
        <w:t>- 1 -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_Toc27502 </w:instrText>
      </w:r>
      <w:r>
        <w:rPr>
          <w:rFonts w:hint="default" w:eastAsia="楷体_GB2312"/>
          <w:bCs/>
          <w:lang w:val="en-US" w:eastAsia="zh-CN"/>
        </w:rPr>
        <w:fldChar w:fldCharType="separate"/>
      </w:r>
      <w:r>
        <w:rPr>
          <w:rFonts w:hint="eastAsia"/>
          <w:lang w:val="en-US" w:eastAsia="zh-CN"/>
        </w:rPr>
        <w:t xml:space="preserve">1.1 </w:t>
      </w:r>
      <w:r>
        <w:rPr>
          <w:rFonts w:hint="eastAsia"/>
        </w:rPr>
        <w:t>选题背景</w:t>
      </w:r>
      <w:r>
        <w:tab/>
      </w:r>
      <w:r>
        <w:fldChar w:fldCharType="begin"/>
      </w:r>
      <w:r>
        <w:instrText xml:space="preserve"> PAGEREF _Toc27502 \h </w:instrText>
      </w:r>
      <w:r>
        <w:fldChar w:fldCharType="separate"/>
      </w:r>
      <w:r>
        <w:t>- 1 -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_Toc16508 </w:instrText>
      </w:r>
      <w:r>
        <w:rPr>
          <w:rFonts w:hint="default" w:eastAsia="楷体_GB2312"/>
          <w:bCs/>
          <w:lang w:val="en-US" w:eastAsia="zh-CN"/>
        </w:rPr>
        <w:fldChar w:fldCharType="separate"/>
      </w:r>
      <w:r>
        <w:rPr>
          <w:rFonts w:hint="eastAsia"/>
          <w:lang w:val="en-US" w:eastAsia="zh-CN"/>
        </w:rPr>
        <w:t xml:space="preserve">1.2 </w:t>
      </w:r>
      <w:r>
        <w:rPr>
          <w:rFonts w:hint="eastAsia" w:eastAsia="黑体"/>
          <w:lang w:val="en-US" w:eastAsia="zh-CN"/>
        </w:rPr>
        <w:t>爬虫介绍</w:t>
      </w:r>
      <w:r>
        <w:tab/>
      </w:r>
      <w:r>
        <w:fldChar w:fldCharType="begin"/>
      </w:r>
      <w:r>
        <w:instrText xml:space="preserve"> PAGEREF _Toc16508 \h </w:instrText>
      </w:r>
      <w:r>
        <w:fldChar w:fldCharType="separate"/>
      </w:r>
      <w:r>
        <w:t>- 1 -</w:t>
      </w:r>
      <w:r>
        <w:fldChar w:fldCharType="end"/>
      </w:r>
      <w:r>
        <w:rPr>
          <w:rFonts w:hint="default" w:eastAsia="楷体_GB2312"/>
          <w:bCs/>
          <w:u w:val="single"/>
          <w:lang w:val="en-US" w:eastAsia="zh-CN"/>
        </w:rPr>
        <w:fldChar w:fldCharType="end"/>
      </w:r>
    </w:p>
    <w:p>
      <w:pPr>
        <w:pStyle w:val="8"/>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_Toc1766 </w:instrText>
      </w:r>
      <w:r>
        <w:rPr>
          <w:rFonts w:hint="default" w:eastAsia="楷体_GB2312"/>
          <w:bCs/>
          <w:lang w:val="en-US" w:eastAsia="zh-CN"/>
        </w:rPr>
        <w:fldChar w:fldCharType="separate"/>
      </w:r>
      <w:r>
        <w:rPr>
          <w:rFonts w:hint="default" w:ascii="黑体" w:hAnsi="黑体" w:eastAsia="黑体" w:cs="黑体"/>
          <w:szCs w:val="32"/>
        </w:rPr>
        <w:t xml:space="preserve">第二章 </w:t>
      </w:r>
      <w:r>
        <w:rPr>
          <w:rFonts w:hint="eastAsia" w:ascii="黑体" w:hAnsi="黑体" w:eastAsia="黑体" w:cs="黑体"/>
          <w:szCs w:val="32"/>
        </w:rPr>
        <w:t>数据来源介绍与数据分析</w:t>
      </w:r>
      <w:r>
        <w:tab/>
      </w:r>
      <w:r>
        <w:fldChar w:fldCharType="begin"/>
      </w:r>
      <w:r>
        <w:instrText xml:space="preserve"> PAGEREF _Toc1766 \h </w:instrText>
      </w:r>
      <w:r>
        <w:fldChar w:fldCharType="separate"/>
      </w:r>
      <w:r>
        <w:t>- 3 -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_Toc1687 </w:instrText>
      </w:r>
      <w:r>
        <w:rPr>
          <w:rFonts w:hint="default" w:eastAsia="楷体_GB2312"/>
          <w:bCs/>
          <w:lang w:val="en-US" w:eastAsia="zh-CN"/>
        </w:rPr>
        <w:fldChar w:fldCharType="separate"/>
      </w:r>
      <w:r>
        <w:rPr>
          <w:rFonts w:hint="eastAsia" w:ascii="黑体" w:hAnsi="黑体" w:eastAsia="黑体" w:cs="黑体"/>
          <w:lang w:val="en-US" w:eastAsia="zh-CN"/>
        </w:rPr>
        <w:t>2.1数据来源介绍</w:t>
      </w:r>
      <w:r>
        <w:tab/>
      </w:r>
      <w:r>
        <w:fldChar w:fldCharType="begin"/>
      </w:r>
      <w:r>
        <w:instrText xml:space="preserve"> PAGEREF _Toc1687 \h </w:instrText>
      </w:r>
      <w:r>
        <w:fldChar w:fldCharType="separate"/>
      </w:r>
      <w:r>
        <w:t>- 3 -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_Toc25508 </w:instrText>
      </w:r>
      <w:r>
        <w:rPr>
          <w:rFonts w:hint="default" w:eastAsia="楷体_GB2312"/>
          <w:bCs/>
          <w:lang w:val="en-US" w:eastAsia="zh-CN"/>
        </w:rPr>
        <w:fldChar w:fldCharType="separate"/>
      </w:r>
      <w:r>
        <w:rPr>
          <w:rFonts w:hint="eastAsia" w:ascii="黑体" w:hAnsi="黑体" w:eastAsia="黑体" w:cs="黑体"/>
          <w:szCs w:val="24"/>
          <w:lang w:val="en-US" w:eastAsia="zh-CN"/>
        </w:rPr>
        <w:t>2.1.1原始数据展示</w:t>
      </w:r>
      <w:r>
        <w:tab/>
      </w:r>
      <w:r>
        <w:fldChar w:fldCharType="begin"/>
      </w:r>
      <w:r>
        <w:instrText xml:space="preserve"> PAGEREF _Toc25508 \h </w:instrText>
      </w:r>
      <w:r>
        <w:fldChar w:fldCharType="separate"/>
      </w:r>
      <w:r>
        <w:t>- 3 -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_Toc31057 </w:instrText>
      </w:r>
      <w:r>
        <w:rPr>
          <w:rFonts w:hint="default" w:eastAsia="楷体_GB2312"/>
          <w:bCs/>
          <w:lang w:val="en-US" w:eastAsia="zh-CN"/>
        </w:rPr>
        <w:fldChar w:fldCharType="separate"/>
      </w:r>
      <w:r>
        <w:rPr>
          <w:rFonts w:hint="eastAsia" w:ascii="黑体" w:hAnsi="黑体" w:eastAsia="黑体" w:cs="黑体"/>
          <w:szCs w:val="24"/>
          <w:lang w:val="en-US" w:eastAsia="zh-CN"/>
        </w:rPr>
        <w:t>2.1.2数据处理结果展示</w:t>
      </w:r>
      <w:r>
        <w:tab/>
      </w:r>
      <w:r>
        <w:fldChar w:fldCharType="begin"/>
      </w:r>
      <w:r>
        <w:instrText xml:space="preserve"> PAGEREF _Toc31057 \h </w:instrText>
      </w:r>
      <w:r>
        <w:fldChar w:fldCharType="separate"/>
      </w:r>
      <w:r>
        <w:t>- 3 -</w:t>
      </w:r>
      <w:r>
        <w:fldChar w:fldCharType="end"/>
      </w:r>
      <w:r>
        <w:rPr>
          <w:rFonts w:hint="default" w:eastAsia="楷体_GB2312"/>
          <w:bCs/>
          <w:u w:val="single"/>
          <w:lang w:val="en-US" w:eastAsia="zh-CN"/>
        </w:rPr>
        <w:fldChar w:fldCharType="end"/>
      </w:r>
    </w:p>
    <w:p>
      <w:pPr>
        <w:pStyle w:val="8"/>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_Toc11837 </w:instrText>
      </w:r>
      <w:r>
        <w:rPr>
          <w:rFonts w:hint="default" w:eastAsia="楷体_GB2312"/>
          <w:bCs/>
          <w:lang w:val="en-US" w:eastAsia="zh-CN"/>
        </w:rPr>
        <w:fldChar w:fldCharType="separate"/>
      </w:r>
      <w:r>
        <w:rPr>
          <w:rFonts w:hint="eastAsia" w:ascii="黑体" w:hAnsi="黑体" w:eastAsia="黑体" w:cs="黑体"/>
          <w:szCs w:val="32"/>
        </w:rPr>
        <w:t>第三章 涉及方法介绍</w:t>
      </w:r>
      <w:r>
        <w:tab/>
      </w:r>
      <w:r>
        <w:fldChar w:fldCharType="begin"/>
      </w:r>
      <w:r>
        <w:instrText xml:space="preserve"> PAGEREF _Toc11837 \h </w:instrText>
      </w:r>
      <w:r>
        <w:fldChar w:fldCharType="separate"/>
      </w:r>
      <w:r>
        <w:t>- 5 -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_Toc30801 </w:instrText>
      </w:r>
      <w:r>
        <w:rPr>
          <w:rFonts w:hint="default" w:eastAsia="楷体_GB2312"/>
          <w:bCs/>
          <w:lang w:val="en-US" w:eastAsia="zh-CN"/>
        </w:rPr>
        <w:fldChar w:fldCharType="separate"/>
      </w:r>
      <w:r>
        <w:rPr>
          <w:rFonts w:hint="eastAsia"/>
        </w:rPr>
        <w:t>3.1 网页爬虫技术爬取数据</w:t>
      </w:r>
      <w:r>
        <w:tab/>
      </w:r>
      <w:r>
        <w:fldChar w:fldCharType="begin"/>
      </w:r>
      <w:r>
        <w:instrText xml:space="preserve"> PAGEREF _Toc30801 \h </w:instrText>
      </w:r>
      <w:r>
        <w:fldChar w:fldCharType="separate"/>
      </w:r>
      <w:r>
        <w:t>- 5 -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_Toc16253 </w:instrText>
      </w:r>
      <w:r>
        <w:rPr>
          <w:rFonts w:hint="default" w:eastAsia="楷体_GB2312"/>
          <w:bCs/>
          <w:lang w:val="en-US" w:eastAsia="zh-CN"/>
        </w:rPr>
        <w:fldChar w:fldCharType="separate"/>
      </w:r>
      <w:r>
        <w:rPr>
          <w:rFonts w:hint="default" w:ascii="黑体" w:hAnsi="黑体" w:eastAsia="黑体"/>
          <w:bCs/>
        </w:rPr>
        <w:t xml:space="preserve">3.1.1 </w:t>
      </w:r>
      <w:r>
        <w:rPr>
          <w:rFonts w:hint="eastAsia" w:ascii="黑体" w:hAnsi="黑体" w:eastAsia="黑体"/>
          <w:bCs/>
        </w:rPr>
        <w:t>网页爬虫</w:t>
      </w:r>
      <w:r>
        <w:tab/>
      </w:r>
      <w:r>
        <w:fldChar w:fldCharType="begin"/>
      </w:r>
      <w:r>
        <w:instrText xml:space="preserve"> PAGEREF _Toc16253 \h </w:instrText>
      </w:r>
      <w:r>
        <w:fldChar w:fldCharType="separate"/>
      </w:r>
      <w:r>
        <w:t>- 5 -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_Toc6635 </w:instrText>
      </w:r>
      <w:r>
        <w:rPr>
          <w:rFonts w:hint="default" w:eastAsia="楷体_GB2312"/>
          <w:bCs/>
          <w:lang w:val="en-US" w:eastAsia="zh-CN"/>
        </w:rPr>
        <w:fldChar w:fldCharType="separate"/>
      </w:r>
      <w:r>
        <w:rPr>
          <w:rFonts w:hint="eastAsia" w:ascii="黑体" w:hAnsi="黑体" w:eastAsia="黑体" w:cs="黑体"/>
          <w:szCs w:val="24"/>
          <w:lang w:val="en-US" w:eastAsia="zh-CN"/>
        </w:rPr>
        <w:t>3.1.2 商品信息网页爬虫</w:t>
      </w:r>
      <w:r>
        <w:tab/>
      </w:r>
      <w:r>
        <w:fldChar w:fldCharType="begin"/>
      </w:r>
      <w:r>
        <w:instrText xml:space="preserve"> PAGEREF _Toc6635 \h </w:instrText>
      </w:r>
      <w:r>
        <w:fldChar w:fldCharType="separate"/>
      </w:r>
      <w:r>
        <w:t>- 5 -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_Toc23102 </w:instrText>
      </w:r>
      <w:r>
        <w:rPr>
          <w:rFonts w:hint="default" w:eastAsia="楷体_GB2312"/>
          <w:bCs/>
          <w:lang w:val="en-US" w:eastAsia="zh-CN"/>
        </w:rPr>
        <w:fldChar w:fldCharType="separate"/>
      </w:r>
      <w:r>
        <w:rPr>
          <w:rFonts w:hint="eastAsia" w:ascii="黑体" w:hAnsi="黑体" w:eastAsia="黑体" w:cs="黑体"/>
          <w:szCs w:val="24"/>
          <w:lang w:val="en-US" w:eastAsia="zh-CN"/>
        </w:rPr>
        <w:t>3.1.3 商品信息数据清洗</w:t>
      </w:r>
      <w:r>
        <w:tab/>
      </w:r>
      <w:r>
        <w:fldChar w:fldCharType="begin"/>
      </w:r>
      <w:r>
        <w:instrText xml:space="preserve"> PAGEREF _Toc23102 \h </w:instrText>
      </w:r>
      <w:r>
        <w:fldChar w:fldCharType="separate"/>
      </w:r>
      <w:r>
        <w:t>- 5 -</w:t>
      </w:r>
      <w:r>
        <w:fldChar w:fldCharType="end"/>
      </w:r>
      <w:r>
        <w:rPr>
          <w:rFonts w:hint="default" w:eastAsia="楷体_GB2312"/>
          <w:bCs/>
          <w:u w:val="single"/>
          <w:lang w:val="en-US" w:eastAsia="zh-CN"/>
        </w:rPr>
        <w:fldChar w:fldCharType="end"/>
      </w:r>
    </w:p>
    <w:p>
      <w:pPr>
        <w:pStyle w:val="8"/>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_Toc19488 </w:instrText>
      </w:r>
      <w:r>
        <w:rPr>
          <w:rFonts w:hint="default" w:eastAsia="楷体_GB2312"/>
          <w:bCs/>
          <w:lang w:val="en-US" w:eastAsia="zh-CN"/>
        </w:rPr>
        <w:fldChar w:fldCharType="separate"/>
      </w:r>
      <w:r>
        <w:rPr>
          <w:rFonts w:hint="eastAsia" w:ascii="黑体" w:hAnsi="黑体" w:eastAsia="黑体" w:cs="黑体"/>
          <w:szCs w:val="32"/>
        </w:rPr>
        <w:t>第</w:t>
      </w:r>
      <w:r>
        <w:rPr>
          <w:rFonts w:hint="eastAsia" w:ascii="黑体" w:hAnsi="黑体" w:eastAsia="黑体" w:cs="黑体"/>
          <w:szCs w:val="32"/>
          <w:lang w:val="en-US" w:eastAsia="zh-CN"/>
        </w:rPr>
        <w:t>四</w:t>
      </w:r>
      <w:r>
        <w:rPr>
          <w:rFonts w:hint="eastAsia" w:ascii="黑体" w:hAnsi="黑体" w:eastAsia="黑体" w:cs="黑体"/>
          <w:szCs w:val="32"/>
        </w:rPr>
        <w:t xml:space="preserve">章 </w:t>
      </w:r>
      <w:r>
        <w:rPr>
          <w:rFonts w:hint="eastAsia" w:ascii="黑体" w:hAnsi="黑体" w:eastAsia="黑体" w:cs="黑体"/>
          <w:szCs w:val="32"/>
          <w:lang w:val="en-US" w:eastAsia="zh-CN"/>
        </w:rPr>
        <w:t>数据分析</w:t>
      </w:r>
      <w:r>
        <w:tab/>
      </w:r>
      <w:r>
        <w:fldChar w:fldCharType="begin"/>
      </w:r>
      <w:r>
        <w:instrText xml:space="preserve"> PAGEREF _Toc19488 \h </w:instrText>
      </w:r>
      <w:r>
        <w:fldChar w:fldCharType="separate"/>
      </w:r>
      <w:r>
        <w:t>- 7 -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_Toc14555 </w:instrText>
      </w:r>
      <w:r>
        <w:rPr>
          <w:rFonts w:hint="default" w:eastAsia="楷体_GB2312"/>
          <w:bCs/>
          <w:lang w:val="en-US" w:eastAsia="zh-CN"/>
        </w:rPr>
        <w:fldChar w:fldCharType="separate"/>
      </w:r>
      <w:r>
        <w:rPr>
          <w:rFonts w:hint="default"/>
        </w:rPr>
        <w:t xml:space="preserve">4.1 </w:t>
      </w:r>
      <w:r>
        <w:rPr>
          <w:rFonts w:hint="eastAsia" w:eastAsia="黑体"/>
          <w:lang w:val="en-US" w:eastAsia="zh-CN"/>
        </w:rPr>
        <w:t>数据分析</w:t>
      </w:r>
      <w:r>
        <w:tab/>
      </w:r>
      <w:r>
        <w:fldChar w:fldCharType="begin"/>
      </w:r>
      <w:r>
        <w:instrText xml:space="preserve"> PAGEREF _Toc14555 \h </w:instrText>
      </w:r>
      <w:r>
        <w:fldChar w:fldCharType="separate"/>
      </w:r>
      <w:r>
        <w:t>- 7 -</w:t>
      </w:r>
      <w:r>
        <w:fldChar w:fldCharType="end"/>
      </w:r>
      <w:r>
        <w:rPr>
          <w:rFonts w:hint="default" w:eastAsia="楷体_GB2312"/>
          <w:bCs/>
          <w:u w:val="single"/>
          <w:lang w:val="en-US" w:eastAsia="zh-CN"/>
        </w:rPr>
        <w:fldChar w:fldCharType="end"/>
      </w:r>
    </w:p>
    <w:p>
      <w:pPr>
        <w:pStyle w:val="5"/>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_Toc23219 </w:instrText>
      </w:r>
      <w:r>
        <w:rPr>
          <w:rFonts w:hint="default" w:eastAsia="楷体_GB2312"/>
          <w:bCs/>
          <w:lang w:val="en-US" w:eastAsia="zh-CN"/>
        </w:rPr>
        <w:fldChar w:fldCharType="separate"/>
      </w:r>
      <w:r>
        <w:rPr>
          <w:rFonts w:hint="eastAsia" w:ascii="黑体" w:hAnsi="黑体" w:eastAsia="黑体" w:cs="黑体"/>
          <w:szCs w:val="24"/>
          <w:lang w:val="en-US" w:eastAsia="zh-CN"/>
        </w:rPr>
        <w:t>4.1.1数据展示</w:t>
      </w:r>
      <w:r>
        <w:tab/>
      </w:r>
      <w:r>
        <w:fldChar w:fldCharType="begin"/>
      </w:r>
      <w:r>
        <w:instrText xml:space="preserve"> PAGEREF _Toc23219 \h </w:instrText>
      </w:r>
      <w:r>
        <w:fldChar w:fldCharType="separate"/>
      </w:r>
      <w:r>
        <w:t>- 7 -</w:t>
      </w:r>
      <w:r>
        <w:fldChar w:fldCharType="end"/>
      </w:r>
      <w:r>
        <w:rPr>
          <w:rFonts w:hint="default" w:eastAsia="楷体_GB2312"/>
          <w:bCs/>
          <w:u w:val="single"/>
          <w:lang w:val="en-US" w:eastAsia="zh-CN"/>
        </w:rPr>
        <w:fldChar w:fldCharType="end"/>
      </w:r>
    </w:p>
    <w:p>
      <w:pPr>
        <w:pStyle w:val="8"/>
        <w:tabs>
          <w:tab w:val="right" w:leader="dot" w:pos="8787"/>
        </w:tabs>
      </w:pPr>
      <w:r>
        <w:rPr>
          <w:rFonts w:hint="default" w:eastAsia="楷体_GB2312"/>
          <w:bCs/>
          <w:u w:val="single"/>
          <w:lang w:val="en-US" w:eastAsia="zh-CN"/>
        </w:rPr>
        <w:fldChar w:fldCharType="begin"/>
      </w:r>
      <w:r>
        <w:rPr>
          <w:rFonts w:hint="default" w:eastAsia="楷体_GB2312"/>
          <w:bCs/>
          <w:lang w:val="en-US" w:eastAsia="zh-CN"/>
        </w:rPr>
        <w:instrText xml:space="preserve"> HYPERLINK \l _Toc28542 </w:instrText>
      </w:r>
      <w:r>
        <w:rPr>
          <w:rFonts w:hint="default" w:eastAsia="楷体_GB2312"/>
          <w:bCs/>
          <w:lang w:val="en-US" w:eastAsia="zh-CN"/>
        </w:rPr>
        <w:fldChar w:fldCharType="separate"/>
      </w:r>
      <w:r>
        <w:rPr>
          <w:rFonts w:hint="eastAsia" w:ascii="黑体" w:hAnsi="黑体" w:eastAsia="黑体" w:cs="黑体"/>
          <w:szCs w:val="32"/>
        </w:rPr>
        <w:t>第五章 讨论和心得</w:t>
      </w:r>
      <w:r>
        <w:tab/>
      </w:r>
      <w:r>
        <w:fldChar w:fldCharType="begin"/>
      </w:r>
      <w:r>
        <w:instrText xml:space="preserve"> PAGEREF _Toc28542 \h </w:instrText>
      </w:r>
      <w:r>
        <w:fldChar w:fldCharType="separate"/>
      </w:r>
      <w:r>
        <w:t>- 9 -</w:t>
      </w:r>
      <w:r>
        <w:fldChar w:fldCharType="end"/>
      </w:r>
      <w:r>
        <w:rPr>
          <w:rFonts w:hint="default" w:eastAsia="楷体_GB2312"/>
          <w:bCs/>
          <w:u w:val="single"/>
          <w:lang w:val="en-US" w:eastAsia="zh-CN"/>
        </w:rPr>
        <w:fldChar w:fldCharType="end"/>
      </w:r>
    </w:p>
    <w:p>
      <w:pPr>
        <w:ind w:left="1260" w:firstLine="420"/>
        <w:jc w:val="left"/>
        <w:outlineLvl w:val="9"/>
        <w:rPr>
          <w:rFonts w:hint="default" w:eastAsia="楷体_GB2312"/>
          <w:b/>
          <w:bCs/>
          <w:sz w:val="32"/>
          <w:u w:val="single"/>
          <w:lang w:val="en-US" w:eastAsia="zh-CN"/>
        </w:rPr>
        <w:sectPr>
          <w:pgSz w:w="11906" w:h="16838"/>
          <w:pgMar w:top="1418" w:right="1418" w:bottom="1418" w:left="1701" w:header="1134" w:footer="851" w:gutter="0"/>
          <w:pgNumType w:fmt="decimal" w:start="1"/>
          <w:cols w:space="425" w:num="1"/>
          <w:docGrid w:type="linesAndChars" w:linePitch="312" w:charSpace="0"/>
        </w:sectPr>
      </w:pPr>
      <w:r>
        <w:rPr>
          <w:rFonts w:hint="default" w:eastAsia="楷体_GB2312"/>
          <w:bCs/>
          <w:u w:val="single"/>
          <w:lang w:val="en-US" w:eastAsia="zh-CN"/>
        </w:rPr>
        <w:fldChar w:fldCharType="end"/>
      </w:r>
    </w:p>
    <w:p>
      <w:pPr>
        <w:pStyle w:val="2"/>
        <w:numPr>
          <w:ilvl w:val="0"/>
          <w:numId w:val="1"/>
        </w:numPr>
        <w:spacing w:before="624" w:beforeLines="200" w:after="624" w:afterLines="200"/>
        <w:jc w:val="center"/>
        <w:rPr>
          <w:rFonts w:hint="eastAsia" w:ascii="黑体" w:hAnsi="黑体" w:eastAsia="黑体" w:cs="黑体"/>
          <w:sz w:val="32"/>
          <w:szCs w:val="32"/>
          <w:lang w:val="en-US" w:eastAsia="zh-CN"/>
        </w:rPr>
      </w:pPr>
      <w:bookmarkStart w:id="0" w:name="_Toc91601233"/>
      <w:bookmarkStart w:id="1" w:name="_Toc148256457"/>
      <w:bookmarkStart w:id="2" w:name="_Toc25548"/>
      <w:r>
        <w:rPr>
          <w:rFonts w:hint="eastAsia" w:ascii="黑体" w:hAnsi="黑体" w:eastAsia="黑体" w:cs="黑体"/>
          <w:sz w:val="32"/>
          <w:szCs w:val="32"/>
        </w:rPr>
        <w:t>选题介绍</w:t>
      </w:r>
      <w:bookmarkEnd w:id="0"/>
      <w:bookmarkEnd w:id="1"/>
      <w:bookmarkEnd w:id="2"/>
    </w:p>
    <w:p>
      <w:pPr>
        <w:pStyle w:val="3"/>
        <w:numPr>
          <w:ilvl w:val="1"/>
          <w:numId w:val="2"/>
        </w:numPr>
        <w:tabs>
          <w:tab w:val="left" w:pos="720"/>
          <w:tab w:val="clear" w:pos="927"/>
        </w:tabs>
        <w:snapToGrid w:val="0"/>
        <w:spacing w:before="312" w:beforeLines="100" w:after="312" w:afterLines="100" w:line="360" w:lineRule="auto"/>
        <w:ind w:left="720" w:hanging="720"/>
        <w:rPr>
          <w:rFonts w:hint="default"/>
          <w:lang w:val="en-US" w:eastAsia="zh-CN"/>
        </w:rPr>
      </w:pPr>
      <w:bookmarkStart w:id="3" w:name="_Toc91601234"/>
      <w:bookmarkStart w:id="4" w:name="_Toc27502"/>
      <w:r>
        <w:rPr>
          <w:rStyle w:val=""/>
          <w:rFonts w:hint="eastAsia"/>
        </w:rPr>
        <w:t>选题背景</w:t>
      </w:r>
      <w:bookmarkEnd w:id="3"/>
      <w:bookmarkEnd w:id="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今，我们生活在一个伟大的互联网时代，电商平台的兴起是互联网时代的典型代表之一，虽然电商平台严重的冲击了作为市场主流的线下实体经济，但它也为人们的生活提供了极大的便利。在为人们提供便利的同时，各种各样的电商平台，繁多、复杂的商品信息，也给享受了网络购物便利的人们造成了一定的困扰，所以本篇文章写这个程序的目的就是为了让大家可以更容易的各种商品间信息的对比，让人们在购物时有更好的选择。同时，分析的结果也可以给想做电商的同学提供一些建议和意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人们生活的互联网时代,电商平台为人们的日常生活提供了极大的方便。但是电商平台里面繁多、复杂的购物信息，给人们在购物的同时带来了干扰。所以本篇文章写这个程序的目的就是为了让人们看到某个具体商品的详细信息以及商品之间的对比信息，让人们在选购的同时能有更多好的选择。同时分析之后的结果还可以给电商团队,给他们带来相对客观的结果。也可以说，人们所在的时代是一个大数据时代。随着电商平台的快速发展以及逐渐的完善，随之而来的是人们消费而产生的大量购物数据，各个公司都希望能够通过数据挖掘以及数据分析找到潜藏在这些数据中的隐藏价值，为公司的发展和经营以及市场竞争提供有价值的信息和正确的支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站的信息是不会说话的，但是其中具有大量的研究价值等待发现和探索。怎样把电商平台的信息与数据挖掘和数据分析结合起来，是现在社会值得去讨论和研究的领域。本文通过对电商平台网页信息的抓取与相关信息的研究，帮助指导相关公司做出客观正确的决定,从而提高其在市场中的竞争力。</w:t>
      </w:r>
    </w:p>
    <w:p>
      <w:pPr>
        <w:pStyle w:val="3"/>
        <w:numPr>
          <w:ilvl w:val="1"/>
          <w:numId w:val="2"/>
        </w:numPr>
        <w:tabs>
          <w:tab w:val="left" w:pos="720"/>
          <w:tab w:val="clear" w:pos="927"/>
        </w:tabs>
        <w:snapToGrid w:val="0"/>
        <w:spacing w:before="312" w:beforeLines="100" w:after="312" w:afterLines="100" w:line="360" w:lineRule="auto"/>
        <w:ind w:left="720" w:hanging="720"/>
        <w:rPr>
          <w:rFonts w:hint="default"/>
          <w:lang w:val="en-US" w:eastAsia="zh-CN"/>
        </w:rPr>
      </w:pPr>
      <w:bookmarkStart w:id="5" w:name="_Toc16508"/>
      <w:r>
        <w:rPr>
          <w:rStyle w:val=""/>
          <w:rFonts w:hint="eastAsia" w:eastAsia="黑体"/>
          <w:lang w:val="en-US" w:eastAsia="zh-CN"/>
        </w:rPr>
        <w:t>爬虫介绍</w:t>
      </w:r>
      <w:bookmarkEnd w:id="5"/>
    </w:p>
    <w:p>
      <w:pPr>
        <w:ind w:firstLine="420" w:firstLineChars="0"/>
        <w:rPr>
          <w:rFonts w:hint="default"/>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爬虫作为如今搜索引擎非常重要的一部分，其担当的角色是抓取网页或网站数据和内容并且保存下来，在以前，就有很多程序员和研究员开始从事网络爬虫的研究。目前，网络爬虫技术日趋成熟，相当多的搜索引擎核心就是爬虫。在爬虫开发中，python是最受欢迎的语言。Python 在网络爬虫开发中具有独特的优势,其丰富的开发库和大量优秀的代码使得 python成为爬虫的助理开发语言</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网络爬虫技术发展到现在,已经有多如牛毛的开发库和现成的技术供人们使用，比如多线程和 requests库就是其中的几种,这篇论文就是基于它们实现的。在这么多的爬虫开发程序员眼中，公认的难题已经不是开发周期这个问题。在网络迅速发展的当下,网页的更新速度极为地迅速。在这特殊的发展背景下,网络爬虫是否能够检测到网页的更新并且采取相应的对策变成判断这个程序是否合格的指标。其次，版权意识越来越深入人心，网页作为知识的一个相当重要的载体,在某种程度上，网页里的信息也在知识版权的范围，应该受到法律的保护。所以有很多的网页不希望里面的知识被爬虫程序抓取下来,于是在程序员设计网页的时候,会特别关注这方面的设计,以防止爬取。当然纳,有相当一部分的爬虫程序不是出于赚钱的目的而开发出来的,其开发出来的意义是为了让人们免费的使用。所以开发人员就需要在法律和不违法之间做一个平衡,这样就可以让爬虫程序更好的为人民服务。</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通过各学者的分析研究，已解决了基于技术的网络爬虫关键问题,实现了对动态网页信息的抓取。基本的实现方法是模拟用户动作,触发JavaScript事件，解析网页中的脚本，通过网页的树来获取信息，虽然，这些方法去了一些成果，但是仍然存在很多问题，比如，怎样提升网络爬虫的性能等，因此，基于技术的网络爬虫还需要进一步的研究。</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p>
      <w:pPr>
        <w:rPr>
          <w:rFonts w:hint="default"/>
          <w:lang w:val="en-US" w:eastAsia="zh-CN"/>
        </w:rPr>
      </w:pPr>
    </w:p>
    <w:p>
      <w:pPr>
        <w:pStyle w:val="2"/>
        <w:numPr>
          <w:ilvl w:val="0"/>
          <w:numId w:val="1"/>
        </w:numPr>
        <w:bidi w:val="0"/>
        <w:jc w:val="center"/>
        <w:rPr>
          <w:rFonts w:hint="eastAsia" w:ascii="黑体" w:hAnsi="黑体" w:eastAsia="黑体" w:cs="黑体"/>
          <w:sz w:val="32"/>
          <w:szCs w:val="32"/>
        </w:rPr>
      </w:pPr>
      <w:bookmarkStart w:id="6" w:name="_Toc91601236"/>
      <w:bookmarkStart w:id="7" w:name="_Toc1766"/>
      <w:r>
        <w:rPr>
          <w:rFonts w:hint="eastAsia" w:ascii="黑体" w:hAnsi="黑体" w:eastAsia="黑体" w:cs="黑体"/>
          <w:sz w:val="32"/>
          <w:szCs w:val="32"/>
        </w:rPr>
        <w:t>数据来源介绍与数据分析</w:t>
      </w:r>
      <w:bookmarkEnd w:id="6"/>
      <w:bookmarkEnd w:id="7"/>
    </w:p>
    <w:p>
      <w:pPr>
        <w:pStyle w:val="3"/>
        <w:bidi w:val="0"/>
        <w:rPr>
          <w:rFonts w:hint="eastAsia" w:ascii="黑体" w:hAnsi="黑体" w:eastAsia="黑体" w:cs="黑体"/>
          <w:lang w:val="en-US" w:eastAsia="zh-CN"/>
        </w:rPr>
      </w:pPr>
      <w:bookmarkStart w:id="8" w:name="_Toc1687"/>
      <w:r>
        <w:rPr>
          <w:rFonts w:hint="eastAsia" w:ascii="黑体" w:hAnsi="黑体" w:eastAsia="黑体" w:cs="黑体"/>
          <w:lang w:val="en-US" w:eastAsia="zh-CN"/>
        </w:rPr>
        <w:t>2.1数据来源介绍</w:t>
      </w:r>
      <w:bookmarkEnd w:id="8"/>
    </w:p>
    <w:p>
      <w:pPr>
        <w:bidi w:val="0"/>
        <w:ind w:firstLine="420" w:firstLineChars="0"/>
        <w:rPr>
          <w:rFonts w:hint="eastAsia"/>
          <w:sz w:val="24"/>
          <w:szCs w:val="24"/>
          <w:lang w:val="en-US" w:eastAsia="zh-CN"/>
        </w:rPr>
      </w:pPr>
      <w:r>
        <w:rPr>
          <w:rFonts w:hint="eastAsia"/>
          <w:sz w:val="24"/>
          <w:szCs w:val="24"/>
          <w:lang w:val="en-US" w:eastAsia="zh-CN"/>
        </w:rPr>
        <w:t>本次作业的数据主要来源与京东商城（www.jd.com），商品类型方面主要选取了上一年度即2021年发布的搭载了“Nvidia GeForce RTX 3060 Laptop”显卡的主流游戏本（京东自营），选取该类商品的主要原因为本人对该方面产品较为了解，以及最近有换新机的想法，能更好的对数据进行分析和理解。</w:t>
      </w:r>
    </w:p>
    <w:p>
      <w:pPr>
        <w:bidi w:val="0"/>
        <w:ind w:firstLine="420" w:firstLineChars="0"/>
        <w:rPr>
          <w:rFonts w:hint="eastAsia"/>
          <w:sz w:val="24"/>
          <w:szCs w:val="24"/>
          <w:lang w:val="en-US" w:eastAsia="zh-CN"/>
        </w:rPr>
      </w:pPr>
    </w:p>
    <w:p>
      <w:pPr>
        <w:pStyle w:val="3"/>
        <w:bidi w:val="0"/>
        <w:rPr>
          <w:rFonts w:hint="eastAsia" w:ascii="黑体" w:hAnsi="黑体" w:eastAsia="黑体" w:cs="黑体"/>
          <w:sz w:val="24"/>
          <w:szCs w:val="24"/>
          <w:lang w:val="en-US" w:eastAsia="zh-CN"/>
        </w:rPr>
      </w:pPr>
      <w:bookmarkStart w:id="9" w:name="_Toc25508"/>
      <w:r>
        <w:rPr>
          <w:rFonts w:hint="eastAsia" w:ascii="黑体" w:hAnsi="黑体" w:eastAsia="黑体" w:cs="黑体"/>
          <w:sz w:val="24"/>
          <w:szCs w:val="24"/>
          <w:lang w:val="en-US" w:eastAsia="zh-CN"/>
        </w:rPr>
        <w:t>2.1.1原始数据展示</w:t>
      </w:r>
      <w:bookmarkEnd w:id="9"/>
    </w:p>
    <w:p>
      <w:pPr>
        <w:bidi w:val="0"/>
        <w:ind w:left="420" w:leftChars="0" w:firstLine="420" w:firstLineChars="0"/>
        <w:rPr>
          <w:rFonts w:hint="default"/>
          <w:sz w:val="24"/>
          <w:szCs w:val="24"/>
          <w:lang w:val="en-US" w:eastAsia="zh-CN"/>
        </w:rPr>
      </w:pPr>
      <w:r>
        <w:rPr>
          <w:rFonts w:hint="eastAsia"/>
          <w:sz w:val="24"/>
          <w:szCs w:val="24"/>
          <w:lang w:val="en-US" w:eastAsia="zh-CN"/>
        </w:rPr>
        <w:t>以下为本次作业爬取的商品具体型号及url地址，涉及不同层次的品牌及型号，一线品牌主要包含联想、华硕……,以及二线及一些三四线品牌：红米、神舟、七彩虹……</w:t>
      </w:r>
    </w:p>
    <w:p>
      <w:pPr>
        <w:pStyle w:val="9"/>
        <w:keepNext w:val="0"/>
        <w:keepLines w:val="0"/>
        <w:widowControl/>
        <w:suppressLineNumbers w:val="0"/>
        <w:shd w:val="clear" w:fill="FFFFFF"/>
        <w:rPr>
          <w:rFonts w:hint="eastAsia" w:ascii="宋体" w:hAnsi="宋体" w:eastAsia="宋体" w:cs="宋体"/>
          <w:color w:val="183691"/>
          <w:sz w:val="24"/>
          <w:szCs w:val="24"/>
          <w:shd w:val="clear" w:fill="FFFFFF"/>
        </w:rPr>
      </w:pPr>
      <w:r>
        <w:rPr>
          <w:rFonts w:hint="eastAsia" w:cs="宋体"/>
          <w:color w:val="333333"/>
          <w:sz w:val="24"/>
          <w:szCs w:val="24"/>
          <w:shd w:val="clear" w:fill="FFFFFF"/>
          <w:lang w:val="en-US" w:eastAsia="zh-CN"/>
        </w:rPr>
        <w:tab/>
      </w:r>
      <w:r>
        <w:rPr>
          <w:rFonts w:hint="eastAsia" w:ascii="宋体" w:hAnsi="宋体" w:eastAsia="宋体" w:cs="宋体"/>
          <w:color w:val="333333"/>
          <w:sz w:val="24"/>
          <w:szCs w:val="24"/>
          <w:shd w:val="clear" w:fill="FFFFFF"/>
        </w:rPr>
        <w:t xml:space="preserve">r9000p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'https://item.jd.com/100014794825.html'</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r7000p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'https://item.jd.com/100019736872.html#crumb-wrap'</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tx2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'https://item.jd.com/100010367173.html#crumb-wrap'</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g15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'https://item.jd.com/100012622295.html'</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redmiG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'https://item.jd.com/100026497910.html#crumb-wrap'</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z8_ta5ns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'https://item.jd.com/100021707404.html'</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x15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'https://item.jd.com/10032218944060.html'</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TR911zero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'https://item.jd.com/100012544831.html'</w:t>
      </w:r>
      <w:r>
        <w:rPr>
          <w:rFonts w:hint="eastAsia" w:ascii="宋体" w:hAnsi="宋体" w:eastAsia="宋体" w:cs="宋体"/>
          <w:color w:val="183691"/>
          <w:sz w:val="24"/>
          <w:szCs w:val="24"/>
          <w:shd w:val="clear" w:fill="FFFFFF"/>
        </w:rPr>
        <w:br w:type="textWrapping"/>
      </w:r>
      <w:r>
        <w:rPr>
          <w:rFonts w:hint="eastAsia" w:cs="宋体"/>
          <w:color w:val="183691"/>
          <w:sz w:val="24"/>
          <w:szCs w:val="24"/>
          <w:shd w:val="clear" w:fill="FFFFFF"/>
          <w:lang w:val="en-US" w:eastAsia="zh-CN"/>
        </w:rPr>
        <w:tab/>
      </w:r>
      <w:r>
        <w:rPr>
          <w:rFonts w:hint="eastAsia" w:ascii="宋体" w:hAnsi="宋体" w:eastAsia="宋体" w:cs="宋体"/>
          <w:color w:val="333333"/>
          <w:sz w:val="24"/>
          <w:szCs w:val="24"/>
          <w:shd w:val="clear" w:fill="FFFFFF"/>
        </w:rPr>
        <w:t xml:space="preserve">ttPlus </w:t>
      </w:r>
      <w:r>
        <w:rPr>
          <w:rFonts w:hint="eastAsia" w:ascii="宋体" w:hAnsi="宋体" w:eastAsia="宋体" w:cs="宋体"/>
          <w:color w:val="A71D5D"/>
          <w:sz w:val="24"/>
          <w:szCs w:val="24"/>
          <w:shd w:val="clear" w:fill="FFFFFF"/>
        </w:rPr>
        <w:t xml:space="preserve">= </w:t>
      </w:r>
      <w:r>
        <w:rPr>
          <w:rFonts w:hint="eastAsia" w:ascii="宋体" w:hAnsi="宋体" w:eastAsia="宋体" w:cs="宋体"/>
          <w:color w:val="183691"/>
          <w:sz w:val="24"/>
          <w:szCs w:val="24"/>
          <w:shd w:val="clear" w:fill="FFFFFF"/>
        </w:rPr>
        <w:t>'https://item.jd.com/100021647694.html'</w:t>
      </w:r>
    </w:p>
    <w:p>
      <w:pPr>
        <w:pStyle w:val="9"/>
        <w:keepNext w:val="0"/>
        <w:keepLines w:val="0"/>
        <w:widowControl/>
        <w:suppressLineNumbers w:val="0"/>
        <w:shd w:val="clear" w:fill="FFFFFF"/>
        <w:rPr>
          <w:rFonts w:hint="eastAsia" w:ascii="宋体" w:hAnsi="宋体" w:eastAsia="宋体" w:cs="宋体"/>
          <w:color w:val="183691"/>
          <w:sz w:val="24"/>
          <w:szCs w:val="24"/>
          <w:shd w:val="clear" w:fill="FFFFFF"/>
        </w:rPr>
      </w:pPr>
    </w:p>
    <w:p>
      <w:pPr>
        <w:bidi w:val="0"/>
        <w:ind w:firstLine="420" w:firstLineChars="0"/>
        <w:rPr>
          <w:rFonts w:hint="default"/>
          <w:sz w:val="24"/>
          <w:szCs w:val="24"/>
          <w:lang w:val="en-US" w:eastAsia="zh-CN"/>
        </w:rPr>
      </w:pPr>
      <w:r>
        <w:rPr>
          <w:rFonts w:hint="default"/>
          <w:sz w:val="24"/>
          <w:szCs w:val="24"/>
          <w:lang w:val="en-US" w:eastAsia="zh-CN"/>
        </w:rPr>
        <w:drawing>
          <wp:inline distT="0" distB="0" distL="114300" distR="114300">
            <wp:extent cx="4749800" cy="1771015"/>
            <wp:effectExtent l="0" t="0" r="0" b="6985"/>
            <wp:docPr id="1" name="图片 1" descr="屏幕截图 2022-05-04 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5-04 135002"/>
                    <pic:cNvPicPr>
                      <a:picLocks noChangeAspect="1"/>
                    </pic:cNvPicPr>
                  </pic:nvPicPr>
                  <pic:blipFill>
                    <a:blip r:embed="rId6"/>
                    <a:stretch>
                      <a:fillRect/>
                    </a:stretch>
                  </pic:blipFill>
                  <pic:spPr>
                    <a:xfrm>
                      <a:off x="0" y="0"/>
                      <a:ext cx="4749800" cy="1771015"/>
                    </a:xfrm>
                    <a:prstGeom prst="rect">
                      <a:avLst/>
                    </a:prstGeom>
                  </pic:spPr>
                </pic:pic>
              </a:graphicData>
            </a:graphic>
          </wp:inline>
        </w:drawing>
      </w:r>
    </w:p>
    <w:p>
      <w:pPr>
        <w:bidi w:val="0"/>
        <w:ind w:firstLine="420" w:firstLineChars="0"/>
        <w:jc w:val="center"/>
        <w:rPr>
          <w:rFonts w:hint="eastAsia"/>
          <w:sz w:val="16"/>
          <w:szCs w:val="16"/>
          <w:lang w:val="en-US" w:eastAsia="zh-CN"/>
        </w:rPr>
      </w:pPr>
      <w:r>
        <w:rPr>
          <w:rFonts w:hint="eastAsia"/>
          <w:sz w:val="16"/>
          <w:szCs w:val="16"/>
          <w:lang w:val="en-US" w:eastAsia="zh-CN"/>
        </w:rPr>
        <w:t>图-1 联想r9000p京东商城页面</w:t>
      </w:r>
    </w:p>
    <w:p>
      <w:pPr>
        <w:bidi w:val="0"/>
        <w:ind w:firstLine="420" w:firstLineChars="0"/>
        <w:jc w:val="left"/>
        <w:rPr>
          <w:rFonts w:hint="default"/>
          <w:sz w:val="24"/>
          <w:szCs w:val="24"/>
          <w:lang w:val="en-US" w:eastAsia="zh-CN"/>
        </w:rPr>
      </w:pPr>
    </w:p>
    <w:p>
      <w:pPr>
        <w:bidi w:val="0"/>
        <w:ind w:firstLine="420" w:firstLineChars="0"/>
        <w:jc w:val="left"/>
        <w:rPr>
          <w:rFonts w:hint="default"/>
          <w:sz w:val="24"/>
          <w:szCs w:val="24"/>
          <w:lang w:val="en-US" w:eastAsia="zh-CN"/>
        </w:rPr>
      </w:pPr>
    </w:p>
    <w:p>
      <w:pPr>
        <w:pStyle w:val="3"/>
        <w:bidi w:val="0"/>
        <w:rPr>
          <w:rFonts w:hint="eastAsia" w:ascii="黑体" w:hAnsi="黑体" w:eastAsia="黑体" w:cs="黑体"/>
          <w:sz w:val="24"/>
          <w:szCs w:val="24"/>
          <w:lang w:val="en-US" w:eastAsia="zh-CN"/>
        </w:rPr>
      </w:pPr>
      <w:bookmarkStart w:id="10" w:name="_Toc31057"/>
      <w:r>
        <w:rPr>
          <w:rFonts w:hint="eastAsia" w:ascii="黑体" w:hAnsi="黑体" w:eastAsia="黑体" w:cs="黑体"/>
          <w:sz w:val="24"/>
          <w:szCs w:val="24"/>
          <w:lang w:val="en-US" w:eastAsia="zh-CN"/>
        </w:rPr>
        <w:t>2.1.2数据处理结果展示</w:t>
      </w:r>
      <w:bookmarkEnd w:id="10"/>
    </w:p>
    <w:p>
      <w:pPr>
        <w:bidi w:val="0"/>
        <w:ind w:left="420" w:leftChars="0" w:firstLine="420" w:firstLineChars="0"/>
        <w:jc w:val="left"/>
        <w:rPr>
          <w:rFonts w:hint="default"/>
          <w:sz w:val="24"/>
          <w:szCs w:val="24"/>
          <w:lang w:val="en-US" w:eastAsia="zh-CN"/>
        </w:rPr>
      </w:pPr>
      <w:r>
        <w:rPr>
          <w:rFonts w:hint="eastAsia"/>
          <w:sz w:val="24"/>
          <w:szCs w:val="24"/>
          <w:lang w:val="en-US" w:eastAsia="zh-CN"/>
        </w:rPr>
        <w:t>本次爬取的数据主要为Json类型,经过python处理为DataFrame数据，最后通过.to_csv()方法将数据存入csv文件中，方便后续处理。</w:t>
      </w:r>
    </w:p>
    <w:p>
      <w:pPr>
        <w:bidi w:val="0"/>
        <w:ind w:left="420" w:leftChars="0"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4098290" cy="2776220"/>
            <wp:effectExtent l="0" t="0" r="3810" b="5080"/>
            <wp:docPr id="3" name="图片 3" descr="屏幕截图 2022-05-04 13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05-04 135606"/>
                    <pic:cNvPicPr>
                      <a:picLocks noChangeAspect="1"/>
                    </pic:cNvPicPr>
                  </pic:nvPicPr>
                  <pic:blipFill>
                    <a:blip r:embed="rId7"/>
                    <a:stretch>
                      <a:fillRect/>
                    </a:stretch>
                  </pic:blipFill>
                  <pic:spPr>
                    <a:xfrm>
                      <a:off x="0" y="0"/>
                      <a:ext cx="4098290" cy="2776220"/>
                    </a:xfrm>
                    <a:prstGeom prst="rect">
                      <a:avLst/>
                    </a:prstGeom>
                  </pic:spPr>
                </pic:pic>
              </a:graphicData>
            </a:graphic>
          </wp:inline>
        </w:drawing>
      </w:r>
    </w:p>
    <w:p>
      <w:pPr>
        <w:bidi w:val="0"/>
        <w:ind w:left="420" w:leftChars="0" w:firstLine="420" w:firstLineChars="0"/>
        <w:jc w:val="center"/>
        <w:rPr>
          <w:rFonts w:hint="eastAsia" w:ascii="宋体" w:hAnsi="宋体" w:eastAsia="宋体" w:cs="宋体"/>
          <w:sz w:val="16"/>
          <w:szCs w:val="16"/>
          <w:lang w:val="en-US" w:eastAsia="zh-CN"/>
        </w:rPr>
      </w:pPr>
      <w:r>
        <w:rPr>
          <w:rFonts w:hint="eastAsia" w:ascii="宋体" w:hAnsi="宋体" w:eastAsia="宋体" w:cs="宋体"/>
          <w:sz w:val="16"/>
          <w:szCs w:val="16"/>
          <w:lang w:val="en-US" w:eastAsia="zh-CN"/>
        </w:rPr>
        <w:t>图-2 戴尔g15 5511 csv文件内容</w:t>
      </w: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081145" cy="3126105"/>
            <wp:effectExtent l="0" t="0" r="8255" b="10795"/>
            <wp:docPr id="4" name="图片 4" descr="屏幕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3"/>
                    <pic:cNvPicPr>
                      <a:picLocks noChangeAspect="1"/>
                    </pic:cNvPicPr>
                  </pic:nvPicPr>
                  <pic:blipFill>
                    <a:blip r:embed="rId8"/>
                    <a:stretch>
                      <a:fillRect/>
                    </a:stretch>
                  </pic:blipFill>
                  <pic:spPr>
                    <a:xfrm>
                      <a:off x="0" y="0"/>
                      <a:ext cx="4081145" cy="3126105"/>
                    </a:xfrm>
                    <a:prstGeom prst="rect">
                      <a:avLst/>
                    </a:prstGeom>
                  </pic:spPr>
                </pic:pic>
              </a:graphicData>
            </a:graphic>
          </wp:inline>
        </w:drawing>
      </w:r>
    </w:p>
    <w:p>
      <w:pPr>
        <w:bidi w:val="0"/>
        <w:ind w:left="420" w:leftChars="0" w:firstLine="420" w:firstLineChars="0"/>
        <w:jc w:val="center"/>
        <w:rPr>
          <w:rFonts w:hint="default" w:ascii="宋体" w:hAnsi="宋体" w:eastAsia="宋体" w:cs="宋体"/>
          <w:sz w:val="16"/>
          <w:szCs w:val="16"/>
          <w:lang w:val="en-US" w:eastAsia="zh-CN"/>
        </w:rPr>
      </w:pPr>
      <w:r>
        <w:rPr>
          <w:rFonts w:hint="eastAsia" w:ascii="宋体" w:hAnsi="宋体" w:cs="宋体"/>
          <w:sz w:val="16"/>
          <w:szCs w:val="16"/>
          <w:lang w:val="en-US" w:eastAsia="zh-CN"/>
        </w:rPr>
        <w:t>图-3 联想r9000p csv文件内容</w:t>
      </w:r>
    </w:p>
    <w:p>
      <w:pPr>
        <w:bidi w:val="0"/>
        <w:ind w:left="420" w:leftChars="0" w:firstLine="420" w:firstLineChars="0"/>
        <w:jc w:val="center"/>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ind w:left="420" w:leftChars="0" w:firstLine="420" w:firstLineChars="0"/>
        <w:jc w:val="left"/>
        <w:rPr>
          <w:rFonts w:hint="eastAsia" w:ascii="宋体" w:hAnsi="宋体" w:eastAsia="宋体" w:cs="宋体"/>
          <w:sz w:val="24"/>
          <w:szCs w:val="24"/>
          <w:lang w:val="en-US" w:eastAsia="zh-CN"/>
        </w:rPr>
      </w:pPr>
    </w:p>
    <w:p>
      <w:pPr>
        <w:bidi w:val="0"/>
        <w:jc w:val="left"/>
        <w:rPr>
          <w:rFonts w:hint="eastAsia" w:ascii="宋体" w:hAnsi="宋体" w:eastAsia="宋体" w:cs="宋体"/>
          <w:sz w:val="24"/>
          <w:szCs w:val="24"/>
          <w:lang w:val="en-US" w:eastAsia="zh-CN"/>
        </w:rPr>
      </w:pPr>
    </w:p>
    <w:p>
      <w:pPr>
        <w:bidi w:val="0"/>
        <w:jc w:val="left"/>
        <w:rPr>
          <w:rFonts w:hint="eastAsia" w:ascii="宋体" w:hAnsi="宋体" w:eastAsia="宋体" w:cs="宋体"/>
          <w:sz w:val="24"/>
          <w:szCs w:val="24"/>
          <w:lang w:val="en-US" w:eastAsia="zh-CN"/>
        </w:rPr>
      </w:pPr>
    </w:p>
    <w:p>
      <w:pPr>
        <w:pStyle w:val="2"/>
        <w:spacing w:before="624" w:beforeLines="200" w:after="624" w:afterLines="200"/>
        <w:jc w:val="center"/>
        <w:rPr>
          <w:rFonts w:hint="eastAsia" w:ascii="黑体" w:hAnsi="黑体" w:eastAsia="黑体" w:cs="黑体"/>
          <w:sz w:val="32"/>
          <w:szCs w:val="32"/>
        </w:rPr>
      </w:pPr>
      <w:bookmarkStart w:id="11" w:name="_Toc91601262"/>
      <w:bookmarkStart w:id="12" w:name="_Toc11837"/>
      <w:r>
        <w:rPr>
          <w:rFonts w:hint="eastAsia" w:ascii="黑体" w:hAnsi="黑体" w:eastAsia="黑体" w:cs="黑体"/>
          <w:sz w:val="32"/>
          <w:szCs w:val="32"/>
        </w:rPr>
        <w:t>第三章 涉及方法介绍</w:t>
      </w:r>
      <w:bookmarkEnd w:id="11"/>
      <w:bookmarkEnd w:id="12"/>
    </w:p>
    <w:p>
      <w:pPr>
        <w:pStyle w:val="3"/>
        <w:numPr>
          <w:ilvl w:val="1"/>
          <w:numId w:val="3"/>
        </w:numPr>
        <w:tabs>
          <w:tab w:val="left" w:pos="720"/>
          <w:tab w:val="clear" w:pos="567"/>
        </w:tabs>
        <w:snapToGrid w:val="0"/>
        <w:spacing w:line="360" w:lineRule="auto"/>
        <w:rPr>
          <w:rStyle w:val=""/>
          <w:rFonts w:hint="eastAsia"/>
        </w:rPr>
      </w:pPr>
      <w:bookmarkStart w:id="13" w:name="_Toc91601263"/>
      <w:bookmarkStart w:id="14" w:name="_Toc30801"/>
      <w:r>
        <w:rPr>
          <w:rStyle w:val=""/>
          <w:rFonts w:hint="eastAsia"/>
        </w:rPr>
        <w:t>网页爬虫技术爬取数据</w:t>
      </w:r>
      <w:bookmarkEnd w:id="13"/>
      <w:bookmarkEnd w:id="14"/>
    </w:p>
    <w:p>
      <w:pPr>
        <w:pStyle w:val="3"/>
        <w:numPr>
          <w:ilvl w:val="2"/>
          <w:numId w:val="4"/>
        </w:numPr>
        <w:tabs>
          <w:tab w:val="left" w:pos="720"/>
          <w:tab w:val="clear" w:pos="900"/>
        </w:tabs>
        <w:snapToGrid w:val="0"/>
        <w:spacing w:before="312" w:beforeLines="100" w:after="312" w:afterLines="100" w:line="360" w:lineRule="auto"/>
        <w:rPr>
          <w:rFonts w:ascii="黑体" w:hAnsi="黑体" w:eastAsia="黑体"/>
          <w:b/>
          <w:bCs/>
          <w:sz w:val="24"/>
        </w:rPr>
      </w:pPr>
      <w:bookmarkStart w:id="15" w:name="_Toc91601264"/>
      <w:bookmarkStart w:id="16" w:name="_Toc16253"/>
      <w:r>
        <w:rPr>
          <w:rFonts w:hint="eastAsia" w:ascii="黑体" w:hAnsi="黑体" w:eastAsia="黑体"/>
          <w:b/>
          <w:bCs/>
          <w:sz w:val="24"/>
        </w:rPr>
        <w:t>网页爬虫</w:t>
      </w:r>
      <w:bookmarkEnd w:id="15"/>
      <w:bookmarkEnd w:id="16"/>
    </w:p>
    <w:p>
      <w:pPr>
        <w:ind w:firstLine="420"/>
        <w:rPr>
          <w:rFonts w:hint="eastAsia" w:ascii="宋体" w:hAnsi="宋体"/>
          <w:sz w:val="24"/>
          <w:szCs w:val="24"/>
        </w:rPr>
      </w:pPr>
      <w:r>
        <w:rPr>
          <w:rFonts w:hint="eastAsia" w:ascii="宋体" w:hAnsi="宋体"/>
          <w:sz w:val="24"/>
          <w:szCs w:val="24"/>
        </w:rPr>
        <w:t>在涉及网页数据时主要使用的爬虫技术用于下载，找到网页特定的数据所在段，经过网页数据分析，利用python的request模块；或可将网页json数据直接下载保存到本地</w:t>
      </w:r>
      <w:r>
        <w:rPr>
          <w:rFonts w:ascii="宋体" w:hAnsi="宋体"/>
          <w:sz w:val="24"/>
          <w:szCs w:val="24"/>
        </w:rPr>
        <w:t>json</w:t>
      </w:r>
      <w:r>
        <w:rPr>
          <w:rFonts w:hint="eastAsia" w:ascii="宋体" w:hAnsi="宋体"/>
          <w:sz w:val="24"/>
          <w:szCs w:val="24"/>
        </w:rPr>
        <w:t>格式</w:t>
      </w:r>
      <w:r>
        <w:rPr>
          <w:rFonts w:hint="eastAsia" w:ascii="宋体" w:hAnsi="宋体"/>
          <w:sz w:val="24"/>
          <w:szCs w:val="24"/>
          <w:lang w:eastAsia="zh-CN"/>
        </w:rPr>
        <w:t>，</w:t>
      </w:r>
      <w:r>
        <w:rPr>
          <w:rFonts w:hint="eastAsia" w:ascii="宋体" w:hAnsi="宋体"/>
          <w:sz w:val="24"/>
          <w:szCs w:val="24"/>
        </w:rPr>
        <w:t>便于后续调用。</w:t>
      </w:r>
    </w:p>
    <w:p>
      <w:pPr>
        <w:ind w:firstLine="420"/>
        <w:rPr>
          <w:rFonts w:hint="eastAsia" w:ascii="宋体" w:hAnsi="宋体"/>
          <w:sz w:val="24"/>
          <w:szCs w:val="24"/>
        </w:rPr>
      </w:pPr>
    </w:p>
    <w:p>
      <w:pPr>
        <w:pStyle w:val="3"/>
        <w:bidi w:val="0"/>
        <w:rPr>
          <w:rFonts w:hint="eastAsia" w:ascii="黑体" w:hAnsi="黑体" w:eastAsia="黑体" w:cs="黑体"/>
          <w:sz w:val="24"/>
          <w:szCs w:val="24"/>
          <w:lang w:val="en-US" w:eastAsia="zh-CN"/>
        </w:rPr>
      </w:pPr>
      <w:bookmarkStart w:id="17" w:name="_Toc6635"/>
      <w:r>
        <w:rPr>
          <w:rFonts w:hint="eastAsia" w:ascii="黑体" w:hAnsi="黑体" w:eastAsia="黑体" w:cs="黑体"/>
          <w:sz w:val="24"/>
          <w:szCs w:val="24"/>
          <w:lang w:val="en-US" w:eastAsia="zh-CN"/>
        </w:rPr>
        <w:t>3.1.2 商品信息网页爬虫</w:t>
      </w:r>
      <w:bookmarkEnd w:id="17"/>
    </w:p>
    <w:p>
      <w:pPr>
        <w:ind w:firstLine="420"/>
        <w:rPr>
          <w:rFonts w:hint="eastAsia" w:ascii="宋体" w:hAnsi="宋体"/>
          <w:sz w:val="24"/>
          <w:szCs w:val="24"/>
        </w:rPr>
      </w:pPr>
    </w:p>
    <w:p>
      <w:pPr>
        <w:ind w:firstLine="420"/>
        <w:rPr>
          <w:rFonts w:hint="default" w:ascii="宋体" w:hAnsi="宋体" w:eastAsia="宋体"/>
          <w:sz w:val="24"/>
          <w:szCs w:val="24"/>
          <w:lang w:val="en-US" w:eastAsia="zh-CN"/>
        </w:rPr>
      </w:pPr>
      <w:r>
        <w:rPr>
          <w:rFonts w:hint="eastAsia" w:ascii="宋体" w:hAnsi="宋体"/>
          <w:sz w:val="24"/>
          <w:szCs w:val="24"/>
          <w:lang w:val="en-US" w:eastAsia="zh-CN"/>
        </w:rPr>
        <w:t>由于京东网页上并无以往价格信息，所以借助第三方比价网站（</w:t>
      </w:r>
      <w:r>
        <w:rPr>
          <w:rFonts w:ascii="宋体" w:hAnsi="宋体" w:eastAsia="宋体" w:cs="宋体"/>
          <w:sz w:val="24"/>
          <w:szCs w:val="24"/>
        </w:rPr>
        <w:fldChar w:fldCharType="begin"/>
      </w:r>
      <w:r>
        <w:rPr>
          <w:rFonts w:ascii="宋体" w:hAnsi="宋体" w:eastAsia="宋体" w:cs="宋体"/>
          <w:sz w:val="24"/>
          <w:szCs w:val="24"/>
        </w:rPr>
        <w:instrText xml:space="preserve"> HYPERLINK "http://manmanbuy.com/" </w:instrText>
      </w:r>
      <w:r>
        <w:rPr>
          <w:rFonts w:ascii="宋体" w:hAnsi="宋体" w:eastAsia="宋体" w:cs="宋体"/>
          <w:sz w:val="24"/>
          <w:szCs w:val="24"/>
        </w:rPr>
        <w:fldChar w:fldCharType="separate"/>
      </w:r>
      <w:r>
        <w:rPr>
          <w:rStyle w:val="12"/>
          <w:rFonts w:ascii="宋体" w:hAnsi="宋体" w:eastAsia="宋体" w:cs="宋体"/>
          <w:sz w:val="24"/>
          <w:szCs w:val="24"/>
        </w:rPr>
        <w:t>慢慢买——购物比价网 (manmanbuy.com)</w:t>
      </w:r>
      <w:r>
        <w:rPr>
          <w:rFonts w:ascii="宋体" w:hAnsi="宋体" w:eastAsia="宋体" w:cs="宋体"/>
          <w:sz w:val="24"/>
          <w:szCs w:val="24"/>
        </w:rPr>
        <w:fldChar w:fldCharType="end"/>
      </w:r>
      <w:r>
        <w:rPr>
          <w:rFonts w:hint="eastAsia" w:ascii="宋体" w:hAnsi="宋体" w:cs="宋体"/>
          <w:sz w:val="24"/>
          <w:szCs w:val="24"/>
          <w:lang w:eastAsia="zh-CN"/>
        </w:rPr>
        <w:t>）</w:t>
      </w:r>
      <w:r>
        <w:rPr>
          <w:rFonts w:hint="eastAsia" w:ascii="宋体" w:hAnsi="宋体" w:cs="宋体"/>
          <w:sz w:val="24"/>
          <w:szCs w:val="24"/>
          <w:lang w:val="en-US" w:eastAsia="zh-CN"/>
        </w:rPr>
        <w:t>来获取商品的历史价格和其他信息，该网站请求方式为post请求，爬取过程较为简单，主要是将url字符串拼接然后请求，之后就是数据处理了。</w:t>
      </w:r>
    </w:p>
    <w:p>
      <w:pPr>
        <w:bidi w:val="0"/>
        <w:ind w:left="420" w:leftChars="0" w:firstLine="420" w:firstLineChars="0"/>
        <w:jc w:val="left"/>
        <w:rPr>
          <w:rFonts w:hint="default" w:ascii="宋体" w:hAnsi="宋体" w:eastAsia="宋体"/>
          <w:sz w:val="24"/>
          <w:szCs w:val="24"/>
          <w:lang w:val="en-US" w:eastAsia="zh-CN"/>
        </w:rPr>
      </w:pPr>
      <w:r>
        <w:rPr>
          <w:rFonts w:hint="default" w:ascii="宋体" w:hAnsi="宋体" w:eastAsia="宋体"/>
          <w:sz w:val="24"/>
          <w:szCs w:val="24"/>
          <w:lang w:val="en-US" w:eastAsia="zh-CN"/>
        </w:rPr>
        <w:drawing>
          <wp:anchor distT="0" distB="0" distL="114300" distR="114300" simplePos="0" relativeHeight="251659264" behindDoc="0" locked="0" layoutInCell="1" allowOverlap="1">
            <wp:simplePos x="0" y="0"/>
            <wp:positionH relativeFrom="column">
              <wp:posOffset>3327400</wp:posOffset>
            </wp:positionH>
            <wp:positionV relativeFrom="paragraph">
              <wp:posOffset>59690</wp:posOffset>
            </wp:positionV>
            <wp:extent cx="2082165" cy="2599690"/>
            <wp:effectExtent l="0" t="0" r="635" b="3810"/>
            <wp:wrapSquare wrapText="bothSides"/>
            <wp:docPr id="5" name="图片 5" descr="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检查"/>
                    <pic:cNvPicPr>
                      <a:picLocks noChangeAspect="1"/>
                    </pic:cNvPicPr>
                  </pic:nvPicPr>
                  <pic:blipFill>
                    <a:blip r:embed="rId9"/>
                    <a:stretch>
                      <a:fillRect/>
                    </a:stretch>
                  </pic:blipFill>
                  <pic:spPr>
                    <a:xfrm>
                      <a:off x="0" y="0"/>
                      <a:ext cx="2082165" cy="2599690"/>
                    </a:xfrm>
                    <a:prstGeom prst="rect">
                      <a:avLst/>
                    </a:prstGeom>
                  </pic:spPr>
                </pic:pic>
              </a:graphicData>
            </a:graphic>
          </wp:anchor>
        </w:drawing>
      </w:r>
      <w:r>
        <w:rPr>
          <w:rFonts w:hint="default" w:ascii="宋体" w:hAnsi="宋体" w:eastAsia="宋体"/>
          <w:sz w:val="24"/>
          <w:szCs w:val="24"/>
          <w:lang w:val="en-US" w:eastAsia="zh-CN"/>
        </w:rPr>
        <w:drawing>
          <wp:anchor distT="0" distB="0" distL="114300" distR="114300" simplePos="0" relativeHeight="251660288" behindDoc="0" locked="0" layoutInCell="1" allowOverlap="1">
            <wp:simplePos x="0" y="0"/>
            <wp:positionH relativeFrom="column">
              <wp:posOffset>-95250</wp:posOffset>
            </wp:positionH>
            <wp:positionV relativeFrom="paragraph">
              <wp:posOffset>612140</wp:posOffset>
            </wp:positionV>
            <wp:extent cx="3344545" cy="1912620"/>
            <wp:effectExtent l="0" t="0" r="8255" b="5080"/>
            <wp:wrapSquare wrapText="bothSides"/>
            <wp:docPr id="6" name="图片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de"/>
                    <pic:cNvPicPr>
                      <a:picLocks noChangeAspect="1"/>
                    </pic:cNvPicPr>
                  </pic:nvPicPr>
                  <pic:blipFill>
                    <a:blip r:embed="rId10"/>
                    <a:stretch>
                      <a:fillRect/>
                    </a:stretch>
                  </pic:blipFill>
                  <pic:spPr>
                    <a:xfrm>
                      <a:off x="0" y="0"/>
                      <a:ext cx="3344545" cy="1912620"/>
                    </a:xfrm>
                    <a:prstGeom prst="rect">
                      <a:avLst/>
                    </a:prstGeom>
                  </pic:spPr>
                </pic:pic>
              </a:graphicData>
            </a:graphic>
          </wp:anchor>
        </w:drawing>
      </w:r>
    </w:p>
    <w:p>
      <w:pPr>
        <w:bidi w:val="0"/>
        <w:rPr>
          <w:rFonts w:hint="eastAsia" w:ascii="Times New Roman" w:hAnsi="Times New Roman" w:eastAsia="宋体" w:cs="Times New Roman"/>
          <w:kern w:val="2"/>
          <w:sz w:val="21"/>
          <w:szCs w:val="24"/>
          <w:lang w:val="en-US" w:eastAsia="zh-CN" w:bidi="ar-SA"/>
        </w:rPr>
      </w:pPr>
    </w:p>
    <w:p>
      <w:pPr>
        <w:bidi w:val="0"/>
        <w:rPr>
          <w:rFonts w:hint="eastAsia"/>
          <w:lang w:val="en-US" w:eastAsia="zh-CN"/>
        </w:rPr>
      </w:pPr>
    </w:p>
    <w:p>
      <w:pPr>
        <w:bidi w:val="0"/>
        <w:jc w:val="left"/>
        <w:rPr>
          <w:rFonts w:hint="eastAsia"/>
          <w:lang w:val="en-US" w:eastAsia="zh-CN"/>
        </w:rPr>
      </w:pPr>
    </w:p>
    <w:p>
      <w:pPr>
        <w:pStyle w:val="3"/>
        <w:bidi w:val="0"/>
        <w:rPr>
          <w:rFonts w:hint="eastAsia" w:ascii="黑体" w:hAnsi="黑体" w:eastAsia="黑体" w:cs="黑体"/>
          <w:sz w:val="24"/>
          <w:szCs w:val="24"/>
          <w:lang w:val="en-US" w:eastAsia="zh-CN"/>
        </w:rPr>
      </w:pPr>
      <w:bookmarkStart w:id="18" w:name="_Toc23102"/>
      <w:r>
        <w:rPr>
          <w:rFonts w:hint="eastAsia" w:ascii="黑体" w:hAnsi="黑体" w:eastAsia="黑体" w:cs="黑体"/>
          <w:sz w:val="24"/>
          <w:szCs w:val="24"/>
          <w:lang w:val="en-US" w:eastAsia="zh-CN"/>
        </w:rPr>
        <w:t>3.1.3 商品信息数据清洗</w:t>
      </w:r>
      <w:bookmarkEnd w:id="18"/>
    </w:p>
    <w:p>
      <w:pPr>
        <w:ind w:firstLine="420" w:firstLineChars="0"/>
        <w:rPr>
          <w:rFonts w:hint="eastAsia" w:ascii="黑体" w:hAnsi="黑体" w:eastAsia="黑体" w:cs="黑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Request请求到的为一段很长的json数据。</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部分实例：【</w:t>
      </w:r>
      <w:r>
        <w:rPr>
          <w:rFonts w:hint="eastAsia" w:ascii="宋体" w:hAnsi="宋体" w:eastAsia="宋体" w:cs="宋体"/>
          <w:color w:val="0070C0"/>
          <w:sz w:val="24"/>
          <w:szCs w:val="24"/>
        </w:rPr>
        <w:t>{'ok': 1, 'msg': '', 'single': {'id': '0', 'title': '京品电脑机械革命钛钽PLUS 17.3英寸165Hz电竞游戏笔记本电脑(11代英特尔酷睿i7-11800H 16G 512G RTX3060 2.5K)', 'smallpic': 'http://img14.360buyimg.com/n7/jfs/t1/36967/37/16701/133777/626d17faEd9a583f6/3a7c7f171518712e.jpg', 'bigpic': 'http://img14.360buyimg.com/n7/jfs/t1/36967/37/16701/133777/626d17faEd9a583f6/3a7c7f171518712e.jpg', 'jiagequshi': '[Date.UTC(2021,4,11),9999.00,""],[Date.UTC(2021,4,12),9999.00,""],[Date.UTC(2021,4,13),9999.00,""],[Date.UTC(2021,4,14),9999.00,""],[Date.UTC(2021,4,15),9999.00,""],[Date.UTC(2021,4,16),9999.00,""],[Date.UTC(2021,4,17),9999.00,""],[Date.UTC(2021,4,18),9999.00,""]</w:t>
      </w:r>
      <w:r>
        <w:rPr>
          <w:rFonts w:hint="eastAsia" w:ascii="宋体" w:hAnsi="宋体" w:cs="宋体"/>
          <w:color w:val="0070C0"/>
          <w:sz w:val="24"/>
          <w:szCs w:val="24"/>
          <w:lang w:val="en-US" w:eastAsia="zh-CN"/>
        </w:rPr>
        <w:t>......</w:t>
      </w:r>
      <w:r>
        <w:rPr>
          <w:rFonts w:hint="eastAsia" w:ascii="宋体" w:hAnsi="宋体" w:eastAsia="宋体" w:cs="宋体"/>
          <w:sz w:val="24"/>
          <w:szCs w:val="24"/>
          <w:lang w:val="en-US" w:eastAsia="zh-CN"/>
        </w:rPr>
        <w:t>】</w:t>
      </w:r>
    </w:p>
    <w:p>
      <w:pPr>
        <w:bidi w:val="0"/>
        <w:jc w:val="left"/>
        <w:rPr>
          <w:rFonts w:hint="eastAsia" w:ascii="宋体" w:hAnsi="宋体" w:eastAsia="宋体" w:cs="宋体"/>
          <w:sz w:val="24"/>
          <w:szCs w:val="24"/>
          <w:lang w:val="en-US" w:eastAsia="zh-CN"/>
        </w:rPr>
      </w:pPr>
    </w:p>
    <w:p>
      <w:pPr>
        <w:bidi w:val="0"/>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格式为[时间，价格]以及开头和结尾的一些其他数据，在数据清洗中使了.split  .replace  切片等基本操作，最后利用pandas将数据写为了dataframe形式，再利用to_csv、to_excel将数据写入了csv文件和excel表格中方便后续使用。</w:t>
      </w:r>
    </w:p>
    <w:p>
      <w:pPr>
        <w:bidi w:val="0"/>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352550" cy="2101850"/>
            <wp:effectExtent l="0" t="0" r="6350" b="6350"/>
            <wp:docPr id="7" name="图片 7" descr="屏幕截图 2022-05-04 1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05-04 161739"/>
                    <pic:cNvPicPr>
                      <a:picLocks noChangeAspect="1"/>
                    </pic:cNvPicPr>
                  </pic:nvPicPr>
                  <pic:blipFill>
                    <a:blip r:embed="rId11"/>
                    <a:stretch>
                      <a:fillRect/>
                    </a:stretch>
                  </pic:blipFill>
                  <pic:spPr>
                    <a:xfrm>
                      <a:off x="0" y="0"/>
                      <a:ext cx="1352550" cy="2101850"/>
                    </a:xfrm>
                    <a:prstGeom prst="rect">
                      <a:avLst/>
                    </a:prstGeom>
                  </pic:spPr>
                </pic:pic>
              </a:graphicData>
            </a:graphic>
          </wp:inline>
        </w:drawing>
      </w:r>
    </w:p>
    <w:p>
      <w:pPr>
        <w:bidi w:val="0"/>
        <w:ind w:firstLine="420" w:firstLineChars="0"/>
        <w:jc w:val="center"/>
        <w:rPr>
          <w:rFonts w:hint="eastAsia" w:ascii="黑体" w:hAnsi="黑体" w:eastAsia="黑体" w:cs="黑体"/>
          <w:sz w:val="16"/>
          <w:szCs w:val="16"/>
          <w:lang w:val="en-US" w:eastAsia="zh-CN"/>
        </w:rPr>
      </w:pPr>
      <w:r>
        <w:rPr>
          <w:rFonts w:hint="eastAsia" w:ascii="黑体" w:hAnsi="黑体" w:eastAsia="黑体" w:cs="黑体"/>
          <w:sz w:val="16"/>
          <w:szCs w:val="16"/>
          <w:lang w:val="en-US" w:eastAsia="zh-CN"/>
        </w:rPr>
        <w:t>图片-4 csv、excel文件</w:t>
      </w: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bidi w:val="0"/>
        <w:ind w:firstLine="420" w:firstLineChars="0"/>
        <w:jc w:val="both"/>
        <w:rPr>
          <w:rFonts w:hint="eastAsia" w:ascii="黑体" w:hAnsi="黑体" w:eastAsia="黑体" w:cs="黑体"/>
          <w:sz w:val="16"/>
          <w:szCs w:val="16"/>
          <w:lang w:val="en-US" w:eastAsia="zh-CN"/>
        </w:rPr>
      </w:pPr>
    </w:p>
    <w:p>
      <w:pPr>
        <w:pStyle w:val="2"/>
        <w:spacing w:before="624" w:beforeLines="200" w:after="624" w:afterLines="200"/>
        <w:jc w:val="center"/>
        <w:rPr>
          <w:rFonts w:hint="eastAsia" w:ascii="黑体" w:hAnsi="黑体" w:eastAsia="黑体" w:cs="黑体"/>
          <w:sz w:val="32"/>
          <w:szCs w:val="32"/>
          <w:lang w:val="en-US" w:eastAsia="zh-CN"/>
        </w:rPr>
      </w:pPr>
      <w:bookmarkStart w:id="19" w:name="_Toc19488"/>
      <w:r>
        <w:rPr>
          <w:rFonts w:hint="eastAsia" w:ascii="黑体" w:hAnsi="黑体" w:eastAsia="黑体" w:cs="黑体"/>
          <w:sz w:val="32"/>
          <w:szCs w:val="32"/>
        </w:rPr>
        <w:t>第</w:t>
      </w:r>
      <w:r>
        <w:rPr>
          <w:rFonts w:hint="eastAsia" w:ascii="黑体" w:hAnsi="黑体" w:eastAsia="黑体" w:cs="黑体"/>
          <w:sz w:val="32"/>
          <w:szCs w:val="32"/>
          <w:lang w:val="en-US" w:eastAsia="zh-CN"/>
        </w:rPr>
        <w:t>四</w:t>
      </w:r>
      <w:r>
        <w:rPr>
          <w:rFonts w:hint="eastAsia" w:ascii="黑体" w:hAnsi="黑体" w:eastAsia="黑体" w:cs="黑体"/>
          <w:sz w:val="32"/>
          <w:szCs w:val="32"/>
        </w:rPr>
        <w:t xml:space="preserve">章 </w:t>
      </w:r>
      <w:r>
        <w:rPr>
          <w:rFonts w:hint="eastAsia" w:ascii="黑体" w:hAnsi="黑体" w:eastAsia="黑体" w:cs="黑体"/>
          <w:sz w:val="32"/>
          <w:szCs w:val="32"/>
          <w:lang w:val="en-US" w:eastAsia="zh-CN"/>
        </w:rPr>
        <w:t>数据分析</w:t>
      </w:r>
      <w:bookmarkEnd w:id="19"/>
    </w:p>
    <w:p>
      <w:pPr>
        <w:pStyle w:val="3"/>
        <w:numPr>
          <w:ilvl w:val="1"/>
          <w:numId w:val="5"/>
        </w:numPr>
        <w:snapToGrid w:val="0"/>
        <w:spacing w:before="312" w:beforeLines="100" w:after="312" w:afterLines="100" w:line="360" w:lineRule="auto"/>
        <w:rPr>
          <w:rStyle w:val=""/>
          <w:rFonts w:hint="eastAsia"/>
        </w:rPr>
      </w:pPr>
      <w:bookmarkStart w:id="20" w:name="_Toc14555"/>
      <w:r>
        <w:rPr>
          <w:rStyle w:val=""/>
          <w:rFonts w:hint="eastAsia" w:eastAsia="黑体"/>
          <w:lang w:val="en-US" w:eastAsia="zh-CN"/>
        </w:rPr>
        <w:t>数据分析</w:t>
      </w:r>
      <w:bookmarkEnd w:id="20"/>
    </w:p>
    <w:p>
      <w:pPr>
        <w:pStyle w:val="9"/>
        <w:keepNext w:val="0"/>
        <w:keepLines w:val="0"/>
        <w:widowControl/>
        <w:suppressLineNumbers w:val="0"/>
        <w:shd w:val="clear" w:fill="FFFFFF"/>
        <w:rPr>
          <w:rFonts w:hint="eastAsia" w:cs="宋体"/>
          <w:color w:val="auto"/>
          <w:sz w:val="24"/>
          <w:szCs w:val="24"/>
          <w:shd w:val="clear" w:fill="FFFFFF"/>
          <w:lang w:val="en-US" w:eastAsia="zh-CN"/>
        </w:rPr>
      </w:pPr>
      <w:r>
        <w:rPr>
          <w:rStyle w:val=""/>
          <w:rFonts w:hint="eastAsia" w:cs="宋体"/>
          <w:color w:val="auto"/>
          <w:sz w:val="24"/>
          <w:szCs w:val="24"/>
          <w:lang w:val="en-US" w:eastAsia="zh-CN"/>
        </w:rPr>
        <w:tab/>
      </w:r>
      <w:r>
        <w:rPr>
          <w:rStyle w:val=""/>
          <w:rFonts w:hint="eastAsia" w:ascii="宋体" w:hAnsi="宋体" w:eastAsia="宋体" w:cs="宋体"/>
          <w:color w:val="auto"/>
          <w:sz w:val="24"/>
          <w:szCs w:val="24"/>
          <w:lang w:val="en-US" w:eastAsia="zh-CN"/>
        </w:rPr>
        <w:t>数据分析时主要使用了pyplot中的</w:t>
      </w:r>
      <w:r>
        <w:rPr>
          <w:rFonts w:hint="eastAsia" w:ascii="宋体" w:hAnsi="宋体" w:eastAsia="宋体" w:cs="宋体"/>
          <w:color w:val="auto"/>
          <w:sz w:val="24"/>
          <w:szCs w:val="24"/>
          <w:shd w:val="clear" w:fill="FFFFFF"/>
        </w:rPr>
        <w:t>plt.plot</w:t>
      </w:r>
      <w:r>
        <w:rPr>
          <w:rFonts w:hint="eastAsia" w:ascii="宋体" w:hAnsi="宋体" w:eastAsia="宋体" w:cs="宋体"/>
          <w:color w:val="auto"/>
          <w:sz w:val="24"/>
          <w:szCs w:val="24"/>
          <w:shd w:val="clear" w:fill="FFFFFF"/>
          <w:lang w:eastAsia="zh-CN"/>
        </w:rPr>
        <w:t>（）</w:t>
      </w:r>
      <w:r>
        <w:rPr>
          <w:rFonts w:hint="eastAsia" w:ascii="宋体" w:hAnsi="宋体" w:eastAsia="宋体" w:cs="宋体"/>
          <w:color w:val="auto"/>
          <w:sz w:val="24"/>
          <w:szCs w:val="24"/>
          <w:shd w:val="clear" w:fill="FFFFFF"/>
          <w:lang w:val="en-US" w:eastAsia="zh-CN"/>
        </w:rPr>
        <w:t>进行了图标的绘制，使数据更为清晰明了</w:t>
      </w:r>
      <w:r>
        <w:rPr>
          <w:rFonts w:hint="eastAsia" w:cs="宋体"/>
          <w:color w:val="auto"/>
          <w:sz w:val="24"/>
          <w:szCs w:val="24"/>
          <w:shd w:val="clear" w:fill="FFFFFF"/>
          <w:lang w:val="en-US" w:eastAsia="zh-CN"/>
        </w:rPr>
        <w:t>，以及excel中的一些统计函数对数据进行了统计。</w:t>
      </w:r>
    </w:p>
    <w:p>
      <w:pPr>
        <w:pStyle w:val="9"/>
        <w:keepNext w:val="0"/>
        <w:keepLines w:val="0"/>
        <w:widowControl/>
        <w:suppressLineNumbers w:val="0"/>
        <w:shd w:val="clear" w:fill="FFFFFF"/>
        <w:rPr>
          <w:rFonts w:hint="default" w:cs="宋体"/>
          <w:color w:val="auto"/>
          <w:sz w:val="24"/>
          <w:szCs w:val="24"/>
          <w:shd w:val="clear" w:fill="FFFFFF"/>
          <w:lang w:val="en-US" w:eastAsia="zh-CN"/>
        </w:rPr>
      </w:pPr>
      <w:r>
        <w:rPr>
          <w:rFonts w:hint="default" w:cs="宋体"/>
          <w:color w:val="auto"/>
          <w:sz w:val="24"/>
          <w:szCs w:val="24"/>
          <w:shd w:val="clear" w:fill="FFFFFF"/>
          <w:lang w:val="en-US" w:eastAsia="zh-CN"/>
        </w:rPr>
        <w:drawing>
          <wp:inline distT="0" distB="0" distL="114300" distR="114300">
            <wp:extent cx="5271770" cy="1598295"/>
            <wp:effectExtent l="0" t="0" r="11430" b="1905"/>
            <wp:docPr id="11" name="图片 11" descr="屏幕截图 2022-05-04 16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2-05-04 165818"/>
                    <pic:cNvPicPr>
                      <a:picLocks noChangeAspect="1"/>
                    </pic:cNvPicPr>
                  </pic:nvPicPr>
                  <pic:blipFill>
                    <a:blip r:embed="rId12"/>
                    <a:stretch>
                      <a:fillRect/>
                    </a:stretch>
                  </pic:blipFill>
                  <pic:spPr>
                    <a:xfrm>
                      <a:off x="0" y="0"/>
                      <a:ext cx="5271770" cy="1598295"/>
                    </a:xfrm>
                    <a:prstGeom prst="rect">
                      <a:avLst/>
                    </a:prstGeom>
                  </pic:spPr>
                </pic:pic>
              </a:graphicData>
            </a:graphic>
          </wp:inline>
        </w:drawing>
      </w:r>
    </w:p>
    <w:p>
      <w:pPr>
        <w:pStyle w:val="9"/>
        <w:keepNext w:val="0"/>
        <w:keepLines w:val="0"/>
        <w:widowControl/>
        <w:suppressLineNumbers w:val="0"/>
        <w:shd w:val="clear" w:fill="FFFFFF"/>
        <w:jc w:val="center"/>
        <w:rPr>
          <w:rFonts w:hint="eastAsia" w:ascii="黑体" w:hAnsi="黑体" w:eastAsia="黑体" w:cs="黑体"/>
          <w:color w:val="auto"/>
          <w:sz w:val="16"/>
          <w:szCs w:val="16"/>
          <w:shd w:val="clear" w:fill="FFFFFF"/>
          <w:lang w:val="en-US" w:eastAsia="zh-CN"/>
        </w:rPr>
      </w:pPr>
      <w:r>
        <w:rPr>
          <w:rFonts w:hint="eastAsia" w:ascii="黑体" w:hAnsi="黑体" w:eastAsia="黑体" w:cs="黑体"/>
          <w:color w:val="auto"/>
          <w:sz w:val="16"/>
          <w:szCs w:val="16"/>
          <w:shd w:val="clear" w:fill="FFFFFF"/>
          <w:lang w:val="en-US" w:eastAsia="zh-CN"/>
        </w:rPr>
        <w:t>图-5 折线图绘制代码部分</w:t>
      </w:r>
    </w:p>
    <w:p>
      <w:pPr>
        <w:rPr>
          <w:rFonts w:hint="default"/>
          <w:lang w:val="en-US"/>
        </w:rPr>
      </w:pPr>
    </w:p>
    <w:p>
      <w:pPr>
        <w:pStyle w:val="3"/>
        <w:bidi w:val="0"/>
        <w:rPr>
          <w:rFonts w:hint="eastAsia" w:ascii="黑体" w:hAnsi="黑体" w:eastAsia="黑体" w:cs="黑体"/>
          <w:sz w:val="24"/>
          <w:szCs w:val="24"/>
          <w:lang w:val="en-US" w:eastAsia="zh-CN"/>
        </w:rPr>
      </w:pPr>
      <w:bookmarkStart w:id="21" w:name="_Toc23219"/>
      <w:r>
        <w:rPr>
          <w:rFonts w:hint="eastAsia" w:ascii="黑体" w:hAnsi="黑体" w:eastAsia="黑体" w:cs="黑体"/>
          <w:sz w:val="24"/>
          <w:szCs w:val="24"/>
          <w:lang w:val="en-US" w:eastAsia="zh-CN"/>
        </w:rPr>
        <w:t>4.1.1数据展示</w:t>
      </w:r>
      <w:bookmarkEnd w:id="21"/>
    </w:p>
    <w:p>
      <w:pPr>
        <w:rPr>
          <w:rStyle w:val=""/>
          <w:rFonts w:hint="eastAsia" w:eastAsia="黑体"/>
          <w:lang w:val="en-US" w:eastAsia="zh-CN"/>
        </w:rPr>
      </w:pPr>
    </w:p>
    <w:p>
      <w:pPr>
        <w:rPr>
          <w:rStyle w:val=""/>
          <w:rFonts w:hint="default" w:eastAsia="黑体"/>
          <w:lang w:val="en-US" w:eastAsia="zh-CN"/>
        </w:rPr>
      </w:pPr>
      <w:r>
        <w:rPr>
          <w:rStyle w:val=""/>
          <w:rFonts w:hint="default" w:eastAsia="黑体"/>
          <w:lang w:val="en-US" w:eastAsia="zh-CN"/>
        </w:rPr>
        <w:drawing>
          <wp:inline distT="0" distB="0" distL="114300" distR="114300">
            <wp:extent cx="5256530" cy="4070350"/>
            <wp:effectExtent l="0" t="0" r="1270" b="6350"/>
            <wp:docPr id="8" name="图片 8" descr="统计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统计_1"/>
                    <pic:cNvPicPr>
                      <a:picLocks noChangeAspect="1"/>
                    </pic:cNvPicPr>
                  </pic:nvPicPr>
                  <pic:blipFill>
                    <a:blip r:embed="rId13"/>
                    <a:stretch>
                      <a:fillRect/>
                    </a:stretch>
                  </pic:blipFill>
                  <pic:spPr>
                    <a:xfrm>
                      <a:off x="0" y="0"/>
                      <a:ext cx="5256530" cy="4070350"/>
                    </a:xfrm>
                    <a:prstGeom prst="rect">
                      <a:avLst/>
                    </a:prstGeom>
                  </pic:spPr>
                </pic:pic>
              </a:graphicData>
            </a:graphic>
          </wp:inline>
        </w:drawing>
      </w:r>
    </w:p>
    <w:p>
      <w:pPr>
        <w:jc w:val="center"/>
        <w:rPr>
          <w:rStyle w:val=""/>
          <w:rFonts w:hint="eastAsia" w:ascii="黑体" w:hAnsi="黑体" w:eastAsia="黑体" w:cs="黑体"/>
          <w:sz w:val="16"/>
          <w:szCs w:val="16"/>
          <w:lang w:val="en-US" w:eastAsia="zh-CN"/>
        </w:rPr>
      </w:pPr>
      <w:r>
        <w:rPr>
          <w:rStyle w:val=""/>
          <w:rFonts w:hint="eastAsia" w:ascii="黑体" w:hAnsi="黑体" w:eastAsia="黑体" w:cs="黑体"/>
          <w:sz w:val="16"/>
          <w:szCs w:val="16"/>
          <w:lang w:val="en-US" w:eastAsia="zh-CN"/>
        </w:rPr>
        <w:t>图-6价格走势曲线汇总图</w:t>
      </w:r>
    </w:p>
    <w:p>
      <w:pPr>
        <w:bidi w:val="0"/>
        <w:jc w:val="both"/>
        <w:rPr>
          <w:rFonts w:hint="default" w:ascii="宋体" w:hAnsi="宋体" w:eastAsia="宋体" w:cs="宋体"/>
          <w:sz w:val="24"/>
          <w:szCs w:val="24"/>
          <w:lang w:val="en-US" w:eastAsia="zh-CN"/>
        </w:rPr>
      </w:pPr>
    </w:p>
    <w:p>
      <w:pPr>
        <w:bidi w:val="0"/>
        <w:jc w:val="both"/>
        <w:rPr>
          <w:rFonts w:hint="eastAsia" w:ascii="宋体" w:hAnsi="宋体" w:eastAsia="宋体" w:cs="宋体"/>
          <w:sz w:val="24"/>
          <w:szCs w:val="24"/>
          <w:lang w:val="en-US" w:eastAsia="zh-CN"/>
        </w:rPr>
      </w:pPr>
    </w:p>
    <w:p>
      <w:pPr>
        <w:bidi w:val="0"/>
        <w:ind w:firstLine="420" w:firstLineChars="0"/>
        <w:rPr>
          <w:rStyle w:val=""/>
          <w:rFonts w:hint="eastAsia" w:ascii="宋体" w:hAnsi="宋体" w:cs="宋体"/>
          <w:sz w:val="24"/>
          <w:szCs w:val="24"/>
          <w:lang w:val="en-US" w:eastAsia="zh-CN"/>
        </w:rPr>
      </w:pPr>
      <w:r>
        <w:rPr>
          <w:rFonts w:hint="eastAsia" w:ascii="宋体" w:hAnsi="宋体" w:eastAsia="宋体" w:cs="宋体"/>
          <w:sz w:val="24"/>
          <w:szCs w:val="24"/>
          <w:lang w:val="en-US" w:eastAsia="zh-CN"/>
        </w:rPr>
        <w:t>由</w:t>
      </w:r>
      <w:r>
        <w:rPr>
          <w:rStyle w:val=""/>
          <w:rFonts w:hint="eastAsia" w:ascii="宋体" w:hAnsi="宋体" w:eastAsia="宋体" w:cs="宋体"/>
          <w:sz w:val="24"/>
          <w:szCs w:val="24"/>
          <w:lang w:val="en-US" w:eastAsia="zh-CN"/>
        </w:rPr>
        <w:t>图-5价格走势曲线汇总图可知，大多数定位较高的品牌如联想、华硕、戴尔等，在一段时间区间内价格总是：保持高价-&gt;促销降价-&gt;然后再保持高价,再两个价格上反复横跳这样的销售策略。这样的策略使得消费者不能在任何时候都可以以最低价买到，但也使得消费者在将其产品加入购物车几天后被提示降价***元，也起到了一定的促使购物的效果。而</w:t>
      </w:r>
      <w:r>
        <w:rPr>
          <w:rStyle w:val=""/>
          <w:rFonts w:hint="eastAsia" w:ascii="宋体" w:hAnsi="宋体" w:cs="宋体"/>
          <w:sz w:val="24"/>
          <w:szCs w:val="24"/>
          <w:lang w:val="en-US" w:eastAsia="zh-CN"/>
        </w:rPr>
        <w:t>像七彩虹(图8)这样的品牌定位较低的厂商价格策略与其他家截然不同，它采取了长期保持低价的价格策略，使得消费者随时都能买到最低价的产品。各种定价策略相信都是商家市场部人员商议的结果，各有利弊，无好坏之分。</w:t>
      </w: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eastAsia" w:ascii="宋体" w:hAnsi="宋体" w:cs="宋体"/>
          <w:sz w:val="24"/>
          <w:szCs w:val="24"/>
          <w:lang w:val="en-US" w:eastAsia="zh-CN"/>
        </w:rPr>
      </w:pPr>
    </w:p>
    <w:p>
      <w:pPr>
        <w:bidi w:val="0"/>
        <w:ind w:firstLine="420" w:firstLineChars="0"/>
        <w:rPr>
          <w:rStyle w:val=""/>
          <w:rFonts w:hint="default" w:ascii="宋体" w:hAnsi="宋体" w:cs="宋体"/>
          <w:sz w:val="24"/>
          <w:szCs w:val="24"/>
          <w:lang w:val="en-US" w:eastAsia="zh-CN"/>
        </w:rPr>
      </w:pPr>
    </w:p>
    <w:p>
      <w:pPr>
        <w:bidi w:val="0"/>
        <w:jc w:val="both"/>
        <w:rPr>
          <w:rFonts w:hint="default" w:ascii="宋体" w:hAnsi="宋体" w:eastAsia="宋体" w:cs="宋体"/>
          <w:sz w:val="24"/>
          <w:szCs w:val="24"/>
          <w:lang w:val="en-US" w:eastAsia="zh-CN"/>
        </w:rPr>
      </w:pPr>
    </w:p>
    <w:p>
      <w:pPr>
        <w:bidi w:val="0"/>
        <w:jc w:val="both"/>
        <w:rPr>
          <w:rFonts w:hint="default" w:ascii="宋体" w:hAnsi="宋体" w:eastAsia="宋体" w:cs="宋体"/>
          <w:sz w:val="24"/>
          <w:szCs w:val="24"/>
          <w:lang w:val="en-US" w:eastAsia="zh-CN"/>
        </w:rPr>
      </w:pPr>
    </w:p>
    <w:tbl>
      <w:tblPr>
        <w:tblW w:w="852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22"/>
        <w:gridCol w:w="786"/>
        <w:gridCol w:w="787"/>
        <w:gridCol w:w="787"/>
        <w:gridCol w:w="787"/>
        <w:gridCol w:w="787"/>
        <w:gridCol w:w="787"/>
        <w:gridCol w:w="787"/>
        <w:gridCol w:w="787"/>
        <w:gridCol w:w="787"/>
        <w:gridCol w:w="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54" w:hRule="atLeast"/>
          <w:jc w:val="center"/>
        </w:trPr>
        <w:tc>
          <w:tcPr>
            <w:tcW w:w="1022" w:type="dxa"/>
            <w:tcBorders>
              <w:top w:val="single" w:color="auto" w:sz="4" w:space="0"/>
              <w:left w:val="single" w:color="auto" w:sz="4" w:space="0"/>
              <w:bottom w:val="nil"/>
              <w:right w:val="nil"/>
            </w:tcBorders>
            <w:shd w:val="clear"/>
            <w:noWrap/>
            <w:vAlign w:val="bottom"/>
          </w:tcPr>
          <w:p>
            <w:pPr>
              <w:keepNext w:val="0"/>
              <w:keepLines w:val="0"/>
              <w:widowControl/>
              <w:suppressLineNumbers w:val="0"/>
              <w:jc w:val="left"/>
              <w:textAlignment w:val="bottom"/>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bdr w:val="none" w:color="auto" w:sz="0" w:space="0"/>
                <w:lang w:val="en-US" w:eastAsia="zh-CN" w:bidi="ar"/>
              </w:rPr>
              <w:t>price_价格</w:t>
            </w:r>
          </w:p>
        </w:tc>
        <w:tc>
          <w:tcPr>
            <w:tcW w:w="786"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g15</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r7000p</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r9000p</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redmiG</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TR911zero</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ttPlus</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tx2</w:t>
            </w:r>
          </w:p>
        </w:tc>
        <w:tc>
          <w:tcPr>
            <w:tcW w:w="787" w:type="dxa"/>
            <w:tcBorders>
              <w:top w:val="single" w:color="auto" w:sz="4" w:space="0"/>
              <w:left w:val="nil"/>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x15</w:t>
            </w:r>
          </w:p>
        </w:tc>
        <w:tc>
          <w:tcPr>
            <w:tcW w:w="787" w:type="dxa"/>
            <w:tcBorders>
              <w:top w:val="single" w:color="auto" w:sz="4" w:space="0"/>
              <w:left w:val="nil"/>
              <w:bottom w:val="nil"/>
              <w:right w:val="single" w:color="000000" w:sz="4" w:space="0"/>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z8</w:t>
            </w:r>
          </w:p>
        </w:tc>
        <w:tc>
          <w:tcPr>
            <w:tcW w:w="418" w:type="dxa"/>
            <w:tcBorders>
              <w:top w:val="single" w:color="auto" w:sz="4" w:space="0"/>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838"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count</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529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735</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323</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417</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515</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673</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813</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649</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635</w:t>
            </w:r>
          </w:p>
        </w:tc>
        <w:tc>
          <w:tcPr>
            <w:tcW w:w="0" w:type="auto"/>
            <w:tcBorders>
              <w:top w:val="nil"/>
              <w:left w:val="nil"/>
              <w:bottom w:val="nil"/>
              <w:right w:val="single" w:color="auto" w:sz="4" w:space="0"/>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bdr w:val="none" w:color="auto" w:sz="0" w:space="0"/>
                <w:lang w:val="en-US" w:eastAsia="zh-CN" w:bidi="ar"/>
              </w:rPr>
              <w:t>5289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mean</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8443.378072</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8015.598639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8389.712074</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7454.251799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8077.23301</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8620.872214</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8041.558426</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7534.608629</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6706.433071</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std</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573.0190918</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287.613256</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361.639367</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637.2356137</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576.7187003</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583.6684085</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407.4543682</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571.8935607</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374.2759907</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min</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7299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7499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7999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6499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6989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7469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6999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5998</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B050"/>
                <w:sz w:val="18"/>
                <w:szCs w:val="18"/>
                <w:u w:val="none"/>
              </w:rPr>
            </w:pPr>
            <w:r>
              <w:rPr>
                <w:rFonts w:hint="default" w:ascii="Courier New" w:hAnsi="Courier New" w:eastAsia="宋体" w:cs="Courier New"/>
                <w:b w:val="0"/>
                <w:bCs w:val="0"/>
                <w:i w:val="0"/>
                <w:iCs w:val="0"/>
                <w:color w:val="00B050"/>
                <w:kern w:val="0"/>
                <w:sz w:val="18"/>
                <w:szCs w:val="18"/>
                <w:u w:val="none"/>
                <w:bdr w:val="none" w:color="auto" w:sz="0" w:space="0"/>
                <w:lang w:val="en-US" w:eastAsia="zh-CN" w:bidi="ar"/>
              </w:rPr>
              <w:t>5799</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25%</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7799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6999</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6399</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50%</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8199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8399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7699</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6799</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75%</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8199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7699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8699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8299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7899</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183691"/>
                <w:sz w:val="18"/>
                <w:szCs w:val="18"/>
                <w:u w:val="none"/>
              </w:rPr>
            </w:pPr>
            <w:r>
              <w:rPr>
                <w:rFonts w:hint="default" w:ascii="Courier New" w:hAnsi="Courier New" w:eastAsia="宋体" w:cs="Courier New"/>
                <w:b w:val="0"/>
                <w:bCs w:val="0"/>
                <w:i w:val="0"/>
                <w:iCs w:val="0"/>
                <w:color w:val="183691"/>
                <w:kern w:val="0"/>
                <w:sz w:val="18"/>
                <w:szCs w:val="18"/>
                <w:u w:val="none"/>
                <w:bdr w:val="none" w:color="auto" w:sz="0" w:space="0"/>
                <w:lang w:val="en-US" w:eastAsia="zh-CN" w:bidi="ar"/>
              </w:rPr>
              <w:t>6999</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nil"/>
              <w:right w:val="nil"/>
            </w:tcBorders>
            <w:shd w:val="clear"/>
            <w:noWrap/>
            <w:vAlign w:val="bottom"/>
          </w:tcPr>
          <w:p>
            <w:pPr>
              <w:keepNext w:val="0"/>
              <w:keepLines w:val="0"/>
              <w:widowControl/>
              <w:suppressLineNumbers w:val="0"/>
              <w:jc w:val="left"/>
              <w:textAlignment w:val="bottom"/>
              <w:rPr>
                <w:rFonts w:hint="default" w:ascii="Courier New" w:hAnsi="Courier New" w:eastAsia="宋体" w:cs="Courier New"/>
                <w:b w:val="0"/>
                <w:bCs w:val="0"/>
                <w:i w:val="0"/>
                <w:iCs w:val="0"/>
                <w:color w:val="000000"/>
                <w:sz w:val="21"/>
                <w:szCs w:val="21"/>
                <w:u w:val="none"/>
              </w:rPr>
            </w:pPr>
            <w:r>
              <w:rPr>
                <w:rFonts w:hint="default" w:ascii="Courier New" w:hAnsi="Courier New" w:eastAsia="宋体" w:cs="Courier New"/>
                <w:b w:val="0"/>
                <w:bCs w:val="0"/>
                <w:i w:val="0"/>
                <w:iCs w:val="0"/>
                <w:color w:val="000000"/>
                <w:kern w:val="0"/>
                <w:sz w:val="21"/>
                <w:szCs w:val="21"/>
                <w:u w:val="none"/>
                <w:bdr w:val="none" w:color="auto" w:sz="0" w:space="0"/>
                <w:lang w:val="en-US" w:eastAsia="zh-CN" w:bidi="ar"/>
              </w:rPr>
              <w:t>max</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9499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8299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8999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6999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8699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9999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8499</w:t>
            </w: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9999</w:t>
            </w:r>
          </w:p>
        </w:tc>
        <w:tc>
          <w:tcPr>
            <w:tcW w:w="0" w:type="auto"/>
            <w:tcBorders>
              <w:top w:val="nil"/>
              <w:left w:val="nil"/>
              <w:bottom w:val="nil"/>
              <w:right w:val="single" w:color="000000" w:sz="4" w:space="0"/>
            </w:tcBorders>
            <w:shd w:val="clear"/>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FF0000"/>
                <w:sz w:val="18"/>
                <w:szCs w:val="18"/>
                <w:u w:val="none"/>
              </w:rPr>
            </w:pPr>
            <w:r>
              <w:rPr>
                <w:rFonts w:hint="default" w:ascii="Courier New" w:hAnsi="Courier New" w:eastAsia="宋体" w:cs="Courier New"/>
                <w:b w:val="0"/>
                <w:bCs w:val="0"/>
                <w:i w:val="0"/>
                <w:iCs w:val="0"/>
                <w:color w:val="FF0000"/>
                <w:kern w:val="0"/>
                <w:sz w:val="18"/>
                <w:szCs w:val="18"/>
                <w:u w:val="none"/>
                <w:bdr w:val="none" w:color="auto" w:sz="0" w:space="0"/>
                <w:lang w:val="en-US" w:eastAsia="zh-CN" w:bidi="ar"/>
              </w:rPr>
              <w:t>7299</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single" w:color="000000" w:sz="4" w:space="0"/>
              <w:right w:val="nil"/>
            </w:tcBorders>
            <w:shd w:val="clear"/>
            <w:noWrap/>
            <w:vAlign w:val="bottom"/>
          </w:tcPr>
          <w:p>
            <w:pPr>
              <w:keepNext w:val="0"/>
              <w:keepLines w:val="0"/>
              <w:widowControl/>
              <w:suppressLineNumbers w:val="0"/>
              <w:jc w:val="left"/>
              <w:textAlignment w:val="bottom"/>
              <w:rPr>
                <w:rFonts w:hint="eastAsia" w:ascii="宋体" w:hAnsi="宋体" w:eastAsia="宋体" w:cs="宋体"/>
                <w:b w:val="0"/>
                <w:bCs w:val="0"/>
                <w:i w:val="0"/>
                <w:iCs w:val="0"/>
                <w:color w:val="000000"/>
                <w:sz w:val="21"/>
                <w:szCs w:val="21"/>
                <w:u w:val="none"/>
              </w:rPr>
            </w:pPr>
            <w:r>
              <w:rPr>
                <w:rFonts w:hint="eastAsia" w:ascii="宋体" w:hAnsi="宋体" w:eastAsia="宋体" w:cs="宋体"/>
                <w:b w:val="0"/>
                <w:bCs w:val="0"/>
                <w:i w:val="0"/>
                <w:iCs w:val="0"/>
                <w:color w:val="000000"/>
                <w:kern w:val="0"/>
                <w:sz w:val="21"/>
                <w:szCs w:val="21"/>
                <w:u w:val="none"/>
                <w:bdr w:val="none" w:color="auto" w:sz="0" w:space="0"/>
                <w:lang w:val="en-US" w:eastAsia="zh-CN" w:bidi="ar"/>
              </w:rPr>
              <w:t>changPriceRemark</w:t>
            </w:r>
          </w:p>
        </w:tc>
        <w:tc>
          <w:tcPr>
            <w:tcW w:w="0" w:type="auto"/>
            <w:tcBorders>
              <w:top w:val="nil"/>
              <w:left w:val="nil"/>
              <w:bottom w:val="single" w:color="000000" w:sz="4" w:space="0"/>
              <w:right w:val="nil"/>
            </w:tcBorders>
            <w:shd w:val="clear" w:color="auto" w:fill="DAEEF3"/>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23%</w:t>
            </w:r>
          </w:p>
        </w:tc>
        <w:tc>
          <w:tcPr>
            <w:tcW w:w="0" w:type="auto"/>
            <w:tcBorders>
              <w:top w:val="nil"/>
              <w:left w:val="nil"/>
              <w:bottom w:val="single" w:color="000000" w:sz="4" w:space="0"/>
              <w:right w:val="nil"/>
            </w:tcBorders>
            <w:shd w:val="clear" w:color="auto" w:fill="EBF1DE"/>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10%</w:t>
            </w:r>
          </w:p>
        </w:tc>
        <w:tc>
          <w:tcPr>
            <w:tcW w:w="0" w:type="auto"/>
            <w:tcBorders>
              <w:top w:val="nil"/>
              <w:left w:val="nil"/>
              <w:bottom w:val="single" w:color="000000" w:sz="4" w:space="0"/>
              <w:right w:val="nil"/>
            </w:tcBorders>
            <w:shd w:val="clear" w:color="auto" w:fill="EBF1DE"/>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11%</w:t>
            </w:r>
          </w:p>
        </w:tc>
        <w:tc>
          <w:tcPr>
            <w:tcW w:w="0" w:type="auto"/>
            <w:tcBorders>
              <w:top w:val="nil"/>
              <w:left w:val="nil"/>
              <w:bottom w:val="single" w:color="000000" w:sz="4" w:space="0"/>
              <w:right w:val="nil"/>
            </w:tcBorders>
            <w:shd w:val="clear" w:color="auto" w:fill="EBF1DE"/>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7%</w:t>
            </w:r>
          </w:p>
        </w:tc>
        <w:tc>
          <w:tcPr>
            <w:tcW w:w="0" w:type="auto"/>
            <w:tcBorders>
              <w:top w:val="nil"/>
              <w:left w:val="nil"/>
              <w:bottom w:val="single" w:color="000000" w:sz="4" w:space="0"/>
              <w:right w:val="nil"/>
            </w:tcBorders>
            <w:shd w:val="clear" w:color="auto" w:fill="DAEEF3"/>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20%</w:t>
            </w:r>
          </w:p>
        </w:tc>
        <w:tc>
          <w:tcPr>
            <w:tcW w:w="0" w:type="auto"/>
            <w:tcBorders>
              <w:top w:val="nil"/>
              <w:left w:val="nil"/>
              <w:bottom w:val="single" w:color="000000" w:sz="4" w:space="0"/>
              <w:right w:val="nil"/>
            </w:tcBorders>
            <w:shd w:val="clear" w:color="auto" w:fill="DAEEF3"/>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25%</w:t>
            </w:r>
          </w:p>
        </w:tc>
        <w:tc>
          <w:tcPr>
            <w:tcW w:w="0" w:type="auto"/>
            <w:tcBorders>
              <w:top w:val="nil"/>
              <w:left w:val="nil"/>
              <w:bottom w:val="single" w:color="000000" w:sz="4" w:space="0"/>
              <w:right w:val="nil"/>
            </w:tcBorders>
            <w:shd w:val="clear" w:color="auto" w:fill="EBF1DE"/>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18%</w:t>
            </w:r>
          </w:p>
        </w:tc>
        <w:tc>
          <w:tcPr>
            <w:tcW w:w="0" w:type="auto"/>
            <w:tcBorders>
              <w:top w:val="nil"/>
              <w:left w:val="nil"/>
              <w:bottom w:val="single" w:color="000000" w:sz="4" w:space="0"/>
              <w:right w:val="nil"/>
            </w:tcBorders>
            <w:shd w:val="clear" w:color="auto" w:fill="E6B8B7"/>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40%</w:t>
            </w:r>
          </w:p>
        </w:tc>
        <w:tc>
          <w:tcPr>
            <w:tcW w:w="0" w:type="auto"/>
            <w:tcBorders>
              <w:top w:val="nil"/>
              <w:left w:val="nil"/>
              <w:bottom w:val="single" w:color="000000" w:sz="4" w:space="0"/>
              <w:right w:val="single" w:color="000000" w:sz="4" w:space="0"/>
            </w:tcBorders>
            <w:shd w:val="clear" w:color="auto" w:fill="DAEEF3"/>
            <w:noWrap/>
            <w:vAlign w:val="bottom"/>
          </w:tcPr>
          <w:p>
            <w:pPr>
              <w:keepNext w:val="0"/>
              <w:keepLines w:val="0"/>
              <w:widowControl/>
              <w:suppressLineNumbers w:val="0"/>
              <w:jc w:val="right"/>
              <w:textAlignment w:val="bottom"/>
              <w:rPr>
                <w:rFonts w:hint="default" w:ascii="Courier New" w:hAnsi="Courier New" w:eastAsia="宋体" w:cs="Courier New"/>
                <w:b w:val="0"/>
                <w:bCs w:val="0"/>
                <w:i w:val="0"/>
                <w:iCs w:val="0"/>
                <w:color w:val="000000"/>
                <w:sz w:val="18"/>
                <w:szCs w:val="18"/>
                <w:u w:val="none"/>
              </w:rPr>
            </w:pPr>
            <w:r>
              <w:rPr>
                <w:rFonts w:hint="default" w:ascii="Courier New" w:hAnsi="Courier New" w:eastAsia="宋体" w:cs="Courier New"/>
                <w:b w:val="0"/>
                <w:bCs w:val="0"/>
                <w:i w:val="0"/>
                <w:iCs w:val="0"/>
                <w:color w:val="000000"/>
                <w:kern w:val="0"/>
                <w:sz w:val="18"/>
                <w:szCs w:val="18"/>
                <w:u w:val="none"/>
                <w:bdr w:val="none" w:color="auto" w:sz="0" w:space="0"/>
                <w:lang w:val="en-US" w:eastAsia="zh-CN" w:bidi="ar"/>
              </w:rPr>
              <w:t>21%</w:t>
            </w:r>
          </w:p>
        </w:tc>
        <w:tc>
          <w:tcPr>
            <w:tcW w:w="0" w:type="auto"/>
            <w:tcBorders>
              <w:top w:val="nil"/>
              <w:left w:val="nil"/>
              <w:bottom w:val="nil"/>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4" w:hRule="atLeast"/>
          <w:jc w:val="center"/>
        </w:trPr>
        <w:tc>
          <w:tcPr>
            <w:tcW w:w="0" w:type="auto"/>
            <w:tcBorders>
              <w:top w:val="nil"/>
              <w:left w:val="single" w:color="auto" w:sz="4" w:space="0"/>
              <w:bottom w:val="single" w:color="auto" w:sz="4" w:space="0"/>
              <w:right w:val="nil"/>
            </w:tcBorders>
            <w:shd w:val="clear"/>
            <w:noWrap/>
            <w:vAlign w:val="bottom"/>
          </w:tcPr>
          <w:p>
            <w:pPr>
              <w:rPr>
                <w:rFonts w:hint="eastAsia" w:ascii="宋体" w:hAnsi="宋体" w:eastAsia="宋体" w:cs="宋体"/>
                <w:b w:val="0"/>
                <w:bCs w:val="0"/>
                <w:i w:val="0"/>
                <w:iCs w:val="0"/>
                <w:color w:val="000000"/>
                <w:sz w:val="21"/>
                <w:szCs w:val="21"/>
                <w:u w:val="none"/>
              </w:rPr>
            </w:pP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戴尔</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联想</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联想</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红米</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雷神</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机械革命</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华硕</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七彩虹</w:t>
            </w:r>
          </w:p>
        </w:tc>
        <w:tc>
          <w:tcPr>
            <w:tcW w:w="0" w:type="auto"/>
            <w:tcBorders>
              <w:top w:val="nil"/>
              <w:left w:val="nil"/>
              <w:bottom w:val="single" w:color="auto" w:sz="4" w:space="0"/>
              <w:right w:val="nil"/>
            </w:tcBorders>
            <w:shd w:val="clear"/>
            <w:noWrap/>
            <w:vAlign w:val="bottom"/>
          </w:tcPr>
          <w:p>
            <w:pPr>
              <w:keepNext w:val="0"/>
              <w:keepLines w:val="0"/>
              <w:widowControl/>
              <w:suppressLineNumbers w:val="0"/>
              <w:jc w:val="right"/>
              <w:textAlignment w:val="bottom"/>
              <w:rPr>
                <w:rFonts w:hint="eastAsia" w:ascii="宋体" w:hAnsi="宋体" w:eastAsia="宋体" w:cs="宋体"/>
                <w:b w:val="0"/>
                <w:bCs w:val="0"/>
                <w:i w:val="0"/>
                <w:iCs w:val="0"/>
                <w:color w:val="000000"/>
                <w:sz w:val="18"/>
                <w:szCs w:val="18"/>
                <w:u w:val="none"/>
              </w:rPr>
            </w:pPr>
            <w:r>
              <w:rPr>
                <w:rFonts w:hint="eastAsia" w:ascii="宋体" w:hAnsi="宋体" w:eastAsia="宋体" w:cs="宋体"/>
                <w:b w:val="0"/>
                <w:bCs w:val="0"/>
                <w:i w:val="0"/>
                <w:iCs w:val="0"/>
                <w:color w:val="000000"/>
                <w:kern w:val="0"/>
                <w:sz w:val="18"/>
                <w:szCs w:val="18"/>
                <w:u w:val="none"/>
                <w:bdr w:val="none" w:color="auto" w:sz="0" w:space="0"/>
                <w:lang w:val="en-US" w:eastAsia="zh-CN" w:bidi="ar"/>
              </w:rPr>
              <w:t>神舟</w:t>
            </w:r>
          </w:p>
        </w:tc>
        <w:tc>
          <w:tcPr>
            <w:tcW w:w="0" w:type="auto"/>
            <w:tcBorders>
              <w:top w:val="nil"/>
              <w:left w:val="nil"/>
              <w:bottom w:val="single" w:color="auto" w:sz="4" w:space="0"/>
              <w:right w:val="single" w:color="auto" w:sz="4" w:space="0"/>
            </w:tcBorders>
            <w:shd w:val="clear"/>
            <w:noWrap/>
            <w:vAlign w:val="bottom"/>
          </w:tcPr>
          <w:p>
            <w:pPr>
              <w:rPr>
                <w:rFonts w:hint="eastAsia" w:ascii="宋体" w:hAnsi="宋体" w:eastAsia="宋体" w:cs="宋体"/>
                <w:b w:val="0"/>
                <w:bCs w:val="0"/>
                <w:i w:val="0"/>
                <w:iCs w:val="0"/>
                <w:color w:val="000000"/>
                <w:sz w:val="21"/>
                <w:szCs w:val="21"/>
                <w:u w:val="none"/>
              </w:rPr>
            </w:pPr>
          </w:p>
        </w:tc>
      </w:tr>
    </w:tbl>
    <w:p>
      <w:pPr>
        <w:bidi w:val="0"/>
        <w:jc w:val="center"/>
        <w:rPr>
          <w:rFonts w:hint="eastAsia" w:ascii="黑体" w:hAnsi="黑体" w:eastAsia="黑体" w:cs="黑体"/>
          <w:sz w:val="16"/>
          <w:szCs w:val="16"/>
          <w:lang w:val="en-US" w:eastAsia="zh-CN"/>
        </w:rPr>
      </w:pPr>
      <w:r>
        <w:rPr>
          <w:rFonts w:hint="eastAsia" w:ascii="黑体" w:hAnsi="黑体" w:eastAsia="黑体" w:cs="黑体"/>
          <w:sz w:val="16"/>
          <w:szCs w:val="16"/>
          <w:lang w:val="en-US" w:eastAsia="zh-CN"/>
        </w:rPr>
        <w:t>表-1 汇总数据分析统计表</w:t>
      </w:r>
    </w:p>
    <w:p>
      <w:pPr>
        <w:bidi w:val="0"/>
        <w:jc w:val="center"/>
        <w:rPr>
          <w:rFonts w:hint="eastAsia" w:ascii="黑体" w:hAnsi="黑体" w:eastAsia="黑体" w:cs="黑体"/>
          <w:sz w:val="16"/>
          <w:szCs w:val="16"/>
          <w:lang w:val="en-US" w:eastAsia="zh-CN"/>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r>
        <w:rPr>
          <w:rFonts w:hint="eastAsia" w:ascii="宋体" w:hAnsi="宋体" w:eastAsia="宋体" w:cs="宋体"/>
          <w:sz w:val="24"/>
          <w:szCs w:val="24"/>
          <w:lang w:val="en-US" w:eastAsia="zh-CN"/>
        </w:rPr>
        <w:t>上表数据由pandas</w:t>
      </w:r>
      <w:r>
        <w:rPr>
          <w:rFonts w:hint="eastAsia" w:ascii="宋体" w:hAnsi="宋体" w:cs="宋体"/>
          <w:sz w:val="24"/>
          <w:szCs w:val="24"/>
          <w:lang w:val="en-US" w:eastAsia="zh-CN"/>
        </w:rPr>
        <w:t>中</w:t>
      </w:r>
      <w:r>
        <w:rPr>
          <w:rFonts w:hint="eastAsia" w:ascii="宋体" w:hAnsi="宋体" w:eastAsia="宋体" w:cs="宋体"/>
          <w:sz w:val="24"/>
          <w:szCs w:val="24"/>
          <w:lang w:val="en-US" w:eastAsia="zh-CN"/>
        </w:rPr>
        <w:t>的</w:t>
      </w:r>
      <w:r>
        <w:rPr>
          <w:rFonts w:hint="eastAsia" w:ascii="宋体" w:hAnsi="宋体" w:eastAsia="宋体" w:cs="宋体"/>
          <w:sz w:val="24"/>
          <w:szCs w:val="24"/>
        </w:rPr>
        <w:t>.describe()</w:t>
      </w:r>
      <w:r>
        <w:rPr>
          <w:rFonts w:hint="eastAsia" w:ascii="宋体" w:hAnsi="宋体" w:cs="宋体"/>
          <w:sz w:val="24"/>
          <w:szCs w:val="24"/>
          <w:lang w:val="en-US" w:eastAsia="zh-CN"/>
        </w:rPr>
        <w:t>方法计算得出，共统计了5289条数据，max一般为商品的首发价，min一般为至今位置商品的最低价，</w:t>
      </w:r>
      <w:r>
        <w:rPr>
          <w:rFonts w:hint="eastAsia" w:ascii="宋体" w:hAnsi="宋体" w:eastAsia="宋体" w:cs="宋体"/>
          <w:b w:val="0"/>
          <w:bCs w:val="0"/>
          <w:i w:val="0"/>
          <w:iCs w:val="0"/>
          <w:color w:val="000000"/>
          <w:kern w:val="0"/>
          <w:sz w:val="24"/>
          <w:szCs w:val="24"/>
          <w:u w:val="none"/>
          <w:lang w:val="en-US" w:eastAsia="zh-CN" w:bidi="ar"/>
        </w:rPr>
        <w:t>changPriceRemark</w:t>
      </w:r>
      <w:r>
        <w:rPr>
          <w:rFonts w:hint="eastAsia" w:ascii="宋体" w:hAnsi="宋体" w:cs="宋体"/>
          <w:b w:val="0"/>
          <w:bCs w:val="0"/>
          <w:i w:val="0"/>
          <w:iCs w:val="0"/>
          <w:color w:val="000000"/>
          <w:kern w:val="0"/>
          <w:sz w:val="24"/>
          <w:szCs w:val="24"/>
          <w:u w:val="none"/>
          <w:lang w:val="en-US" w:eastAsia="zh-CN" w:bidi="ar"/>
        </w:rPr>
        <w:t>一栏为最高价和最低价之间的价格变化幅度百分比。由上表易知降价幅度较低的品牌一般为品牌自身定位较高的品牌，如联想的拯救者系列，该产品可以称之为行业标杆，各方面素质均十分出众，自然价格也十分坚挺，不会有跳水行为背刺之前购买的消费者的行为，但相应的，其产品性价比就不如其他。</w:t>
      </w: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bidi w:val="0"/>
        <w:ind w:firstLine="420" w:firstLineChars="0"/>
        <w:rPr>
          <w:rFonts w:hint="eastAsia" w:ascii="宋体" w:hAnsi="宋体" w:cs="宋体"/>
          <w:b w:val="0"/>
          <w:bCs w:val="0"/>
          <w:i w:val="0"/>
          <w:iCs w:val="0"/>
          <w:color w:val="000000"/>
          <w:kern w:val="0"/>
          <w:sz w:val="24"/>
          <w:szCs w:val="24"/>
          <w:u w:val="none"/>
          <w:lang w:val="en-US" w:eastAsia="zh-CN" w:bidi="ar"/>
        </w:rPr>
      </w:pPr>
    </w:p>
    <w:p>
      <w:pPr>
        <w:pStyle w:val="2"/>
        <w:bidi w:val="0"/>
        <w:jc w:val="center"/>
        <w:rPr>
          <w:rFonts w:hint="eastAsia" w:ascii="黑体" w:hAnsi="黑体" w:eastAsia="黑体" w:cs="黑体"/>
          <w:sz w:val="32"/>
          <w:szCs w:val="32"/>
          <w:lang w:val="en-US" w:eastAsia="zh-CN"/>
        </w:rPr>
      </w:pPr>
      <w:bookmarkStart w:id="22" w:name="_Toc28542"/>
      <w:r>
        <w:rPr>
          <w:rFonts w:hint="eastAsia" w:ascii="黑体" w:hAnsi="黑体" w:eastAsia="黑体" w:cs="黑体"/>
          <w:sz w:val="32"/>
          <w:szCs w:val="32"/>
        </w:rPr>
        <w:t>第五章 讨论和心得</w:t>
      </w:r>
      <w:bookmarkEnd w:id="22"/>
    </w:p>
    <w:p>
      <w:pPr>
        <w:bidi w:val="0"/>
        <w:ind w:firstLine="420" w:firstLineChars="0"/>
        <w:rPr>
          <w:rFonts w:hint="default"/>
          <w:sz w:val="24"/>
          <w:szCs w:val="24"/>
          <w:lang w:val="en-US" w:eastAsia="zh-CN"/>
        </w:rPr>
      </w:pPr>
      <w:r>
        <w:rPr>
          <w:rFonts w:hint="eastAsia"/>
          <w:sz w:val="24"/>
          <w:szCs w:val="24"/>
          <w:lang w:val="en-US" w:eastAsia="zh-CN"/>
        </w:rPr>
        <w:t>人工智能在当代社会中应用越来越广泛，</w:t>
      </w:r>
      <w:r>
        <w:rPr>
          <w:rFonts w:hint="eastAsia"/>
          <w:sz w:val="24"/>
          <w:szCs w:val="24"/>
        </w:rPr>
        <w:t>对其的学习是十分有必要的，在本次</w:t>
      </w:r>
      <w:r>
        <w:rPr>
          <w:rFonts w:hint="eastAsia"/>
          <w:sz w:val="24"/>
          <w:szCs w:val="24"/>
          <w:lang w:val="en-US" w:eastAsia="zh-CN"/>
        </w:rPr>
        <w:t>作业</w:t>
      </w:r>
      <w:r>
        <w:rPr>
          <w:rFonts w:hint="eastAsia"/>
          <w:sz w:val="24"/>
          <w:szCs w:val="24"/>
        </w:rPr>
        <w:t>的</w:t>
      </w:r>
      <w:r>
        <w:rPr>
          <w:rFonts w:hint="eastAsia"/>
          <w:sz w:val="24"/>
          <w:szCs w:val="24"/>
          <w:lang w:val="en-US" w:eastAsia="zh-CN"/>
        </w:rPr>
        <w:t>完成</w:t>
      </w:r>
      <w:r>
        <w:rPr>
          <w:rFonts w:hint="eastAsia"/>
          <w:sz w:val="24"/>
          <w:szCs w:val="24"/>
        </w:rPr>
        <w:t>过程中也对</w:t>
      </w:r>
      <w:r>
        <w:rPr>
          <w:rFonts w:hint="eastAsia"/>
          <w:sz w:val="24"/>
          <w:szCs w:val="24"/>
          <w:lang w:val="en-US" w:eastAsia="zh-CN"/>
        </w:rPr>
        <w:t>人工智能</w:t>
      </w:r>
      <w:r>
        <w:rPr>
          <w:rFonts w:hint="eastAsia"/>
          <w:sz w:val="24"/>
          <w:szCs w:val="24"/>
        </w:rPr>
        <w:t>及相关方面有了更深刻的了解和掌握，对今后的学习有很大裨益。</w:t>
      </w:r>
    </w:p>
    <w:p>
      <w:pPr>
        <w:bidi w:val="0"/>
        <w:ind w:firstLine="420" w:firstLineChars="0"/>
        <w:rPr>
          <w:rFonts w:hint="eastAsia"/>
          <w:sz w:val="24"/>
          <w:szCs w:val="24"/>
          <w:lang w:val="en-US" w:eastAsia="zh-CN"/>
        </w:rPr>
      </w:pPr>
      <w:r>
        <w:rPr>
          <w:rFonts w:hint="eastAsia"/>
          <w:sz w:val="24"/>
          <w:szCs w:val="24"/>
          <w:lang w:val="en-US" w:eastAsia="zh-CN"/>
        </w:rPr>
        <w:t>本次作业为人工智能课程的第一次作业，由于本人水平有限及期末考试提前时间不足等等因素，本次项目的成果可能不尽如人意，但作业的目的就是为了提高自己，在完成本次作业的过程中我学习到了许多之前不曾了解知识，也巩固了课上所学，让我自己得到了许多提升。</w:t>
      </w:r>
    </w:p>
    <w:p>
      <w:pPr>
        <w:bidi w:val="0"/>
        <w:ind w:firstLine="420" w:firstLineChars="0"/>
        <w:rPr>
          <w:rFonts w:hint="default"/>
          <w:sz w:val="24"/>
          <w:szCs w:val="24"/>
          <w:lang w:val="en-US" w:eastAsia="zh-CN"/>
        </w:rPr>
      </w:pPr>
      <w:bookmarkStart w:id="23" w:name="_GoBack"/>
      <w:bookmarkEnd w:id="23"/>
    </w:p>
    <w:sectPr>
      <w:footerReference r:id="rId4"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right"/>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posOffset>2668270</wp:posOffset>
              </wp:positionH>
              <wp:positionV relativeFrom="paragraph">
                <wp:posOffset>-89535</wp:posOffset>
              </wp:positionV>
              <wp:extent cx="291465"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91465"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lang w:val="en-US" w:eastAsia="zh-C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0.1pt;margin-top:-7.05pt;height:144pt;width:22.95pt;mso-position-horizontal-relative:margin;z-index:251659264;mso-width-relative:page;mso-height-relative:page;" filled="f" stroked="f" coordsize="21600,21600" o:gfxdata="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FWjo8dkAAAALAQAADwAAAAAAAAABACAAAAAiAAAAZHJzL2Rv&#10;d25yZXYueG1sUEsBAhQAFAAAAAgAh07iQKA1DTzkAgAAJwYAAA4AAAAAAAAAAQAgAAAAKAEAAGRy&#10;cy9lMm9Eb2MueG1sUEsFBgAAAAAGAAYAWQEAAH4GAAAAAA==&#10;">
              <v:fill on="f" focussize="0,0"/>
              <v:stroke on="f" weight="0.5pt"/>
              <v:imagedata o:title=""/>
              <o:lock v:ext="edit" aspectratio="f"/>
              <v:textbox inset="0mm,0mm,0mm,0mm" style="mso-fit-shape-to-text:t;">
                <w:txbxContent>
                  <w:p>
                    <w:pPr>
                      <w:pStyle w:val="6"/>
                      <w:rPr>
                        <w:rFonts w:hint="eastAsia"/>
                        <w:lang w:val="en-US"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right"/>
      <w:rPr>
        <w:rFonts w:hint="eastAsia"/>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posOffset>2668270</wp:posOffset>
              </wp:positionH>
              <wp:positionV relativeFrom="paragraph">
                <wp:posOffset>-89535</wp:posOffset>
              </wp:positionV>
              <wp:extent cx="291465"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146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lang w:val="en-US" w:eastAsia="zh-C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0.1pt;margin-top:-7.05pt;height:144pt;width:22.95pt;mso-position-horizontal-relative:margin;z-index:251660288;mso-width-relative:page;mso-height-relative:page;" filled="f" stroked="f" coordsize="21600,21600" o:gfxdata="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VaOjx2QAAAAsBAAAPAAAAAAAAAAEAIAAAACIAAABkcnMvZG93&#10;bnJldi54bWxQSwECFAAUAAAACACHTuJAOOhGkTgCAABkBAAADgAAAAAAAAABACAAAAAoAQAAZHJz&#10;L2Uyb0RvYy54bWxQSwUGAAAAAAYABgBZAQAA0gUAAAAA&#10;">
              <v:fill on="f" focussize="0,0"/>
              <v:stroke on="f" weight="0.5pt"/>
              <v:imagedata o:title=""/>
              <o:lock v:ext="edit" aspectratio="f"/>
              <v:textbox inset="0mm,0mm,0mm,0mm" style="mso-fit-shape-to-text:t;">
                <w:txbxContent>
                  <w:p>
                    <w:pPr>
                      <w:pStyle w:val="6"/>
                      <w:rPr>
                        <w:rFonts w:hint="eastAsia"/>
                        <w:lang w:val="en-US" w:eastAsia="zh-CN"/>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DD781F"/>
    <w:multiLevelType w:val="multilevel"/>
    <w:tmpl w:val="27DD781F"/>
    <w:lvl w:ilvl="0" w:tentative="0">
      <w:start w:val="1"/>
      <w:numFmt w:val="japaneseCounting"/>
      <w:lvlText w:val="第%1章"/>
      <w:lvlJc w:val="left"/>
      <w:pPr>
        <w:ind w:left="1125" w:hanging="11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1C42415"/>
    <w:multiLevelType w:val="multilevel"/>
    <w:tmpl w:val="51C42415"/>
    <w:lvl w:ilvl="0" w:tentative="0">
      <w:start w:val="3"/>
      <w:numFmt w:val="decimal"/>
      <w:lvlText w:val="%1"/>
      <w:lvlJc w:val="left"/>
      <w:pPr>
        <w:tabs>
          <w:tab w:val="left" w:pos="405"/>
        </w:tabs>
        <w:ind w:left="405" w:hanging="405"/>
      </w:pPr>
      <w:rPr>
        <w:rFonts w:hint="default"/>
      </w:rPr>
    </w:lvl>
    <w:lvl w:ilvl="1" w:tentative="0">
      <w:start w:val="1"/>
      <w:numFmt w:val="decimal"/>
      <w:lvlText w:val="4.%2"/>
      <w:lvlJc w:val="left"/>
      <w:pPr>
        <w:tabs>
          <w:tab w:val="left" w:pos="720"/>
        </w:tabs>
        <w:ind w:left="720" w:hanging="720"/>
      </w:pPr>
      <w:rPr>
        <w:rFonts w:hint="default"/>
      </w:rPr>
    </w:lvl>
    <w:lvl w:ilvl="2" w:tentative="0">
      <w:start w:val="1"/>
      <w:numFmt w:val="decimal"/>
      <w:lvlText w:val="4.%2.%3"/>
      <w:lvlJc w:val="left"/>
      <w:pPr>
        <w:tabs>
          <w:tab w:val="left" w:pos="720"/>
        </w:tabs>
        <w:ind w:left="720" w:hanging="720"/>
      </w:pPr>
      <w:rPr>
        <w:rFonts w:hint="default"/>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440"/>
        </w:tabs>
        <w:ind w:left="1440" w:hanging="1440"/>
      </w:pPr>
      <w:rPr>
        <w:rFonts w:hint="default"/>
      </w:rPr>
    </w:lvl>
    <w:lvl w:ilvl="5" w:tentative="0">
      <w:start w:val="1"/>
      <w:numFmt w:val="decimal"/>
      <w:lvlText w:val="%1.%2.%3.%4.%5.%6"/>
      <w:lvlJc w:val="left"/>
      <w:pPr>
        <w:tabs>
          <w:tab w:val="left" w:pos="1440"/>
        </w:tabs>
        <w:ind w:left="1440" w:hanging="1440"/>
      </w:pPr>
      <w:rPr>
        <w:rFonts w:hint="default"/>
      </w:rPr>
    </w:lvl>
    <w:lvl w:ilvl="6" w:tentative="0">
      <w:start w:val="1"/>
      <w:numFmt w:val="decimal"/>
      <w:lvlText w:val="%1.%2.%3.%4.%5.%6.%7"/>
      <w:lvlJc w:val="left"/>
      <w:pPr>
        <w:tabs>
          <w:tab w:val="left" w:pos="1800"/>
        </w:tabs>
        <w:ind w:left="1800" w:hanging="1800"/>
      </w:pPr>
      <w:rPr>
        <w:rFonts w:hint="default"/>
      </w:rPr>
    </w:lvl>
    <w:lvl w:ilvl="7" w:tentative="0">
      <w:start w:val="1"/>
      <w:numFmt w:val="decimal"/>
      <w:lvlText w:val="%1.%2.%3.%4.%5.%6.%7.%8"/>
      <w:lvlJc w:val="left"/>
      <w:pPr>
        <w:tabs>
          <w:tab w:val="left" w:pos="1800"/>
        </w:tabs>
        <w:ind w:left="1800" w:hanging="1800"/>
      </w:pPr>
      <w:rPr>
        <w:rFonts w:hint="default"/>
      </w:rPr>
    </w:lvl>
    <w:lvl w:ilvl="8" w:tentative="0">
      <w:start w:val="1"/>
      <w:numFmt w:val="decimal"/>
      <w:lvlText w:val="%1.%2.%3.%4.%5.%6.%7.%8.%9"/>
      <w:lvlJc w:val="left"/>
      <w:pPr>
        <w:tabs>
          <w:tab w:val="left" w:pos="2160"/>
        </w:tabs>
        <w:ind w:left="2160" w:hanging="2160"/>
      </w:pPr>
      <w:rPr>
        <w:rFonts w:hint="default"/>
      </w:rPr>
    </w:lvl>
  </w:abstractNum>
  <w:abstractNum w:abstractNumId="2">
    <w:nsid w:val="53495C56"/>
    <w:multiLevelType w:val="multilevel"/>
    <w:tmpl w:val="53495C56"/>
    <w:lvl w:ilvl="0" w:tentative="0">
      <w:start w:val="2"/>
      <w:numFmt w:val="decimal"/>
      <w:lvlText w:val="%1."/>
      <w:lvlJc w:val="left"/>
      <w:pPr>
        <w:tabs>
          <w:tab w:val="left" w:pos="425"/>
        </w:tabs>
        <w:ind w:left="425" w:hanging="425"/>
      </w:pPr>
      <w:rPr>
        <w:rFonts w:hint="eastAsia"/>
      </w:rPr>
    </w:lvl>
    <w:lvl w:ilvl="1" w:tentative="0">
      <w:start w:val="1"/>
      <w:numFmt w:val="decimal"/>
      <w:lvlText w:val="3.%2"/>
      <w:lvlJc w:val="left"/>
      <w:pPr>
        <w:tabs>
          <w:tab w:val="left" w:pos="567"/>
        </w:tabs>
        <w:ind w:left="697" w:hanging="69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
    <w:nsid w:val="5D32064B"/>
    <w:multiLevelType w:val="multilevel"/>
    <w:tmpl w:val="5D32064B"/>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27"/>
        </w:tabs>
        <w:ind w:left="927" w:hanging="567"/>
      </w:pPr>
      <w:rPr>
        <w:rFonts w:hint="eastAsia"/>
      </w:rPr>
    </w:lvl>
    <w:lvl w:ilvl="2" w:tentative="0">
      <w:start w:val="1"/>
      <w:numFmt w:val="decimal"/>
      <w:lvlRestart w:val="1"/>
      <w:lvlText w:val="%1.%2.%3"/>
      <w:lvlJc w:val="left"/>
      <w:pPr>
        <w:tabs>
          <w:tab w:val="left" w:pos="720"/>
        </w:tabs>
        <w:ind w:left="567" w:hanging="567"/>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4">
    <w:nsid w:val="61F54702"/>
    <w:multiLevelType w:val="multilevel"/>
    <w:tmpl w:val="61F54702"/>
    <w:lvl w:ilvl="0" w:tentative="0">
      <w:start w:val="2"/>
      <w:numFmt w:val="decimal"/>
      <w:lvlText w:val="%1"/>
      <w:lvlJc w:val="left"/>
      <w:pPr>
        <w:tabs>
          <w:tab w:val="left" w:pos="600"/>
        </w:tabs>
        <w:ind w:left="600" w:hanging="600"/>
      </w:pPr>
      <w:rPr>
        <w:rFonts w:hint="default" w:hAnsi="黑体"/>
        <w:b w:val="0"/>
      </w:rPr>
    </w:lvl>
    <w:lvl w:ilvl="1" w:tentative="0">
      <w:start w:val="1"/>
      <w:numFmt w:val="decimal"/>
      <w:lvlText w:val="%1.%2"/>
      <w:lvlJc w:val="left"/>
      <w:pPr>
        <w:tabs>
          <w:tab w:val="left" w:pos="810"/>
        </w:tabs>
        <w:ind w:left="697" w:hanging="697"/>
      </w:pPr>
      <w:rPr>
        <w:rFonts w:hint="default" w:hAnsi="黑体"/>
        <w:b w:val="0"/>
      </w:rPr>
    </w:lvl>
    <w:lvl w:ilvl="2" w:tentative="0">
      <w:start w:val="1"/>
      <w:numFmt w:val="decimal"/>
      <w:lvlText w:val="3.%2.%3"/>
      <w:lvlJc w:val="left"/>
      <w:pPr>
        <w:tabs>
          <w:tab w:val="left" w:pos="900"/>
        </w:tabs>
        <w:ind w:left="697" w:hanging="697"/>
      </w:pPr>
      <w:rPr>
        <w:rFonts w:hint="default" w:hAnsi="黑体"/>
        <w:b w:val="0"/>
      </w:rPr>
    </w:lvl>
    <w:lvl w:ilvl="3" w:tentative="0">
      <w:start w:val="1"/>
      <w:numFmt w:val="decimal"/>
      <w:lvlText w:val="%1.%2.%3.%4"/>
      <w:lvlJc w:val="left"/>
      <w:pPr>
        <w:tabs>
          <w:tab w:val="left" w:pos="1350"/>
        </w:tabs>
        <w:ind w:left="1350" w:hanging="1080"/>
      </w:pPr>
      <w:rPr>
        <w:rFonts w:hint="default" w:hAnsi="黑体"/>
        <w:b w:val="0"/>
      </w:rPr>
    </w:lvl>
    <w:lvl w:ilvl="4" w:tentative="0">
      <w:start w:val="1"/>
      <w:numFmt w:val="decimal"/>
      <w:lvlText w:val="%1.%2.%3.%4.%5"/>
      <w:lvlJc w:val="left"/>
      <w:pPr>
        <w:tabs>
          <w:tab w:val="left" w:pos="1800"/>
        </w:tabs>
        <w:ind w:left="1800" w:hanging="1440"/>
      </w:pPr>
      <w:rPr>
        <w:rFonts w:hint="default" w:hAnsi="黑体"/>
        <w:b w:val="0"/>
      </w:rPr>
    </w:lvl>
    <w:lvl w:ilvl="5" w:tentative="0">
      <w:start w:val="1"/>
      <w:numFmt w:val="decimal"/>
      <w:lvlText w:val="%1.%2.%3.%4.%5.%6"/>
      <w:lvlJc w:val="left"/>
      <w:pPr>
        <w:tabs>
          <w:tab w:val="left" w:pos="1890"/>
        </w:tabs>
        <w:ind w:left="1890" w:hanging="1440"/>
      </w:pPr>
      <w:rPr>
        <w:rFonts w:hint="default" w:hAnsi="黑体"/>
        <w:b w:val="0"/>
      </w:rPr>
    </w:lvl>
    <w:lvl w:ilvl="6" w:tentative="0">
      <w:start w:val="1"/>
      <w:numFmt w:val="decimal"/>
      <w:lvlText w:val="%1.%2.%3.%4.%5.%6.%7"/>
      <w:lvlJc w:val="left"/>
      <w:pPr>
        <w:tabs>
          <w:tab w:val="left" w:pos="2340"/>
        </w:tabs>
        <w:ind w:left="2340" w:hanging="1800"/>
      </w:pPr>
      <w:rPr>
        <w:rFonts w:hint="default" w:hAnsi="黑体"/>
        <w:b w:val="0"/>
      </w:rPr>
    </w:lvl>
    <w:lvl w:ilvl="7" w:tentative="0">
      <w:start w:val="1"/>
      <w:numFmt w:val="decimal"/>
      <w:lvlText w:val="%1.%2.%3.%4.%5.%6.%7.%8"/>
      <w:lvlJc w:val="left"/>
      <w:pPr>
        <w:tabs>
          <w:tab w:val="left" w:pos="2790"/>
        </w:tabs>
        <w:ind w:left="2790" w:hanging="2160"/>
      </w:pPr>
      <w:rPr>
        <w:rFonts w:hint="default" w:hAnsi="黑体"/>
        <w:b w:val="0"/>
      </w:rPr>
    </w:lvl>
    <w:lvl w:ilvl="8" w:tentative="0">
      <w:start w:val="1"/>
      <w:numFmt w:val="decimal"/>
      <w:lvlText w:val="%1.%2.%3.%4.%5.%6.%7.%8.%9"/>
      <w:lvlJc w:val="left"/>
      <w:pPr>
        <w:tabs>
          <w:tab w:val="left" w:pos="2880"/>
        </w:tabs>
        <w:ind w:left="2880" w:hanging="2160"/>
      </w:pPr>
      <w:rPr>
        <w:rFonts w:hint="default" w:hAnsi="黑体"/>
        <w:b w:val="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yY2Y5Y2UxZjkwY2NiYzg1MTM4ZmQzOTFhYWJhY2IifQ=="/>
  </w:docVars>
  <w:rsids>
    <w:rsidRoot w:val="00000000"/>
    <w:rsid w:val="1D0A79B2"/>
    <w:rsid w:val="32F4153A"/>
    <w:rsid w:val="3AB65823"/>
    <w:rsid w:val="41321196"/>
    <w:rsid w:val="45C15974"/>
    <w:rsid w:val="5C161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4">
    <w:name w:val="annotation text"/>
    <w:basedOn w:val="1"/>
    <w:semiHidden/>
    <w:qFormat/>
    <w:uiPriority w:val="0"/>
    <w:pPr>
      <w:jc w:val="left"/>
    </w:p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2022-05-03T05:08:00Z</dcterms:created>
  <dc:creator>92500</dc:creator>
  <cp:lastModifiedBy>眉眼如初岁月如故</cp:lastModifiedBy>
  <dcterms:modified xsi:type="dcterms:W3CDTF">2022-05-04T09:32:41Z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7D4FD0A1271247B5ADA54D5D78589AC4</vt:lpwstr>
  </property>
</Properties>
</file>