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8F7B3" w14:textId="77777777" w:rsidR="004A6ED3" w:rsidRPr="00EC356B" w:rsidRDefault="004A6ED3" w:rsidP="00EC356B">
      <w:pPr>
        <w:pStyle w:val="a9"/>
        <w:tabs>
          <w:tab w:val="left" w:pos="851"/>
        </w:tabs>
        <w:rPr>
          <w:sz w:val="24"/>
          <w:szCs w:val="24"/>
        </w:rPr>
      </w:pPr>
      <w:r w:rsidRPr="00EC356B">
        <w:rPr>
          <w:sz w:val="24"/>
          <w:szCs w:val="24"/>
        </w:rPr>
        <w:t>Д О Г О В О Р</w:t>
      </w:r>
    </w:p>
    <w:p w14:paraId="215344F4" w14:textId="77777777" w:rsidR="00F822ED" w:rsidRPr="00EC356B" w:rsidRDefault="00C612AF" w:rsidP="00EC356B">
      <w:pPr>
        <w:pStyle w:val="a9"/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оценки</w:t>
      </w:r>
      <w:r w:rsidR="00F822ED" w:rsidRPr="00EC356B">
        <w:rPr>
          <w:sz w:val="24"/>
          <w:szCs w:val="24"/>
        </w:rPr>
        <w:t xml:space="preserve"> соответствия требованиям, предъявляемым к Органам по сертификации</w:t>
      </w:r>
    </w:p>
    <w:p w14:paraId="1288FD97" w14:textId="77777777" w:rsidR="004941A8" w:rsidRPr="00EC356B" w:rsidRDefault="004A6ED3" w:rsidP="00EC356B">
      <w:pPr>
        <w:jc w:val="center"/>
        <w:rPr>
          <w:b/>
          <w:sz w:val="24"/>
          <w:szCs w:val="24"/>
        </w:rPr>
      </w:pPr>
      <w:r w:rsidRPr="00EC356B">
        <w:rPr>
          <w:b/>
          <w:sz w:val="24"/>
          <w:szCs w:val="24"/>
        </w:rPr>
        <w:t xml:space="preserve">№ </w:t>
      </w:r>
      <w:r w:rsidR="009A162F" w:rsidRPr="00EC356B">
        <w:rPr>
          <w:b/>
          <w:sz w:val="24"/>
          <w:szCs w:val="24"/>
        </w:rPr>
        <w:t>Д</w:t>
      </w:r>
      <w:r w:rsidR="00DA4D2A" w:rsidRPr="00EC356B">
        <w:rPr>
          <w:b/>
          <w:sz w:val="24"/>
          <w:szCs w:val="24"/>
        </w:rPr>
        <w:t>ОС</w:t>
      </w:r>
      <w:r w:rsidR="0041086C">
        <w:rPr>
          <w:b/>
          <w:sz w:val="24"/>
          <w:szCs w:val="24"/>
        </w:rPr>
        <w:t>(РА)</w:t>
      </w:r>
      <w:r w:rsidR="009A162F" w:rsidRPr="00EC356B">
        <w:rPr>
          <w:b/>
          <w:sz w:val="24"/>
          <w:szCs w:val="24"/>
        </w:rPr>
        <w:t>-</w:t>
      </w:r>
      <w:r w:rsidR="00D816A7" w:rsidRPr="00EC356B">
        <w:rPr>
          <w:b/>
          <w:sz w:val="24"/>
          <w:szCs w:val="24"/>
        </w:rPr>
        <w:t>ОС</w:t>
      </w:r>
      <w:r w:rsidR="00961B8A" w:rsidRPr="00EC356B">
        <w:rPr>
          <w:b/>
          <w:sz w:val="24"/>
          <w:szCs w:val="24"/>
        </w:rPr>
        <w:t>-</w:t>
      </w:r>
      <w:bookmarkStart w:id="0" w:name="DogovorNumber"/>
      <w:bookmarkEnd w:id="0"/>
      <w:r w:rsidR="00CA3F04" w:rsidRPr="00EC356B">
        <w:rPr>
          <w:b/>
          <w:sz w:val="24"/>
          <w:szCs w:val="24"/>
        </w:rPr>
        <w:t>____</w:t>
      </w:r>
      <w:r w:rsidR="00C45988" w:rsidRPr="00EC356B">
        <w:rPr>
          <w:b/>
          <w:sz w:val="24"/>
          <w:szCs w:val="24"/>
        </w:rPr>
        <w:t>/</w:t>
      </w:r>
      <w:r w:rsidR="00A86C15" w:rsidRPr="00EC356B">
        <w:rPr>
          <w:b/>
          <w:sz w:val="24"/>
          <w:szCs w:val="24"/>
        </w:rPr>
        <w:t>201</w:t>
      </w:r>
      <w:r w:rsidR="00DF2852" w:rsidRPr="00EC356B">
        <w:rPr>
          <w:b/>
          <w:sz w:val="24"/>
          <w:szCs w:val="24"/>
        </w:rPr>
        <w:t>_</w:t>
      </w:r>
    </w:p>
    <w:p w14:paraId="2C755622" w14:textId="77777777" w:rsidR="00EC356B" w:rsidRDefault="00EC356B" w:rsidP="00C5491B">
      <w:pPr>
        <w:spacing w:before="40" w:after="40"/>
        <w:jc w:val="center"/>
        <w:rPr>
          <w:sz w:val="24"/>
          <w:szCs w:val="24"/>
        </w:rPr>
      </w:pPr>
    </w:p>
    <w:p w14:paraId="2C762CBF" w14:textId="593978C0" w:rsidR="004A6ED3" w:rsidRPr="009B41CA" w:rsidRDefault="004A6ED3" w:rsidP="00C5491B">
      <w:pPr>
        <w:spacing w:before="40" w:after="40"/>
        <w:jc w:val="center"/>
        <w:rPr>
          <w:sz w:val="24"/>
          <w:szCs w:val="24"/>
        </w:rPr>
      </w:pPr>
      <w:r w:rsidRPr="009B41CA">
        <w:rPr>
          <w:sz w:val="24"/>
          <w:szCs w:val="24"/>
        </w:rPr>
        <w:t>г.</w:t>
      </w:r>
      <w:r w:rsidR="00B811B7" w:rsidRPr="009B41CA">
        <w:rPr>
          <w:sz w:val="24"/>
          <w:szCs w:val="24"/>
        </w:rPr>
        <w:t xml:space="preserve"> </w:t>
      </w:r>
      <w:r w:rsidRPr="009B41CA">
        <w:rPr>
          <w:sz w:val="24"/>
          <w:szCs w:val="24"/>
        </w:rPr>
        <w:t>Москва</w:t>
      </w:r>
      <w:r w:rsidR="003B07A9" w:rsidRPr="009B41CA">
        <w:rPr>
          <w:sz w:val="24"/>
          <w:szCs w:val="24"/>
        </w:rPr>
        <w:tab/>
      </w:r>
      <w:r w:rsidR="003B07A9" w:rsidRPr="009B41CA">
        <w:rPr>
          <w:sz w:val="24"/>
          <w:szCs w:val="24"/>
        </w:rPr>
        <w:tab/>
      </w:r>
      <w:r w:rsidR="003B07A9" w:rsidRPr="009B41CA">
        <w:rPr>
          <w:sz w:val="24"/>
          <w:szCs w:val="24"/>
        </w:rPr>
        <w:tab/>
      </w:r>
      <w:r w:rsidR="003B07A9" w:rsidRPr="009B41CA">
        <w:rPr>
          <w:sz w:val="24"/>
          <w:szCs w:val="24"/>
        </w:rPr>
        <w:tab/>
      </w:r>
      <w:r w:rsidR="003B07A9" w:rsidRPr="009B41CA">
        <w:rPr>
          <w:sz w:val="24"/>
          <w:szCs w:val="24"/>
        </w:rPr>
        <w:tab/>
      </w:r>
      <w:r w:rsidR="000D6509" w:rsidRPr="009B41CA">
        <w:rPr>
          <w:sz w:val="24"/>
          <w:szCs w:val="24"/>
        </w:rPr>
        <w:tab/>
      </w:r>
      <w:r w:rsidR="003B07A9" w:rsidRPr="009B41CA">
        <w:rPr>
          <w:sz w:val="24"/>
          <w:szCs w:val="24"/>
        </w:rPr>
        <w:tab/>
      </w:r>
      <w:r w:rsidR="003B07A9" w:rsidRPr="009B41CA">
        <w:rPr>
          <w:sz w:val="24"/>
          <w:szCs w:val="24"/>
        </w:rPr>
        <w:tab/>
      </w:r>
      <w:r w:rsidR="00CA3F04" w:rsidRPr="009B41CA">
        <w:rPr>
          <w:sz w:val="24"/>
          <w:szCs w:val="24"/>
        </w:rPr>
        <w:t xml:space="preserve">«___» ____________ </w:t>
      </w:r>
      <w:r w:rsidR="00327AD7" w:rsidRPr="009B41CA">
        <w:rPr>
          <w:sz w:val="24"/>
          <w:szCs w:val="24"/>
        </w:rPr>
        <w:t>20</w:t>
      </w:r>
      <w:r w:rsidR="00AB2B30">
        <w:rPr>
          <w:sz w:val="24"/>
          <w:szCs w:val="24"/>
        </w:rPr>
        <w:t>2</w:t>
      </w:r>
      <w:r w:rsidR="00CA3F04" w:rsidRPr="009B41CA">
        <w:rPr>
          <w:sz w:val="24"/>
          <w:szCs w:val="24"/>
        </w:rPr>
        <w:t>__г.</w:t>
      </w:r>
    </w:p>
    <w:p w14:paraId="4C9F5F6C" w14:textId="77777777" w:rsidR="00C5491B" w:rsidRDefault="00C5491B" w:rsidP="005A1614">
      <w:pPr>
        <w:tabs>
          <w:tab w:val="left" w:pos="2127"/>
        </w:tabs>
        <w:spacing w:before="60" w:after="60"/>
        <w:ind w:firstLine="709"/>
        <w:jc w:val="both"/>
        <w:rPr>
          <w:b/>
          <w:i/>
          <w:sz w:val="24"/>
          <w:szCs w:val="24"/>
        </w:rPr>
      </w:pPr>
      <w:bookmarkStart w:id="1" w:name="FullNameOrgAndEasy"/>
      <w:bookmarkEnd w:id="1"/>
    </w:p>
    <w:p w14:paraId="191C8961" w14:textId="5B4B01BA" w:rsidR="00A70AB8" w:rsidRPr="006B44AB" w:rsidRDefault="005976C2" w:rsidP="005A1614">
      <w:pPr>
        <w:tabs>
          <w:tab w:val="left" w:pos="2127"/>
        </w:tabs>
        <w:spacing w:before="60" w:after="60"/>
        <w:ind w:firstLine="709"/>
        <w:jc w:val="both"/>
        <w:rPr>
          <w:sz w:val="24"/>
          <w:szCs w:val="24"/>
        </w:rPr>
      </w:pPr>
      <w:r w:rsidRPr="005976C2">
        <w:rPr>
          <w:b/>
          <w:i/>
          <w:sz w:val="24"/>
          <w:szCs w:val="24"/>
        </w:rPr>
        <w:t>Акционерное общество «Центр методологии нормирования и стандартизации в строительстве» (АО «ЦНС»)</w:t>
      </w:r>
      <w:r w:rsidR="003E2CBB" w:rsidRPr="006B44AB">
        <w:rPr>
          <w:bCs/>
          <w:iCs/>
          <w:sz w:val="24"/>
          <w:szCs w:val="24"/>
        </w:rPr>
        <w:t xml:space="preserve">, являющееся </w:t>
      </w:r>
      <w:r w:rsidR="00795913" w:rsidRPr="00795913">
        <w:rPr>
          <w:bCs/>
          <w:iCs/>
          <w:color w:val="FF0000"/>
          <w:sz w:val="24"/>
          <w:szCs w:val="24"/>
        </w:rPr>
        <w:t>учредителем</w:t>
      </w:r>
      <w:r w:rsidR="003E2CBB" w:rsidRPr="006B44AB">
        <w:rPr>
          <w:sz w:val="24"/>
          <w:szCs w:val="24"/>
        </w:rPr>
        <w:t xml:space="preserve"> Системы добровольной сертификации в строительстве в Российской Федерации «</w:t>
      </w:r>
      <w:proofErr w:type="spellStart"/>
      <w:r>
        <w:rPr>
          <w:sz w:val="24"/>
          <w:szCs w:val="24"/>
        </w:rPr>
        <w:t>СтройКачествоРФ</w:t>
      </w:r>
      <w:proofErr w:type="spellEnd"/>
      <w:r w:rsidR="003E2CBB" w:rsidRPr="006B44AB">
        <w:rPr>
          <w:sz w:val="24"/>
          <w:szCs w:val="24"/>
        </w:rPr>
        <w:t>»</w:t>
      </w:r>
      <w:r w:rsidR="00A70AB8" w:rsidRPr="006B44AB">
        <w:rPr>
          <w:sz w:val="24"/>
          <w:szCs w:val="24"/>
        </w:rPr>
        <w:t>,</w:t>
      </w:r>
      <w:r w:rsidR="009B7E0C" w:rsidRPr="006B44AB">
        <w:rPr>
          <w:sz w:val="24"/>
          <w:szCs w:val="24"/>
        </w:rPr>
        <w:t xml:space="preserve"> зарегистрированно</w:t>
      </w:r>
      <w:r w:rsidR="00544ACB">
        <w:rPr>
          <w:sz w:val="24"/>
          <w:szCs w:val="24"/>
        </w:rPr>
        <w:t>й</w:t>
      </w:r>
      <w:r w:rsidR="009B7E0C" w:rsidRPr="006B44AB">
        <w:rPr>
          <w:sz w:val="24"/>
          <w:szCs w:val="24"/>
        </w:rPr>
        <w:t xml:space="preserve"> в Едином реестре систем добровольной сертификации (РЕГ. №</w:t>
      </w:r>
      <w:r w:rsidR="006B44AB" w:rsidRPr="006B44AB">
        <w:rPr>
          <w:sz w:val="24"/>
          <w:szCs w:val="24"/>
        </w:rPr>
        <w:t xml:space="preserve"> </w:t>
      </w:r>
      <w:r w:rsidRPr="005976C2">
        <w:rPr>
          <w:sz w:val="24"/>
          <w:szCs w:val="24"/>
        </w:rPr>
        <w:t>РОСС RU.З2241.04КЧР0</w:t>
      </w:r>
      <w:r w:rsidR="006B44AB" w:rsidRPr="006B44AB">
        <w:rPr>
          <w:sz w:val="24"/>
          <w:szCs w:val="24"/>
        </w:rPr>
        <w:t xml:space="preserve"> от </w:t>
      </w:r>
      <w:r>
        <w:rPr>
          <w:sz w:val="24"/>
          <w:szCs w:val="24"/>
        </w:rPr>
        <w:t>1</w:t>
      </w:r>
      <w:r w:rsidR="006B44AB" w:rsidRPr="006B44AB">
        <w:rPr>
          <w:sz w:val="24"/>
          <w:szCs w:val="24"/>
        </w:rPr>
        <w:t>4.0</w:t>
      </w:r>
      <w:r>
        <w:rPr>
          <w:sz w:val="24"/>
          <w:szCs w:val="24"/>
        </w:rPr>
        <w:t>5</w:t>
      </w:r>
      <w:r w:rsidR="006B44AB" w:rsidRPr="006B44AB">
        <w:rPr>
          <w:sz w:val="24"/>
          <w:szCs w:val="24"/>
        </w:rPr>
        <w:t>.20</w:t>
      </w:r>
      <w:r>
        <w:rPr>
          <w:sz w:val="24"/>
          <w:szCs w:val="24"/>
        </w:rPr>
        <w:t>20</w:t>
      </w:r>
      <w:r w:rsidR="006B44AB" w:rsidRPr="006B44AB">
        <w:rPr>
          <w:sz w:val="24"/>
          <w:szCs w:val="24"/>
        </w:rPr>
        <w:t xml:space="preserve"> г.</w:t>
      </w:r>
      <w:r w:rsidR="00544ACB">
        <w:rPr>
          <w:sz w:val="24"/>
          <w:szCs w:val="24"/>
        </w:rPr>
        <w:t>)</w:t>
      </w:r>
      <w:r w:rsidR="009B7E0C" w:rsidRPr="006B44AB">
        <w:rPr>
          <w:sz w:val="24"/>
          <w:szCs w:val="24"/>
        </w:rPr>
        <w:t>,</w:t>
      </w:r>
      <w:r w:rsidR="00A70AB8" w:rsidRPr="006B44AB">
        <w:rPr>
          <w:sz w:val="24"/>
          <w:szCs w:val="24"/>
        </w:rPr>
        <w:t xml:space="preserve"> именуемое в дальнейшем </w:t>
      </w:r>
      <w:r w:rsidR="002D6B3A" w:rsidRPr="006B44AB">
        <w:rPr>
          <w:sz w:val="24"/>
          <w:szCs w:val="24"/>
        </w:rPr>
        <w:t>«</w:t>
      </w:r>
      <w:r w:rsidR="00A70AB8" w:rsidRPr="006B44AB">
        <w:rPr>
          <w:sz w:val="24"/>
          <w:szCs w:val="24"/>
        </w:rPr>
        <w:t>Исполнитель</w:t>
      </w:r>
      <w:r w:rsidR="002D6B3A" w:rsidRPr="006B44AB">
        <w:rPr>
          <w:sz w:val="24"/>
          <w:szCs w:val="24"/>
        </w:rPr>
        <w:t>»</w:t>
      </w:r>
      <w:r w:rsidR="00A70AB8" w:rsidRPr="006B44AB">
        <w:rPr>
          <w:sz w:val="24"/>
          <w:szCs w:val="24"/>
        </w:rPr>
        <w:t xml:space="preserve">, в лице </w:t>
      </w:r>
      <w:r>
        <w:rPr>
          <w:sz w:val="24"/>
          <w:szCs w:val="24"/>
        </w:rPr>
        <w:t>исполнительного директора Михайлова Алексея Игоревича</w:t>
      </w:r>
      <w:r w:rsidR="00A70AB8" w:rsidRPr="006B44AB">
        <w:rPr>
          <w:sz w:val="24"/>
          <w:szCs w:val="24"/>
        </w:rPr>
        <w:t xml:space="preserve">, действующего на основании Доверенности </w:t>
      </w:r>
      <w:r>
        <w:rPr>
          <w:sz w:val="24"/>
          <w:szCs w:val="24"/>
        </w:rPr>
        <w:t>77АГ3283457 от 21.05.2020 г.</w:t>
      </w:r>
      <w:r w:rsidR="005F5631">
        <w:rPr>
          <w:sz w:val="24"/>
          <w:szCs w:val="24"/>
        </w:rPr>
        <w:t>,</w:t>
      </w:r>
      <w:r w:rsidR="00A70AB8" w:rsidRPr="006B44AB">
        <w:rPr>
          <w:sz w:val="24"/>
          <w:szCs w:val="24"/>
        </w:rPr>
        <w:t xml:space="preserve"> с одной стороны, и</w:t>
      </w:r>
    </w:p>
    <w:tbl>
      <w:tblPr>
        <w:tblW w:w="95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53"/>
        <w:gridCol w:w="1701"/>
        <w:gridCol w:w="4677"/>
      </w:tblGrid>
      <w:tr w:rsidR="006B44AB" w:rsidRPr="00442782" w14:paraId="7FEEAAB9" w14:textId="77777777" w:rsidTr="00304B76">
        <w:tc>
          <w:tcPr>
            <w:tcW w:w="9531" w:type="dxa"/>
            <w:gridSpan w:val="3"/>
            <w:tcBorders>
              <w:bottom w:val="single" w:sz="4" w:space="0" w:color="auto"/>
            </w:tcBorders>
          </w:tcPr>
          <w:p w14:paraId="76CF0B3A" w14:textId="77777777" w:rsidR="006B44AB" w:rsidRPr="00442782" w:rsidRDefault="004D717E" w:rsidP="00442782">
            <w:pPr>
              <w:tabs>
                <w:tab w:val="left" w:pos="2127"/>
              </w:tabs>
              <w:spacing w:before="60" w:after="60"/>
              <w:jc w:val="right"/>
              <w:rPr>
                <w:sz w:val="24"/>
                <w:szCs w:val="24"/>
              </w:rPr>
            </w:pPr>
            <w:r w:rsidRPr="00442782">
              <w:rPr>
                <w:sz w:val="24"/>
                <w:szCs w:val="24"/>
              </w:rPr>
              <w:t>,</w:t>
            </w:r>
          </w:p>
        </w:tc>
      </w:tr>
      <w:tr w:rsidR="006B44AB" w:rsidRPr="00442782" w14:paraId="0242E5E0" w14:textId="77777777" w:rsidTr="00304B76">
        <w:tc>
          <w:tcPr>
            <w:tcW w:w="9531" w:type="dxa"/>
            <w:gridSpan w:val="3"/>
            <w:tcBorders>
              <w:top w:val="single" w:sz="4" w:space="0" w:color="auto"/>
            </w:tcBorders>
          </w:tcPr>
          <w:p w14:paraId="021888C0" w14:textId="77777777" w:rsidR="006B44AB" w:rsidRPr="00442782" w:rsidRDefault="00277F89" w:rsidP="00442782">
            <w:pPr>
              <w:tabs>
                <w:tab w:val="left" w:pos="2127"/>
              </w:tabs>
              <w:spacing w:before="60" w:after="60"/>
              <w:jc w:val="center"/>
              <w:rPr>
                <w:sz w:val="16"/>
                <w:szCs w:val="16"/>
              </w:rPr>
            </w:pPr>
            <w:r w:rsidRPr="00442782">
              <w:rPr>
                <w:sz w:val="16"/>
                <w:szCs w:val="16"/>
              </w:rPr>
              <w:t>н</w:t>
            </w:r>
            <w:r w:rsidR="006B44AB" w:rsidRPr="00442782">
              <w:rPr>
                <w:sz w:val="16"/>
                <w:szCs w:val="16"/>
              </w:rPr>
              <w:t>аименование юридического лица</w:t>
            </w:r>
          </w:p>
        </w:tc>
      </w:tr>
      <w:tr w:rsidR="006B44AB" w:rsidRPr="00442782" w14:paraId="4C2CA898" w14:textId="77777777" w:rsidTr="00304B76">
        <w:tc>
          <w:tcPr>
            <w:tcW w:w="4854" w:type="dxa"/>
            <w:gridSpan w:val="2"/>
          </w:tcPr>
          <w:p w14:paraId="5B7977BA" w14:textId="77777777" w:rsidR="006B44AB" w:rsidRPr="00442782" w:rsidRDefault="006B44AB" w:rsidP="00442782">
            <w:pPr>
              <w:tabs>
                <w:tab w:val="left" w:pos="2127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442782">
              <w:rPr>
                <w:bCs/>
                <w:iCs/>
                <w:sz w:val="24"/>
                <w:szCs w:val="24"/>
              </w:rPr>
              <w:t>именуемое в дальнейшем «Заказчик», в лице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5DF2F1A1" w14:textId="77777777" w:rsidR="006B44AB" w:rsidRPr="00442782" w:rsidRDefault="006B44AB" w:rsidP="00442782">
            <w:pPr>
              <w:tabs>
                <w:tab w:val="left" w:pos="2127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</w:tr>
      <w:tr w:rsidR="006B44AB" w:rsidRPr="00442782" w14:paraId="627F7948" w14:textId="77777777" w:rsidTr="00304B76">
        <w:tc>
          <w:tcPr>
            <w:tcW w:w="9531" w:type="dxa"/>
            <w:gridSpan w:val="3"/>
          </w:tcPr>
          <w:p w14:paraId="684CB9C4" w14:textId="77777777" w:rsidR="006B44AB" w:rsidRPr="00442782" w:rsidRDefault="00277F89" w:rsidP="00442782">
            <w:pPr>
              <w:tabs>
                <w:tab w:val="left" w:pos="4820"/>
              </w:tabs>
              <w:spacing w:before="60" w:after="60"/>
              <w:ind w:left="4820"/>
              <w:jc w:val="center"/>
              <w:rPr>
                <w:sz w:val="16"/>
                <w:szCs w:val="16"/>
              </w:rPr>
            </w:pPr>
            <w:r w:rsidRPr="00442782">
              <w:rPr>
                <w:sz w:val="16"/>
                <w:szCs w:val="16"/>
              </w:rPr>
              <w:t>д</w:t>
            </w:r>
            <w:r w:rsidR="006B44AB" w:rsidRPr="00442782">
              <w:rPr>
                <w:sz w:val="16"/>
                <w:szCs w:val="16"/>
              </w:rPr>
              <w:t xml:space="preserve">олжность, Ф.И.О. руководителя </w:t>
            </w:r>
          </w:p>
        </w:tc>
      </w:tr>
      <w:tr w:rsidR="006B44AB" w:rsidRPr="00442782" w14:paraId="2E971E1D" w14:textId="77777777" w:rsidTr="00304B76">
        <w:tc>
          <w:tcPr>
            <w:tcW w:w="9531" w:type="dxa"/>
            <w:gridSpan w:val="3"/>
            <w:tcBorders>
              <w:bottom w:val="single" w:sz="4" w:space="0" w:color="auto"/>
            </w:tcBorders>
          </w:tcPr>
          <w:p w14:paraId="4F5C9A45" w14:textId="77777777" w:rsidR="006B44AB" w:rsidRPr="00442782" w:rsidRDefault="006B44AB" w:rsidP="00442782">
            <w:pPr>
              <w:tabs>
                <w:tab w:val="left" w:pos="4820"/>
              </w:tabs>
              <w:spacing w:before="60" w:after="60"/>
              <w:ind w:left="4820"/>
              <w:jc w:val="right"/>
              <w:rPr>
                <w:sz w:val="16"/>
                <w:szCs w:val="16"/>
              </w:rPr>
            </w:pPr>
            <w:r w:rsidRPr="00442782">
              <w:rPr>
                <w:sz w:val="24"/>
                <w:szCs w:val="24"/>
              </w:rPr>
              <w:t>,</w:t>
            </w:r>
          </w:p>
        </w:tc>
      </w:tr>
      <w:tr w:rsidR="006B44AB" w:rsidRPr="00442782" w14:paraId="248A1D3B" w14:textId="77777777" w:rsidTr="00304B76">
        <w:tc>
          <w:tcPr>
            <w:tcW w:w="3153" w:type="dxa"/>
            <w:tcBorders>
              <w:top w:val="single" w:sz="4" w:space="0" w:color="auto"/>
            </w:tcBorders>
          </w:tcPr>
          <w:p w14:paraId="766AF83A" w14:textId="77777777" w:rsidR="006B44AB" w:rsidRPr="00442782" w:rsidRDefault="006B44AB" w:rsidP="00442782">
            <w:pPr>
              <w:tabs>
                <w:tab w:val="left" w:pos="4820"/>
              </w:tabs>
              <w:spacing w:before="60" w:after="60"/>
              <w:ind w:left="4820" w:hanging="4962"/>
              <w:rPr>
                <w:sz w:val="16"/>
                <w:szCs w:val="16"/>
              </w:rPr>
            </w:pPr>
            <w:r w:rsidRPr="00442782">
              <w:rPr>
                <w:bCs/>
                <w:iCs/>
                <w:sz w:val="24"/>
                <w:szCs w:val="24"/>
              </w:rPr>
              <w:t xml:space="preserve">  действующего на основании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C1C408" w14:textId="77777777" w:rsidR="006B44AB" w:rsidRPr="00442782" w:rsidRDefault="006B44AB" w:rsidP="00442782">
            <w:pPr>
              <w:tabs>
                <w:tab w:val="left" w:pos="4820"/>
              </w:tabs>
              <w:spacing w:before="60" w:after="60"/>
              <w:ind w:left="4820" w:hanging="4962"/>
              <w:jc w:val="right"/>
              <w:rPr>
                <w:sz w:val="16"/>
                <w:szCs w:val="16"/>
              </w:rPr>
            </w:pPr>
            <w:r w:rsidRPr="00442782">
              <w:rPr>
                <w:rFonts w:eastAsia="Arial Unicode MS"/>
                <w:bCs/>
                <w:sz w:val="24"/>
                <w:szCs w:val="24"/>
              </w:rPr>
              <w:t>,</w:t>
            </w:r>
          </w:p>
        </w:tc>
      </w:tr>
      <w:tr w:rsidR="006B44AB" w:rsidRPr="00442782" w14:paraId="734F612A" w14:textId="77777777" w:rsidTr="00304B76">
        <w:tc>
          <w:tcPr>
            <w:tcW w:w="9531" w:type="dxa"/>
            <w:gridSpan w:val="3"/>
          </w:tcPr>
          <w:p w14:paraId="61902E5C" w14:textId="77777777" w:rsidR="006B44AB" w:rsidRPr="00442782" w:rsidRDefault="006B44AB" w:rsidP="00EC3391">
            <w:pPr>
              <w:tabs>
                <w:tab w:val="left" w:pos="0"/>
              </w:tabs>
              <w:spacing w:before="60" w:after="60"/>
              <w:jc w:val="both"/>
              <w:rPr>
                <w:sz w:val="16"/>
                <w:szCs w:val="16"/>
              </w:rPr>
            </w:pPr>
            <w:r w:rsidRPr="00442782">
              <w:rPr>
                <w:rFonts w:eastAsia="Arial Unicode MS"/>
                <w:bCs/>
                <w:sz w:val="24"/>
                <w:szCs w:val="24"/>
              </w:rPr>
              <w:t xml:space="preserve">с </w:t>
            </w:r>
            <w:r w:rsidRPr="00442782">
              <w:rPr>
                <w:sz w:val="24"/>
                <w:szCs w:val="24"/>
              </w:rPr>
              <w:t>другой стороны, вместе именуемые «Стороны», заключили настоящий договор о нижеследующем:</w:t>
            </w:r>
          </w:p>
        </w:tc>
      </w:tr>
    </w:tbl>
    <w:p w14:paraId="474F7368" w14:textId="77777777" w:rsidR="004A6ED3" w:rsidRPr="00BF5B5F" w:rsidRDefault="004A6ED3" w:rsidP="005A1614">
      <w:pPr>
        <w:spacing w:before="60" w:after="60"/>
        <w:ind w:right="6"/>
        <w:jc w:val="center"/>
        <w:rPr>
          <w:b/>
          <w:sz w:val="24"/>
          <w:szCs w:val="24"/>
        </w:rPr>
      </w:pPr>
      <w:r w:rsidRPr="00BF5B5F">
        <w:rPr>
          <w:b/>
          <w:sz w:val="24"/>
          <w:szCs w:val="24"/>
        </w:rPr>
        <w:t>1.</w:t>
      </w:r>
      <w:r w:rsidR="00D77310" w:rsidRPr="00BF5B5F">
        <w:rPr>
          <w:b/>
          <w:sz w:val="24"/>
          <w:szCs w:val="24"/>
        </w:rPr>
        <w:t xml:space="preserve"> </w:t>
      </w:r>
      <w:r w:rsidRPr="00BF5B5F">
        <w:rPr>
          <w:b/>
          <w:sz w:val="24"/>
          <w:szCs w:val="24"/>
        </w:rPr>
        <w:t>ПРЕДМЕТ ДОГОВОРА</w:t>
      </w:r>
    </w:p>
    <w:p w14:paraId="4E0B2D07" w14:textId="1240B954" w:rsidR="008B04E0" w:rsidRPr="00BF5B5F" w:rsidRDefault="007D6CE3" w:rsidP="005A1614">
      <w:pPr>
        <w:tabs>
          <w:tab w:val="left" w:pos="1134"/>
        </w:tabs>
        <w:spacing w:before="60" w:after="60"/>
        <w:ind w:right="6" w:firstLine="709"/>
        <w:jc w:val="both"/>
        <w:rPr>
          <w:rFonts w:eastAsia="Batang"/>
          <w:sz w:val="24"/>
          <w:szCs w:val="24"/>
        </w:rPr>
      </w:pPr>
      <w:r w:rsidRPr="00BF5B5F">
        <w:rPr>
          <w:sz w:val="24"/>
          <w:szCs w:val="24"/>
        </w:rPr>
        <w:t>1.1</w:t>
      </w:r>
      <w:r w:rsidRPr="00BF5B5F">
        <w:rPr>
          <w:sz w:val="24"/>
          <w:szCs w:val="24"/>
        </w:rPr>
        <w:tab/>
      </w:r>
      <w:r w:rsidR="004062D0">
        <w:rPr>
          <w:sz w:val="24"/>
          <w:szCs w:val="24"/>
        </w:rPr>
        <w:t xml:space="preserve">Предметом настоящего договора является </w:t>
      </w:r>
      <w:bookmarkStart w:id="2" w:name="_Hlk42714786"/>
      <w:r w:rsidR="004062D0">
        <w:rPr>
          <w:sz w:val="24"/>
          <w:szCs w:val="24"/>
        </w:rPr>
        <w:t xml:space="preserve">работа по </w:t>
      </w:r>
      <w:r w:rsidR="006B44AB" w:rsidRPr="00BF5B5F">
        <w:rPr>
          <w:sz w:val="24"/>
          <w:szCs w:val="24"/>
        </w:rPr>
        <w:t>о</w:t>
      </w:r>
      <w:r w:rsidR="00905511" w:rsidRPr="00BF5B5F">
        <w:rPr>
          <w:sz w:val="24"/>
          <w:szCs w:val="24"/>
        </w:rPr>
        <w:t>цен</w:t>
      </w:r>
      <w:r w:rsidR="00D52B40" w:rsidRPr="00BF5B5F">
        <w:rPr>
          <w:sz w:val="24"/>
          <w:szCs w:val="24"/>
        </w:rPr>
        <w:t>ке</w:t>
      </w:r>
      <w:r w:rsidR="00905511" w:rsidRPr="00BF5B5F">
        <w:rPr>
          <w:sz w:val="24"/>
          <w:szCs w:val="24"/>
        </w:rPr>
        <w:t xml:space="preserve"> </w:t>
      </w:r>
      <w:r w:rsidR="004062D0">
        <w:rPr>
          <w:sz w:val="24"/>
          <w:szCs w:val="24"/>
        </w:rPr>
        <w:t xml:space="preserve">Исполнителем </w:t>
      </w:r>
      <w:r w:rsidR="00905511" w:rsidRPr="00BF5B5F">
        <w:rPr>
          <w:sz w:val="24"/>
          <w:szCs w:val="24"/>
        </w:rPr>
        <w:t>соответствия</w:t>
      </w:r>
      <w:r w:rsidRPr="00BF5B5F">
        <w:rPr>
          <w:sz w:val="24"/>
          <w:szCs w:val="24"/>
        </w:rPr>
        <w:t xml:space="preserve"> </w:t>
      </w:r>
      <w:r w:rsidR="00CA53A2" w:rsidRPr="00BF5B5F">
        <w:rPr>
          <w:sz w:val="24"/>
          <w:szCs w:val="24"/>
        </w:rPr>
        <w:t>Заказчика</w:t>
      </w:r>
      <w:r w:rsidR="00D52B40" w:rsidRPr="00BF5B5F">
        <w:rPr>
          <w:sz w:val="24"/>
          <w:szCs w:val="24"/>
        </w:rPr>
        <w:t xml:space="preserve"> требованиям</w:t>
      </w:r>
      <w:r w:rsidR="00BF7214" w:rsidRPr="00BF5B5F">
        <w:rPr>
          <w:sz w:val="24"/>
          <w:szCs w:val="24"/>
        </w:rPr>
        <w:t>,</w:t>
      </w:r>
      <w:r w:rsidR="00D52B40" w:rsidRPr="00BF5B5F">
        <w:rPr>
          <w:sz w:val="24"/>
          <w:szCs w:val="24"/>
        </w:rPr>
        <w:t xml:space="preserve"> </w:t>
      </w:r>
      <w:r w:rsidR="00BF7214" w:rsidRPr="00BF5B5F">
        <w:rPr>
          <w:sz w:val="24"/>
          <w:szCs w:val="24"/>
        </w:rPr>
        <w:t xml:space="preserve">предъявляемым к органам по сертификации </w:t>
      </w:r>
      <w:r w:rsidR="00AA0778" w:rsidRPr="00BF5B5F">
        <w:rPr>
          <w:sz w:val="24"/>
          <w:szCs w:val="24"/>
        </w:rPr>
        <w:t xml:space="preserve">в Системе </w:t>
      </w:r>
      <w:bookmarkEnd w:id="2"/>
      <w:r w:rsidR="00AA0778" w:rsidRPr="00BF5B5F">
        <w:rPr>
          <w:sz w:val="24"/>
          <w:szCs w:val="24"/>
        </w:rPr>
        <w:t>добровольной</w:t>
      </w:r>
      <w:r w:rsidR="00050C33" w:rsidRPr="00BF5B5F">
        <w:rPr>
          <w:sz w:val="24"/>
          <w:szCs w:val="24"/>
        </w:rPr>
        <w:t xml:space="preserve"> </w:t>
      </w:r>
      <w:r w:rsidR="00AA0778" w:rsidRPr="00BF5B5F">
        <w:rPr>
          <w:sz w:val="24"/>
          <w:szCs w:val="24"/>
        </w:rPr>
        <w:t>сертификации в строительстве в Российской Федерации «</w:t>
      </w:r>
      <w:proofErr w:type="spellStart"/>
      <w:r w:rsidR="005976C2">
        <w:rPr>
          <w:sz w:val="24"/>
          <w:szCs w:val="24"/>
        </w:rPr>
        <w:t>СтройКачествоРФ</w:t>
      </w:r>
      <w:proofErr w:type="spellEnd"/>
      <w:r w:rsidR="00AA0778" w:rsidRPr="00BF5B5F">
        <w:rPr>
          <w:sz w:val="24"/>
          <w:szCs w:val="24"/>
        </w:rPr>
        <w:t>»</w:t>
      </w:r>
      <w:r w:rsidR="008B04E0" w:rsidRPr="00BF5B5F">
        <w:rPr>
          <w:sz w:val="24"/>
          <w:szCs w:val="24"/>
        </w:rPr>
        <w:t xml:space="preserve"> (далее</w:t>
      </w:r>
      <w:r w:rsidR="008D3E21">
        <w:rPr>
          <w:sz w:val="24"/>
          <w:szCs w:val="24"/>
        </w:rPr>
        <w:t xml:space="preserve"> –</w:t>
      </w:r>
      <w:r w:rsidR="008B04E0" w:rsidRPr="00BF5B5F">
        <w:rPr>
          <w:sz w:val="24"/>
          <w:szCs w:val="24"/>
        </w:rPr>
        <w:t xml:space="preserve"> </w:t>
      </w:r>
      <w:r w:rsidR="009E1F80">
        <w:rPr>
          <w:sz w:val="24"/>
          <w:szCs w:val="24"/>
        </w:rPr>
        <w:t>Систем</w:t>
      </w:r>
      <w:r w:rsidR="00462B63">
        <w:rPr>
          <w:sz w:val="24"/>
          <w:szCs w:val="24"/>
        </w:rPr>
        <w:t>а</w:t>
      </w:r>
      <w:r w:rsidR="008B04E0" w:rsidRPr="00BF5B5F">
        <w:rPr>
          <w:sz w:val="24"/>
          <w:szCs w:val="24"/>
        </w:rPr>
        <w:t>)</w:t>
      </w:r>
      <w:r w:rsidR="001D4A03">
        <w:rPr>
          <w:sz w:val="24"/>
          <w:szCs w:val="24"/>
        </w:rPr>
        <w:t>.</w:t>
      </w:r>
    </w:p>
    <w:p w14:paraId="1E0C7289" w14:textId="77777777" w:rsidR="005466BB" w:rsidRDefault="005466BB" w:rsidP="005466BB">
      <w:pPr>
        <w:spacing w:before="60" w:after="60"/>
        <w:jc w:val="center"/>
        <w:rPr>
          <w:b/>
          <w:sz w:val="24"/>
          <w:szCs w:val="24"/>
        </w:rPr>
      </w:pPr>
    </w:p>
    <w:p w14:paraId="69EC70AD" w14:textId="5334FEF9" w:rsidR="005466BB" w:rsidRPr="005466BB" w:rsidRDefault="005466BB" w:rsidP="005466BB">
      <w:pPr>
        <w:spacing w:before="60" w:after="60"/>
        <w:jc w:val="center"/>
        <w:rPr>
          <w:b/>
          <w:sz w:val="24"/>
          <w:szCs w:val="24"/>
        </w:rPr>
      </w:pPr>
      <w:r w:rsidRPr="006F1D08"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ОБЩИЕ </w:t>
      </w:r>
      <w:r w:rsidR="00265DE8">
        <w:rPr>
          <w:b/>
          <w:sz w:val="24"/>
          <w:szCs w:val="24"/>
        </w:rPr>
        <w:t xml:space="preserve">ПРАВИЛА И </w:t>
      </w:r>
      <w:r>
        <w:rPr>
          <w:b/>
          <w:sz w:val="24"/>
          <w:szCs w:val="24"/>
        </w:rPr>
        <w:t>УСЛОВИЯ ВЫПОЛНЕНИЯ</w:t>
      </w:r>
      <w:r w:rsidRPr="006F1D08">
        <w:rPr>
          <w:b/>
          <w:sz w:val="24"/>
          <w:szCs w:val="24"/>
        </w:rPr>
        <w:t xml:space="preserve"> РАБОТ </w:t>
      </w:r>
    </w:p>
    <w:p w14:paraId="19CCB950" w14:textId="7AEBD63E" w:rsidR="00795913" w:rsidRDefault="005466BB" w:rsidP="005A1614">
      <w:pPr>
        <w:tabs>
          <w:tab w:val="left" w:pos="1134"/>
        </w:tabs>
        <w:spacing w:before="60" w:after="60"/>
        <w:ind w:right="6" w:firstLine="709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5E3DBE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D255E6">
        <w:rPr>
          <w:sz w:val="24"/>
          <w:szCs w:val="24"/>
        </w:rPr>
        <w:t xml:space="preserve"> Основанием для </w:t>
      </w:r>
      <w:r w:rsidR="005E3DBE">
        <w:rPr>
          <w:sz w:val="24"/>
          <w:szCs w:val="24"/>
        </w:rPr>
        <w:t>заключения Сторонами настоящего договора является Заявка</w:t>
      </w:r>
      <w:r w:rsidR="001B64D0" w:rsidRPr="001B64D0">
        <w:rPr>
          <w:sz w:val="24"/>
          <w:szCs w:val="24"/>
        </w:rPr>
        <w:t xml:space="preserve"> </w:t>
      </w:r>
      <w:r w:rsidR="001B64D0">
        <w:rPr>
          <w:sz w:val="24"/>
          <w:szCs w:val="24"/>
        </w:rPr>
        <w:t xml:space="preserve">на </w:t>
      </w:r>
      <w:r w:rsidR="00462B63">
        <w:rPr>
          <w:sz w:val="24"/>
          <w:szCs w:val="24"/>
        </w:rPr>
        <w:t xml:space="preserve">допуск </w:t>
      </w:r>
      <w:r w:rsidR="001B64D0">
        <w:rPr>
          <w:sz w:val="24"/>
          <w:szCs w:val="24"/>
        </w:rPr>
        <w:t xml:space="preserve">Заказчика в </w:t>
      </w:r>
      <w:r w:rsidR="009E1F80">
        <w:rPr>
          <w:sz w:val="24"/>
          <w:szCs w:val="24"/>
        </w:rPr>
        <w:t>Систем</w:t>
      </w:r>
      <w:r w:rsidR="00462B63">
        <w:rPr>
          <w:sz w:val="24"/>
          <w:szCs w:val="24"/>
        </w:rPr>
        <w:t>у</w:t>
      </w:r>
      <w:r w:rsidR="001B64D0">
        <w:rPr>
          <w:sz w:val="24"/>
          <w:szCs w:val="24"/>
        </w:rPr>
        <w:t xml:space="preserve"> </w:t>
      </w:r>
      <w:r w:rsidR="00462B63">
        <w:rPr>
          <w:sz w:val="24"/>
          <w:szCs w:val="24"/>
        </w:rPr>
        <w:t xml:space="preserve">для выполнения работ </w:t>
      </w:r>
      <w:r w:rsidR="001B64D0">
        <w:rPr>
          <w:sz w:val="24"/>
          <w:szCs w:val="24"/>
        </w:rPr>
        <w:t>в качестве органа по сертификации</w:t>
      </w:r>
      <w:r w:rsidR="00462B63">
        <w:rPr>
          <w:sz w:val="24"/>
          <w:szCs w:val="24"/>
        </w:rPr>
        <w:t xml:space="preserve"> </w:t>
      </w:r>
      <w:r w:rsidR="00462B63">
        <w:rPr>
          <w:sz w:val="24"/>
          <w:szCs w:val="24"/>
        </w:rPr>
        <w:t>(далее-</w:t>
      </w:r>
      <w:r w:rsidR="00D42C64">
        <w:rPr>
          <w:sz w:val="24"/>
          <w:szCs w:val="24"/>
        </w:rPr>
        <w:t>З</w:t>
      </w:r>
      <w:r w:rsidR="00462B63">
        <w:rPr>
          <w:sz w:val="24"/>
          <w:szCs w:val="24"/>
        </w:rPr>
        <w:t>аявка)</w:t>
      </w:r>
      <w:r w:rsidR="00462B6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96379CA" w14:textId="52EE58E8" w:rsidR="009E1F80" w:rsidRDefault="009E1F80" w:rsidP="005A1614">
      <w:pPr>
        <w:tabs>
          <w:tab w:val="left" w:pos="1134"/>
        </w:tabs>
        <w:spacing w:before="60" w:after="60"/>
        <w:ind w:right="6" w:firstLine="709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79591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5E3D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Заявка </w:t>
      </w:r>
      <w:r w:rsidR="00265DE8">
        <w:rPr>
          <w:sz w:val="24"/>
          <w:szCs w:val="24"/>
        </w:rPr>
        <w:t>оформл</w:t>
      </w:r>
      <w:r w:rsidR="00462B63">
        <w:rPr>
          <w:sz w:val="24"/>
          <w:szCs w:val="24"/>
        </w:rPr>
        <w:t xml:space="preserve">яется Заказчиком по форме, </w:t>
      </w:r>
      <w:r w:rsidR="00265DE8" w:rsidRPr="00A34D96">
        <w:rPr>
          <w:sz w:val="24"/>
          <w:szCs w:val="24"/>
        </w:rPr>
        <w:t>установленной в Системе</w:t>
      </w:r>
      <w:r w:rsidR="00462B63">
        <w:rPr>
          <w:sz w:val="24"/>
          <w:szCs w:val="24"/>
        </w:rPr>
        <w:t xml:space="preserve">, и </w:t>
      </w:r>
      <w:r>
        <w:rPr>
          <w:sz w:val="24"/>
          <w:szCs w:val="24"/>
        </w:rPr>
        <w:t xml:space="preserve">подаётся </w:t>
      </w:r>
      <w:r w:rsidR="000D2F2D">
        <w:rPr>
          <w:sz w:val="24"/>
          <w:szCs w:val="24"/>
        </w:rPr>
        <w:t xml:space="preserve">им </w:t>
      </w:r>
      <w:r w:rsidR="00462B63">
        <w:rPr>
          <w:sz w:val="24"/>
          <w:szCs w:val="24"/>
        </w:rPr>
        <w:t xml:space="preserve">вместе с </w:t>
      </w:r>
      <w:r w:rsidR="00462B63">
        <w:rPr>
          <w:sz w:val="24"/>
          <w:szCs w:val="24"/>
        </w:rPr>
        <w:t>прилагаемы</w:t>
      </w:r>
      <w:r w:rsidR="00462B63">
        <w:rPr>
          <w:sz w:val="24"/>
          <w:szCs w:val="24"/>
        </w:rPr>
        <w:t>ми</w:t>
      </w:r>
      <w:r w:rsidR="00462B63">
        <w:rPr>
          <w:sz w:val="24"/>
          <w:szCs w:val="24"/>
        </w:rPr>
        <w:t xml:space="preserve"> к ней документ</w:t>
      </w:r>
      <w:r w:rsidR="00462B63">
        <w:rPr>
          <w:sz w:val="24"/>
          <w:szCs w:val="24"/>
        </w:rPr>
        <w:t>ами</w:t>
      </w:r>
      <w:r w:rsidR="00462B63">
        <w:rPr>
          <w:sz w:val="24"/>
          <w:szCs w:val="24"/>
        </w:rPr>
        <w:t xml:space="preserve"> </w:t>
      </w:r>
      <w:r w:rsidR="005E3DBE" w:rsidRPr="00A34D96">
        <w:rPr>
          <w:sz w:val="24"/>
          <w:szCs w:val="24"/>
        </w:rPr>
        <w:t xml:space="preserve">в </w:t>
      </w:r>
      <w:r w:rsidR="00462B63">
        <w:rPr>
          <w:sz w:val="24"/>
          <w:szCs w:val="24"/>
        </w:rPr>
        <w:t>Ц</w:t>
      </w:r>
      <w:r w:rsidR="005E3DBE" w:rsidRPr="00A34D96">
        <w:rPr>
          <w:sz w:val="24"/>
          <w:szCs w:val="24"/>
        </w:rPr>
        <w:t>ентральный орган Системы</w:t>
      </w:r>
      <w:r>
        <w:rPr>
          <w:sz w:val="24"/>
          <w:szCs w:val="24"/>
        </w:rPr>
        <w:t>.</w:t>
      </w:r>
    </w:p>
    <w:p w14:paraId="67EBFA7A" w14:textId="3B46FAC8" w:rsidR="000D2F2D" w:rsidRDefault="009E1F80" w:rsidP="005A1614">
      <w:pPr>
        <w:tabs>
          <w:tab w:val="left" w:pos="1134"/>
        </w:tabs>
        <w:spacing w:before="60" w:after="60"/>
        <w:ind w:right="6" w:firstLine="709"/>
        <w:jc w:val="both"/>
        <w:rPr>
          <w:sz w:val="24"/>
          <w:szCs w:val="24"/>
        </w:rPr>
      </w:pPr>
      <w:r>
        <w:rPr>
          <w:sz w:val="24"/>
          <w:szCs w:val="24"/>
        </w:rPr>
        <w:t>2.3</w:t>
      </w:r>
      <w:r w:rsidR="006F3F02" w:rsidRPr="00A34D96">
        <w:rPr>
          <w:sz w:val="24"/>
          <w:szCs w:val="24"/>
        </w:rPr>
        <w:t xml:space="preserve"> </w:t>
      </w:r>
      <w:r w:rsidR="00462B63">
        <w:rPr>
          <w:sz w:val="24"/>
          <w:szCs w:val="24"/>
        </w:rPr>
        <w:t xml:space="preserve">Форма заявки и перечень </w:t>
      </w:r>
      <w:r w:rsidR="00D42C64">
        <w:rPr>
          <w:sz w:val="24"/>
          <w:szCs w:val="24"/>
        </w:rPr>
        <w:t>прилагаемых к заявке документов устанавливаются</w:t>
      </w:r>
      <w:r>
        <w:rPr>
          <w:sz w:val="24"/>
          <w:szCs w:val="24"/>
        </w:rPr>
        <w:t xml:space="preserve"> </w:t>
      </w:r>
      <w:r w:rsidR="000D2F2D">
        <w:rPr>
          <w:sz w:val="24"/>
          <w:szCs w:val="24"/>
        </w:rPr>
        <w:t xml:space="preserve">Правилами допуска органов по </w:t>
      </w:r>
      <w:r w:rsidR="000D2F2D">
        <w:rPr>
          <w:sz w:val="24"/>
          <w:szCs w:val="24"/>
        </w:rPr>
        <w:t>с</w:t>
      </w:r>
      <w:r w:rsidR="000D2F2D">
        <w:rPr>
          <w:sz w:val="24"/>
          <w:szCs w:val="24"/>
        </w:rPr>
        <w:t>ертификации в Систему</w:t>
      </w:r>
      <w:r w:rsidR="000D2F2D">
        <w:rPr>
          <w:sz w:val="24"/>
          <w:szCs w:val="24"/>
        </w:rPr>
        <w:t xml:space="preserve">, </w:t>
      </w:r>
      <w:r w:rsidR="000D2F2D">
        <w:rPr>
          <w:sz w:val="24"/>
          <w:szCs w:val="24"/>
        </w:rPr>
        <w:t>утвер</w:t>
      </w:r>
      <w:r w:rsidR="000D2F2D">
        <w:rPr>
          <w:sz w:val="24"/>
          <w:szCs w:val="24"/>
        </w:rPr>
        <w:t>жденными</w:t>
      </w:r>
      <w:r w:rsidR="000D2F2D">
        <w:rPr>
          <w:sz w:val="24"/>
          <w:szCs w:val="24"/>
        </w:rPr>
        <w:t xml:space="preserve"> </w:t>
      </w:r>
      <w:r w:rsidR="000D2F2D">
        <w:rPr>
          <w:sz w:val="24"/>
          <w:szCs w:val="24"/>
        </w:rPr>
        <w:t>Распоряжением</w:t>
      </w:r>
      <w:r w:rsidR="000D2F2D">
        <w:rPr>
          <w:sz w:val="24"/>
          <w:szCs w:val="24"/>
        </w:rPr>
        <w:t xml:space="preserve"> Центрального органа Системы </w:t>
      </w:r>
      <w:r w:rsidR="000D2F2D" w:rsidRPr="00A34D96">
        <w:rPr>
          <w:sz w:val="24"/>
          <w:szCs w:val="24"/>
        </w:rPr>
        <w:t>«</w:t>
      </w:r>
      <w:proofErr w:type="spellStart"/>
      <w:r w:rsidR="000D2F2D">
        <w:rPr>
          <w:sz w:val="24"/>
          <w:szCs w:val="24"/>
        </w:rPr>
        <w:t>СтройКачествоРФ</w:t>
      </w:r>
      <w:proofErr w:type="spellEnd"/>
      <w:r w:rsidR="000D2F2D" w:rsidRPr="00A34D96">
        <w:rPr>
          <w:sz w:val="24"/>
          <w:szCs w:val="24"/>
        </w:rPr>
        <w:t>»</w:t>
      </w:r>
      <w:r w:rsidR="000D2F2D">
        <w:rPr>
          <w:sz w:val="24"/>
          <w:szCs w:val="24"/>
        </w:rPr>
        <w:t xml:space="preserve"> от </w:t>
      </w:r>
      <w:r w:rsidR="000D2F2D">
        <w:rPr>
          <w:sz w:val="24"/>
          <w:szCs w:val="24"/>
          <w:highlight w:val="yellow"/>
        </w:rPr>
        <w:t>___</w:t>
      </w:r>
      <w:r w:rsidR="000D2F2D" w:rsidRPr="005976C2">
        <w:rPr>
          <w:sz w:val="24"/>
          <w:szCs w:val="24"/>
          <w:highlight w:val="yellow"/>
        </w:rPr>
        <w:t>. №__</w:t>
      </w:r>
      <w:r w:rsidR="000D2F2D">
        <w:rPr>
          <w:sz w:val="24"/>
          <w:szCs w:val="24"/>
        </w:rPr>
        <w:t xml:space="preserve"> </w:t>
      </w:r>
      <w:r w:rsidR="007B62BC">
        <w:rPr>
          <w:sz w:val="24"/>
          <w:szCs w:val="24"/>
        </w:rPr>
        <w:t>(далее –</w:t>
      </w:r>
      <w:r w:rsidR="007B62BC" w:rsidRPr="007B62BC">
        <w:t xml:space="preserve"> </w:t>
      </w:r>
      <w:r w:rsidR="007B62BC" w:rsidRPr="007B62BC">
        <w:rPr>
          <w:sz w:val="24"/>
          <w:szCs w:val="24"/>
        </w:rPr>
        <w:t>Правила</w:t>
      </w:r>
      <w:r w:rsidR="007B62BC">
        <w:rPr>
          <w:sz w:val="24"/>
          <w:szCs w:val="24"/>
        </w:rPr>
        <w:t>).</w:t>
      </w:r>
    </w:p>
    <w:p w14:paraId="1DCB53FD" w14:textId="3A1765DE" w:rsidR="005E3DBE" w:rsidRPr="007B62BC" w:rsidRDefault="000D2F2D" w:rsidP="005A1614">
      <w:pPr>
        <w:tabs>
          <w:tab w:val="left" w:pos="1134"/>
        </w:tabs>
        <w:spacing w:before="60" w:after="60"/>
        <w:ind w:right="6" w:firstLine="709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2.4 Р</w:t>
      </w:r>
      <w:r>
        <w:rPr>
          <w:sz w:val="24"/>
          <w:szCs w:val="24"/>
        </w:rPr>
        <w:t xml:space="preserve">абота по </w:t>
      </w:r>
      <w:r w:rsidRPr="00BF5B5F">
        <w:rPr>
          <w:sz w:val="24"/>
          <w:szCs w:val="24"/>
        </w:rPr>
        <w:t>оценке соответствия Заказчика требованиям, предъявляемым к органам по сертификации в Системе</w:t>
      </w:r>
      <w:r>
        <w:rPr>
          <w:sz w:val="24"/>
          <w:szCs w:val="24"/>
        </w:rPr>
        <w:t>,</w:t>
      </w:r>
      <w:r w:rsidR="00D42C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выполняется </w:t>
      </w:r>
      <w:r>
        <w:rPr>
          <w:sz w:val="24"/>
          <w:szCs w:val="24"/>
        </w:rPr>
        <w:t>Исполнителем</w:t>
      </w:r>
      <w:r w:rsidR="007B62BC">
        <w:rPr>
          <w:sz w:val="24"/>
          <w:szCs w:val="24"/>
        </w:rPr>
        <w:t xml:space="preserve"> в соответствии с п</w:t>
      </w:r>
      <w:r w:rsidR="007B62BC" w:rsidRPr="000957B8">
        <w:rPr>
          <w:sz w:val="24"/>
          <w:szCs w:val="24"/>
          <w:highlight w:val="yellow"/>
        </w:rPr>
        <w:t>. ___</w:t>
      </w:r>
      <w:r w:rsidR="007B62BC">
        <w:rPr>
          <w:sz w:val="24"/>
          <w:szCs w:val="24"/>
        </w:rPr>
        <w:t xml:space="preserve"> Правил</w:t>
      </w:r>
      <w:r w:rsidRPr="000D2F2D">
        <w:rPr>
          <w:b/>
          <w:bCs/>
          <w:sz w:val="24"/>
          <w:szCs w:val="24"/>
        </w:rPr>
        <w:t xml:space="preserve"> </w:t>
      </w:r>
      <w:r w:rsidRPr="007B62BC">
        <w:rPr>
          <w:sz w:val="24"/>
          <w:szCs w:val="24"/>
        </w:rPr>
        <w:t>в</w:t>
      </w:r>
      <w:r w:rsidR="007B62BC" w:rsidRPr="007B62BC">
        <w:rPr>
          <w:sz w:val="24"/>
          <w:szCs w:val="24"/>
        </w:rPr>
        <w:t xml:space="preserve"> </w:t>
      </w:r>
      <w:r w:rsidR="007B62BC" w:rsidRPr="007B62BC">
        <w:rPr>
          <w:b/>
          <w:bCs/>
          <w:sz w:val="24"/>
          <w:szCs w:val="24"/>
          <w:highlight w:val="yellow"/>
        </w:rPr>
        <w:t>________________</w:t>
      </w:r>
      <w:r>
        <w:rPr>
          <w:b/>
          <w:bCs/>
          <w:sz w:val="24"/>
          <w:szCs w:val="24"/>
        </w:rPr>
        <w:t xml:space="preserve"> </w:t>
      </w:r>
      <w:r w:rsidR="007B62BC" w:rsidRPr="007B62BC">
        <w:rPr>
          <w:i/>
          <w:iCs/>
          <w:sz w:val="24"/>
          <w:szCs w:val="24"/>
        </w:rPr>
        <w:t>(общем, упрощённом)</w:t>
      </w:r>
      <w:r w:rsidR="007B62BC">
        <w:rPr>
          <w:b/>
          <w:bCs/>
          <w:sz w:val="24"/>
          <w:szCs w:val="24"/>
        </w:rPr>
        <w:t xml:space="preserve"> </w:t>
      </w:r>
      <w:r w:rsidR="00D42C64" w:rsidRPr="007B62BC">
        <w:rPr>
          <w:sz w:val="24"/>
          <w:szCs w:val="24"/>
        </w:rPr>
        <w:t>порядк</w:t>
      </w:r>
      <w:r w:rsidR="007B62BC">
        <w:rPr>
          <w:sz w:val="24"/>
          <w:szCs w:val="24"/>
        </w:rPr>
        <w:t>е.</w:t>
      </w:r>
    </w:p>
    <w:p w14:paraId="1C61E0B6" w14:textId="327600DC" w:rsidR="006A4BFE" w:rsidRDefault="007B62BC" w:rsidP="0041086C">
      <w:pPr>
        <w:tabs>
          <w:tab w:val="left" w:pos="1134"/>
        </w:tabs>
        <w:spacing w:before="60" w:after="60"/>
        <w:ind w:right="6" w:firstLine="709"/>
        <w:jc w:val="both"/>
        <w:rPr>
          <w:sz w:val="24"/>
          <w:szCs w:val="24"/>
        </w:rPr>
      </w:pPr>
      <w:r>
        <w:rPr>
          <w:sz w:val="24"/>
          <w:szCs w:val="24"/>
        </w:rPr>
        <w:t>2.5</w:t>
      </w:r>
      <w:r w:rsidR="005E3DBE" w:rsidRPr="00A34D96">
        <w:rPr>
          <w:sz w:val="24"/>
          <w:szCs w:val="24"/>
        </w:rPr>
        <w:t xml:space="preserve"> </w:t>
      </w:r>
      <w:r>
        <w:rPr>
          <w:sz w:val="24"/>
          <w:szCs w:val="24"/>
        </w:rPr>
        <w:t>Р</w:t>
      </w:r>
      <w:r w:rsidR="00F93B5A" w:rsidRPr="00A34D96">
        <w:rPr>
          <w:sz w:val="24"/>
          <w:szCs w:val="24"/>
        </w:rPr>
        <w:t>абота по о</w:t>
      </w:r>
      <w:r w:rsidR="008B04E0" w:rsidRPr="00A34D96">
        <w:rPr>
          <w:sz w:val="24"/>
          <w:szCs w:val="24"/>
        </w:rPr>
        <w:t xml:space="preserve">ценке соответствия Заказчика </w:t>
      </w:r>
      <w:r>
        <w:rPr>
          <w:sz w:val="24"/>
          <w:szCs w:val="24"/>
        </w:rPr>
        <w:t xml:space="preserve">установленным в Системе </w:t>
      </w:r>
      <w:r w:rsidR="008B04E0" w:rsidRPr="00A34D96">
        <w:rPr>
          <w:sz w:val="24"/>
          <w:szCs w:val="24"/>
        </w:rPr>
        <w:t xml:space="preserve">требованиям </w:t>
      </w:r>
      <w:r w:rsidR="003272C7" w:rsidRPr="00A34D96">
        <w:rPr>
          <w:sz w:val="24"/>
          <w:szCs w:val="24"/>
        </w:rPr>
        <w:t xml:space="preserve">осуществляются </w:t>
      </w:r>
      <w:r>
        <w:rPr>
          <w:sz w:val="24"/>
          <w:szCs w:val="24"/>
        </w:rPr>
        <w:t>К</w:t>
      </w:r>
      <w:r w:rsidR="000345D3" w:rsidRPr="00FA0897">
        <w:rPr>
          <w:sz w:val="24"/>
          <w:szCs w:val="24"/>
        </w:rPr>
        <w:t xml:space="preserve">омиссией </w:t>
      </w:r>
      <w:r>
        <w:rPr>
          <w:sz w:val="24"/>
          <w:szCs w:val="24"/>
        </w:rPr>
        <w:t xml:space="preserve">по допуску в Систему </w:t>
      </w:r>
      <w:r w:rsidR="009578EA">
        <w:rPr>
          <w:sz w:val="24"/>
          <w:szCs w:val="24"/>
        </w:rPr>
        <w:t xml:space="preserve">(далее – Комиссия) </w:t>
      </w:r>
      <w:r>
        <w:rPr>
          <w:sz w:val="24"/>
          <w:szCs w:val="24"/>
        </w:rPr>
        <w:t xml:space="preserve">документарным способом </w:t>
      </w:r>
      <w:r w:rsidR="0041086C">
        <w:rPr>
          <w:sz w:val="24"/>
          <w:szCs w:val="24"/>
        </w:rPr>
        <w:t>путем э</w:t>
      </w:r>
      <w:r w:rsidR="005910BD" w:rsidRPr="006A4BFE">
        <w:rPr>
          <w:sz w:val="24"/>
          <w:szCs w:val="24"/>
        </w:rPr>
        <w:t>кспертиз</w:t>
      </w:r>
      <w:r w:rsidR="0041086C">
        <w:rPr>
          <w:sz w:val="24"/>
          <w:szCs w:val="24"/>
        </w:rPr>
        <w:t>ы</w:t>
      </w:r>
      <w:r w:rsidR="006F3F02" w:rsidRPr="006A4BFE">
        <w:rPr>
          <w:sz w:val="24"/>
          <w:szCs w:val="24"/>
        </w:rPr>
        <w:t xml:space="preserve"> </w:t>
      </w:r>
      <w:r w:rsidR="000957B8">
        <w:rPr>
          <w:sz w:val="24"/>
          <w:szCs w:val="24"/>
        </w:rPr>
        <w:t xml:space="preserve">представленных </w:t>
      </w:r>
      <w:r w:rsidR="008744E9" w:rsidRPr="006A4BFE">
        <w:rPr>
          <w:sz w:val="24"/>
          <w:szCs w:val="24"/>
        </w:rPr>
        <w:t>документ</w:t>
      </w:r>
      <w:r w:rsidR="00874351" w:rsidRPr="006A4BFE">
        <w:rPr>
          <w:sz w:val="24"/>
          <w:szCs w:val="24"/>
        </w:rPr>
        <w:t>ов</w:t>
      </w:r>
      <w:r w:rsidR="00C22BF3" w:rsidRPr="006A4BFE">
        <w:rPr>
          <w:sz w:val="24"/>
          <w:szCs w:val="24"/>
        </w:rPr>
        <w:t xml:space="preserve"> Заказчика</w:t>
      </w:r>
      <w:r w:rsidR="00F0408E" w:rsidRPr="006A4BFE">
        <w:rPr>
          <w:sz w:val="24"/>
          <w:szCs w:val="24"/>
        </w:rPr>
        <w:t>, приложенных к Заявке</w:t>
      </w:r>
      <w:r w:rsidR="000957B8">
        <w:rPr>
          <w:sz w:val="24"/>
          <w:szCs w:val="24"/>
        </w:rPr>
        <w:t>,</w:t>
      </w:r>
      <w:r w:rsidR="00F0408E" w:rsidRPr="006A4BFE">
        <w:rPr>
          <w:sz w:val="24"/>
          <w:szCs w:val="24"/>
        </w:rPr>
        <w:t xml:space="preserve"> </w:t>
      </w:r>
      <w:r w:rsidR="000957B8" w:rsidRPr="000957B8">
        <w:rPr>
          <w:sz w:val="24"/>
          <w:szCs w:val="24"/>
          <w:highlight w:val="yellow"/>
        </w:rPr>
        <w:t>________________________________</w:t>
      </w:r>
      <w:r w:rsidR="000957B8">
        <w:rPr>
          <w:sz w:val="24"/>
          <w:szCs w:val="24"/>
        </w:rPr>
        <w:t xml:space="preserve"> </w:t>
      </w:r>
      <w:r w:rsidR="000957B8" w:rsidRPr="000957B8">
        <w:rPr>
          <w:i/>
          <w:iCs/>
          <w:sz w:val="24"/>
          <w:szCs w:val="24"/>
        </w:rPr>
        <w:t xml:space="preserve">(без проведения, с проведением) </w:t>
      </w:r>
      <w:r w:rsidR="000957B8">
        <w:rPr>
          <w:sz w:val="24"/>
          <w:szCs w:val="24"/>
        </w:rPr>
        <w:t>выездной проверки</w:t>
      </w:r>
      <w:r w:rsidR="00862A6C">
        <w:rPr>
          <w:sz w:val="24"/>
          <w:szCs w:val="24"/>
        </w:rPr>
        <w:t>.</w:t>
      </w:r>
    </w:p>
    <w:p w14:paraId="71F66AC0" w14:textId="2FEC739D" w:rsidR="002C1933" w:rsidRDefault="000957B8" w:rsidP="002C1933">
      <w:pPr>
        <w:tabs>
          <w:tab w:val="left" w:pos="1134"/>
        </w:tabs>
        <w:spacing w:before="60" w:after="60"/>
        <w:ind w:right="6"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2.6</w:t>
      </w:r>
      <w:r w:rsidR="00BF5B5F" w:rsidRPr="00B23ACC">
        <w:rPr>
          <w:sz w:val="24"/>
          <w:szCs w:val="24"/>
        </w:rPr>
        <w:t xml:space="preserve"> </w:t>
      </w:r>
      <w:r w:rsidR="004B713C">
        <w:rPr>
          <w:sz w:val="24"/>
          <w:szCs w:val="24"/>
        </w:rPr>
        <w:t>П</w:t>
      </w:r>
      <w:r w:rsidR="004B713C" w:rsidRPr="00B23ACC">
        <w:rPr>
          <w:sz w:val="24"/>
          <w:szCs w:val="24"/>
        </w:rPr>
        <w:t xml:space="preserve">о результатам </w:t>
      </w:r>
      <w:r>
        <w:rPr>
          <w:sz w:val="24"/>
          <w:szCs w:val="24"/>
        </w:rPr>
        <w:t>проведённой экспертизы Комиссия</w:t>
      </w:r>
      <w:r w:rsidR="009578E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578EA">
        <w:rPr>
          <w:sz w:val="24"/>
          <w:szCs w:val="24"/>
        </w:rPr>
        <w:t>в</w:t>
      </w:r>
      <w:r w:rsidR="009578EA" w:rsidRPr="00B23ACC">
        <w:rPr>
          <w:sz w:val="24"/>
          <w:szCs w:val="24"/>
        </w:rPr>
        <w:t xml:space="preserve"> зависимости от </w:t>
      </w:r>
      <w:r w:rsidR="009578EA">
        <w:rPr>
          <w:sz w:val="24"/>
          <w:szCs w:val="24"/>
        </w:rPr>
        <w:t xml:space="preserve">наличия, </w:t>
      </w:r>
      <w:r w:rsidR="009578EA" w:rsidRPr="00B23ACC">
        <w:rPr>
          <w:sz w:val="24"/>
          <w:szCs w:val="24"/>
        </w:rPr>
        <w:t>содержания и количества выявленных несоответствий</w:t>
      </w:r>
      <w:r w:rsidR="009578EA">
        <w:rPr>
          <w:sz w:val="24"/>
          <w:szCs w:val="24"/>
        </w:rPr>
        <w:t xml:space="preserve">, оформляет </w:t>
      </w:r>
      <w:r w:rsidR="00560676">
        <w:rPr>
          <w:sz w:val="24"/>
          <w:szCs w:val="24"/>
        </w:rPr>
        <w:t xml:space="preserve">положительное или отрицательное </w:t>
      </w:r>
      <w:r w:rsidR="009578EA">
        <w:rPr>
          <w:sz w:val="24"/>
          <w:szCs w:val="24"/>
        </w:rPr>
        <w:t xml:space="preserve">заключение о компетентности Заказчика и возможности его допуска в Систему в качестве органа по сертификации. </w:t>
      </w:r>
    </w:p>
    <w:p w14:paraId="3BBE407B" w14:textId="77777777" w:rsidR="00C41C62" w:rsidRDefault="00560676" w:rsidP="002C1933">
      <w:pPr>
        <w:tabs>
          <w:tab w:val="left" w:pos="1134"/>
        </w:tabs>
        <w:spacing w:before="60" w:after="60"/>
        <w:ind w:right="6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2.7 При </w:t>
      </w:r>
      <w:r w:rsidR="00797E6E">
        <w:rPr>
          <w:sz w:val="24"/>
          <w:szCs w:val="24"/>
        </w:rPr>
        <w:t>выявлении Комиссией незначительных замечаний</w:t>
      </w:r>
      <w:r>
        <w:rPr>
          <w:sz w:val="24"/>
          <w:szCs w:val="24"/>
        </w:rPr>
        <w:t xml:space="preserve">, которые могут быть </w:t>
      </w:r>
      <w:r w:rsidR="00797E6E">
        <w:rPr>
          <w:sz w:val="24"/>
          <w:szCs w:val="24"/>
        </w:rPr>
        <w:t xml:space="preserve">устранены Заказчиком, они доводятся Исполнителем до сведения Заказчика с предложением устранить их </w:t>
      </w:r>
      <w:r w:rsidR="00797E6E" w:rsidRPr="00B23ACC">
        <w:rPr>
          <w:sz w:val="24"/>
          <w:szCs w:val="24"/>
        </w:rPr>
        <w:t>в сог</w:t>
      </w:r>
      <w:r w:rsidR="00797E6E">
        <w:rPr>
          <w:sz w:val="24"/>
          <w:szCs w:val="24"/>
        </w:rPr>
        <w:t>ласованные Сторонами сроки</w:t>
      </w:r>
      <w:r w:rsidR="00797E6E" w:rsidRPr="00B23ACC">
        <w:rPr>
          <w:sz w:val="24"/>
          <w:szCs w:val="24"/>
        </w:rPr>
        <w:t xml:space="preserve">. </w:t>
      </w:r>
      <w:r w:rsidR="00797E6E">
        <w:rPr>
          <w:sz w:val="24"/>
          <w:szCs w:val="24"/>
        </w:rPr>
        <w:t xml:space="preserve">Отказ или </w:t>
      </w:r>
      <w:proofErr w:type="spellStart"/>
      <w:r w:rsidR="00797E6E">
        <w:rPr>
          <w:sz w:val="24"/>
          <w:szCs w:val="24"/>
        </w:rPr>
        <w:t>не</w:t>
      </w:r>
      <w:r w:rsidR="00797E6E" w:rsidRPr="00B23ACC">
        <w:rPr>
          <w:sz w:val="24"/>
          <w:szCs w:val="24"/>
        </w:rPr>
        <w:t>устранение</w:t>
      </w:r>
      <w:proofErr w:type="spellEnd"/>
      <w:r w:rsidR="00797E6E" w:rsidRPr="00B23ACC">
        <w:rPr>
          <w:sz w:val="24"/>
          <w:szCs w:val="24"/>
        </w:rPr>
        <w:t xml:space="preserve"> Заказчиком в согласованные Сторонами сроки выявленных несоответствий является основанием для </w:t>
      </w:r>
      <w:r w:rsidR="00797E6E">
        <w:rPr>
          <w:sz w:val="24"/>
          <w:szCs w:val="24"/>
        </w:rPr>
        <w:t>оформления Комиссией отрицательного экспертного заключения.</w:t>
      </w:r>
    </w:p>
    <w:p w14:paraId="3D9C61A1" w14:textId="47B5B2B7" w:rsidR="00560676" w:rsidRDefault="009578EA" w:rsidP="009C28FB">
      <w:pPr>
        <w:tabs>
          <w:tab w:val="left" w:pos="993"/>
        </w:tabs>
        <w:spacing w:before="60" w:after="60"/>
        <w:ind w:right="6" w:firstLine="709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C41C62">
        <w:rPr>
          <w:sz w:val="24"/>
          <w:szCs w:val="24"/>
        </w:rPr>
        <w:t>8</w:t>
      </w:r>
      <w:r w:rsidR="009C28FB" w:rsidRPr="00B23ACC">
        <w:rPr>
          <w:sz w:val="24"/>
          <w:szCs w:val="24"/>
        </w:rPr>
        <w:t xml:space="preserve"> Положительное</w:t>
      </w:r>
      <w:r w:rsidR="004B713C">
        <w:rPr>
          <w:sz w:val="24"/>
          <w:szCs w:val="24"/>
        </w:rPr>
        <w:t xml:space="preserve"> </w:t>
      </w:r>
      <w:r w:rsidR="009C28FB" w:rsidRPr="00B23ACC">
        <w:rPr>
          <w:sz w:val="24"/>
          <w:szCs w:val="24"/>
        </w:rPr>
        <w:t>заключение</w:t>
      </w:r>
      <w:r>
        <w:rPr>
          <w:sz w:val="24"/>
          <w:szCs w:val="24"/>
        </w:rPr>
        <w:t xml:space="preserve"> Комиссии</w:t>
      </w:r>
      <w:r w:rsidR="009C28FB" w:rsidRPr="00B23ACC">
        <w:rPr>
          <w:sz w:val="24"/>
          <w:szCs w:val="24"/>
        </w:rPr>
        <w:t xml:space="preserve"> </w:t>
      </w:r>
      <w:r w:rsidR="008D3E21">
        <w:rPr>
          <w:sz w:val="24"/>
          <w:szCs w:val="24"/>
        </w:rPr>
        <w:t>явля</w:t>
      </w:r>
      <w:r w:rsidR="00DA7B18">
        <w:rPr>
          <w:sz w:val="24"/>
          <w:szCs w:val="24"/>
        </w:rPr>
        <w:t>е</w:t>
      </w:r>
      <w:r w:rsidR="00FA0897" w:rsidRPr="00B23ACC">
        <w:rPr>
          <w:sz w:val="24"/>
          <w:szCs w:val="24"/>
        </w:rPr>
        <w:t xml:space="preserve">тся основанием для </w:t>
      </w:r>
      <w:r>
        <w:rPr>
          <w:sz w:val="24"/>
          <w:szCs w:val="24"/>
        </w:rPr>
        <w:t xml:space="preserve">принятия решения о допуске </w:t>
      </w:r>
      <w:r w:rsidR="00C41C62">
        <w:rPr>
          <w:sz w:val="24"/>
          <w:szCs w:val="24"/>
        </w:rPr>
        <w:t xml:space="preserve">заявителя </w:t>
      </w:r>
      <w:r>
        <w:rPr>
          <w:sz w:val="24"/>
          <w:szCs w:val="24"/>
        </w:rPr>
        <w:t xml:space="preserve">в Систему. Отрицательное </w:t>
      </w:r>
      <w:r w:rsidRPr="009578EA">
        <w:rPr>
          <w:sz w:val="24"/>
          <w:szCs w:val="24"/>
        </w:rPr>
        <w:t>заключение Комиссии является основанием для принятия решения о</w:t>
      </w:r>
      <w:r>
        <w:rPr>
          <w:sz w:val="24"/>
          <w:szCs w:val="24"/>
        </w:rPr>
        <w:t>б отказе в</w:t>
      </w:r>
      <w:r w:rsidRPr="009578EA">
        <w:rPr>
          <w:sz w:val="24"/>
          <w:szCs w:val="24"/>
        </w:rPr>
        <w:t xml:space="preserve"> допуске </w:t>
      </w:r>
      <w:r w:rsidR="00C41C62">
        <w:rPr>
          <w:sz w:val="24"/>
          <w:szCs w:val="24"/>
        </w:rPr>
        <w:t xml:space="preserve">заявителя </w:t>
      </w:r>
      <w:r w:rsidRPr="009578EA">
        <w:rPr>
          <w:sz w:val="24"/>
          <w:szCs w:val="24"/>
        </w:rPr>
        <w:t xml:space="preserve">в Систему. </w:t>
      </w:r>
    </w:p>
    <w:p w14:paraId="718A59DF" w14:textId="1CDE72B7" w:rsidR="004453B7" w:rsidRDefault="00C41C62" w:rsidP="009E6CF6">
      <w:pPr>
        <w:tabs>
          <w:tab w:val="left" w:pos="1134"/>
        </w:tabs>
        <w:spacing w:before="60" w:after="60"/>
        <w:ind w:right="6" w:firstLine="709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4453B7">
        <w:rPr>
          <w:sz w:val="24"/>
          <w:szCs w:val="24"/>
        </w:rPr>
        <w:t>.</w:t>
      </w:r>
      <w:r>
        <w:rPr>
          <w:sz w:val="24"/>
          <w:szCs w:val="24"/>
        </w:rPr>
        <w:t>9</w:t>
      </w:r>
      <w:r w:rsidR="004453B7">
        <w:rPr>
          <w:sz w:val="24"/>
          <w:szCs w:val="24"/>
        </w:rPr>
        <w:t xml:space="preserve"> </w:t>
      </w:r>
      <w:r w:rsidR="00EE23B0">
        <w:rPr>
          <w:sz w:val="24"/>
          <w:szCs w:val="24"/>
        </w:rPr>
        <w:t xml:space="preserve">Результатом </w:t>
      </w:r>
      <w:r>
        <w:rPr>
          <w:sz w:val="24"/>
          <w:szCs w:val="24"/>
        </w:rPr>
        <w:t xml:space="preserve">выполнения </w:t>
      </w:r>
      <w:r w:rsidR="00EE23B0">
        <w:rPr>
          <w:sz w:val="24"/>
          <w:szCs w:val="24"/>
        </w:rPr>
        <w:t xml:space="preserve">работ является оформленное </w:t>
      </w:r>
      <w:r>
        <w:rPr>
          <w:sz w:val="24"/>
          <w:szCs w:val="24"/>
        </w:rPr>
        <w:t xml:space="preserve">распоряжением Центрального органа Системы  </w:t>
      </w:r>
      <w:r w:rsidR="00EE23B0">
        <w:rPr>
          <w:sz w:val="24"/>
          <w:szCs w:val="24"/>
        </w:rPr>
        <w:t xml:space="preserve"> </w:t>
      </w:r>
      <w:r>
        <w:rPr>
          <w:sz w:val="24"/>
          <w:szCs w:val="24"/>
        </w:rPr>
        <w:t>р</w:t>
      </w:r>
      <w:r w:rsidR="00EE23B0">
        <w:rPr>
          <w:sz w:val="24"/>
          <w:szCs w:val="24"/>
        </w:rPr>
        <w:t>ешение о соответствии/несоответствии Заказчика</w:t>
      </w:r>
      <w:r w:rsidR="00EE23B0">
        <w:rPr>
          <w:rFonts w:eastAsia="Batang"/>
          <w:sz w:val="24"/>
          <w:szCs w:val="24"/>
        </w:rPr>
        <w:t xml:space="preserve"> требованиям</w:t>
      </w:r>
      <w:r>
        <w:rPr>
          <w:rFonts w:eastAsia="Batang"/>
          <w:sz w:val="24"/>
          <w:szCs w:val="24"/>
        </w:rPr>
        <w:t>, с приложением положительного/отрицательного заключения Комиссии</w:t>
      </w:r>
      <w:r w:rsidR="004453B7">
        <w:rPr>
          <w:sz w:val="24"/>
          <w:szCs w:val="24"/>
        </w:rPr>
        <w:t>.</w:t>
      </w:r>
    </w:p>
    <w:p w14:paraId="0C4EB094" w14:textId="3DC73B7F" w:rsidR="00237666" w:rsidRPr="00E64F43" w:rsidRDefault="00C41C62" w:rsidP="00E64F43">
      <w:pPr>
        <w:tabs>
          <w:tab w:val="left" w:pos="1134"/>
        </w:tabs>
        <w:spacing w:before="60" w:after="60"/>
        <w:ind w:right="6" w:firstLine="709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BF5B5F" w:rsidRPr="00B23ACC">
        <w:rPr>
          <w:sz w:val="24"/>
          <w:szCs w:val="24"/>
        </w:rPr>
        <w:t>.</w:t>
      </w:r>
      <w:r>
        <w:rPr>
          <w:sz w:val="24"/>
          <w:szCs w:val="24"/>
        </w:rPr>
        <w:t>10</w:t>
      </w:r>
      <w:r w:rsidR="00BF5B5F" w:rsidRPr="00B23ACC">
        <w:rPr>
          <w:sz w:val="24"/>
          <w:szCs w:val="24"/>
        </w:rPr>
        <w:t xml:space="preserve"> </w:t>
      </w:r>
      <w:r w:rsidR="00EB3BC5" w:rsidRPr="00183615">
        <w:rPr>
          <w:sz w:val="24"/>
          <w:szCs w:val="24"/>
        </w:rPr>
        <w:t xml:space="preserve">В случае </w:t>
      </w:r>
      <w:r w:rsidR="00BF5B5F" w:rsidRPr="00183615">
        <w:rPr>
          <w:sz w:val="24"/>
          <w:szCs w:val="24"/>
        </w:rPr>
        <w:t>приняти</w:t>
      </w:r>
      <w:r w:rsidR="003902BB" w:rsidRPr="00183615">
        <w:rPr>
          <w:sz w:val="24"/>
          <w:szCs w:val="24"/>
        </w:rPr>
        <w:t>я</w:t>
      </w:r>
      <w:r w:rsidR="00BF5B5F" w:rsidRPr="00183615">
        <w:rPr>
          <w:sz w:val="24"/>
          <w:szCs w:val="24"/>
        </w:rPr>
        <w:t xml:space="preserve"> Исполнителем решения о </w:t>
      </w:r>
      <w:r w:rsidR="00E64F43">
        <w:rPr>
          <w:sz w:val="24"/>
          <w:szCs w:val="24"/>
        </w:rPr>
        <w:t xml:space="preserve">допуске </w:t>
      </w:r>
      <w:r w:rsidR="00BF5B5F" w:rsidRPr="00183615">
        <w:rPr>
          <w:sz w:val="24"/>
          <w:szCs w:val="24"/>
        </w:rPr>
        <w:t xml:space="preserve">Заказчика </w:t>
      </w:r>
      <w:r w:rsidR="00E64F43">
        <w:rPr>
          <w:sz w:val="24"/>
          <w:szCs w:val="24"/>
        </w:rPr>
        <w:t xml:space="preserve">в систему </w:t>
      </w:r>
      <w:r w:rsidR="00237666" w:rsidRPr="00183615">
        <w:rPr>
          <w:sz w:val="24"/>
          <w:szCs w:val="24"/>
        </w:rPr>
        <w:t>Исполнитель</w:t>
      </w:r>
      <w:r w:rsidR="00237666" w:rsidRPr="00183615">
        <w:rPr>
          <w:color w:val="000000"/>
          <w:sz w:val="24"/>
          <w:szCs w:val="24"/>
        </w:rPr>
        <w:t xml:space="preserve"> подготавливает и заключает </w:t>
      </w:r>
      <w:r w:rsidR="00237666" w:rsidRPr="00183615">
        <w:rPr>
          <w:color w:val="000000"/>
          <w:sz w:val="24"/>
          <w:szCs w:val="24"/>
          <w:lang w:val="en-US"/>
        </w:rPr>
        <w:t>c</w:t>
      </w:r>
      <w:r w:rsidR="00237666" w:rsidRPr="00183615">
        <w:rPr>
          <w:color w:val="000000"/>
          <w:sz w:val="24"/>
          <w:szCs w:val="24"/>
        </w:rPr>
        <w:t xml:space="preserve"> Заказчиком </w:t>
      </w:r>
      <w:r w:rsidR="00237666" w:rsidRPr="00C41C62">
        <w:rPr>
          <w:color w:val="000000"/>
          <w:sz w:val="24"/>
          <w:szCs w:val="24"/>
        </w:rPr>
        <w:t xml:space="preserve">договор на участие Заказчика в Системе </w:t>
      </w:r>
      <w:r w:rsidR="00237666" w:rsidRPr="00183615">
        <w:rPr>
          <w:color w:val="000000"/>
          <w:sz w:val="24"/>
          <w:szCs w:val="24"/>
        </w:rPr>
        <w:t>в качестве органа по сертификации, в соответствии с которым</w:t>
      </w:r>
      <w:r w:rsidR="002D69B8" w:rsidRPr="00183615">
        <w:rPr>
          <w:color w:val="000000"/>
          <w:sz w:val="24"/>
          <w:szCs w:val="24"/>
        </w:rPr>
        <w:t xml:space="preserve"> Исполнитель</w:t>
      </w:r>
      <w:r w:rsidR="00237666" w:rsidRPr="00183615">
        <w:rPr>
          <w:color w:val="000000"/>
          <w:sz w:val="24"/>
          <w:szCs w:val="24"/>
        </w:rPr>
        <w:t>:</w:t>
      </w:r>
    </w:p>
    <w:p w14:paraId="41D8E2B3" w14:textId="5B8E9267" w:rsidR="00183615" w:rsidRPr="00B12A57" w:rsidRDefault="002D69B8" w:rsidP="00E93043">
      <w:pPr>
        <w:numPr>
          <w:ilvl w:val="0"/>
          <w:numId w:val="11"/>
        </w:numPr>
        <w:tabs>
          <w:tab w:val="left" w:pos="1134"/>
        </w:tabs>
        <w:spacing w:before="60" w:after="60"/>
        <w:ind w:right="6"/>
        <w:jc w:val="both"/>
        <w:rPr>
          <w:sz w:val="24"/>
        </w:rPr>
      </w:pPr>
      <w:r w:rsidRPr="00183615">
        <w:rPr>
          <w:sz w:val="24"/>
          <w:szCs w:val="24"/>
        </w:rPr>
        <w:t>в</w:t>
      </w:r>
      <w:r w:rsidR="00183615" w:rsidRPr="00183615">
        <w:rPr>
          <w:rFonts w:eastAsia="Batang"/>
          <w:sz w:val="24"/>
        </w:rPr>
        <w:t xml:space="preserve">ыдает Заказчику на русском языке </w:t>
      </w:r>
      <w:r w:rsidR="00183615" w:rsidRPr="00183615">
        <w:rPr>
          <w:sz w:val="24"/>
        </w:rPr>
        <w:t>установленной формы</w:t>
      </w:r>
      <w:r w:rsidR="00183615" w:rsidRPr="00183615">
        <w:rPr>
          <w:rFonts w:eastAsia="Batang"/>
          <w:sz w:val="24"/>
        </w:rPr>
        <w:t xml:space="preserve"> С</w:t>
      </w:r>
      <w:r w:rsidR="00183615" w:rsidRPr="00183615">
        <w:rPr>
          <w:sz w:val="24"/>
        </w:rPr>
        <w:t xml:space="preserve">видетельство, подтверждающее участие Заказчика в качестве органа по сертификации в Системе </w:t>
      </w:r>
      <w:r w:rsidR="00E64F43">
        <w:rPr>
          <w:sz w:val="24"/>
        </w:rPr>
        <w:t>с указанием</w:t>
      </w:r>
      <w:r w:rsidR="00183615" w:rsidRPr="00B12A57">
        <w:rPr>
          <w:sz w:val="24"/>
        </w:rPr>
        <w:t xml:space="preserve"> област</w:t>
      </w:r>
      <w:r w:rsidR="00E64F43">
        <w:rPr>
          <w:sz w:val="24"/>
        </w:rPr>
        <w:t>и</w:t>
      </w:r>
      <w:r w:rsidR="00183615" w:rsidRPr="00B12A57">
        <w:rPr>
          <w:sz w:val="24"/>
        </w:rPr>
        <w:t xml:space="preserve"> </w:t>
      </w:r>
      <w:r w:rsidR="00E64F43">
        <w:rPr>
          <w:sz w:val="24"/>
        </w:rPr>
        <w:t xml:space="preserve">допущено </w:t>
      </w:r>
      <w:r w:rsidR="00183615" w:rsidRPr="00B12A57">
        <w:rPr>
          <w:sz w:val="24"/>
        </w:rPr>
        <w:t>деятельности (далее – Свидетельство).</w:t>
      </w:r>
      <w:r w:rsidR="00183615" w:rsidRPr="00B12A57">
        <w:rPr>
          <w:rFonts w:eastAsia="Batang"/>
          <w:sz w:val="24"/>
        </w:rPr>
        <w:t xml:space="preserve"> Срок действия Свидетельства устанавливается Исполнителем и составляет не более 3 (трех) лет с даты принятия Р</w:t>
      </w:r>
      <w:r w:rsidR="00183615" w:rsidRPr="00B12A57">
        <w:rPr>
          <w:sz w:val="24"/>
        </w:rPr>
        <w:t xml:space="preserve">ешения о соответствии Заказчика </w:t>
      </w:r>
      <w:r w:rsidR="00183615" w:rsidRPr="00B12A57">
        <w:rPr>
          <w:rFonts w:eastAsia="Batang"/>
          <w:sz w:val="24"/>
        </w:rPr>
        <w:t>требованиям</w:t>
      </w:r>
      <w:r w:rsidR="00183615" w:rsidRPr="00B12A57">
        <w:rPr>
          <w:sz w:val="24"/>
        </w:rPr>
        <w:t>;</w:t>
      </w:r>
    </w:p>
    <w:p w14:paraId="387DCB10" w14:textId="07935FEC" w:rsidR="00183615" w:rsidRPr="00B12A57" w:rsidRDefault="00183615" w:rsidP="00E93043">
      <w:pPr>
        <w:numPr>
          <w:ilvl w:val="0"/>
          <w:numId w:val="11"/>
        </w:numPr>
        <w:tabs>
          <w:tab w:val="left" w:pos="1134"/>
        </w:tabs>
        <w:spacing w:before="60" w:after="60"/>
        <w:ind w:right="6"/>
        <w:jc w:val="both"/>
        <w:rPr>
          <w:sz w:val="24"/>
        </w:rPr>
      </w:pPr>
      <w:r w:rsidRPr="00B12A57">
        <w:rPr>
          <w:sz w:val="24"/>
        </w:rPr>
        <w:t>вносит и поддерживает сведения о Заказчике в Реестре участников Системы «</w:t>
      </w:r>
      <w:proofErr w:type="spellStart"/>
      <w:r w:rsidR="005976C2">
        <w:rPr>
          <w:sz w:val="24"/>
        </w:rPr>
        <w:t>СтройКачествоРФ</w:t>
      </w:r>
      <w:proofErr w:type="spellEnd"/>
      <w:r w:rsidRPr="00B12A57">
        <w:rPr>
          <w:sz w:val="24"/>
        </w:rPr>
        <w:t>», в том числе, размещенном на веб-сайте Системы «</w:t>
      </w:r>
      <w:proofErr w:type="spellStart"/>
      <w:r w:rsidR="005976C2">
        <w:rPr>
          <w:sz w:val="24"/>
        </w:rPr>
        <w:t>СтройКачествоРФ</w:t>
      </w:r>
      <w:proofErr w:type="spellEnd"/>
      <w:r w:rsidRPr="00B12A57">
        <w:rPr>
          <w:sz w:val="24"/>
        </w:rPr>
        <w:t>»</w:t>
      </w:r>
      <w:r w:rsidR="00E64F43">
        <w:rPr>
          <w:sz w:val="24"/>
        </w:rPr>
        <w:t>,</w:t>
      </w:r>
      <w:r>
        <w:rPr>
          <w:sz w:val="24"/>
        </w:rPr>
        <w:t xml:space="preserve"> либо веб-сайте Исполнителя</w:t>
      </w:r>
      <w:r w:rsidRPr="00B12A57">
        <w:rPr>
          <w:sz w:val="24"/>
        </w:rPr>
        <w:t xml:space="preserve"> в </w:t>
      </w:r>
      <w:r>
        <w:rPr>
          <w:sz w:val="24"/>
        </w:rPr>
        <w:t>информационно-</w:t>
      </w:r>
      <w:r w:rsidRPr="00B12A57">
        <w:rPr>
          <w:sz w:val="24"/>
        </w:rPr>
        <w:t>телекоммуникационной сети Интернет;</w:t>
      </w:r>
    </w:p>
    <w:p w14:paraId="4CE3FD14" w14:textId="591533AE" w:rsidR="00183615" w:rsidRPr="00B12A57" w:rsidRDefault="00183615" w:rsidP="00E93043">
      <w:pPr>
        <w:numPr>
          <w:ilvl w:val="0"/>
          <w:numId w:val="11"/>
        </w:numPr>
        <w:tabs>
          <w:tab w:val="left" w:pos="1134"/>
        </w:tabs>
        <w:spacing w:before="60" w:after="60"/>
        <w:ind w:right="6"/>
        <w:jc w:val="both"/>
        <w:rPr>
          <w:sz w:val="24"/>
        </w:rPr>
      </w:pPr>
      <w:r w:rsidRPr="00B12A57">
        <w:rPr>
          <w:sz w:val="24"/>
        </w:rPr>
        <w:t>обеспечивает Заказчика бланками сертификатов соответствия Системы «</w:t>
      </w:r>
      <w:proofErr w:type="spellStart"/>
      <w:r w:rsidR="005976C2">
        <w:rPr>
          <w:sz w:val="24"/>
        </w:rPr>
        <w:t>СтройКачествоРФ</w:t>
      </w:r>
      <w:proofErr w:type="spellEnd"/>
      <w:r w:rsidRPr="00B12A57">
        <w:rPr>
          <w:sz w:val="24"/>
        </w:rPr>
        <w:t>»;</w:t>
      </w:r>
    </w:p>
    <w:p w14:paraId="6170C10E" w14:textId="2DEC022D" w:rsidR="00183615" w:rsidRPr="00183615" w:rsidRDefault="00183615" w:rsidP="00E93043">
      <w:pPr>
        <w:numPr>
          <w:ilvl w:val="0"/>
          <w:numId w:val="11"/>
        </w:numPr>
        <w:tabs>
          <w:tab w:val="left" w:pos="1134"/>
        </w:tabs>
        <w:spacing w:before="60" w:after="60"/>
        <w:ind w:right="6"/>
        <w:jc w:val="both"/>
        <w:rPr>
          <w:sz w:val="24"/>
          <w:szCs w:val="24"/>
        </w:rPr>
      </w:pPr>
      <w:r w:rsidRPr="00183615">
        <w:rPr>
          <w:sz w:val="24"/>
        </w:rPr>
        <w:t xml:space="preserve">ведет учет </w:t>
      </w:r>
      <w:r w:rsidR="00E64F43" w:rsidRPr="00183615">
        <w:rPr>
          <w:sz w:val="24"/>
        </w:rPr>
        <w:t>выданных Заказчиком сертификатов соответствия</w:t>
      </w:r>
      <w:r w:rsidR="00E64F43" w:rsidRPr="00183615">
        <w:rPr>
          <w:sz w:val="24"/>
        </w:rPr>
        <w:t xml:space="preserve"> </w:t>
      </w:r>
      <w:r w:rsidRPr="00183615">
        <w:rPr>
          <w:sz w:val="24"/>
        </w:rPr>
        <w:t>в Реестре Системы;</w:t>
      </w:r>
    </w:p>
    <w:p w14:paraId="1797DAE6" w14:textId="77777777" w:rsidR="00E64F43" w:rsidRDefault="00183615" w:rsidP="00E93043">
      <w:pPr>
        <w:numPr>
          <w:ilvl w:val="0"/>
          <w:numId w:val="11"/>
        </w:numPr>
        <w:tabs>
          <w:tab w:val="left" w:pos="1134"/>
        </w:tabs>
        <w:spacing w:before="60" w:after="60"/>
        <w:ind w:right="6"/>
        <w:jc w:val="both"/>
        <w:rPr>
          <w:sz w:val="24"/>
          <w:szCs w:val="24"/>
        </w:rPr>
      </w:pPr>
      <w:r w:rsidRPr="00183615">
        <w:rPr>
          <w:sz w:val="24"/>
          <w:szCs w:val="24"/>
        </w:rPr>
        <w:t>оказывает Заказчику консультационно-информационную поддержку, в том числе по телефону горячей линии и электронной почте</w:t>
      </w:r>
      <w:r w:rsidR="00E64F43">
        <w:rPr>
          <w:sz w:val="24"/>
          <w:szCs w:val="24"/>
        </w:rPr>
        <w:t>;</w:t>
      </w:r>
    </w:p>
    <w:p w14:paraId="3DAB194B" w14:textId="3F0F153B" w:rsidR="002D69B8" w:rsidRPr="00183615" w:rsidRDefault="00E64F43" w:rsidP="00E93043">
      <w:pPr>
        <w:numPr>
          <w:ilvl w:val="0"/>
          <w:numId w:val="11"/>
        </w:numPr>
        <w:tabs>
          <w:tab w:val="left" w:pos="1134"/>
        </w:tabs>
        <w:spacing w:before="60" w:after="60"/>
        <w:ind w:right="6"/>
        <w:jc w:val="both"/>
        <w:rPr>
          <w:sz w:val="24"/>
          <w:szCs w:val="24"/>
        </w:rPr>
      </w:pPr>
      <w:r>
        <w:rPr>
          <w:sz w:val="24"/>
          <w:szCs w:val="24"/>
        </w:rPr>
        <w:t>проводит</w:t>
      </w:r>
      <w:r w:rsidRPr="00E64F43">
        <w:rPr>
          <w:sz w:val="24"/>
          <w:szCs w:val="24"/>
        </w:rPr>
        <w:t xml:space="preserve"> </w:t>
      </w:r>
      <w:r w:rsidRPr="00E93043">
        <w:rPr>
          <w:sz w:val="24"/>
          <w:szCs w:val="24"/>
        </w:rPr>
        <w:t>инспекционный контроль над деятельностью Заказчика в качестве органа по сертификации в Системе</w:t>
      </w:r>
    </w:p>
    <w:p w14:paraId="67F6189A" w14:textId="521C546F" w:rsidR="00237666" w:rsidRPr="00E93043" w:rsidRDefault="002D69B8" w:rsidP="002D69B8">
      <w:pPr>
        <w:tabs>
          <w:tab w:val="left" w:pos="993"/>
        </w:tabs>
        <w:spacing w:before="60" w:after="60"/>
        <w:ind w:left="993" w:right="6"/>
        <w:jc w:val="both"/>
        <w:rPr>
          <w:sz w:val="24"/>
          <w:szCs w:val="24"/>
        </w:rPr>
      </w:pPr>
      <w:r w:rsidRPr="00E93043">
        <w:rPr>
          <w:sz w:val="24"/>
          <w:szCs w:val="24"/>
        </w:rPr>
        <w:t>Цена</w:t>
      </w:r>
      <w:r w:rsidR="00237666" w:rsidRPr="00E93043">
        <w:rPr>
          <w:sz w:val="24"/>
          <w:szCs w:val="24"/>
        </w:rPr>
        <w:t xml:space="preserve"> договора на участие Заказчика в Системе в качестве органа по сертификации определяется </w:t>
      </w:r>
      <w:r w:rsidR="00AD19AD">
        <w:rPr>
          <w:sz w:val="24"/>
          <w:szCs w:val="24"/>
        </w:rPr>
        <w:t>согласно</w:t>
      </w:r>
      <w:r w:rsidR="00DC6D30">
        <w:rPr>
          <w:sz w:val="24"/>
          <w:szCs w:val="24"/>
        </w:rPr>
        <w:t xml:space="preserve"> с </w:t>
      </w:r>
      <w:r w:rsidR="00DC6D30" w:rsidRPr="000215B1">
        <w:rPr>
          <w:sz w:val="24"/>
          <w:szCs w:val="24"/>
        </w:rPr>
        <w:t>установленн</w:t>
      </w:r>
      <w:r w:rsidR="00DC6D30">
        <w:rPr>
          <w:sz w:val="24"/>
          <w:szCs w:val="24"/>
        </w:rPr>
        <w:t>ым</w:t>
      </w:r>
      <w:r w:rsidR="00DC6D30" w:rsidRPr="000215B1">
        <w:rPr>
          <w:sz w:val="24"/>
          <w:szCs w:val="24"/>
        </w:rPr>
        <w:t xml:space="preserve"> в Системе «</w:t>
      </w:r>
      <w:proofErr w:type="spellStart"/>
      <w:r w:rsidR="005976C2">
        <w:rPr>
          <w:sz w:val="24"/>
          <w:szCs w:val="24"/>
        </w:rPr>
        <w:t>СтройКачествоРФ</w:t>
      </w:r>
      <w:proofErr w:type="spellEnd"/>
      <w:r w:rsidR="00DC6D30" w:rsidRPr="000215B1">
        <w:rPr>
          <w:sz w:val="24"/>
          <w:szCs w:val="24"/>
        </w:rPr>
        <w:t>» соответствующи</w:t>
      </w:r>
      <w:r w:rsidR="00DC6D30">
        <w:rPr>
          <w:sz w:val="24"/>
          <w:szCs w:val="24"/>
        </w:rPr>
        <w:t>м</w:t>
      </w:r>
      <w:r w:rsidR="00DC6D30" w:rsidRPr="000215B1">
        <w:rPr>
          <w:sz w:val="24"/>
          <w:szCs w:val="24"/>
        </w:rPr>
        <w:t xml:space="preserve"> расценк</w:t>
      </w:r>
      <w:r w:rsidR="00DC6D30">
        <w:rPr>
          <w:sz w:val="24"/>
          <w:szCs w:val="24"/>
        </w:rPr>
        <w:t>ам</w:t>
      </w:r>
      <w:r w:rsidR="00237666" w:rsidRPr="00E93043">
        <w:rPr>
          <w:sz w:val="24"/>
          <w:szCs w:val="24"/>
        </w:rPr>
        <w:t>.</w:t>
      </w:r>
    </w:p>
    <w:p w14:paraId="350DD350" w14:textId="05F36F2E" w:rsidR="00637726" w:rsidRDefault="00E64F43" w:rsidP="005A1614">
      <w:pPr>
        <w:tabs>
          <w:tab w:val="left" w:pos="993"/>
        </w:tabs>
        <w:spacing w:before="60" w:after="60"/>
        <w:ind w:right="6" w:firstLine="709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637726" w:rsidRPr="0007629D">
        <w:rPr>
          <w:sz w:val="24"/>
          <w:szCs w:val="24"/>
        </w:rPr>
        <w:t>.</w:t>
      </w:r>
      <w:r>
        <w:rPr>
          <w:sz w:val="24"/>
          <w:szCs w:val="24"/>
        </w:rPr>
        <w:t>11</w:t>
      </w:r>
      <w:r w:rsidR="00637726" w:rsidRPr="00A34D96">
        <w:rPr>
          <w:sz w:val="24"/>
          <w:szCs w:val="24"/>
        </w:rPr>
        <w:t xml:space="preserve"> При </w:t>
      </w:r>
      <w:r w:rsidR="00992F9F" w:rsidRPr="00A34D96">
        <w:rPr>
          <w:sz w:val="24"/>
          <w:szCs w:val="24"/>
        </w:rPr>
        <w:t xml:space="preserve">несогласии Заказчика с принятым Исполнителем </w:t>
      </w:r>
      <w:r>
        <w:rPr>
          <w:sz w:val="24"/>
          <w:szCs w:val="24"/>
        </w:rPr>
        <w:t xml:space="preserve">решением об отказе в допуске в </w:t>
      </w:r>
      <w:proofErr w:type="gramStart"/>
      <w:r>
        <w:rPr>
          <w:sz w:val="24"/>
          <w:szCs w:val="24"/>
        </w:rPr>
        <w:t xml:space="preserve">Систему </w:t>
      </w:r>
      <w:r w:rsidR="00992F9F" w:rsidRPr="00A34D9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качестве органа по </w:t>
      </w:r>
      <w:proofErr w:type="spellStart"/>
      <w:r>
        <w:rPr>
          <w:sz w:val="24"/>
          <w:szCs w:val="24"/>
        </w:rPr>
        <w:t>ертификации</w:t>
      </w:r>
      <w:proofErr w:type="spellEnd"/>
      <w:r>
        <w:rPr>
          <w:sz w:val="24"/>
          <w:szCs w:val="24"/>
        </w:rPr>
        <w:t xml:space="preserve"> </w:t>
      </w:r>
      <w:r w:rsidR="00637726" w:rsidRPr="00A34D96">
        <w:rPr>
          <w:sz w:val="24"/>
          <w:szCs w:val="24"/>
        </w:rPr>
        <w:t xml:space="preserve">Заказчик может подать апелляцию в </w:t>
      </w:r>
      <w:r w:rsidR="009C0BF1" w:rsidRPr="00A34D96">
        <w:rPr>
          <w:sz w:val="24"/>
          <w:szCs w:val="24"/>
        </w:rPr>
        <w:t>Комиссию по апелляциям, действующую при Центральном органе Системы «</w:t>
      </w:r>
      <w:proofErr w:type="spellStart"/>
      <w:r w:rsidR="005976C2">
        <w:rPr>
          <w:sz w:val="24"/>
          <w:szCs w:val="24"/>
        </w:rPr>
        <w:t>СтройКачествоРФ</w:t>
      </w:r>
      <w:proofErr w:type="spellEnd"/>
      <w:r w:rsidR="009C0BF1" w:rsidRPr="00A34D96">
        <w:rPr>
          <w:sz w:val="24"/>
          <w:szCs w:val="24"/>
        </w:rPr>
        <w:t>».</w:t>
      </w:r>
      <w:r w:rsidR="009C0BF1">
        <w:rPr>
          <w:sz w:val="24"/>
          <w:szCs w:val="24"/>
        </w:rPr>
        <w:t xml:space="preserve"> </w:t>
      </w:r>
    </w:p>
    <w:p w14:paraId="1005600B" w14:textId="77777777" w:rsidR="00E64F43" w:rsidRDefault="00E64F43" w:rsidP="005A1614">
      <w:pPr>
        <w:spacing w:before="60" w:after="60"/>
        <w:jc w:val="center"/>
        <w:rPr>
          <w:b/>
          <w:sz w:val="24"/>
          <w:szCs w:val="24"/>
        </w:rPr>
      </w:pPr>
    </w:p>
    <w:p w14:paraId="3E3056C8" w14:textId="77777777" w:rsidR="00E64F43" w:rsidRDefault="00E64F43" w:rsidP="005A1614">
      <w:pPr>
        <w:spacing w:before="60" w:after="60"/>
        <w:jc w:val="center"/>
        <w:rPr>
          <w:b/>
          <w:sz w:val="24"/>
          <w:szCs w:val="24"/>
        </w:rPr>
      </w:pPr>
    </w:p>
    <w:p w14:paraId="033D1EF3" w14:textId="77777777" w:rsidR="00E64F43" w:rsidRDefault="00E64F43" w:rsidP="005A1614">
      <w:pPr>
        <w:spacing w:before="60" w:after="60"/>
        <w:jc w:val="center"/>
        <w:rPr>
          <w:b/>
          <w:sz w:val="24"/>
          <w:szCs w:val="24"/>
        </w:rPr>
      </w:pPr>
    </w:p>
    <w:p w14:paraId="523E171D" w14:textId="77777777" w:rsidR="00E64F43" w:rsidRDefault="00E64F43" w:rsidP="005A1614">
      <w:pPr>
        <w:spacing w:before="60" w:after="60"/>
        <w:jc w:val="center"/>
        <w:rPr>
          <w:b/>
          <w:sz w:val="24"/>
          <w:szCs w:val="24"/>
        </w:rPr>
      </w:pPr>
    </w:p>
    <w:p w14:paraId="6E706AB8" w14:textId="1380EB05" w:rsidR="004A6ED3" w:rsidRPr="006F1D08" w:rsidRDefault="00E64F43" w:rsidP="005A1614">
      <w:pPr>
        <w:spacing w:before="60"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4A6ED3" w:rsidRPr="006F1D08">
        <w:rPr>
          <w:b/>
          <w:sz w:val="24"/>
          <w:szCs w:val="24"/>
        </w:rPr>
        <w:t>.</w:t>
      </w:r>
      <w:r w:rsidR="00D77310" w:rsidRPr="006F1D08">
        <w:rPr>
          <w:b/>
          <w:sz w:val="24"/>
          <w:szCs w:val="24"/>
        </w:rPr>
        <w:t xml:space="preserve"> </w:t>
      </w:r>
      <w:r w:rsidR="004A6ED3" w:rsidRPr="006F1D08">
        <w:rPr>
          <w:b/>
          <w:sz w:val="24"/>
          <w:szCs w:val="24"/>
        </w:rPr>
        <w:t>СТОИМОСТЬ РАБОТ И ПОРЯДОК РАСЧЕТОВ</w:t>
      </w:r>
    </w:p>
    <w:p w14:paraId="69BAF9B2" w14:textId="667E0F4C" w:rsidR="00F71A57" w:rsidRPr="006F1D08" w:rsidRDefault="00CD4CB4" w:rsidP="005A1614">
      <w:pPr>
        <w:tabs>
          <w:tab w:val="left" w:pos="9781"/>
        </w:tabs>
        <w:spacing w:before="60" w:after="60"/>
        <w:ind w:right="-91" w:firstLine="709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EB576F" w:rsidRPr="006F1D08">
        <w:rPr>
          <w:sz w:val="24"/>
          <w:szCs w:val="24"/>
        </w:rPr>
        <w:t>.1</w:t>
      </w:r>
      <w:r w:rsidR="00D40CB4" w:rsidRPr="006F1D08">
        <w:rPr>
          <w:sz w:val="24"/>
          <w:szCs w:val="24"/>
        </w:rPr>
        <w:t xml:space="preserve"> </w:t>
      </w:r>
      <w:r w:rsidR="00117E55" w:rsidRPr="006F1D08">
        <w:rPr>
          <w:sz w:val="24"/>
          <w:szCs w:val="24"/>
        </w:rPr>
        <w:t>Общая с</w:t>
      </w:r>
      <w:r w:rsidR="00D40CB4" w:rsidRPr="006F1D08">
        <w:rPr>
          <w:sz w:val="24"/>
          <w:szCs w:val="24"/>
        </w:rPr>
        <w:t>тоимость работ по настоящему договору составляет ________</w:t>
      </w:r>
      <w:r w:rsidR="00FA0897">
        <w:rPr>
          <w:sz w:val="24"/>
          <w:szCs w:val="24"/>
        </w:rPr>
        <w:t xml:space="preserve"> </w:t>
      </w:r>
      <w:r w:rsidR="00D40CB4" w:rsidRPr="006F1D08">
        <w:rPr>
          <w:sz w:val="24"/>
          <w:szCs w:val="24"/>
        </w:rPr>
        <w:t>руб. ___ коп. (__________ рублей ___ копеек), в том числе НДС (18%) _______ руб. ____ коп. (_______ рублей ___ копеек)</w:t>
      </w:r>
      <w:r w:rsidR="009E6CF6">
        <w:rPr>
          <w:sz w:val="24"/>
          <w:szCs w:val="24"/>
        </w:rPr>
        <w:t>.</w:t>
      </w:r>
      <w:r w:rsidR="00D40CB4" w:rsidRPr="006F1D08">
        <w:rPr>
          <w:sz w:val="24"/>
          <w:szCs w:val="24"/>
        </w:rPr>
        <w:t xml:space="preserve">  </w:t>
      </w:r>
    </w:p>
    <w:p w14:paraId="450A0E63" w14:textId="478577C2" w:rsidR="00FC44E5" w:rsidRPr="00A34D96" w:rsidRDefault="00CD4CB4" w:rsidP="005A1614">
      <w:pPr>
        <w:tabs>
          <w:tab w:val="left" w:pos="1134"/>
        </w:tabs>
        <w:spacing w:before="60" w:after="6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381356" w:rsidRPr="00A34D96">
        <w:rPr>
          <w:sz w:val="24"/>
          <w:szCs w:val="24"/>
        </w:rPr>
        <w:t xml:space="preserve">.2 </w:t>
      </w:r>
      <w:r w:rsidR="00FC44E5" w:rsidRPr="00A34D96">
        <w:rPr>
          <w:sz w:val="24"/>
          <w:szCs w:val="24"/>
        </w:rPr>
        <w:t xml:space="preserve">Общая стоимость работ по настоящему договору определена с учетом </w:t>
      </w:r>
      <w:r w:rsidR="000E5CB0" w:rsidRPr="00A34D96">
        <w:rPr>
          <w:sz w:val="24"/>
          <w:szCs w:val="24"/>
        </w:rPr>
        <w:t>з</w:t>
      </w:r>
      <w:r w:rsidR="000E5CB0" w:rsidRPr="00A34D96">
        <w:rPr>
          <w:bCs/>
          <w:sz w:val="24"/>
          <w:szCs w:val="24"/>
        </w:rPr>
        <w:t>аявленной Заказчиком област</w:t>
      </w:r>
      <w:r w:rsidR="00237666">
        <w:rPr>
          <w:bCs/>
          <w:sz w:val="24"/>
          <w:szCs w:val="24"/>
        </w:rPr>
        <w:t>и</w:t>
      </w:r>
      <w:r w:rsidR="000E5CB0" w:rsidRPr="00A34D96">
        <w:rPr>
          <w:bCs/>
          <w:sz w:val="24"/>
          <w:szCs w:val="24"/>
        </w:rPr>
        <w:t xml:space="preserve"> деятельности органа по сертификации,</w:t>
      </w:r>
      <w:r w:rsidR="00FC44E5" w:rsidRPr="00A34D96">
        <w:rPr>
          <w:bCs/>
          <w:sz w:val="24"/>
          <w:szCs w:val="24"/>
        </w:rPr>
        <w:t xml:space="preserve"> применительно к которой проводится</w:t>
      </w:r>
      <w:r w:rsidR="00FC44E5" w:rsidRPr="00A34D96">
        <w:rPr>
          <w:sz w:val="24"/>
          <w:szCs w:val="24"/>
        </w:rPr>
        <w:t xml:space="preserve"> оценка соответствия Заказчика </w:t>
      </w:r>
      <w:r w:rsidR="00FC44E5" w:rsidRPr="00107E5C">
        <w:rPr>
          <w:sz w:val="24"/>
          <w:szCs w:val="24"/>
        </w:rPr>
        <w:t>требованиям</w:t>
      </w:r>
      <w:r w:rsidR="00EA2449" w:rsidRPr="00A34D96">
        <w:rPr>
          <w:sz w:val="24"/>
          <w:szCs w:val="24"/>
        </w:rPr>
        <w:t>.</w:t>
      </w:r>
    </w:p>
    <w:p w14:paraId="2DD6B4F2" w14:textId="2D824EC5" w:rsidR="00A825B9" w:rsidRPr="00A34D96" w:rsidRDefault="00CD4CB4" w:rsidP="005A1614">
      <w:pPr>
        <w:tabs>
          <w:tab w:val="left" w:pos="1134"/>
        </w:tabs>
        <w:spacing w:before="60" w:after="6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F93B5A" w:rsidRPr="00A34D96">
        <w:rPr>
          <w:sz w:val="24"/>
          <w:szCs w:val="24"/>
        </w:rPr>
        <w:t>.</w:t>
      </w:r>
      <w:r w:rsidR="00381356" w:rsidRPr="00A34D96">
        <w:rPr>
          <w:sz w:val="24"/>
          <w:szCs w:val="24"/>
        </w:rPr>
        <w:t>3</w:t>
      </w:r>
      <w:r w:rsidR="00F93B5A" w:rsidRPr="00A34D96">
        <w:rPr>
          <w:sz w:val="24"/>
          <w:szCs w:val="24"/>
        </w:rPr>
        <w:t xml:space="preserve"> Заказчик производит 100 (сто) процентную предоплату </w:t>
      </w:r>
      <w:r w:rsidR="001B5925" w:rsidRPr="00A34D96">
        <w:rPr>
          <w:sz w:val="24"/>
          <w:szCs w:val="24"/>
        </w:rPr>
        <w:t xml:space="preserve">стоимости </w:t>
      </w:r>
      <w:r w:rsidR="00F93B5A" w:rsidRPr="00A34D96">
        <w:rPr>
          <w:sz w:val="24"/>
          <w:szCs w:val="24"/>
        </w:rPr>
        <w:t>работ</w:t>
      </w:r>
      <w:r w:rsidR="00734CD9">
        <w:rPr>
          <w:sz w:val="24"/>
          <w:szCs w:val="24"/>
        </w:rPr>
        <w:t xml:space="preserve"> </w:t>
      </w:r>
      <w:r w:rsidR="001B5925" w:rsidRPr="00A34D96">
        <w:rPr>
          <w:sz w:val="24"/>
          <w:szCs w:val="24"/>
        </w:rPr>
        <w:t xml:space="preserve">в соответствии с п. 2.1 </w:t>
      </w:r>
      <w:r w:rsidR="00B01FC7" w:rsidRPr="00A34D96">
        <w:rPr>
          <w:sz w:val="24"/>
          <w:szCs w:val="24"/>
        </w:rPr>
        <w:t>настоящего договора на основании счета, выставленного Исполнителем</w:t>
      </w:r>
      <w:r w:rsidR="00ED0AE3" w:rsidRPr="00A34D96">
        <w:rPr>
          <w:sz w:val="24"/>
          <w:szCs w:val="24"/>
        </w:rPr>
        <w:t>,</w:t>
      </w:r>
      <w:r w:rsidR="00B01FC7" w:rsidRPr="00A34D96">
        <w:rPr>
          <w:sz w:val="24"/>
          <w:szCs w:val="24"/>
        </w:rPr>
        <w:t xml:space="preserve"> в течение 10 (десяти) банковских дней со дня выставления счета.</w:t>
      </w:r>
    </w:p>
    <w:p w14:paraId="20E87E9C" w14:textId="622A435A" w:rsidR="005954DA" w:rsidRDefault="00CD4CB4" w:rsidP="00381356">
      <w:pPr>
        <w:tabs>
          <w:tab w:val="left" w:pos="1134"/>
        </w:tabs>
        <w:spacing w:before="60" w:after="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381356" w:rsidRPr="00A34D96">
        <w:rPr>
          <w:sz w:val="24"/>
          <w:szCs w:val="24"/>
        </w:rPr>
        <w:t>.4</w:t>
      </w:r>
      <w:r w:rsidR="00A825B9" w:rsidRPr="00A34D96">
        <w:rPr>
          <w:sz w:val="24"/>
          <w:szCs w:val="24"/>
        </w:rPr>
        <w:t xml:space="preserve"> </w:t>
      </w:r>
      <w:r w:rsidR="001E2EDE" w:rsidRPr="00A34D96">
        <w:rPr>
          <w:sz w:val="24"/>
          <w:szCs w:val="24"/>
        </w:rPr>
        <w:t xml:space="preserve">Исполнитель приступает к выполнению работ по настоящему договору после поступления на его расчетный счет </w:t>
      </w:r>
      <w:r w:rsidR="00344350" w:rsidRPr="00A34D96">
        <w:rPr>
          <w:sz w:val="24"/>
          <w:szCs w:val="24"/>
        </w:rPr>
        <w:t xml:space="preserve">денежных средств в сумме равной стоимости работ </w:t>
      </w:r>
      <w:r w:rsidR="00734CD9" w:rsidRPr="00A34D96">
        <w:rPr>
          <w:sz w:val="24"/>
          <w:szCs w:val="24"/>
        </w:rPr>
        <w:t>в соответствии с п. 2.1 настоящего договора</w:t>
      </w:r>
      <w:r w:rsidR="00344350" w:rsidRPr="00A34D96">
        <w:rPr>
          <w:sz w:val="24"/>
          <w:szCs w:val="24"/>
        </w:rPr>
        <w:t xml:space="preserve">. </w:t>
      </w:r>
    </w:p>
    <w:p w14:paraId="124DE038" w14:textId="220A9C33" w:rsidR="00B0738A" w:rsidRPr="00A34D96" w:rsidRDefault="00CD4CB4" w:rsidP="00381356">
      <w:pPr>
        <w:tabs>
          <w:tab w:val="left" w:pos="1134"/>
        </w:tabs>
        <w:spacing w:before="60" w:after="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B0738A">
        <w:rPr>
          <w:sz w:val="24"/>
          <w:szCs w:val="24"/>
        </w:rPr>
        <w:t xml:space="preserve">.5 </w:t>
      </w:r>
      <w:r w:rsidR="00B0738A" w:rsidRPr="00183615">
        <w:rPr>
          <w:sz w:val="24"/>
          <w:szCs w:val="24"/>
        </w:rPr>
        <w:t xml:space="preserve">В случае принятия Исполнителем решения о </w:t>
      </w:r>
      <w:r w:rsidR="00B0738A">
        <w:rPr>
          <w:sz w:val="24"/>
          <w:szCs w:val="24"/>
        </w:rPr>
        <w:t>не</w:t>
      </w:r>
      <w:r w:rsidR="00B0738A" w:rsidRPr="00183615">
        <w:rPr>
          <w:sz w:val="24"/>
          <w:szCs w:val="24"/>
        </w:rPr>
        <w:t>соответствии Заказчика требованиям</w:t>
      </w:r>
      <w:r w:rsidR="00B0738A">
        <w:rPr>
          <w:sz w:val="24"/>
          <w:szCs w:val="24"/>
        </w:rPr>
        <w:t xml:space="preserve"> уплаченные Заказчиком денежные средства</w:t>
      </w:r>
      <w:r w:rsidR="00B0738A" w:rsidRPr="006648A4">
        <w:rPr>
          <w:sz w:val="24"/>
          <w:szCs w:val="24"/>
        </w:rPr>
        <w:t xml:space="preserve"> </w:t>
      </w:r>
      <w:r w:rsidR="00B0738A" w:rsidRPr="00A34D96">
        <w:rPr>
          <w:sz w:val="24"/>
          <w:szCs w:val="24"/>
        </w:rPr>
        <w:t>в соответствии с п. 2.1 настоящего договора</w:t>
      </w:r>
      <w:r w:rsidR="00B0738A">
        <w:rPr>
          <w:sz w:val="24"/>
          <w:szCs w:val="24"/>
        </w:rPr>
        <w:t xml:space="preserve"> Исполнителем не возвращаются.</w:t>
      </w:r>
    </w:p>
    <w:p w14:paraId="6CF28A26" w14:textId="77777777" w:rsidR="00CD4CB4" w:rsidRDefault="00CD4CB4" w:rsidP="005A1614">
      <w:pPr>
        <w:spacing w:before="60" w:after="60"/>
        <w:jc w:val="center"/>
        <w:rPr>
          <w:b/>
          <w:sz w:val="24"/>
          <w:szCs w:val="24"/>
        </w:rPr>
      </w:pPr>
    </w:p>
    <w:p w14:paraId="509F8B00" w14:textId="7638494E" w:rsidR="006A1A7E" w:rsidRPr="00DE6FC7" w:rsidRDefault="00CD4CB4" w:rsidP="005A1614">
      <w:pPr>
        <w:spacing w:before="60"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6A1A7E" w:rsidRPr="00DE6FC7">
        <w:rPr>
          <w:b/>
          <w:sz w:val="24"/>
          <w:szCs w:val="24"/>
        </w:rPr>
        <w:t>. ОБЯЗАТЕЛЬСТВА СТОРОН</w:t>
      </w:r>
    </w:p>
    <w:p w14:paraId="13A463DB" w14:textId="22FA4510" w:rsidR="006A1A7E" w:rsidRPr="009835E7" w:rsidRDefault="00CD4CB4" w:rsidP="005A1614">
      <w:pPr>
        <w:pStyle w:val="30"/>
        <w:spacing w:before="60" w:after="60"/>
        <w:rPr>
          <w:rFonts w:ascii="Times New Roman" w:eastAsia="Batang" w:hAnsi="Times New Roman"/>
          <w:szCs w:val="24"/>
        </w:rPr>
      </w:pPr>
      <w:r>
        <w:rPr>
          <w:rFonts w:ascii="Times New Roman" w:eastAsia="Batang" w:hAnsi="Times New Roman"/>
          <w:szCs w:val="24"/>
        </w:rPr>
        <w:t>4</w:t>
      </w:r>
      <w:r w:rsidR="006A1A7E" w:rsidRPr="009835E7">
        <w:rPr>
          <w:rFonts w:ascii="Times New Roman" w:eastAsia="Batang" w:hAnsi="Times New Roman"/>
          <w:szCs w:val="24"/>
        </w:rPr>
        <w:t>.1. Заказчик обязуется:</w:t>
      </w:r>
    </w:p>
    <w:p w14:paraId="24978EC5" w14:textId="456023CE" w:rsidR="00C66211" w:rsidRPr="000F491A" w:rsidRDefault="00C66211" w:rsidP="006523D2">
      <w:pPr>
        <w:numPr>
          <w:ilvl w:val="0"/>
          <w:numId w:val="3"/>
        </w:numPr>
        <w:spacing w:before="60" w:after="60"/>
        <w:ind w:left="1134" w:hanging="425"/>
        <w:jc w:val="both"/>
        <w:rPr>
          <w:rFonts w:eastAsia="Batang"/>
          <w:sz w:val="24"/>
          <w:szCs w:val="24"/>
        </w:rPr>
      </w:pPr>
      <w:r w:rsidRPr="009835E7">
        <w:rPr>
          <w:rFonts w:eastAsia="Batang"/>
          <w:sz w:val="24"/>
          <w:szCs w:val="24"/>
        </w:rPr>
        <w:t>соблюдать установленный в Системе «</w:t>
      </w:r>
      <w:proofErr w:type="spellStart"/>
      <w:r w:rsidR="005976C2">
        <w:rPr>
          <w:rFonts w:eastAsia="Batang"/>
          <w:sz w:val="24"/>
          <w:szCs w:val="24"/>
        </w:rPr>
        <w:t>СтройКачествоРФ</w:t>
      </w:r>
      <w:proofErr w:type="spellEnd"/>
      <w:r w:rsidRPr="009835E7">
        <w:rPr>
          <w:rFonts w:eastAsia="Batang"/>
          <w:sz w:val="24"/>
          <w:szCs w:val="24"/>
        </w:rPr>
        <w:t xml:space="preserve">» порядок проведения работ по </w:t>
      </w:r>
      <w:r w:rsidRPr="009835E7">
        <w:rPr>
          <w:sz w:val="24"/>
          <w:szCs w:val="24"/>
        </w:rPr>
        <w:t>оценке соответствия Заказчика требованиям</w:t>
      </w:r>
      <w:r w:rsidR="00734CD9">
        <w:rPr>
          <w:sz w:val="24"/>
          <w:szCs w:val="24"/>
        </w:rPr>
        <w:t>;</w:t>
      </w:r>
    </w:p>
    <w:p w14:paraId="654CD69C" w14:textId="77777777" w:rsidR="006A1A7E" w:rsidRPr="00C66211" w:rsidRDefault="0073044B" w:rsidP="006523D2">
      <w:pPr>
        <w:pStyle w:val="30"/>
        <w:numPr>
          <w:ilvl w:val="0"/>
          <w:numId w:val="3"/>
        </w:numPr>
        <w:spacing w:before="60" w:after="60"/>
        <w:ind w:left="1134" w:hanging="425"/>
        <w:rPr>
          <w:rFonts w:ascii="Times New Roman" w:eastAsia="Batang" w:hAnsi="Times New Roman"/>
          <w:szCs w:val="24"/>
        </w:rPr>
      </w:pPr>
      <w:r w:rsidRPr="00C66211">
        <w:rPr>
          <w:rFonts w:ascii="Times New Roman" w:eastAsia="Batang" w:hAnsi="Times New Roman"/>
          <w:szCs w:val="24"/>
        </w:rPr>
        <w:t>п</w:t>
      </w:r>
      <w:r w:rsidR="006A1A7E" w:rsidRPr="00C66211">
        <w:rPr>
          <w:rFonts w:ascii="Times New Roman" w:eastAsia="Batang" w:hAnsi="Times New Roman"/>
          <w:szCs w:val="24"/>
        </w:rPr>
        <w:t>редоставить Исполнителю документы, необходимые для проведения</w:t>
      </w:r>
      <w:r w:rsidR="00C66211" w:rsidRPr="00C66211">
        <w:rPr>
          <w:rFonts w:ascii="Times New Roman" w:eastAsia="Batang" w:hAnsi="Times New Roman"/>
          <w:szCs w:val="24"/>
        </w:rPr>
        <w:t xml:space="preserve"> </w:t>
      </w:r>
      <w:r w:rsidR="00C66211">
        <w:rPr>
          <w:rFonts w:ascii="Times New Roman" w:eastAsia="Batang" w:hAnsi="Times New Roman"/>
          <w:szCs w:val="24"/>
        </w:rPr>
        <w:t>э</w:t>
      </w:r>
      <w:r w:rsidR="00C66211" w:rsidRPr="00C66211">
        <w:rPr>
          <w:rFonts w:ascii="Times New Roman" w:hAnsi="Times New Roman"/>
          <w:szCs w:val="24"/>
        </w:rPr>
        <w:t>кспертизы</w:t>
      </w:r>
      <w:r w:rsidR="006A1A7E" w:rsidRPr="00C66211">
        <w:rPr>
          <w:rFonts w:ascii="Times New Roman" w:eastAsia="Batang" w:hAnsi="Times New Roman"/>
          <w:szCs w:val="24"/>
        </w:rPr>
        <w:t>;</w:t>
      </w:r>
    </w:p>
    <w:p w14:paraId="4FD1FD9B" w14:textId="77777777" w:rsidR="00DB4BE5" w:rsidRPr="001F7F74" w:rsidRDefault="00DB4BE5" w:rsidP="006523D2">
      <w:pPr>
        <w:numPr>
          <w:ilvl w:val="0"/>
          <w:numId w:val="3"/>
        </w:numPr>
        <w:spacing w:before="60" w:after="60"/>
        <w:ind w:left="1134" w:hanging="425"/>
        <w:jc w:val="both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устранить </w:t>
      </w:r>
      <w:r w:rsidR="009239AD">
        <w:rPr>
          <w:rFonts w:eastAsia="Batang"/>
          <w:sz w:val="24"/>
          <w:szCs w:val="24"/>
        </w:rPr>
        <w:t>и предоставить подтверждения устранения выявленных</w:t>
      </w:r>
      <w:r>
        <w:rPr>
          <w:rFonts w:eastAsia="Batang"/>
          <w:sz w:val="24"/>
          <w:szCs w:val="24"/>
        </w:rPr>
        <w:t xml:space="preserve"> Исполнителем </w:t>
      </w:r>
      <w:r w:rsidRPr="001F7F74">
        <w:rPr>
          <w:rFonts w:eastAsia="Batang"/>
          <w:sz w:val="24"/>
          <w:szCs w:val="24"/>
        </w:rPr>
        <w:t>несоответстви</w:t>
      </w:r>
      <w:r w:rsidR="00757772" w:rsidRPr="001F7F74">
        <w:rPr>
          <w:rFonts w:eastAsia="Batang"/>
          <w:sz w:val="24"/>
          <w:szCs w:val="24"/>
        </w:rPr>
        <w:t>й</w:t>
      </w:r>
      <w:r w:rsidRPr="001F7F74">
        <w:rPr>
          <w:rFonts w:eastAsia="Batang"/>
          <w:sz w:val="24"/>
          <w:szCs w:val="24"/>
        </w:rPr>
        <w:t xml:space="preserve"> по результатам </w:t>
      </w:r>
      <w:r w:rsidR="008B5EB0" w:rsidRPr="00B23ACC">
        <w:rPr>
          <w:sz w:val="24"/>
          <w:szCs w:val="24"/>
        </w:rPr>
        <w:t>экспертизы документов Заказчика на соответствие требованиям</w:t>
      </w:r>
      <w:r w:rsidR="00F80FC5">
        <w:rPr>
          <w:sz w:val="24"/>
          <w:szCs w:val="24"/>
        </w:rPr>
        <w:t xml:space="preserve"> </w:t>
      </w:r>
      <w:r w:rsidR="00F80FC5" w:rsidRPr="001F7F74">
        <w:rPr>
          <w:rFonts w:eastAsia="Batang"/>
          <w:sz w:val="24"/>
          <w:szCs w:val="24"/>
        </w:rPr>
        <w:t>в согласованные Сторонами сроки</w:t>
      </w:r>
      <w:r w:rsidR="009239AD" w:rsidRPr="001F7F74">
        <w:rPr>
          <w:rFonts w:eastAsia="Batang"/>
          <w:sz w:val="24"/>
          <w:szCs w:val="24"/>
        </w:rPr>
        <w:t>;</w:t>
      </w:r>
    </w:p>
    <w:p w14:paraId="45FB0278" w14:textId="4A8AC20C" w:rsidR="006A1A7E" w:rsidRPr="001F7F74" w:rsidRDefault="0073044B" w:rsidP="006523D2">
      <w:pPr>
        <w:numPr>
          <w:ilvl w:val="0"/>
          <w:numId w:val="3"/>
        </w:numPr>
        <w:spacing w:before="60" w:after="60"/>
        <w:ind w:left="1134" w:hanging="425"/>
        <w:jc w:val="both"/>
        <w:rPr>
          <w:rFonts w:eastAsia="Batang"/>
          <w:sz w:val="24"/>
          <w:szCs w:val="24"/>
        </w:rPr>
      </w:pPr>
      <w:r w:rsidRPr="001F7F74">
        <w:rPr>
          <w:sz w:val="24"/>
          <w:szCs w:val="24"/>
        </w:rPr>
        <w:t>в</w:t>
      </w:r>
      <w:r w:rsidR="00416554" w:rsidRPr="001F7F74">
        <w:rPr>
          <w:sz w:val="24"/>
          <w:szCs w:val="24"/>
        </w:rPr>
        <w:t xml:space="preserve"> случ</w:t>
      </w:r>
      <w:r w:rsidR="00C66211" w:rsidRPr="001F7F74">
        <w:rPr>
          <w:sz w:val="24"/>
          <w:szCs w:val="24"/>
        </w:rPr>
        <w:t>ае</w:t>
      </w:r>
      <w:r w:rsidR="00416554" w:rsidRPr="001F7F74">
        <w:rPr>
          <w:sz w:val="24"/>
          <w:szCs w:val="24"/>
        </w:rPr>
        <w:t xml:space="preserve"> принятия Исполнителем решения о соответствии Заказчика требованиям</w:t>
      </w:r>
      <w:r w:rsidR="006A1A7E" w:rsidRPr="00237666">
        <w:rPr>
          <w:sz w:val="24"/>
          <w:szCs w:val="24"/>
        </w:rPr>
        <w:t xml:space="preserve"> заключить с </w:t>
      </w:r>
      <w:r w:rsidR="00DE2369" w:rsidRPr="00237666">
        <w:rPr>
          <w:sz w:val="24"/>
          <w:szCs w:val="24"/>
        </w:rPr>
        <w:t xml:space="preserve">Исполнителем </w:t>
      </w:r>
      <w:r w:rsidR="006A1A7E" w:rsidRPr="00237666">
        <w:rPr>
          <w:sz w:val="24"/>
          <w:szCs w:val="24"/>
        </w:rPr>
        <w:t>договор</w:t>
      </w:r>
      <w:r w:rsidR="00203A6D" w:rsidRPr="00237666">
        <w:rPr>
          <w:sz w:val="24"/>
          <w:szCs w:val="24"/>
        </w:rPr>
        <w:t xml:space="preserve"> </w:t>
      </w:r>
      <w:r w:rsidR="001F7F74" w:rsidRPr="00237666">
        <w:rPr>
          <w:color w:val="000000"/>
          <w:sz w:val="24"/>
          <w:szCs w:val="24"/>
        </w:rPr>
        <w:t>на участие Заказчика в Системе в качестве органа по сертификации</w:t>
      </w:r>
      <w:r w:rsidR="00237666" w:rsidRPr="00237666">
        <w:rPr>
          <w:color w:val="000000"/>
          <w:sz w:val="24"/>
          <w:szCs w:val="24"/>
        </w:rPr>
        <w:t xml:space="preserve"> </w:t>
      </w:r>
      <w:r w:rsidR="00E93043">
        <w:rPr>
          <w:sz w:val="24"/>
          <w:szCs w:val="24"/>
        </w:rPr>
        <w:t xml:space="preserve">в соответствии с п. </w:t>
      </w:r>
      <w:r w:rsidR="00CD4CB4">
        <w:rPr>
          <w:sz w:val="24"/>
          <w:szCs w:val="24"/>
        </w:rPr>
        <w:t>2</w:t>
      </w:r>
      <w:r w:rsidR="00E93043">
        <w:rPr>
          <w:sz w:val="24"/>
          <w:szCs w:val="24"/>
        </w:rPr>
        <w:t>.</w:t>
      </w:r>
      <w:r w:rsidR="00CD4CB4">
        <w:rPr>
          <w:sz w:val="24"/>
          <w:szCs w:val="24"/>
        </w:rPr>
        <w:t>10</w:t>
      </w:r>
      <w:r w:rsidR="00237666" w:rsidRPr="00A34D96">
        <w:rPr>
          <w:rFonts w:eastAsia="Batang"/>
          <w:color w:val="000000"/>
          <w:sz w:val="24"/>
          <w:szCs w:val="24"/>
        </w:rPr>
        <w:t xml:space="preserve"> настоящего договора</w:t>
      </w:r>
      <w:r w:rsidR="00237666">
        <w:rPr>
          <w:rFonts w:eastAsia="Batang"/>
          <w:color w:val="000000"/>
          <w:sz w:val="24"/>
          <w:szCs w:val="24"/>
        </w:rPr>
        <w:t>.</w:t>
      </w:r>
    </w:p>
    <w:p w14:paraId="499A834B" w14:textId="51961D71" w:rsidR="00A4202E" w:rsidRPr="009835E7" w:rsidRDefault="00CD4CB4" w:rsidP="005A1614">
      <w:pPr>
        <w:spacing w:before="60" w:after="60"/>
        <w:ind w:firstLine="709"/>
        <w:jc w:val="both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4</w:t>
      </w:r>
      <w:r w:rsidR="006A1A7E" w:rsidRPr="009835E7">
        <w:rPr>
          <w:rFonts w:eastAsia="Batang"/>
          <w:sz w:val="24"/>
          <w:szCs w:val="24"/>
        </w:rPr>
        <w:t>.2. Исполнитель обязуется:</w:t>
      </w:r>
    </w:p>
    <w:p w14:paraId="47ABBBF2" w14:textId="5D3403D8" w:rsidR="00A4202E" w:rsidRPr="009835E7" w:rsidRDefault="00A4202E" w:rsidP="00D40D85">
      <w:pPr>
        <w:numPr>
          <w:ilvl w:val="0"/>
          <w:numId w:val="4"/>
        </w:numPr>
        <w:spacing w:before="60" w:after="60"/>
        <w:ind w:left="1134" w:hanging="425"/>
        <w:jc w:val="both"/>
        <w:rPr>
          <w:rFonts w:eastAsia="Batang"/>
          <w:sz w:val="24"/>
          <w:szCs w:val="24"/>
        </w:rPr>
      </w:pPr>
      <w:r w:rsidRPr="009835E7">
        <w:rPr>
          <w:rFonts w:eastAsia="Batang"/>
          <w:sz w:val="24"/>
          <w:szCs w:val="24"/>
        </w:rPr>
        <w:t>соблюдать установленный в Системе «</w:t>
      </w:r>
      <w:proofErr w:type="spellStart"/>
      <w:r w:rsidR="005976C2">
        <w:rPr>
          <w:rFonts w:eastAsia="Batang"/>
          <w:sz w:val="24"/>
          <w:szCs w:val="24"/>
        </w:rPr>
        <w:t>СтройКачествоРФ</w:t>
      </w:r>
      <w:proofErr w:type="spellEnd"/>
      <w:r w:rsidRPr="009835E7">
        <w:rPr>
          <w:rFonts w:eastAsia="Batang"/>
          <w:sz w:val="24"/>
          <w:szCs w:val="24"/>
        </w:rPr>
        <w:t xml:space="preserve">» порядок проведения работ по </w:t>
      </w:r>
      <w:r w:rsidRPr="009835E7">
        <w:rPr>
          <w:sz w:val="24"/>
          <w:szCs w:val="24"/>
        </w:rPr>
        <w:t>оценке соответствия Заказчика требованиям</w:t>
      </w:r>
      <w:r w:rsidRPr="009835E7">
        <w:rPr>
          <w:rFonts w:eastAsia="Batang"/>
          <w:sz w:val="24"/>
          <w:szCs w:val="24"/>
        </w:rPr>
        <w:t>;</w:t>
      </w:r>
    </w:p>
    <w:p w14:paraId="22561BBE" w14:textId="77777777" w:rsidR="00D40D85" w:rsidRDefault="00D40D85" w:rsidP="00D40D85">
      <w:pPr>
        <w:numPr>
          <w:ilvl w:val="0"/>
          <w:numId w:val="4"/>
        </w:numPr>
        <w:spacing w:before="60" w:after="60"/>
        <w:ind w:left="1134" w:hanging="425"/>
        <w:jc w:val="both"/>
        <w:rPr>
          <w:rFonts w:eastAsia="Batang"/>
          <w:sz w:val="24"/>
          <w:szCs w:val="24"/>
        </w:rPr>
      </w:pPr>
      <w:r w:rsidRPr="00D40D85">
        <w:rPr>
          <w:rFonts w:eastAsia="Batang"/>
          <w:sz w:val="24"/>
          <w:szCs w:val="24"/>
        </w:rPr>
        <w:t xml:space="preserve">осуществить выполнение работ по настоящему договору в срок не более </w:t>
      </w:r>
      <w:r>
        <w:rPr>
          <w:bCs/>
          <w:sz w:val="24"/>
          <w:szCs w:val="24"/>
        </w:rPr>
        <w:t>30 (тридцати)</w:t>
      </w:r>
      <w:r w:rsidRPr="00D40D85">
        <w:rPr>
          <w:rFonts w:eastAsia="Batang"/>
          <w:sz w:val="24"/>
          <w:szCs w:val="24"/>
        </w:rPr>
        <w:t xml:space="preserve"> календарных дней с момента поступления на расчетный счет Исполнителя денежных средств в сумме равной стоимости работ в соответствии с п.2.1 настоящего договора;</w:t>
      </w:r>
    </w:p>
    <w:p w14:paraId="5C72FFEB" w14:textId="15C700AC" w:rsidR="006A1A7E" w:rsidRPr="00CD4CB4" w:rsidRDefault="00A4202E" w:rsidP="00D40D85">
      <w:pPr>
        <w:numPr>
          <w:ilvl w:val="0"/>
          <w:numId w:val="4"/>
        </w:numPr>
        <w:spacing w:before="60" w:after="60"/>
        <w:ind w:left="1134" w:hanging="425"/>
        <w:jc w:val="both"/>
        <w:rPr>
          <w:rFonts w:eastAsia="Batang"/>
          <w:sz w:val="24"/>
          <w:szCs w:val="24"/>
        </w:rPr>
      </w:pPr>
      <w:r w:rsidRPr="009835E7">
        <w:rPr>
          <w:rFonts w:eastAsia="Batang"/>
          <w:sz w:val="24"/>
          <w:szCs w:val="24"/>
        </w:rPr>
        <w:t>с</w:t>
      </w:r>
      <w:r w:rsidR="006A1A7E" w:rsidRPr="009835E7">
        <w:rPr>
          <w:rFonts w:eastAsia="Batang"/>
          <w:sz w:val="24"/>
          <w:szCs w:val="24"/>
        </w:rPr>
        <w:t>облюдать конфиденциальность при обращении с информацией, полученной в процессе оценки соответствия Заказчика</w:t>
      </w:r>
      <w:r w:rsidR="00C66211" w:rsidRPr="009835E7">
        <w:rPr>
          <w:sz w:val="24"/>
          <w:szCs w:val="24"/>
        </w:rPr>
        <w:t xml:space="preserve"> требованиям.</w:t>
      </w:r>
    </w:p>
    <w:p w14:paraId="0E719576" w14:textId="77777777" w:rsidR="00CD4CB4" w:rsidRPr="009835E7" w:rsidRDefault="00CD4CB4" w:rsidP="00CD4CB4">
      <w:pPr>
        <w:spacing w:before="60" w:after="60"/>
        <w:ind w:left="1134"/>
        <w:jc w:val="both"/>
        <w:rPr>
          <w:rFonts w:eastAsia="Batang"/>
          <w:sz w:val="24"/>
          <w:szCs w:val="24"/>
        </w:rPr>
      </w:pPr>
    </w:p>
    <w:p w14:paraId="42D0C78B" w14:textId="65FC293D" w:rsidR="006A1A7E" w:rsidRPr="00DE6FC7" w:rsidRDefault="00CD4CB4" w:rsidP="005A1614">
      <w:pPr>
        <w:spacing w:before="60"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6A1A7E" w:rsidRPr="00DE6FC7">
        <w:rPr>
          <w:b/>
          <w:sz w:val="24"/>
          <w:szCs w:val="24"/>
        </w:rPr>
        <w:t>. СРОК ДЕЙСТВИЯ ДОГОВОРА</w:t>
      </w:r>
    </w:p>
    <w:p w14:paraId="5E83EBEC" w14:textId="5D5F9AF4" w:rsidR="00F9109E" w:rsidRDefault="00CD4CB4" w:rsidP="00EE23B0">
      <w:pPr>
        <w:spacing w:before="60" w:after="60"/>
        <w:ind w:right="6" w:firstLine="709"/>
        <w:rPr>
          <w:bCs/>
          <w:sz w:val="24"/>
          <w:szCs w:val="24"/>
        </w:rPr>
      </w:pPr>
      <w:r>
        <w:rPr>
          <w:sz w:val="24"/>
          <w:szCs w:val="24"/>
        </w:rPr>
        <w:t>5</w:t>
      </w:r>
      <w:r w:rsidR="006A1A7E" w:rsidRPr="00DE6FC7">
        <w:rPr>
          <w:sz w:val="24"/>
          <w:szCs w:val="24"/>
        </w:rPr>
        <w:t xml:space="preserve">.1 Настоящий договор вступает в силу со дня его подписания Сторонами и действует до полного выполнения Сторонами </w:t>
      </w:r>
      <w:r w:rsidR="006A1A7E" w:rsidRPr="00DE6FC7">
        <w:rPr>
          <w:bCs/>
          <w:sz w:val="24"/>
          <w:szCs w:val="24"/>
        </w:rPr>
        <w:t>своих обязательств по настоящему договору.</w:t>
      </w:r>
    </w:p>
    <w:p w14:paraId="089B98F8" w14:textId="37C87069" w:rsidR="005466BB" w:rsidRDefault="005466BB" w:rsidP="005A1614">
      <w:pPr>
        <w:spacing w:before="60" w:after="60"/>
        <w:ind w:right="6"/>
        <w:jc w:val="center"/>
        <w:rPr>
          <w:b/>
          <w:sz w:val="24"/>
          <w:szCs w:val="24"/>
        </w:rPr>
      </w:pPr>
    </w:p>
    <w:p w14:paraId="1F8D49F5" w14:textId="77777777" w:rsidR="00CD4CB4" w:rsidRDefault="00CD4CB4" w:rsidP="005A1614">
      <w:pPr>
        <w:spacing w:before="60" w:after="60"/>
        <w:ind w:right="6"/>
        <w:jc w:val="center"/>
        <w:rPr>
          <w:b/>
          <w:sz w:val="24"/>
          <w:szCs w:val="24"/>
        </w:rPr>
      </w:pPr>
    </w:p>
    <w:p w14:paraId="05FEA111" w14:textId="5773BAE5" w:rsidR="00B15710" w:rsidRPr="00812FA0" w:rsidRDefault="00CD4CB4" w:rsidP="005A1614">
      <w:pPr>
        <w:spacing w:before="60" w:after="60"/>
        <w:ind w:right="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="00B15710" w:rsidRPr="00812FA0">
        <w:rPr>
          <w:b/>
          <w:sz w:val="24"/>
          <w:szCs w:val="24"/>
        </w:rPr>
        <w:t>. ПОРЯДОК СДАЧИ И ПРИЕМКИ Р</w:t>
      </w:r>
      <w:r w:rsidR="00D90B89">
        <w:rPr>
          <w:b/>
          <w:sz w:val="24"/>
          <w:szCs w:val="24"/>
        </w:rPr>
        <w:t>АБОТ</w:t>
      </w:r>
    </w:p>
    <w:p w14:paraId="1475C4F9" w14:textId="600377F0" w:rsidR="00A2321C" w:rsidRDefault="00CD4CB4" w:rsidP="00EE23B0">
      <w:pPr>
        <w:tabs>
          <w:tab w:val="left" w:pos="709"/>
          <w:tab w:val="left" w:pos="993"/>
          <w:tab w:val="left" w:pos="1276"/>
          <w:tab w:val="left" w:pos="1418"/>
        </w:tabs>
        <w:spacing w:before="60" w:after="60"/>
        <w:ind w:left="-57" w:firstLine="766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104280" w:rsidRPr="007D6CE3">
        <w:rPr>
          <w:sz w:val="24"/>
          <w:szCs w:val="24"/>
        </w:rPr>
        <w:t>.1</w:t>
      </w:r>
      <w:r w:rsidR="001349A5">
        <w:rPr>
          <w:sz w:val="24"/>
          <w:szCs w:val="24"/>
        </w:rPr>
        <w:t xml:space="preserve"> </w:t>
      </w:r>
      <w:r w:rsidR="00DC0326" w:rsidRPr="007D6CE3">
        <w:rPr>
          <w:sz w:val="24"/>
          <w:szCs w:val="24"/>
        </w:rPr>
        <w:t>Завершение</w:t>
      </w:r>
      <w:r w:rsidR="001A0F39">
        <w:rPr>
          <w:sz w:val="24"/>
          <w:szCs w:val="24"/>
        </w:rPr>
        <w:t xml:space="preserve"> </w:t>
      </w:r>
      <w:r w:rsidR="00DC0326" w:rsidRPr="007D6CE3">
        <w:rPr>
          <w:sz w:val="24"/>
          <w:szCs w:val="24"/>
        </w:rPr>
        <w:t>работ</w:t>
      </w:r>
      <w:r w:rsidR="002D5300">
        <w:rPr>
          <w:sz w:val="24"/>
          <w:szCs w:val="24"/>
        </w:rPr>
        <w:t xml:space="preserve"> по настоящему договору </w:t>
      </w:r>
      <w:r w:rsidR="002D5300" w:rsidRPr="007D6CE3">
        <w:rPr>
          <w:sz w:val="24"/>
          <w:szCs w:val="24"/>
        </w:rPr>
        <w:t>оформля</w:t>
      </w:r>
      <w:r w:rsidR="002D5300">
        <w:rPr>
          <w:sz w:val="24"/>
          <w:szCs w:val="24"/>
        </w:rPr>
        <w:t>е</w:t>
      </w:r>
      <w:r w:rsidR="002D5300" w:rsidRPr="007D6CE3">
        <w:rPr>
          <w:sz w:val="24"/>
          <w:szCs w:val="24"/>
        </w:rPr>
        <w:t>т</w:t>
      </w:r>
      <w:r w:rsidR="002D5300">
        <w:rPr>
          <w:sz w:val="24"/>
          <w:szCs w:val="24"/>
        </w:rPr>
        <w:t>ся С</w:t>
      </w:r>
      <w:r w:rsidR="00DC0326" w:rsidRPr="007D6CE3">
        <w:rPr>
          <w:sz w:val="24"/>
          <w:szCs w:val="24"/>
        </w:rPr>
        <w:t>торон</w:t>
      </w:r>
      <w:r w:rsidR="00A2321C">
        <w:rPr>
          <w:sz w:val="24"/>
          <w:szCs w:val="24"/>
        </w:rPr>
        <w:t>ами</w:t>
      </w:r>
      <w:r w:rsidR="00D90B89">
        <w:rPr>
          <w:sz w:val="24"/>
          <w:szCs w:val="24"/>
        </w:rPr>
        <w:t xml:space="preserve"> акт</w:t>
      </w:r>
      <w:r w:rsidR="00734CD9">
        <w:rPr>
          <w:sz w:val="24"/>
          <w:szCs w:val="24"/>
        </w:rPr>
        <w:t>о</w:t>
      </w:r>
      <w:r w:rsidR="00DC0326" w:rsidRPr="007D6CE3">
        <w:rPr>
          <w:sz w:val="24"/>
          <w:szCs w:val="24"/>
        </w:rPr>
        <w:t>м сдачи-приемки работ и</w:t>
      </w:r>
      <w:r w:rsidR="00EC631C" w:rsidRPr="007D6CE3">
        <w:rPr>
          <w:sz w:val="24"/>
          <w:szCs w:val="24"/>
        </w:rPr>
        <w:t xml:space="preserve"> </w:t>
      </w:r>
      <w:r w:rsidR="00DC0326" w:rsidRPr="007D6CE3">
        <w:rPr>
          <w:sz w:val="24"/>
          <w:szCs w:val="24"/>
        </w:rPr>
        <w:t>выставлением счет</w:t>
      </w:r>
      <w:r w:rsidR="00734CD9">
        <w:rPr>
          <w:sz w:val="24"/>
          <w:szCs w:val="24"/>
        </w:rPr>
        <w:t>а</w:t>
      </w:r>
      <w:r w:rsidR="001A3C4F">
        <w:rPr>
          <w:sz w:val="24"/>
          <w:szCs w:val="24"/>
        </w:rPr>
        <w:t>-фактур</w:t>
      </w:r>
      <w:r w:rsidR="00734CD9">
        <w:rPr>
          <w:sz w:val="24"/>
          <w:szCs w:val="24"/>
        </w:rPr>
        <w:t>ы</w:t>
      </w:r>
      <w:r w:rsidR="00DC0326" w:rsidRPr="007D6CE3">
        <w:rPr>
          <w:sz w:val="24"/>
          <w:szCs w:val="24"/>
        </w:rPr>
        <w:t xml:space="preserve"> в соответствии с порядком, установленным Н</w:t>
      </w:r>
      <w:r w:rsidR="002D5300">
        <w:rPr>
          <w:sz w:val="24"/>
          <w:szCs w:val="24"/>
        </w:rPr>
        <w:t xml:space="preserve">алоговым </w:t>
      </w:r>
      <w:r w:rsidR="00DC0326" w:rsidRPr="007D6CE3">
        <w:rPr>
          <w:sz w:val="24"/>
          <w:szCs w:val="24"/>
        </w:rPr>
        <w:t>К</w:t>
      </w:r>
      <w:r w:rsidR="002D5300">
        <w:rPr>
          <w:sz w:val="24"/>
          <w:szCs w:val="24"/>
        </w:rPr>
        <w:t xml:space="preserve">одексом </w:t>
      </w:r>
      <w:r w:rsidR="00DC0326" w:rsidRPr="007D6CE3">
        <w:rPr>
          <w:sz w:val="24"/>
          <w:szCs w:val="24"/>
        </w:rPr>
        <w:t>РФ.</w:t>
      </w:r>
      <w:r w:rsidR="002D5300" w:rsidRPr="002D5300">
        <w:rPr>
          <w:sz w:val="24"/>
          <w:szCs w:val="24"/>
        </w:rPr>
        <w:t xml:space="preserve"> </w:t>
      </w:r>
    </w:p>
    <w:p w14:paraId="051235FD" w14:textId="769F6BFC" w:rsidR="00A2321C" w:rsidRPr="00DE6FC7" w:rsidRDefault="00CD4CB4" w:rsidP="00EE23B0">
      <w:pPr>
        <w:tabs>
          <w:tab w:val="left" w:pos="2127"/>
        </w:tabs>
        <w:spacing w:before="60" w:after="60"/>
        <w:ind w:left="-57" w:firstLine="766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A2321C">
        <w:rPr>
          <w:sz w:val="24"/>
          <w:szCs w:val="24"/>
        </w:rPr>
        <w:t>.</w:t>
      </w:r>
      <w:r w:rsidR="00734CD9">
        <w:rPr>
          <w:sz w:val="24"/>
          <w:szCs w:val="24"/>
        </w:rPr>
        <w:t>2</w:t>
      </w:r>
      <w:r w:rsidR="00A2321C">
        <w:rPr>
          <w:sz w:val="24"/>
          <w:szCs w:val="24"/>
        </w:rPr>
        <w:t xml:space="preserve"> </w:t>
      </w:r>
      <w:r w:rsidR="00A2321C" w:rsidRPr="00DE6FC7">
        <w:rPr>
          <w:sz w:val="24"/>
          <w:szCs w:val="24"/>
        </w:rPr>
        <w:t xml:space="preserve">В случае, если Заказчик в течение </w:t>
      </w:r>
      <w:r w:rsidR="00A2321C">
        <w:rPr>
          <w:sz w:val="24"/>
          <w:szCs w:val="24"/>
        </w:rPr>
        <w:t>5</w:t>
      </w:r>
      <w:r w:rsidR="00A2321C" w:rsidRPr="00DE6FC7">
        <w:rPr>
          <w:sz w:val="24"/>
          <w:szCs w:val="24"/>
        </w:rPr>
        <w:t xml:space="preserve"> (</w:t>
      </w:r>
      <w:r w:rsidR="00A2321C">
        <w:rPr>
          <w:sz w:val="24"/>
          <w:szCs w:val="24"/>
        </w:rPr>
        <w:t>пяти</w:t>
      </w:r>
      <w:r w:rsidR="00A2321C" w:rsidRPr="00DE6FC7">
        <w:rPr>
          <w:sz w:val="24"/>
          <w:szCs w:val="24"/>
        </w:rPr>
        <w:t xml:space="preserve">) рабочих дней не направит в адрес Исполнителя подписанный им акт сдачи-приемки работ либо в письменной форме мотивированный отказ от подписания вышеуказанного акта, работы считаются </w:t>
      </w:r>
      <w:r w:rsidR="0023560F">
        <w:rPr>
          <w:sz w:val="24"/>
          <w:szCs w:val="24"/>
        </w:rPr>
        <w:t>сданными Исполнителем и принятыми Заказчиком</w:t>
      </w:r>
      <w:r w:rsidR="00E93043">
        <w:rPr>
          <w:sz w:val="24"/>
          <w:szCs w:val="24"/>
        </w:rPr>
        <w:t>,</w:t>
      </w:r>
      <w:r w:rsidR="0023560F">
        <w:rPr>
          <w:sz w:val="24"/>
          <w:szCs w:val="24"/>
        </w:rPr>
        <w:t xml:space="preserve"> и </w:t>
      </w:r>
      <w:r w:rsidR="00A2321C" w:rsidRPr="00DE6FC7">
        <w:rPr>
          <w:sz w:val="24"/>
          <w:szCs w:val="24"/>
        </w:rPr>
        <w:t xml:space="preserve">акт сдачи-приемки </w:t>
      </w:r>
      <w:r w:rsidR="0023560F">
        <w:rPr>
          <w:sz w:val="24"/>
          <w:szCs w:val="24"/>
        </w:rPr>
        <w:t xml:space="preserve">работ </w:t>
      </w:r>
      <w:r w:rsidR="00A2321C" w:rsidRPr="00DE6FC7">
        <w:rPr>
          <w:sz w:val="24"/>
          <w:szCs w:val="24"/>
        </w:rPr>
        <w:t>оформляется Исполнителем в одностороннем порядке.</w:t>
      </w:r>
    </w:p>
    <w:p w14:paraId="7FDDD017" w14:textId="77777777" w:rsidR="00CD4CB4" w:rsidRDefault="00CD4CB4" w:rsidP="005A1614">
      <w:pPr>
        <w:spacing w:before="60" w:after="60"/>
        <w:ind w:right="51"/>
        <w:jc w:val="center"/>
        <w:rPr>
          <w:b/>
          <w:sz w:val="24"/>
          <w:szCs w:val="24"/>
        </w:rPr>
      </w:pPr>
    </w:p>
    <w:p w14:paraId="26ADE0DC" w14:textId="6F89430A" w:rsidR="00B15710" w:rsidRPr="007607C9" w:rsidRDefault="00CD4CB4" w:rsidP="005A1614">
      <w:pPr>
        <w:spacing w:before="60" w:after="60"/>
        <w:ind w:right="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B15710" w:rsidRPr="007607C9">
        <w:rPr>
          <w:b/>
          <w:sz w:val="24"/>
          <w:szCs w:val="24"/>
        </w:rPr>
        <w:t>. ОТВЕТСТВЕННОСТЬ СТОРОН</w:t>
      </w:r>
    </w:p>
    <w:p w14:paraId="7798295E" w14:textId="3589DEAF" w:rsidR="007139EE" w:rsidRDefault="00CD4CB4" w:rsidP="00EE23B0">
      <w:pPr>
        <w:pStyle w:val="21"/>
        <w:spacing w:before="60" w:after="60"/>
        <w:ind w:right="51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7607C9">
        <w:rPr>
          <w:rFonts w:ascii="Times New Roman" w:hAnsi="Times New Roman"/>
          <w:sz w:val="24"/>
          <w:szCs w:val="24"/>
        </w:rPr>
        <w:t xml:space="preserve">.1 </w:t>
      </w:r>
      <w:r w:rsidR="007139EE" w:rsidRPr="007D6CE3">
        <w:rPr>
          <w:rFonts w:ascii="Times New Roman" w:hAnsi="Times New Roman"/>
          <w:sz w:val="24"/>
          <w:szCs w:val="24"/>
        </w:rPr>
        <w:t>За неисполнение или ненадлежащее исполнение обязательств по настоящему догово</w:t>
      </w:r>
      <w:r w:rsidR="007607C9">
        <w:rPr>
          <w:rFonts w:ascii="Times New Roman" w:hAnsi="Times New Roman"/>
          <w:sz w:val="24"/>
          <w:szCs w:val="24"/>
        </w:rPr>
        <w:t>ру С</w:t>
      </w:r>
      <w:r w:rsidR="007139EE" w:rsidRPr="007D6CE3">
        <w:rPr>
          <w:rFonts w:ascii="Times New Roman" w:hAnsi="Times New Roman"/>
          <w:sz w:val="24"/>
          <w:szCs w:val="24"/>
        </w:rPr>
        <w:t>тороны несут</w:t>
      </w:r>
      <w:r w:rsidR="007B3349" w:rsidRPr="007D6CE3">
        <w:rPr>
          <w:rFonts w:ascii="Times New Roman" w:hAnsi="Times New Roman"/>
          <w:sz w:val="24"/>
          <w:szCs w:val="24"/>
        </w:rPr>
        <w:t xml:space="preserve"> </w:t>
      </w:r>
      <w:r w:rsidR="007139EE" w:rsidRPr="007D6CE3">
        <w:rPr>
          <w:rFonts w:ascii="Times New Roman" w:hAnsi="Times New Roman"/>
          <w:sz w:val="24"/>
          <w:szCs w:val="24"/>
        </w:rPr>
        <w:t>ответственность согласно действующему законодательству Российской Федерации.</w:t>
      </w:r>
    </w:p>
    <w:p w14:paraId="2377E600" w14:textId="38AAB02A" w:rsidR="007607C9" w:rsidRPr="008C64E1" w:rsidRDefault="00CD4CB4" w:rsidP="00EE23B0">
      <w:pPr>
        <w:pStyle w:val="21"/>
        <w:spacing w:before="60" w:after="6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7607C9" w:rsidRPr="008C64E1">
        <w:rPr>
          <w:rFonts w:ascii="Times New Roman" w:hAnsi="Times New Roman"/>
          <w:sz w:val="24"/>
          <w:szCs w:val="24"/>
        </w:rPr>
        <w:t>.2 Все разногласия, возникшие между Сторонами в процессе выполнения работ по настоящему договору, Стороны решают путем переговоров. В случае не достижения согласия спор рассматривается в Арбитражном суде г</w:t>
      </w:r>
      <w:r w:rsidR="0023560F" w:rsidRPr="008C64E1">
        <w:rPr>
          <w:rFonts w:ascii="Times New Roman" w:hAnsi="Times New Roman"/>
          <w:sz w:val="24"/>
          <w:szCs w:val="24"/>
        </w:rPr>
        <w:t>орода</w:t>
      </w:r>
      <w:r w:rsidR="007607C9" w:rsidRPr="008C64E1">
        <w:rPr>
          <w:rFonts w:ascii="Times New Roman" w:hAnsi="Times New Roman"/>
          <w:sz w:val="24"/>
          <w:szCs w:val="24"/>
        </w:rPr>
        <w:t xml:space="preserve"> Москвы.</w:t>
      </w:r>
    </w:p>
    <w:p w14:paraId="1940BFB9" w14:textId="77777777" w:rsidR="00CD4CB4" w:rsidRDefault="00CD4CB4" w:rsidP="005A1614">
      <w:pPr>
        <w:tabs>
          <w:tab w:val="left" w:pos="2127"/>
        </w:tabs>
        <w:spacing w:before="60" w:after="60"/>
        <w:jc w:val="center"/>
        <w:rPr>
          <w:b/>
          <w:sz w:val="24"/>
          <w:szCs w:val="24"/>
        </w:rPr>
      </w:pPr>
    </w:p>
    <w:p w14:paraId="49BF4260" w14:textId="1E1B5731" w:rsidR="007607C9" w:rsidRPr="008C64E1" w:rsidRDefault="00CD4CB4" w:rsidP="005A1614">
      <w:pPr>
        <w:tabs>
          <w:tab w:val="left" w:pos="2127"/>
        </w:tabs>
        <w:spacing w:before="60"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7607C9" w:rsidRPr="008C64E1">
        <w:rPr>
          <w:b/>
          <w:sz w:val="24"/>
          <w:szCs w:val="24"/>
        </w:rPr>
        <w:t>. ПРОЧИЕ УСЛОВИЯ</w:t>
      </w:r>
    </w:p>
    <w:p w14:paraId="49623571" w14:textId="35B0ABC3" w:rsidR="007607C9" w:rsidRPr="008C64E1" w:rsidRDefault="00CD4CB4" w:rsidP="00EE23B0">
      <w:pPr>
        <w:spacing w:before="60" w:after="60"/>
        <w:ind w:firstLine="709"/>
        <w:rPr>
          <w:sz w:val="24"/>
          <w:szCs w:val="24"/>
        </w:rPr>
      </w:pPr>
      <w:r>
        <w:rPr>
          <w:sz w:val="24"/>
          <w:szCs w:val="24"/>
        </w:rPr>
        <w:t>8</w:t>
      </w:r>
      <w:r w:rsidR="007607C9" w:rsidRPr="008C64E1">
        <w:rPr>
          <w:sz w:val="24"/>
          <w:szCs w:val="24"/>
        </w:rPr>
        <w:t>.1</w:t>
      </w:r>
      <w:r w:rsidR="00222A28" w:rsidRPr="008C64E1">
        <w:rPr>
          <w:sz w:val="24"/>
          <w:szCs w:val="24"/>
        </w:rPr>
        <w:t xml:space="preserve"> </w:t>
      </w:r>
      <w:r w:rsidR="007607C9" w:rsidRPr="008C64E1">
        <w:rPr>
          <w:sz w:val="24"/>
          <w:szCs w:val="24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57A8FE5A" w14:textId="62A93689" w:rsidR="007607C9" w:rsidRPr="008C64E1" w:rsidRDefault="00CD4CB4" w:rsidP="00EE23B0">
      <w:pPr>
        <w:tabs>
          <w:tab w:val="left" w:pos="2127"/>
        </w:tabs>
        <w:spacing w:before="60" w:after="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7607C9" w:rsidRPr="008C64E1">
        <w:rPr>
          <w:sz w:val="24"/>
          <w:szCs w:val="24"/>
        </w:rPr>
        <w:t>.2</w:t>
      </w:r>
      <w:r w:rsidR="00222A28" w:rsidRPr="008C64E1">
        <w:rPr>
          <w:sz w:val="24"/>
          <w:szCs w:val="24"/>
        </w:rPr>
        <w:t xml:space="preserve"> </w:t>
      </w:r>
      <w:r w:rsidR="007607C9" w:rsidRPr="008C64E1">
        <w:rPr>
          <w:sz w:val="24"/>
          <w:szCs w:val="24"/>
        </w:rPr>
        <w:t>Все изменения и дополнения к настоящему договору оформляются в виде дополнительных соглашений, которые после подписания Сторонами являются неотъемлемыми частями настоящего договора.</w:t>
      </w:r>
    </w:p>
    <w:p w14:paraId="0932956B" w14:textId="1D4EDCB4" w:rsidR="007607C9" w:rsidRPr="008C64E1" w:rsidRDefault="00CD4CB4" w:rsidP="00EE23B0">
      <w:pPr>
        <w:tabs>
          <w:tab w:val="left" w:pos="709"/>
        </w:tabs>
        <w:spacing w:before="60" w:after="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7607C9" w:rsidRPr="008C64E1">
        <w:rPr>
          <w:sz w:val="24"/>
          <w:szCs w:val="24"/>
        </w:rPr>
        <w:t xml:space="preserve">.3 </w:t>
      </w:r>
      <w:r w:rsidR="009678B5" w:rsidRPr="008C64E1">
        <w:rPr>
          <w:sz w:val="24"/>
          <w:szCs w:val="24"/>
        </w:rPr>
        <w:t xml:space="preserve">Обмен информацией между Сторонами </w:t>
      </w:r>
      <w:r w:rsidR="007607C9" w:rsidRPr="008C64E1">
        <w:rPr>
          <w:sz w:val="24"/>
          <w:szCs w:val="24"/>
        </w:rPr>
        <w:t>осуществляется по почт</w:t>
      </w:r>
      <w:r w:rsidR="009678B5" w:rsidRPr="008C64E1">
        <w:rPr>
          <w:sz w:val="24"/>
          <w:szCs w:val="24"/>
        </w:rPr>
        <w:t xml:space="preserve">е и </w:t>
      </w:r>
      <w:r w:rsidR="007607C9" w:rsidRPr="008C64E1">
        <w:rPr>
          <w:sz w:val="24"/>
          <w:szCs w:val="24"/>
        </w:rPr>
        <w:t>по электронной почте</w:t>
      </w:r>
      <w:r w:rsidR="009678B5" w:rsidRPr="008C64E1">
        <w:rPr>
          <w:sz w:val="24"/>
          <w:szCs w:val="24"/>
        </w:rPr>
        <w:t xml:space="preserve"> в соответствии с реквизитами Сторон, указанными в </w:t>
      </w:r>
      <w:r w:rsidR="00FE5DDF" w:rsidRPr="008C64E1">
        <w:rPr>
          <w:sz w:val="24"/>
          <w:szCs w:val="24"/>
        </w:rPr>
        <w:t>разделе</w:t>
      </w:r>
      <w:r w:rsidR="009678B5" w:rsidRPr="008C64E1">
        <w:rPr>
          <w:sz w:val="24"/>
          <w:szCs w:val="24"/>
        </w:rPr>
        <w:t xml:space="preserve"> 9 настоящего договора</w:t>
      </w:r>
      <w:r w:rsidR="007607C9" w:rsidRPr="008C64E1">
        <w:rPr>
          <w:sz w:val="24"/>
          <w:szCs w:val="24"/>
        </w:rPr>
        <w:t xml:space="preserve">. </w:t>
      </w:r>
    </w:p>
    <w:p w14:paraId="749AF1B9" w14:textId="3B1A5276" w:rsidR="00B15710" w:rsidRPr="007607C9" w:rsidRDefault="00CD4CB4" w:rsidP="005A1614">
      <w:pPr>
        <w:spacing w:before="60" w:after="60"/>
        <w:ind w:right="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B15710" w:rsidRPr="007607C9">
        <w:rPr>
          <w:b/>
          <w:sz w:val="24"/>
          <w:szCs w:val="24"/>
        </w:rPr>
        <w:t>. ФОРС-МАЖОР</w:t>
      </w:r>
    </w:p>
    <w:p w14:paraId="77384DD3" w14:textId="336AF0E4" w:rsidR="007139EE" w:rsidRDefault="00CD4CB4" w:rsidP="005A1614">
      <w:pPr>
        <w:pStyle w:val="30"/>
        <w:spacing w:before="60" w:after="60"/>
        <w:ind w:right="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9.1 </w:t>
      </w:r>
      <w:r w:rsidR="009678B5">
        <w:rPr>
          <w:rFonts w:ascii="Times New Roman" w:hAnsi="Times New Roman"/>
          <w:szCs w:val="24"/>
        </w:rPr>
        <w:t xml:space="preserve">Каждая из </w:t>
      </w:r>
      <w:r w:rsidR="007139EE" w:rsidRPr="007D6CE3">
        <w:rPr>
          <w:rFonts w:ascii="Times New Roman" w:hAnsi="Times New Roman"/>
          <w:szCs w:val="24"/>
        </w:rPr>
        <w:t xml:space="preserve">Сторон освобождается от выполнения обязательств по настоящему договору, если докажет, что надлежащее выполнение </w:t>
      </w:r>
      <w:r w:rsidR="009678B5">
        <w:rPr>
          <w:rFonts w:ascii="Times New Roman" w:hAnsi="Times New Roman"/>
          <w:szCs w:val="24"/>
        </w:rPr>
        <w:t xml:space="preserve">обязательств по настоящему договору </w:t>
      </w:r>
      <w:r w:rsidR="007139EE" w:rsidRPr="007D6CE3">
        <w:rPr>
          <w:rFonts w:ascii="Times New Roman" w:hAnsi="Times New Roman"/>
          <w:szCs w:val="24"/>
        </w:rPr>
        <w:t>оказалось невозможным вследствие непреодолимой силы, то есть чрезвычайных и непредотвратимых при данных условиях обстоятельств (стихийные явления, военные действия и др.).</w:t>
      </w:r>
    </w:p>
    <w:p w14:paraId="28A82682" w14:textId="77777777" w:rsidR="00CD4CB4" w:rsidRPr="007D6CE3" w:rsidRDefault="00CD4CB4" w:rsidP="005A1614">
      <w:pPr>
        <w:pStyle w:val="30"/>
        <w:spacing w:before="60" w:after="60"/>
        <w:ind w:right="51"/>
        <w:rPr>
          <w:rFonts w:ascii="Times New Roman" w:hAnsi="Times New Roman"/>
          <w:szCs w:val="24"/>
        </w:rPr>
      </w:pPr>
      <w:bookmarkStart w:id="3" w:name="_GoBack"/>
      <w:bookmarkEnd w:id="3"/>
    </w:p>
    <w:p w14:paraId="460E8F2A" w14:textId="0843FDC4" w:rsidR="004A6ED3" w:rsidRPr="00222A28" w:rsidRDefault="00CD4CB4" w:rsidP="00234FDD">
      <w:pPr>
        <w:tabs>
          <w:tab w:val="left" w:pos="2127"/>
        </w:tabs>
        <w:spacing w:before="60"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7607C9" w:rsidRPr="00222A28">
        <w:rPr>
          <w:b/>
          <w:sz w:val="24"/>
          <w:szCs w:val="24"/>
        </w:rPr>
        <w:t xml:space="preserve">. </w:t>
      </w:r>
      <w:r w:rsidR="004A6ED3" w:rsidRPr="00222A28">
        <w:rPr>
          <w:b/>
          <w:sz w:val="24"/>
          <w:szCs w:val="24"/>
        </w:rPr>
        <w:t>РЕКВИЗИТЫ</w:t>
      </w:r>
      <w:r w:rsidR="007607C9" w:rsidRPr="00222A28">
        <w:rPr>
          <w:b/>
          <w:sz w:val="24"/>
          <w:szCs w:val="24"/>
        </w:rPr>
        <w:t xml:space="preserve"> СТОРОН</w:t>
      </w:r>
    </w:p>
    <w:p w14:paraId="37970D4F" w14:textId="77777777" w:rsidR="00B15710" w:rsidRPr="007D6CE3" w:rsidRDefault="004A6ED3" w:rsidP="005A1614">
      <w:pPr>
        <w:jc w:val="both"/>
        <w:rPr>
          <w:sz w:val="24"/>
          <w:szCs w:val="24"/>
        </w:rPr>
      </w:pPr>
      <w:r w:rsidRPr="008C021F">
        <w:rPr>
          <w:b/>
          <w:sz w:val="24"/>
          <w:szCs w:val="24"/>
        </w:rPr>
        <w:t>Заказчик:</w:t>
      </w:r>
      <w:r w:rsidRPr="007D6CE3">
        <w:rPr>
          <w:sz w:val="24"/>
          <w:szCs w:val="24"/>
        </w:rPr>
        <w:t xml:space="preserve"> </w:t>
      </w:r>
      <w:bookmarkStart w:id="4" w:name="RekvEasyName"/>
      <w:bookmarkEnd w:id="4"/>
      <w:r w:rsidR="00D15003" w:rsidRPr="007D6CE3">
        <w:rPr>
          <w:sz w:val="24"/>
          <w:szCs w:val="24"/>
        </w:rPr>
        <w:t>Наименование заказчика</w:t>
      </w:r>
    </w:p>
    <w:p w14:paraId="38E65B61" w14:textId="77777777" w:rsidR="00B15710" w:rsidRPr="007D6CE3" w:rsidRDefault="00B15710" w:rsidP="005A1614">
      <w:pPr>
        <w:jc w:val="both"/>
        <w:rPr>
          <w:b/>
          <w:sz w:val="24"/>
          <w:szCs w:val="24"/>
        </w:rPr>
      </w:pPr>
      <w:r w:rsidRPr="007D6CE3">
        <w:rPr>
          <w:sz w:val="24"/>
          <w:szCs w:val="24"/>
        </w:rPr>
        <w:t xml:space="preserve">ИНН </w:t>
      </w:r>
      <w:r w:rsidR="00C45988" w:rsidRPr="007D6CE3">
        <w:rPr>
          <w:sz w:val="24"/>
          <w:szCs w:val="24"/>
        </w:rPr>
        <w:t>______</w:t>
      </w:r>
      <w:r w:rsidR="00927A85" w:rsidRPr="007D6CE3">
        <w:rPr>
          <w:sz w:val="24"/>
          <w:szCs w:val="24"/>
        </w:rPr>
        <w:t>___________</w:t>
      </w:r>
      <w:r w:rsidR="00171326" w:rsidRPr="007D6CE3">
        <w:rPr>
          <w:bCs/>
          <w:sz w:val="24"/>
          <w:szCs w:val="24"/>
        </w:rPr>
        <w:t xml:space="preserve"> </w:t>
      </w:r>
      <w:r w:rsidRPr="007D6CE3">
        <w:rPr>
          <w:bCs/>
          <w:sz w:val="24"/>
          <w:szCs w:val="24"/>
        </w:rPr>
        <w:t xml:space="preserve">КПП </w:t>
      </w:r>
      <w:r w:rsidR="00C45988" w:rsidRPr="007D6CE3">
        <w:rPr>
          <w:bCs/>
          <w:sz w:val="24"/>
          <w:szCs w:val="24"/>
        </w:rPr>
        <w:t>_________________</w:t>
      </w:r>
      <w:r w:rsidR="00901A3F" w:rsidRPr="007D6CE3">
        <w:rPr>
          <w:bCs/>
          <w:sz w:val="24"/>
          <w:szCs w:val="24"/>
        </w:rPr>
        <w:t>;</w:t>
      </w:r>
    </w:p>
    <w:p w14:paraId="784C5D3E" w14:textId="77777777" w:rsidR="00F4620C" w:rsidRDefault="008C021F" w:rsidP="005A1614">
      <w:pPr>
        <w:jc w:val="both"/>
        <w:rPr>
          <w:sz w:val="24"/>
          <w:szCs w:val="24"/>
        </w:rPr>
      </w:pPr>
      <w:r>
        <w:rPr>
          <w:sz w:val="24"/>
          <w:szCs w:val="24"/>
        </w:rPr>
        <w:t>Юридический а</w:t>
      </w:r>
      <w:r w:rsidR="00327AD7" w:rsidRPr="007D6CE3">
        <w:rPr>
          <w:sz w:val="24"/>
          <w:szCs w:val="24"/>
        </w:rPr>
        <w:t xml:space="preserve">дрес: </w:t>
      </w:r>
    </w:p>
    <w:p w14:paraId="24A21EE4" w14:textId="77777777" w:rsidR="008C021F" w:rsidRPr="00304B76" w:rsidRDefault="008C021F" w:rsidP="005A1614">
      <w:pPr>
        <w:jc w:val="both"/>
        <w:rPr>
          <w:sz w:val="24"/>
          <w:szCs w:val="24"/>
        </w:rPr>
      </w:pPr>
      <w:r>
        <w:rPr>
          <w:sz w:val="24"/>
          <w:szCs w:val="24"/>
        </w:rPr>
        <w:t>Фактический адрес</w:t>
      </w:r>
      <w:r w:rsidRPr="00304B76">
        <w:rPr>
          <w:sz w:val="24"/>
          <w:szCs w:val="24"/>
        </w:rPr>
        <w:t>:</w:t>
      </w:r>
    </w:p>
    <w:p w14:paraId="7A87E4F8" w14:textId="77777777" w:rsidR="00327AD7" w:rsidRPr="007D6CE3" w:rsidRDefault="00327AD7" w:rsidP="005A1614">
      <w:pPr>
        <w:jc w:val="both"/>
        <w:rPr>
          <w:sz w:val="24"/>
          <w:szCs w:val="24"/>
        </w:rPr>
      </w:pPr>
      <w:r w:rsidRPr="007D6CE3">
        <w:rPr>
          <w:bCs/>
          <w:iCs/>
          <w:sz w:val="24"/>
          <w:szCs w:val="24"/>
        </w:rPr>
        <w:t>Адрес для почтовых отправлений:</w:t>
      </w:r>
      <w:r w:rsidRPr="007D6CE3">
        <w:rPr>
          <w:sz w:val="24"/>
          <w:szCs w:val="24"/>
        </w:rPr>
        <w:t xml:space="preserve"> </w:t>
      </w:r>
    </w:p>
    <w:p w14:paraId="4A67FD9F" w14:textId="77777777" w:rsidR="004A6ED3" w:rsidRPr="007D6CE3" w:rsidRDefault="00B06A05" w:rsidP="005A1614">
      <w:pPr>
        <w:jc w:val="both"/>
        <w:rPr>
          <w:sz w:val="24"/>
          <w:szCs w:val="24"/>
        </w:rPr>
      </w:pPr>
      <w:r w:rsidRPr="007D6CE3">
        <w:rPr>
          <w:sz w:val="24"/>
          <w:szCs w:val="24"/>
        </w:rPr>
        <w:t>Тел</w:t>
      </w:r>
      <w:r w:rsidR="00171326" w:rsidRPr="007D6CE3">
        <w:rPr>
          <w:sz w:val="24"/>
          <w:szCs w:val="24"/>
        </w:rPr>
        <w:t>: _</w:t>
      </w:r>
      <w:r w:rsidR="00927A85" w:rsidRPr="007D6CE3">
        <w:rPr>
          <w:sz w:val="24"/>
          <w:szCs w:val="24"/>
        </w:rPr>
        <w:t>______________</w:t>
      </w:r>
      <w:r w:rsidR="00171326" w:rsidRPr="007D6CE3">
        <w:rPr>
          <w:sz w:val="24"/>
          <w:szCs w:val="24"/>
        </w:rPr>
        <w:t xml:space="preserve">_ </w:t>
      </w:r>
      <w:r w:rsidR="000C0449" w:rsidRPr="007D6CE3">
        <w:rPr>
          <w:sz w:val="24"/>
          <w:szCs w:val="24"/>
        </w:rPr>
        <w:t xml:space="preserve">Электронная почта: </w:t>
      </w:r>
      <w:r w:rsidR="00171326" w:rsidRPr="007D6CE3">
        <w:rPr>
          <w:sz w:val="24"/>
          <w:szCs w:val="24"/>
        </w:rPr>
        <w:t>______</w:t>
      </w:r>
      <w:r w:rsidR="00927A85" w:rsidRPr="007D6CE3">
        <w:rPr>
          <w:sz w:val="24"/>
          <w:szCs w:val="24"/>
        </w:rPr>
        <w:t>______</w:t>
      </w:r>
      <w:r w:rsidR="00171326" w:rsidRPr="007D6CE3">
        <w:rPr>
          <w:sz w:val="24"/>
          <w:szCs w:val="24"/>
        </w:rPr>
        <w:t>__;</w:t>
      </w:r>
      <w:r w:rsidR="00C45988" w:rsidRPr="007D6CE3">
        <w:rPr>
          <w:sz w:val="24"/>
          <w:szCs w:val="24"/>
        </w:rPr>
        <w:t xml:space="preserve">  </w:t>
      </w:r>
    </w:p>
    <w:p w14:paraId="12799C99" w14:textId="77777777" w:rsidR="002A0B7F" w:rsidRDefault="002A0B7F" w:rsidP="005A1614">
      <w:pPr>
        <w:jc w:val="both"/>
        <w:rPr>
          <w:b/>
          <w:iCs/>
          <w:sz w:val="24"/>
          <w:szCs w:val="24"/>
        </w:rPr>
      </w:pPr>
    </w:p>
    <w:p w14:paraId="5E795945" w14:textId="77777777" w:rsidR="00D40D85" w:rsidRDefault="00D40D85" w:rsidP="005A1614">
      <w:pPr>
        <w:jc w:val="both"/>
        <w:rPr>
          <w:b/>
          <w:iCs/>
          <w:sz w:val="24"/>
          <w:szCs w:val="24"/>
        </w:rPr>
      </w:pPr>
    </w:p>
    <w:p w14:paraId="7062950A" w14:textId="77777777" w:rsidR="00D40D85" w:rsidRDefault="00D40D85" w:rsidP="005A1614">
      <w:pPr>
        <w:jc w:val="both"/>
        <w:rPr>
          <w:b/>
          <w:iCs/>
          <w:sz w:val="24"/>
          <w:szCs w:val="24"/>
        </w:rPr>
      </w:pPr>
    </w:p>
    <w:p w14:paraId="10FC8CD5" w14:textId="77777777" w:rsidR="00D40D85" w:rsidRDefault="00D40D85" w:rsidP="005A1614">
      <w:pPr>
        <w:jc w:val="both"/>
        <w:rPr>
          <w:b/>
          <w:iCs/>
          <w:sz w:val="24"/>
          <w:szCs w:val="24"/>
        </w:rPr>
      </w:pPr>
    </w:p>
    <w:p w14:paraId="43B385F2" w14:textId="77777777" w:rsidR="00D40D85" w:rsidRDefault="00D40D85" w:rsidP="005A1614">
      <w:pPr>
        <w:jc w:val="both"/>
        <w:rPr>
          <w:b/>
          <w:iCs/>
          <w:sz w:val="24"/>
          <w:szCs w:val="24"/>
        </w:rPr>
      </w:pPr>
    </w:p>
    <w:p w14:paraId="59266217" w14:textId="77777777" w:rsidR="00D40D85" w:rsidRDefault="00D40D85" w:rsidP="005A1614">
      <w:pPr>
        <w:jc w:val="both"/>
        <w:rPr>
          <w:b/>
          <w:iCs/>
          <w:sz w:val="24"/>
          <w:szCs w:val="24"/>
        </w:rPr>
      </w:pPr>
    </w:p>
    <w:p w14:paraId="308DE9A4" w14:textId="77777777" w:rsidR="00D40D85" w:rsidRDefault="00D40D85" w:rsidP="005A1614">
      <w:pPr>
        <w:jc w:val="both"/>
        <w:rPr>
          <w:b/>
          <w:iCs/>
          <w:sz w:val="24"/>
          <w:szCs w:val="24"/>
        </w:rPr>
      </w:pPr>
    </w:p>
    <w:p w14:paraId="4F4917E3" w14:textId="77777777" w:rsidR="00D40D85" w:rsidRDefault="00D40D85" w:rsidP="005A1614">
      <w:pPr>
        <w:jc w:val="both"/>
        <w:rPr>
          <w:b/>
          <w:iCs/>
          <w:sz w:val="24"/>
          <w:szCs w:val="24"/>
        </w:rPr>
      </w:pPr>
    </w:p>
    <w:p w14:paraId="42263B1A" w14:textId="246B6818" w:rsidR="00600942" w:rsidRPr="009678B5" w:rsidRDefault="00A70AB8" w:rsidP="00600942">
      <w:pPr>
        <w:jc w:val="both"/>
        <w:rPr>
          <w:bCs/>
          <w:iCs/>
          <w:sz w:val="24"/>
          <w:szCs w:val="24"/>
        </w:rPr>
      </w:pPr>
      <w:r w:rsidRPr="008C021F">
        <w:rPr>
          <w:b/>
          <w:iCs/>
          <w:sz w:val="24"/>
          <w:szCs w:val="24"/>
        </w:rPr>
        <w:t>Исполнитель:</w:t>
      </w:r>
      <w:r w:rsidRPr="009678B5">
        <w:rPr>
          <w:iCs/>
          <w:sz w:val="24"/>
          <w:szCs w:val="24"/>
        </w:rPr>
        <w:t xml:space="preserve"> </w:t>
      </w:r>
    </w:p>
    <w:p w14:paraId="426BAA3C" w14:textId="64A37350" w:rsidR="00A70AB8" w:rsidRPr="009678B5" w:rsidRDefault="00A70AB8" w:rsidP="005A1614">
      <w:pPr>
        <w:jc w:val="both"/>
        <w:rPr>
          <w:bCs/>
          <w:iCs/>
          <w:sz w:val="24"/>
          <w:szCs w:val="24"/>
        </w:rPr>
      </w:pPr>
    </w:p>
    <w:p w14:paraId="3BD62E20" w14:textId="2D06D181" w:rsidR="00A70AB8" w:rsidRDefault="00600942" w:rsidP="00600942">
      <w:pPr>
        <w:jc w:val="both"/>
        <w:rPr>
          <w:bCs/>
          <w:iCs/>
          <w:sz w:val="24"/>
          <w:szCs w:val="24"/>
        </w:rPr>
      </w:pPr>
      <w:r w:rsidRPr="00600942">
        <w:rPr>
          <w:bCs/>
          <w:iCs/>
          <w:sz w:val="24"/>
          <w:szCs w:val="24"/>
          <w:highlight w:val="yellow"/>
        </w:rPr>
        <w:t>Реквизиты</w:t>
      </w:r>
    </w:p>
    <w:p w14:paraId="22B464FB" w14:textId="77777777" w:rsidR="00222A28" w:rsidRPr="007D6CE3" w:rsidRDefault="00222A28" w:rsidP="005A1614">
      <w:pPr>
        <w:spacing w:before="60" w:after="60"/>
        <w:jc w:val="both"/>
        <w:rPr>
          <w:sz w:val="24"/>
          <w:szCs w:val="24"/>
          <w:highlight w:val="yellow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227"/>
      </w:tblGrid>
      <w:tr w:rsidR="00A70AB8" w:rsidRPr="007D6CE3" w14:paraId="3239969A" w14:textId="77777777" w:rsidTr="005A1614">
        <w:trPr>
          <w:trHeight w:val="68"/>
        </w:trPr>
        <w:tc>
          <w:tcPr>
            <w:tcW w:w="4928" w:type="dxa"/>
            <w:shd w:val="clear" w:color="auto" w:fill="auto"/>
          </w:tcPr>
          <w:p w14:paraId="7D92C579" w14:textId="77777777" w:rsidR="00A70AB8" w:rsidRPr="007D6CE3" w:rsidRDefault="00A70AB8" w:rsidP="005A1614">
            <w:pPr>
              <w:tabs>
                <w:tab w:val="left" w:pos="5472"/>
              </w:tabs>
              <w:spacing w:before="60" w:after="60"/>
              <w:ind w:right="6"/>
              <w:rPr>
                <w:sz w:val="24"/>
                <w:szCs w:val="24"/>
              </w:rPr>
            </w:pPr>
            <w:r w:rsidRPr="007D6CE3">
              <w:rPr>
                <w:sz w:val="24"/>
                <w:szCs w:val="24"/>
              </w:rPr>
              <w:t xml:space="preserve">Заказчик: </w:t>
            </w:r>
          </w:p>
          <w:p w14:paraId="02AEC06D" w14:textId="77777777" w:rsidR="00A70AB8" w:rsidRPr="007D6CE3" w:rsidRDefault="00A70AB8" w:rsidP="005A1614">
            <w:pPr>
              <w:tabs>
                <w:tab w:val="left" w:pos="5472"/>
              </w:tabs>
              <w:spacing w:before="60" w:after="60"/>
              <w:ind w:right="6"/>
              <w:rPr>
                <w:sz w:val="24"/>
                <w:szCs w:val="24"/>
              </w:rPr>
            </w:pPr>
            <w:r w:rsidRPr="007D6CE3">
              <w:rPr>
                <w:sz w:val="24"/>
                <w:szCs w:val="24"/>
              </w:rPr>
              <w:t>_____________</w:t>
            </w:r>
          </w:p>
          <w:p w14:paraId="0518C6AE" w14:textId="77777777" w:rsidR="00A70AB8" w:rsidRPr="007D6CE3" w:rsidRDefault="00A70AB8" w:rsidP="005A1614">
            <w:pPr>
              <w:tabs>
                <w:tab w:val="left" w:pos="5472"/>
              </w:tabs>
              <w:spacing w:before="60" w:after="60"/>
              <w:ind w:right="6"/>
              <w:rPr>
                <w:sz w:val="24"/>
                <w:szCs w:val="24"/>
              </w:rPr>
            </w:pPr>
          </w:p>
          <w:p w14:paraId="228AB3B8" w14:textId="77777777" w:rsidR="00A70AB8" w:rsidRPr="007D6CE3" w:rsidRDefault="00A70AB8" w:rsidP="005A1614">
            <w:pPr>
              <w:tabs>
                <w:tab w:val="left" w:pos="5472"/>
              </w:tabs>
              <w:spacing w:before="60" w:after="60"/>
              <w:ind w:right="6"/>
              <w:rPr>
                <w:sz w:val="24"/>
                <w:szCs w:val="24"/>
              </w:rPr>
            </w:pPr>
            <w:r w:rsidRPr="007D6CE3">
              <w:rPr>
                <w:sz w:val="24"/>
                <w:szCs w:val="24"/>
              </w:rPr>
              <w:t>М.П.</w:t>
            </w:r>
          </w:p>
        </w:tc>
        <w:tc>
          <w:tcPr>
            <w:tcW w:w="4227" w:type="dxa"/>
            <w:shd w:val="clear" w:color="auto" w:fill="auto"/>
          </w:tcPr>
          <w:p w14:paraId="3E1D4E49" w14:textId="77777777" w:rsidR="005A1614" w:rsidRDefault="00A70AB8" w:rsidP="005A1614">
            <w:pPr>
              <w:tabs>
                <w:tab w:val="left" w:pos="5472"/>
              </w:tabs>
              <w:spacing w:before="60" w:after="60"/>
              <w:ind w:right="6"/>
              <w:rPr>
                <w:sz w:val="24"/>
                <w:szCs w:val="24"/>
              </w:rPr>
            </w:pPr>
            <w:r w:rsidRPr="007D6CE3">
              <w:rPr>
                <w:sz w:val="24"/>
                <w:szCs w:val="24"/>
              </w:rPr>
              <w:t>Исполнитель:</w:t>
            </w:r>
          </w:p>
          <w:p w14:paraId="055116CF" w14:textId="77777777" w:rsidR="00A70AB8" w:rsidRPr="007D6CE3" w:rsidRDefault="00A70AB8" w:rsidP="005A1614">
            <w:pPr>
              <w:tabs>
                <w:tab w:val="left" w:pos="5472"/>
              </w:tabs>
              <w:spacing w:before="60" w:after="60"/>
              <w:ind w:right="6"/>
              <w:rPr>
                <w:sz w:val="24"/>
                <w:szCs w:val="24"/>
              </w:rPr>
            </w:pPr>
            <w:r w:rsidRPr="007D6CE3">
              <w:rPr>
                <w:sz w:val="24"/>
                <w:szCs w:val="24"/>
              </w:rPr>
              <w:t xml:space="preserve"> _____________ </w:t>
            </w:r>
          </w:p>
          <w:p w14:paraId="12E4BB8C" w14:textId="77777777" w:rsidR="00A70AB8" w:rsidRPr="007D6CE3" w:rsidRDefault="00A70AB8" w:rsidP="005A1614">
            <w:pPr>
              <w:tabs>
                <w:tab w:val="left" w:pos="5472"/>
              </w:tabs>
              <w:spacing w:before="60" w:after="60"/>
              <w:ind w:right="6"/>
              <w:rPr>
                <w:sz w:val="24"/>
                <w:szCs w:val="24"/>
              </w:rPr>
            </w:pPr>
          </w:p>
          <w:p w14:paraId="6BFBB41C" w14:textId="77777777" w:rsidR="00A70AB8" w:rsidRPr="007D6CE3" w:rsidRDefault="00A70AB8" w:rsidP="005A1614">
            <w:pPr>
              <w:tabs>
                <w:tab w:val="left" w:pos="5472"/>
              </w:tabs>
              <w:spacing w:before="60" w:after="60"/>
              <w:ind w:right="6"/>
              <w:rPr>
                <w:sz w:val="24"/>
                <w:szCs w:val="24"/>
              </w:rPr>
            </w:pPr>
            <w:r w:rsidRPr="007D6CE3">
              <w:rPr>
                <w:sz w:val="24"/>
                <w:szCs w:val="24"/>
              </w:rPr>
              <w:t>М.П.</w:t>
            </w:r>
          </w:p>
        </w:tc>
      </w:tr>
    </w:tbl>
    <w:p w14:paraId="6653524F" w14:textId="77777777" w:rsidR="00B02E60" w:rsidRPr="00FA7B2A" w:rsidRDefault="001D1207" w:rsidP="001D1207">
      <w:pPr>
        <w:ind w:left="5103"/>
        <w:rPr>
          <w:sz w:val="21"/>
          <w:szCs w:val="21"/>
        </w:rPr>
      </w:pPr>
      <w:r w:rsidRPr="00FA7B2A">
        <w:rPr>
          <w:sz w:val="21"/>
          <w:szCs w:val="21"/>
        </w:rPr>
        <w:t xml:space="preserve"> </w:t>
      </w:r>
    </w:p>
    <w:p w14:paraId="25897BAA" w14:textId="77777777" w:rsidR="00A54A47" w:rsidRPr="00FA7B2A" w:rsidRDefault="00A54A47" w:rsidP="00B02E60">
      <w:pPr>
        <w:rPr>
          <w:sz w:val="21"/>
          <w:szCs w:val="21"/>
        </w:rPr>
      </w:pPr>
    </w:p>
    <w:sectPr w:rsidR="00A54A47" w:rsidRPr="00FA7B2A" w:rsidSect="00550099">
      <w:headerReference w:type="even" r:id="rId8"/>
      <w:footerReference w:type="even" r:id="rId9"/>
      <w:footerReference w:type="default" r:id="rId10"/>
      <w:pgSz w:w="11907" w:h="16839" w:code="9"/>
      <w:pgMar w:top="1134" w:right="851" w:bottom="993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D07FA" w14:textId="77777777" w:rsidR="007C1190" w:rsidRDefault="007C1190">
      <w:r>
        <w:separator/>
      </w:r>
    </w:p>
  </w:endnote>
  <w:endnote w:type="continuationSeparator" w:id="0">
    <w:p w14:paraId="5ADDF962" w14:textId="77777777" w:rsidR="007C1190" w:rsidRDefault="007C1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BD54E" w14:textId="77777777" w:rsidR="000034BF" w:rsidRDefault="000034BF" w:rsidP="00183960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052CA35" w14:textId="77777777" w:rsidR="000034BF" w:rsidRDefault="000034BF" w:rsidP="002B189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C6C51" w14:textId="77777777" w:rsidR="000034BF" w:rsidRDefault="000034BF" w:rsidP="00183960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40D85">
      <w:rPr>
        <w:rStyle w:val="a4"/>
        <w:noProof/>
      </w:rPr>
      <w:t>5</w:t>
    </w:r>
    <w:r>
      <w:rPr>
        <w:rStyle w:val="a4"/>
      </w:rPr>
      <w:fldChar w:fldCharType="end"/>
    </w:r>
  </w:p>
  <w:p w14:paraId="06742244" w14:textId="77777777" w:rsidR="000034BF" w:rsidRDefault="000034BF" w:rsidP="002B189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A99F7" w14:textId="77777777" w:rsidR="007C1190" w:rsidRDefault="007C1190">
      <w:r>
        <w:separator/>
      </w:r>
    </w:p>
  </w:footnote>
  <w:footnote w:type="continuationSeparator" w:id="0">
    <w:p w14:paraId="44D89E52" w14:textId="77777777" w:rsidR="007C1190" w:rsidRDefault="007C1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C6565" w14:textId="77777777" w:rsidR="000034BF" w:rsidRDefault="000034B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3</w:t>
    </w:r>
    <w:r>
      <w:rPr>
        <w:rStyle w:val="a4"/>
      </w:rPr>
      <w:fldChar w:fldCharType="end"/>
    </w:r>
  </w:p>
  <w:p w14:paraId="7BEA99E5" w14:textId="77777777" w:rsidR="000034BF" w:rsidRDefault="000034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7548"/>
    <w:multiLevelType w:val="hybridMultilevel"/>
    <w:tmpl w:val="341457D4"/>
    <w:lvl w:ilvl="0" w:tplc="34A8A16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DC2228"/>
    <w:multiLevelType w:val="hybridMultilevel"/>
    <w:tmpl w:val="41AE20D4"/>
    <w:lvl w:ilvl="0" w:tplc="34A8A164">
      <w:start w:val="1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5701059"/>
    <w:multiLevelType w:val="hybridMultilevel"/>
    <w:tmpl w:val="A6B87872"/>
    <w:lvl w:ilvl="0" w:tplc="01C8C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451F2"/>
    <w:multiLevelType w:val="hybridMultilevel"/>
    <w:tmpl w:val="0FBE32DE"/>
    <w:lvl w:ilvl="0" w:tplc="FB323464">
      <w:start w:val="2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24C50"/>
    <w:multiLevelType w:val="hybridMultilevel"/>
    <w:tmpl w:val="4E580D7A"/>
    <w:lvl w:ilvl="0" w:tplc="B9CE9FB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225D3"/>
    <w:multiLevelType w:val="hybridMultilevel"/>
    <w:tmpl w:val="86FE46EE"/>
    <w:lvl w:ilvl="0" w:tplc="34A8A16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0D4ED2"/>
    <w:multiLevelType w:val="hybridMultilevel"/>
    <w:tmpl w:val="2912F766"/>
    <w:lvl w:ilvl="0" w:tplc="01C8C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A484B"/>
    <w:multiLevelType w:val="hybridMultilevel"/>
    <w:tmpl w:val="50BA4206"/>
    <w:lvl w:ilvl="0" w:tplc="34A8A16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C8A103E"/>
    <w:multiLevelType w:val="hybridMultilevel"/>
    <w:tmpl w:val="374A79FE"/>
    <w:lvl w:ilvl="0" w:tplc="34A8A16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4A8A164">
      <w:start w:val="1"/>
      <w:numFmt w:val="russianLower"/>
      <w:lvlText w:val="%3)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0179A"/>
    <w:multiLevelType w:val="hybridMultilevel"/>
    <w:tmpl w:val="2DDCB734"/>
    <w:lvl w:ilvl="0" w:tplc="CEEE2B8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2B06D5"/>
    <w:multiLevelType w:val="hybridMultilevel"/>
    <w:tmpl w:val="BFB8A94C"/>
    <w:lvl w:ilvl="0" w:tplc="A958242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3DE"/>
    <w:rsid w:val="000034BF"/>
    <w:rsid w:val="00006FE3"/>
    <w:rsid w:val="0001591B"/>
    <w:rsid w:val="00021C22"/>
    <w:rsid w:val="00025777"/>
    <w:rsid w:val="00025D7E"/>
    <w:rsid w:val="00033C01"/>
    <w:rsid w:val="000345D3"/>
    <w:rsid w:val="0003654F"/>
    <w:rsid w:val="0003745D"/>
    <w:rsid w:val="00041423"/>
    <w:rsid w:val="000439C8"/>
    <w:rsid w:val="00043DDF"/>
    <w:rsid w:val="00045125"/>
    <w:rsid w:val="00050C33"/>
    <w:rsid w:val="00052812"/>
    <w:rsid w:val="00055FDD"/>
    <w:rsid w:val="000564EE"/>
    <w:rsid w:val="00060479"/>
    <w:rsid w:val="00060F9F"/>
    <w:rsid w:val="00062821"/>
    <w:rsid w:val="00064963"/>
    <w:rsid w:val="00065021"/>
    <w:rsid w:val="0007629D"/>
    <w:rsid w:val="00080D0B"/>
    <w:rsid w:val="00083FA7"/>
    <w:rsid w:val="00091497"/>
    <w:rsid w:val="000957B8"/>
    <w:rsid w:val="00096DD9"/>
    <w:rsid w:val="000A0E03"/>
    <w:rsid w:val="000A1CB8"/>
    <w:rsid w:val="000A3A73"/>
    <w:rsid w:val="000A4684"/>
    <w:rsid w:val="000A4B2F"/>
    <w:rsid w:val="000A7B4B"/>
    <w:rsid w:val="000B1EF5"/>
    <w:rsid w:val="000B388B"/>
    <w:rsid w:val="000B54B9"/>
    <w:rsid w:val="000C0449"/>
    <w:rsid w:val="000C1420"/>
    <w:rsid w:val="000C1C84"/>
    <w:rsid w:val="000C3071"/>
    <w:rsid w:val="000C323B"/>
    <w:rsid w:val="000C64F9"/>
    <w:rsid w:val="000D2F2D"/>
    <w:rsid w:val="000D6509"/>
    <w:rsid w:val="000E5CB0"/>
    <w:rsid w:val="000F4787"/>
    <w:rsid w:val="000F491A"/>
    <w:rsid w:val="00104008"/>
    <w:rsid w:val="00104280"/>
    <w:rsid w:val="00107E5C"/>
    <w:rsid w:val="00117A45"/>
    <w:rsid w:val="00117E55"/>
    <w:rsid w:val="001204AD"/>
    <w:rsid w:val="001349A5"/>
    <w:rsid w:val="001360FF"/>
    <w:rsid w:val="00141192"/>
    <w:rsid w:val="0014462A"/>
    <w:rsid w:val="001449A7"/>
    <w:rsid w:val="00144C30"/>
    <w:rsid w:val="001531ED"/>
    <w:rsid w:val="00156493"/>
    <w:rsid w:val="00161F40"/>
    <w:rsid w:val="00163B36"/>
    <w:rsid w:val="00164651"/>
    <w:rsid w:val="00165E1A"/>
    <w:rsid w:val="00166482"/>
    <w:rsid w:val="001700BC"/>
    <w:rsid w:val="00171326"/>
    <w:rsid w:val="0017420F"/>
    <w:rsid w:val="00174ECB"/>
    <w:rsid w:val="00183615"/>
    <w:rsid w:val="00183960"/>
    <w:rsid w:val="0019204A"/>
    <w:rsid w:val="00194C16"/>
    <w:rsid w:val="001A0F39"/>
    <w:rsid w:val="001A2C64"/>
    <w:rsid w:val="001A3C4F"/>
    <w:rsid w:val="001A3C6D"/>
    <w:rsid w:val="001A5AF2"/>
    <w:rsid w:val="001A6A4A"/>
    <w:rsid w:val="001B03EF"/>
    <w:rsid w:val="001B04BA"/>
    <w:rsid w:val="001B0CF4"/>
    <w:rsid w:val="001B1746"/>
    <w:rsid w:val="001B1E00"/>
    <w:rsid w:val="001B2C68"/>
    <w:rsid w:val="001B2EB5"/>
    <w:rsid w:val="001B5925"/>
    <w:rsid w:val="001B64D0"/>
    <w:rsid w:val="001C00C8"/>
    <w:rsid w:val="001C4D90"/>
    <w:rsid w:val="001C4E0F"/>
    <w:rsid w:val="001C58ED"/>
    <w:rsid w:val="001D1207"/>
    <w:rsid w:val="001D2223"/>
    <w:rsid w:val="001D4A03"/>
    <w:rsid w:val="001E22FE"/>
    <w:rsid w:val="001E2EDE"/>
    <w:rsid w:val="001E5987"/>
    <w:rsid w:val="001F2B47"/>
    <w:rsid w:val="001F3914"/>
    <w:rsid w:val="001F7F74"/>
    <w:rsid w:val="00203A6D"/>
    <w:rsid w:val="002064EA"/>
    <w:rsid w:val="002079F1"/>
    <w:rsid w:val="00207F75"/>
    <w:rsid w:val="0021264A"/>
    <w:rsid w:val="0021646B"/>
    <w:rsid w:val="002214E2"/>
    <w:rsid w:val="00221999"/>
    <w:rsid w:val="00221D7E"/>
    <w:rsid w:val="00222A28"/>
    <w:rsid w:val="00222B75"/>
    <w:rsid w:val="00223356"/>
    <w:rsid w:val="002308BB"/>
    <w:rsid w:val="00232D66"/>
    <w:rsid w:val="00234FDD"/>
    <w:rsid w:val="0023560F"/>
    <w:rsid w:val="0023684F"/>
    <w:rsid w:val="00237666"/>
    <w:rsid w:val="00237F1E"/>
    <w:rsid w:val="002428D0"/>
    <w:rsid w:val="0024745E"/>
    <w:rsid w:val="002579C5"/>
    <w:rsid w:val="00262341"/>
    <w:rsid w:val="00265DE8"/>
    <w:rsid w:val="002708B4"/>
    <w:rsid w:val="002721B9"/>
    <w:rsid w:val="00275DB2"/>
    <w:rsid w:val="00277F89"/>
    <w:rsid w:val="00292769"/>
    <w:rsid w:val="00297BCD"/>
    <w:rsid w:val="002A0B7F"/>
    <w:rsid w:val="002A4AF7"/>
    <w:rsid w:val="002B1898"/>
    <w:rsid w:val="002B4DD7"/>
    <w:rsid w:val="002C1933"/>
    <w:rsid w:val="002C25DC"/>
    <w:rsid w:val="002C26F6"/>
    <w:rsid w:val="002C3C64"/>
    <w:rsid w:val="002C62CA"/>
    <w:rsid w:val="002C70EE"/>
    <w:rsid w:val="002C7B3B"/>
    <w:rsid w:val="002C7CB7"/>
    <w:rsid w:val="002D053E"/>
    <w:rsid w:val="002D1273"/>
    <w:rsid w:val="002D3C1A"/>
    <w:rsid w:val="002D5300"/>
    <w:rsid w:val="002D5327"/>
    <w:rsid w:val="002D5F6E"/>
    <w:rsid w:val="002D69B8"/>
    <w:rsid w:val="002D6B3A"/>
    <w:rsid w:val="002E08AC"/>
    <w:rsid w:val="002E0983"/>
    <w:rsid w:val="002E2CD9"/>
    <w:rsid w:val="002F0BB7"/>
    <w:rsid w:val="002F2645"/>
    <w:rsid w:val="002F2F52"/>
    <w:rsid w:val="002F5745"/>
    <w:rsid w:val="00302C78"/>
    <w:rsid w:val="00304B76"/>
    <w:rsid w:val="0031205D"/>
    <w:rsid w:val="00314EBD"/>
    <w:rsid w:val="00321FAC"/>
    <w:rsid w:val="00323265"/>
    <w:rsid w:val="00323756"/>
    <w:rsid w:val="00324382"/>
    <w:rsid w:val="003245B5"/>
    <w:rsid w:val="00324B20"/>
    <w:rsid w:val="003272C7"/>
    <w:rsid w:val="00327AD7"/>
    <w:rsid w:val="00330A1A"/>
    <w:rsid w:val="00331259"/>
    <w:rsid w:val="003372DA"/>
    <w:rsid w:val="00343278"/>
    <w:rsid w:val="00344350"/>
    <w:rsid w:val="0034512B"/>
    <w:rsid w:val="00347801"/>
    <w:rsid w:val="00351F7B"/>
    <w:rsid w:val="0036148A"/>
    <w:rsid w:val="0036657B"/>
    <w:rsid w:val="00371E40"/>
    <w:rsid w:val="003723DE"/>
    <w:rsid w:val="00381356"/>
    <w:rsid w:val="003826DF"/>
    <w:rsid w:val="003867FB"/>
    <w:rsid w:val="003902BB"/>
    <w:rsid w:val="00391151"/>
    <w:rsid w:val="003927DC"/>
    <w:rsid w:val="00394AA7"/>
    <w:rsid w:val="00394C22"/>
    <w:rsid w:val="003B07A9"/>
    <w:rsid w:val="003B6C37"/>
    <w:rsid w:val="003B73BE"/>
    <w:rsid w:val="003C3221"/>
    <w:rsid w:val="003D1F99"/>
    <w:rsid w:val="003D30D3"/>
    <w:rsid w:val="003E0B3E"/>
    <w:rsid w:val="003E2CBB"/>
    <w:rsid w:val="003E42F5"/>
    <w:rsid w:val="003F079D"/>
    <w:rsid w:val="003F2184"/>
    <w:rsid w:val="003F535E"/>
    <w:rsid w:val="003F614C"/>
    <w:rsid w:val="003F6682"/>
    <w:rsid w:val="003F6F4A"/>
    <w:rsid w:val="00402583"/>
    <w:rsid w:val="004062D0"/>
    <w:rsid w:val="0041086C"/>
    <w:rsid w:val="004108CD"/>
    <w:rsid w:val="00410A1D"/>
    <w:rsid w:val="00416554"/>
    <w:rsid w:val="00427884"/>
    <w:rsid w:val="004303D4"/>
    <w:rsid w:val="00432C28"/>
    <w:rsid w:val="004375BF"/>
    <w:rsid w:val="00437EBF"/>
    <w:rsid w:val="00442615"/>
    <w:rsid w:val="00442782"/>
    <w:rsid w:val="00442D00"/>
    <w:rsid w:val="004453B7"/>
    <w:rsid w:val="004475D7"/>
    <w:rsid w:val="004525F2"/>
    <w:rsid w:val="00460586"/>
    <w:rsid w:val="00460D3C"/>
    <w:rsid w:val="00461E46"/>
    <w:rsid w:val="00461E80"/>
    <w:rsid w:val="00462B63"/>
    <w:rsid w:val="00464AE1"/>
    <w:rsid w:val="00467C63"/>
    <w:rsid w:val="0047719D"/>
    <w:rsid w:val="0047766A"/>
    <w:rsid w:val="004807E4"/>
    <w:rsid w:val="0048451D"/>
    <w:rsid w:val="004941A8"/>
    <w:rsid w:val="004A2354"/>
    <w:rsid w:val="004A6ED3"/>
    <w:rsid w:val="004B2E3E"/>
    <w:rsid w:val="004B2FF4"/>
    <w:rsid w:val="004B713C"/>
    <w:rsid w:val="004C310D"/>
    <w:rsid w:val="004C4402"/>
    <w:rsid w:val="004C767C"/>
    <w:rsid w:val="004D717E"/>
    <w:rsid w:val="004D736E"/>
    <w:rsid w:val="004E18DA"/>
    <w:rsid w:val="004E4708"/>
    <w:rsid w:val="004F1EBC"/>
    <w:rsid w:val="0051062B"/>
    <w:rsid w:val="00516896"/>
    <w:rsid w:val="00524D9D"/>
    <w:rsid w:val="005362E6"/>
    <w:rsid w:val="00537DF6"/>
    <w:rsid w:val="005433C4"/>
    <w:rsid w:val="00544ACB"/>
    <w:rsid w:val="005466BB"/>
    <w:rsid w:val="00550099"/>
    <w:rsid w:val="0055666B"/>
    <w:rsid w:val="00560676"/>
    <w:rsid w:val="00567DE2"/>
    <w:rsid w:val="00567FC8"/>
    <w:rsid w:val="00570C12"/>
    <w:rsid w:val="005759EE"/>
    <w:rsid w:val="00575FE3"/>
    <w:rsid w:val="00576B3A"/>
    <w:rsid w:val="005816B5"/>
    <w:rsid w:val="005830A3"/>
    <w:rsid w:val="0058573B"/>
    <w:rsid w:val="00590D7D"/>
    <w:rsid w:val="00590F9B"/>
    <w:rsid w:val="005910BD"/>
    <w:rsid w:val="00594F4A"/>
    <w:rsid w:val="005954DA"/>
    <w:rsid w:val="0059635E"/>
    <w:rsid w:val="005976C2"/>
    <w:rsid w:val="005979B8"/>
    <w:rsid w:val="005A1614"/>
    <w:rsid w:val="005A37F9"/>
    <w:rsid w:val="005A6B47"/>
    <w:rsid w:val="005A7F04"/>
    <w:rsid w:val="005B1D49"/>
    <w:rsid w:val="005B31BF"/>
    <w:rsid w:val="005B506A"/>
    <w:rsid w:val="005C27B7"/>
    <w:rsid w:val="005C2C44"/>
    <w:rsid w:val="005C4675"/>
    <w:rsid w:val="005D35DB"/>
    <w:rsid w:val="005D5B49"/>
    <w:rsid w:val="005E2923"/>
    <w:rsid w:val="005E3DBE"/>
    <w:rsid w:val="005F1CCD"/>
    <w:rsid w:val="005F5631"/>
    <w:rsid w:val="005F5836"/>
    <w:rsid w:val="005F79C2"/>
    <w:rsid w:val="005F7A04"/>
    <w:rsid w:val="00600942"/>
    <w:rsid w:val="00605AC0"/>
    <w:rsid w:val="00617BCB"/>
    <w:rsid w:val="00625038"/>
    <w:rsid w:val="006277F4"/>
    <w:rsid w:val="006315FD"/>
    <w:rsid w:val="0063690A"/>
    <w:rsid w:val="006374E6"/>
    <w:rsid w:val="00637726"/>
    <w:rsid w:val="006430F0"/>
    <w:rsid w:val="00645711"/>
    <w:rsid w:val="006523D2"/>
    <w:rsid w:val="006525EF"/>
    <w:rsid w:val="00653133"/>
    <w:rsid w:val="006536CC"/>
    <w:rsid w:val="00680511"/>
    <w:rsid w:val="00683A5C"/>
    <w:rsid w:val="0068789F"/>
    <w:rsid w:val="00692B41"/>
    <w:rsid w:val="00693146"/>
    <w:rsid w:val="006976F2"/>
    <w:rsid w:val="006A1A7E"/>
    <w:rsid w:val="006A4BFE"/>
    <w:rsid w:val="006A5BAD"/>
    <w:rsid w:val="006B17CA"/>
    <w:rsid w:val="006B44AB"/>
    <w:rsid w:val="006C0E5E"/>
    <w:rsid w:val="006C6D1E"/>
    <w:rsid w:val="006C74DE"/>
    <w:rsid w:val="006D4F62"/>
    <w:rsid w:val="006D6735"/>
    <w:rsid w:val="006E0D1F"/>
    <w:rsid w:val="006E52FD"/>
    <w:rsid w:val="006E611C"/>
    <w:rsid w:val="006F1D08"/>
    <w:rsid w:val="006F3F02"/>
    <w:rsid w:val="006F51A1"/>
    <w:rsid w:val="006F53B5"/>
    <w:rsid w:val="0070161B"/>
    <w:rsid w:val="00704BD2"/>
    <w:rsid w:val="007067B1"/>
    <w:rsid w:val="00712FB1"/>
    <w:rsid w:val="007139EE"/>
    <w:rsid w:val="00714999"/>
    <w:rsid w:val="007218C9"/>
    <w:rsid w:val="0073044B"/>
    <w:rsid w:val="00730A34"/>
    <w:rsid w:val="00730C13"/>
    <w:rsid w:val="00730E13"/>
    <w:rsid w:val="007336B2"/>
    <w:rsid w:val="00734CD9"/>
    <w:rsid w:val="00750EBF"/>
    <w:rsid w:val="00751A7F"/>
    <w:rsid w:val="00752C09"/>
    <w:rsid w:val="00753992"/>
    <w:rsid w:val="007568E3"/>
    <w:rsid w:val="00757772"/>
    <w:rsid w:val="007607C9"/>
    <w:rsid w:val="00761032"/>
    <w:rsid w:val="0077267E"/>
    <w:rsid w:val="00772A50"/>
    <w:rsid w:val="007746C2"/>
    <w:rsid w:val="0077579B"/>
    <w:rsid w:val="00781985"/>
    <w:rsid w:val="007838A7"/>
    <w:rsid w:val="00795913"/>
    <w:rsid w:val="00797476"/>
    <w:rsid w:val="00797A4B"/>
    <w:rsid w:val="00797E6E"/>
    <w:rsid w:val="007B2167"/>
    <w:rsid w:val="007B3349"/>
    <w:rsid w:val="007B3A87"/>
    <w:rsid w:val="007B62BC"/>
    <w:rsid w:val="007C1190"/>
    <w:rsid w:val="007C43A4"/>
    <w:rsid w:val="007D6CE3"/>
    <w:rsid w:val="007E319B"/>
    <w:rsid w:val="007F3289"/>
    <w:rsid w:val="007F687C"/>
    <w:rsid w:val="007F7025"/>
    <w:rsid w:val="0080637A"/>
    <w:rsid w:val="00812FA0"/>
    <w:rsid w:val="00814754"/>
    <w:rsid w:val="008164F2"/>
    <w:rsid w:val="008225AB"/>
    <w:rsid w:val="00823C31"/>
    <w:rsid w:val="00824891"/>
    <w:rsid w:val="008270C8"/>
    <w:rsid w:val="00831B95"/>
    <w:rsid w:val="00835298"/>
    <w:rsid w:val="00837837"/>
    <w:rsid w:val="00841A8E"/>
    <w:rsid w:val="00846593"/>
    <w:rsid w:val="0085190D"/>
    <w:rsid w:val="008528CF"/>
    <w:rsid w:val="008560D5"/>
    <w:rsid w:val="00862A6C"/>
    <w:rsid w:val="00874351"/>
    <w:rsid w:val="008744E9"/>
    <w:rsid w:val="008765BB"/>
    <w:rsid w:val="00880A5A"/>
    <w:rsid w:val="00886794"/>
    <w:rsid w:val="00891C72"/>
    <w:rsid w:val="0089402C"/>
    <w:rsid w:val="008979F3"/>
    <w:rsid w:val="008A0006"/>
    <w:rsid w:val="008A30CF"/>
    <w:rsid w:val="008A33D9"/>
    <w:rsid w:val="008A54F3"/>
    <w:rsid w:val="008A5E3B"/>
    <w:rsid w:val="008A661C"/>
    <w:rsid w:val="008B04E0"/>
    <w:rsid w:val="008B5EB0"/>
    <w:rsid w:val="008B6E62"/>
    <w:rsid w:val="008C021F"/>
    <w:rsid w:val="008C64E1"/>
    <w:rsid w:val="008D3E21"/>
    <w:rsid w:val="008D7128"/>
    <w:rsid w:val="008E0948"/>
    <w:rsid w:val="008E4F81"/>
    <w:rsid w:val="008E523C"/>
    <w:rsid w:val="008E5897"/>
    <w:rsid w:val="008F326B"/>
    <w:rsid w:val="008F4397"/>
    <w:rsid w:val="008F60A3"/>
    <w:rsid w:val="008F6131"/>
    <w:rsid w:val="00901352"/>
    <w:rsid w:val="00901A3F"/>
    <w:rsid w:val="0090467B"/>
    <w:rsid w:val="00905511"/>
    <w:rsid w:val="00910BAA"/>
    <w:rsid w:val="0091121A"/>
    <w:rsid w:val="009128CD"/>
    <w:rsid w:val="00915C93"/>
    <w:rsid w:val="00916AB5"/>
    <w:rsid w:val="00921257"/>
    <w:rsid w:val="00921A6F"/>
    <w:rsid w:val="00922DE7"/>
    <w:rsid w:val="009239AD"/>
    <w:rsid w:val="009248A3"/>
    <w:rsid w:val="00927A85"/>
    <w:rsid w:val="00933786"/>
    <w:rsid w:val="009338A3"/>
    <w:rsid w:val="00934346"/>
    <w:rsid w:val="0093522A"/>
    <w:rsid w:val="0094286A"/>
    <w:rsid w:val="009578EA"/>
    <w:rsid w:val="009605A2"/>
    <w:rsid w:val="00961B8A"/>
    <w:rsid w:val="00964D4E"/>
    <w:rsid w:val="0096577D"/>
    <w:rsid w:val="0096684C"/>
    <w:rsid w:val="0096701F"/>
    <w:rsid w:val="009678B5"/>
    <w:rsid w:val="00967A7A"/>
    <w:rsid w:val="00974C6E"/>
    <w:rsid w:val="00974C85"/>
    <w:rsid w:val="00975070"/>
    <w:rsid w:val="00976324"/>
    <w:rsid w:val="00976953"/>
    <w:rsid w:val="009835E7"/>
    <w:rsid w:val="009844AF"/>
    <w:rsid w:val="00987F13"/>
    <w:rsid w:val="00992C6F"/>
    <w:rsid w:val="00992F9F"/>
    <w:rsid w:val="009964AA"/>
    <w:rsid w:val="00997EA7"/>
    <w:rsid w:val="009A0497"/>
    <w:rsid w:val="009A0FC0"/>
    <w:rsid w:val="009A162F"/>
    <w:rsid w:val="009A5F4D"/>
    <w:rsid w:val="009A7C24"/>
    <w:rsid w:val="009B084B"/>
    <w:rsid w:val="009B41CA"/>
    <w:rsid w:val="009B51AE"/>
    <w:rsid w:val="009B7E0C"/>
    <w:rsid w:val="009C0BF1"/>
    <w:rsid w:val="009C1F25"/>
    <w:rsid w:val="009C28FB"/>
    <w:rsid w:val="009C363A"/>
    <w:rsid w:val="009C765F"/>
    <w:rsid w:val="009D3E50"/>
    <w:rsid w:val="009D65BE"/>
    <w:rsid w:val="009E1F80"/>
    <w:rsid w:val="009E43DD"/>
    <w:rsid w:val="009E6CF6"/>
    <w:rsid w:val="009F4317"/>
    <w:rsid w:val="00A00B0E"/>
    <w:rsid w:val="00A0528D"/>
    <w:rsid w:val="00A056B9"/>
    <w:rsid w:val="00A07224"/>
    <w:rsid w:val="00A123A2"/>
    <w:rsid w:val="00A127F5"/>
    <w:rsid w:val="00A2321C"/>
    <w:rsid w:val="00A23546"/>
    <w:rsid w:val="00A23B37"/>
    <w:rsid w:val="00A25696"/>
    <w:rsid w:val="00A34D96"/>
    <w:rsid w:val="00A4202E"/>
    <w:rsid w:val="00A53100"/>
    <w:rsid w:val="00A54A47"/>
    <w:rsid w:val="00A64277"/>
    <w:rsid w:val="00A66141"/>
    <w:rsid w:val="00A668E6"/>
    <w:rsid w:val="00A70AB8"/>
    <w:rsid w:val="00A71523"/>
    <w:rsid w:val="00A806FB"/>
    <w:rsid w:val="00A825B9"/>
    <w:rsid w:val="00A838CA"/>
    <w:rsid w:val="00A85298"/>
    <w:rsid w:val="00A86C15"/>
    <w:rsid w:val="00A87EE1"/>
    <w:rsid w:val="00AA0778"/>
    <w:rsid w:val="00AA0A47"/>
    <w:rsid w:val="00AA49AC"/>
    <w:rsid w:val="00AA516F"/>
    <w:rsid w:val="00AA5E78"/>
    <w:rsid w:val="00AB2B30"/>
    <w:rsid w:val="00AD19AD"/>
    <w:rsid w:val="00AD35F9"/>
    <w:rsid w:val="00AD3C4A"/>
    <w:rsid w:val="00AE38D0"/>
    <w:rsid w:val="00AE44D8"/>
    <w:rsid w:val="00AE4E5F"/>
    <w:rsid w:val="00AE5332"/>
    <w:rsid w:val="00B00397"/>
    <w:rsid w:val="00B01FC7"/>
    <w:rsid w:val="00B02E60"/>
    <w:rsid w:val="00B04CCB"/>
    <w:rsid w:val="00B06A05"/>
    <w:rsid w:val="00B0738A"/>
    <w:rsid w:val="00B1376B"/>
    <w:rsid w:val="00B1430A"/>
    <w:rsid w:val="00B15667"/>
    <w:rsid w:val="00B15710"/>
    <w:rsid w:val="00B2222A"/>
    <w:rsid w:val="00B23ACC"/>
    <w:rsid w:val="00B30DF7"/>
    <w:rsid w:val="00B32F28"/>
    <w:rsid w:val="00B3447B"/>
    <w:rsid w:val="00B40EBC"/>
    <w:rsid w:val="00B44E9A"/>
    <w:rsid w:val="00B458DA"/>
    <w:rsid w:val="00B51794"/>
    <w:rsid w:val="00B51CEC"/>
    <w:rsid w:val="00B52533"/>
    <w:rsid w:val="00B5302A"/>
    <w:rsid w:val="00B53C50"/>
    <w:rsid w:val="00B53EC9"/>
    <w:rsid w:val="00B5447F"/>
    <w:rsid w:val="00B66824"/>
    <w:rsid w:val="00B7356C"/>
    <w:rsid w:val="00B74441"/>
    <w:rsid w:val="00B811B7"/>
    <w:rsid w:val="00B8241A"/>
    <w:rsid w:val="00B8302D"/>
    <w:rsid w:val="00B86D72"/>
    <w:rsid w:val="00B977E4"/>
    <w:rsid w:val="00BA175D"/>
    <w:rsid w:val="00BA474D"/>
    <w:rsid w:val="00BB117A"/>
    <w:rsid w:val="00BB3A84"/>
    <w:rsid w:val="00BB4973"/>
    <w:rsid w:val="00BB6829"/>
    <w:rsid w:val="00BC42FD"/>
    <w:rsid w:val="00BC7975"/>
    <w:rsid w:val="00BD1FB5"/>
    <w:rsid w:val="00BD2139"/>
    <w:rsid w:val="00BE2E73"/>
    <w:rsid w:val="00BF026C"/>
    <w:rsid w:val="00BF4302"/>
    <w:rsid w:val="00BF55DD"/>
    <w:rsid w:val="00BF5B5F"/>
    <w:rsid w:val="00BF6CBD"/>
    <w:rsid w:val="00BF7214"/>
    <w:rsid w:val="00C1066D"/>
    <w:rsid w:val="00C20867"/>
    <w:rsid w:val="00C22BF3"/>
    <w:rsid w:val="00C26BD0"/>
    <w:rsid w:val="00C41C62"/>
    <w:rsid w:val="00C45988"/>
    <w:rsid w:val="00C46636"/>
    <w:rsid w:val="00C470C9"/>
    <w:rsid w:val="00C50C2F"/>
    <w:rsid w:val="00C53214"/>
    <w:rsid w:val="00C5491B"/>
    <w:rsid w:val="00C56F63"/>
    <w:rsid w:val="00C612AF"/>
    <w:rsid w:val="00C63493"/>
    <w:rsid w:val="00C65A6E"/>
    <w:rsid w:val="00C66211"/>
    <w:rsid w:val="00C704C8"/>
    <w:rsid w:val="00C75E2D"/>
    <w:rsid w:val="00C76003"/>
    <w:rsid w:val="00C7696F"/>
    <w:rsid w:val="00C77019"/>
    <w:rsid w:val="00C77426"/>
    <w:rsid w:val="00C81C6E"/>
    <w:rsid w:val="00C81E50"/>
    <w:rsid w:val="00C85841"/>
    <w:rsid w:val="00C85D6D"/>
    <w:rsid w:val="00C85F30"/>
    <w:rsid w:val="00C86A2D"/>
    <w:rsid w:val="00C93749"/>
    <w:rsid w:val="00CA0638"/>
    <w:rsid w:val="00CA0B97"/>
    <w:rsid w:val="00CA3F04"/>
    <w:rsid w:val="00CA53A2"/>
    <w:rsid w:val="00CB1A6D"/>
    <w:rsid w:val="00CB4D36"/>
    <w:rsid w:val="00CB68C3"/>
    <w:rsid w:val="00CC1618"/>
    <w:rsid w:val="00CC1D20"/>
    <w:rsid w:val="00CC2685"/>
    <w:rsid w:val="00CC30EB"/>
    <w:rsid w:val="00CD368E"/>
    <w:rsid w:val="00CD4434"/>
    <w:rsid w:val="00CD4CB4"/>
    <w:rsid w:val="00CE1EBA"/>
    <w:rsid w:val="00CF031E"/>
    <w:rsid w:val="00CF3C41"/>
    <w:rsid w:val="00D01C41"/>
    <w:rsid w:val="00D12428"/>
    <w:rsid w:val="00D12F2D"/>
    <w:rsid w:val="00D13535"/>
    <w:rsid w:val="00D15003"/>
    <w:rsid w:val="00D255E6"/>
    <w:rsid w:val="00D30B98"/>
    <w:rsid w:val="00D340B4"/>
    <w:rsid w:val="00D4062E"/>
    <w:rsid w:val="00D40CB4"/>
    <w:rsid w:val="00D40D85"/>
    <w:rsid w:val="00D41A77"/>
    <w:rsid w:val="00D42C64"/>
    <w:rsid w:val="00D45A6A"/>
    <w:rsid w:val="00D52B40"/>
    <w:rsid w:val="00D54686"/>
    <w:rsid w:val="00D65498"/>
    <w:rsid w:val="00D65DEE"/>
    <w:rsid w:val="00D66F6A"/>
    <w:rsid w:val="00D70580"/>
    <w:rsid w:val="00D77310"/>
    <w:rsid w:val="00D77AD5"/>
    <w:rsid w:val="00D816A7"/>
    <w:rsid w:val="00D84545"/>
    <w:rsid w:val="00D84E8A"/>
    <w:rsid w:val="00D90B89"/>
    <w:rsid w:val="00D9155C"/>
    <w:rsid w:val="00D92840"/>
    <w:rsid w:val="00D97BF4"/>
    <w:rsid w:val="00DA4D2A"/>
    <w:rsid w:val="00DA4FF0"/>
    <w:rsid w:val="00DA6BF6"/>
    <w:rsid w:val="00DA7B18"/>
    <w:rsid w:val="00DA7DD2"/>
    <w:rsid w:val="00DB0DBF"/>
    <w:rsid w:val="00DB4BE5"/>
    <w:rsid w:val="00DB79C7"/>
    <w:rsid w:val="00DC0326"/>
    <w:rsid w:val="00DC4956"/>
    <w:rsid w:val="00DC6D30"/>
    <w:rsid w:val="00DC6E16"/>
    <w:rsid w:val="00DD415E"/>
    <w:rsid w:val="00DD4284"/>
    <w:rsid w:val="00DD74E0"/>
    <w:rsid w:val="00DE1D86"/>
    <w:rsid w:val="00DE2369"/>
    <w:rsid w:val="00DE2FAA"/>
    <w:rsid w:val="00DE677B"/>
    <w:rsid w:val="00DF2852"/>
    <w:rsid w:val="00E10049"/>
    <w:rsid w:val="00E1064D"/>
    <w:rsid w:val="00E12D4B"/>
    <w:rsid w:val="00E1440D"/>
    <w:rsid w:val="00E14565"/>
    <w:rsid w:val="00E1658F"/>
    <w:rsid w:val="00E16762"/>
    <w:rsid w:val="00E177F6"/>
    <w:rsid w:val="00E205C4"/>
    <w:rsid w:val="00E20A53"/>
    <w:rsid w:val="00E21AFD"/>
    <w:rsid w:val="00E23EAA"/>
    <w:rsid w:val="00E41CD3"/>
    <w:rsid w:val="00E44CD5"/>
    <w:rsid w:val="00E47EF2"/>
    <w:rsid w:val="00E52C13"/>
    <w:rsid w:val="00E553A3"/>
    <w:rsid w:val="00E64C7F"/>
    <w:rsid w:val="00E64F43"/>
    <w:rsid w:val="00E672B4"/>
    <w:rsid w:val="00E738C2"/>
    <w:rsid w:val="00E74696"/>
    <w:rsid w:val="00E74A59"/>
    <w:rsid w:val="00E7688D"/>
    <w:rsid w:val="00E776CB"/>
    <w:rsid w:val="00E803F1"/>
    <w:rsid w:val="00E819EF"/>
    <w:rsid w:val="00E82A89"/>
    <w:rsid w:val="00E8743D"/>
    <w:rsid w:val="00E902C3"/>
    <w:rsid w:val="00E93043"/>
    <w:rsid w:val="00E96BA7"/>
    <w:rsid w:val="00EA2449"/>
    <w:rsid w:val="00EA66B6"/>
    <w:rsid w:val="00EA7B1B"/>
    <w:rsid w:val="00EB1D32"/>
    <w:rsid w:val="00EB3BC5"/>
    <w:rsid w:val="00EB576F"/>
    <w:rsid w:val="00EB6E76"/>
    <w:rsid w:val="00EB7D48"/>
    <w:rsid w:val="00EC0074"/>
    <w:rsid w:val="00EC2A1E"/>
    <w:rsid w:val="00EC3391"/>
    <w:rsid w:val="00EC356B"/>
    <w:rsid w:val="00EC631C"/>
    <w:rsid w:val="00EC70DC"/>
    <w:rsid w:val="00EC793C"/>
    <w:rsid w:val="00ED0038"/>
    <w:rsid w:val="00ED0AE3"/>
    <w:rsid w:val="00ED6E00"/>
    <w:rsid w:val="00EE23B0"/>
    <w:rsid w:val="00EE5B55"/>
    <w:rsid w:val="00EF46C6"/>
    <w:rsid w:val="00EF7649"/>
    <w:rsid w:val="00F02B98"/>
    <w:rsid w:val="00F031F2"/>
    <w:rsid w:val="00F0408E"/>
    <w:rsid w:val="00F072D5"/>
    <w:rsid w:val="00F100A7"/>
    <w:rsid w:val="00F11AB1"/>
    <w:rsid w:val="00F13454"/>
    <w:rsid w:val="00F177DF"/>
    <w:rsid w:val="00F222AD"/>
    <w:rsid w:val="00F225F9"/>
    <w:rsid w:val="00F22E20"/>
    <w:rsid w:val="00F23171"/>
    <w:rsid w:val="00F261DE"/>
    <w:rsid w:val="00F31096"/>
    <w:rsid w:val="00F37240"/>
    <w:rsid w:val="00F4143E"/>
    <w:rsid w:val="00F436D8"/>
    <w:rsid w:val="00F4477D"/>
    <w:rsid w:val="00F450E8"/>
    <w:rsid w:val="00F4620C"/>
    <w:rsid w:val="00F51560"/>
    <w:rsid w:val="00F524E9"/>
    <w:rsid w:val="00F54BE7"/>
    <w:rsid w:val="00F63FDE"/>
    <w:rsid w:val="00F71A57"/>
    <w:rsid w:val="00F739B8"/>
    <w:rsid w:val="00F779E0"/>
    <w:rsid w:val="00F80E0C"/>
    <w:rsid w:val="00F80FC5"/>
    <w:rsid w:val="00F822ED"/>
    <w:rsid w:val="00F85716"/>
    <w:rsid w:val="00F9109E"/>
    <w:rsid w:val="00F93B5A"/>
    <w:rsid w:val="00F95B28"/>
    <w:rsid w:val="00FA0897"/>
    <w:rsid w:val="00FA3651"/>
    <w:rsid w:val="00FA7B2A"/>
    <w:rsid w:val="00FB0954"/>
    <w:rsid w:val="00FB368B"/>
    <w:rsid w:val="00FB3ED3"/>
    <w:rsid w:val="00FB5386"/>
    <w:rsid w:val="00FC100B"/>
    <w:rsid w:val="00FC2147"/>
    <w:rsid w:val="00FC44E5"/>
    <w:rsid w:val="00FC7588"/>
    <w:rsid w:val="00FD5375"/>
    <w:rsid w:val="00FD5F98"/>
    <w:rsid w:val="00FD66B9"/>
    <w:rsid w:val="00FE0278"/>
    <w:rsid w:val="00FE4CC7"/>
    <w:rsid w:val="00FE5DDF"/>
    <w:rsid w:val="00FE6177"/>
    <w:rsid w:val="00FF4412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DF24EE"/>
  <w15:chartTrackingRefBased/>
  <w15:docId w15:val="{BDA6C45A-C43F-4756-92C5-3183549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right="6"/>
      <w:jc w:val="center"/>
      <w:outlineLvl w:val="0"/>
    </w:pPr>
    <w:rPr>
      <w:rFonts w:ascii="Tahoma" w:hAnsi="Tahoma"/>
      <w:b/>
      <w:sz w:val="22"/>
    </w:rPr>
  </w:style>
  <w:style w:type="paragraph" w:styleId="2">
    <w:name w:val="heading 2"/>
    <w:basedOn w:val="a"/>
    <w:next w:val="a"/>
    <w:qFormat/>
    <w:pPr>
      <w:keepNext/>
      <w:tabs>
        <w:tab w:val="left" w:pos="10632"/>
      </w:tabs>
      <w:ind w:left="6237" w:right="6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4020" w:right="2217" w:firstLine="30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Body Text"/>
    <w:basedOn w:val="a"/>
    <w:rPr>
      <w:rFonts w:ascii="Courier New" w:hAnsi="Courier New"/>
      <w:sz w:val="24"/>
    </w:rPr>
  </w:style>
  <w:style w:type="paragraph" w:styleId="a6">
    <w:name w:val="Body Text Indent"/>
    <w:basedOn w:val="a"/>
    <w:pPr>
      <w:ind w:right="148" w:firstLine="660"/>
      <w:jc w:val="both"/>
    </w:pPr>
    <w:rPr>
      <w:rFonts w:ascii="Courier New" w:hAnsi="Courier New"/>
      <w:sz w:val="24"/>
    </w:rPr>
  </w:style>
  <w:style w:type="paragraph" w:styleId="20">
    <w:name w:val="Body Text Indent 2"/>
    <w:basedOn w:val="a"/>
    <w:pPr>
      <w:ind w:right="51" w:firstLine="660"/>
      <w:jc w:val="both"/>
    </w:pPr>
    <w:rPr>
      <w:rFonts w:ascii="Courier New" w:hAnsi="Courier New"/>
      <w:sz w:val="24"/>
    </w:rPr>
  </w:style>
  <w:style w:type="paragraph" w:styleId="30">
    <w:name w:val="Body Text Indent 3"/>
    <w:basedOn w:val="a"/>
    <w:pPr>
      <w:ind w:right="148" w:firstLine="709"/>
      <w:jc w:val="both"/>
    </w:pPr>
    <w:rPr>
      <w:rFonts w:ascii="Courier New" w:hAnsi="Courier New"/>
      <w:sz w:val="24"/>
    </w:rPr>
  </w:style>
  <w:style w:type="paragraph" w:styleId="a7">
    <w:name w:val="Block Text"/>
    <w:basedOn w:val="a"/>
    <w:pPr>
      <w:ind w:left="-142" w:right="6" w:firstLine="862"/>
      <w:jc w:val="both"/>
    </w:pPr>
    <w:rPr>
      <w:rFonts w:ascii="Courier New" w:hAnsi="Courier New"/>
      <w:sz w:val="22"/>
    </w:r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21">
    <w:name w:val="Body Text 2"/>
    <w:basedOn w:val="a"/>
    <w:rPr>
      <w:rFonts w:ascii="Tahoma" w:hAnsi="Tahoma"/>
      <w:sz w:val="23"/>
    </w:rPr>
  </w:style>
  <w:style w:type="paragraph" w:styleId="a9">
    <w:name w:val="Title"/>
    <w:basedOn w:val="a"/>
    <w:qFormat/>
    <w:pPr>
      <w:jc w:val="center"/>
    </w:pPr>
    <w:rPr>
      <w:b/>
      <w:sz w:val="18"/>
    </w:rPr>
  </w:style>
  <w:style w:type="paragraph" w:styleId="aa">
    <w:name w:val="Balloon Text"/>
    <w:basedOn w:val="a"/>
    <w:semiHidden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BB6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rsid w:val="00D65DEE"/>
    <w:rPr>
      <w:color w:val="0000FF"/>
      <w:u w:val="single"/>
    </w:rPr>
  </w:style>
  <w:style w:type="paragraph" w:styleId="31">
    <w:name w:val="Body Text 3"/>
    <w:basedOn w:val="a"/>
    <w:link w:val="32"/>
    <w:rsid w:val="007B3A87"/>
    <w:pPr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rsid w:val="007B3A87"/>
    <w:rPr>
      <w:sz w:val="16"/>
      <w:szCs w:val="16"/>
      <w:lang w:val="x-none" w:eastAsia="x-none"/>
    </w:rPr>
  </w:style>
  <w:style w:type="paragraph" w:styleId="ad">
    <w:name w:val="footnote text"/>
    <w:basedOn w:val="a"/>
    <w:link w:val="ae"/>
    <w:rsid w:val="00F739B8"/>
  </w:style>
  <w:style w:type="character" w:customStyle="1" w:styleId="ae">
    <w:name w:val="Текст сноски Знак"/>
    <w:basedOn w:val="a0"/>
    <w:link w:val="ad"/>
    <w:rsid w:val="00F739B8"/>
  </w:style>
  <w:style w:type="character" w:styleId="af">
    <w:name w:val="footnote reference"/>
    <w:rsid w:val="00F739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B269A-163F-4598-9C2C-ACFEFC305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 О Г О В О Р</vt:lpstr>
    </vt:vector>
  </TitlesOfParts>
  <Company>__</Company>
  <LinksUpToDate>false</LinksUpToDate>
  <CharactersWithSpaces>9704</CharactersWithSpaces>
  <SharedDoc>false</SharedDoc>
  <HLinks>
    <vt:vector size="6" baseType="variant">
      <vt:variant>
        <vt:i4>3866645</vt:i4>
      </vt:variant>
      <vt:variant>
        <vt:i4>0</vt:i4>
      </vt:variant>
      <vt:variant>
        <vt:i4>0</vt:i4>
      </vt:variant>
      <vt:variant>
        <vt:i4>5</vt:i4>
      </vt:variant>
      <vt:variant>
        <vt:lpwstr>mailto:info@faufcc.ru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subject/>
  <dc:creator>Парамонова Инна Валерьевна</dc:creator>
  <cp:keywords/>
  <cp:lastModifiedBy>Руслан Акиев</cp:lastModifiedBy>
  <cp:revision>18</cp:revision>
  <cp:lastPrinted>2016-05-15T10:03:00Z</cp:lastPrinted>
  <dcterms:created xsi:type="dcterms:W3CDTF">2016-10-27T07:29:00Z</dcterms:created>
  <dcterms:modified xsi:type="dcterms:W3CDTF">2020-06-10T19:11:00Z</dcterms:modified>
</cp:coreProperties>
</file>