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RabbitMQ </w:t>
      </w:r>
      <w:r>
        <w:rPr/>
        <w:t>的应用场景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3410"/>
            <wp:effectExtent l="0" t="0" r="0" b="0"/>
            <wp:wrapSquare wrapText="largest"/>
            <wp:docPr id="1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37360"/>
            <wp:effectExtent l="0" t="0" r="0" b="0"/>
            <wp:wrapSquare wrapText="largest"/>
            <wp:docPr id="2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95250</wp:posOffset>
            </wp:positionH>
            <wp:positionV relativeFrom="paragraph">
              <wp:posOffset>106045</wp:posOffset>
            </wp:positionV>
            <wp:extent cx="6120130" cy="3615055"/>
            <wp:effectExtent l="0" t="0" r="0" b="0"/>
            <wp:wrapSquare wrapText="largest"/>
            <wp:docPr id="3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209550</wp:posOffset>
            </wp:positionH>
            <wp:positionV relativeFrom="paragraph">
              <wp:posOffset>45085</wp:posOffset>
            </wp:positionV>
            <wp:extent cx="6120130" cy="2907030"/>
            <wp:effectExtent l="0" t="0" r="0" b="0"/>
            <wp:wrapSquare wrapText="largest"/>
            <wp:docPr id="4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Spring </w:t>
      </w:r>
      <w:r>
        <w:rPr/>
        <w:t>整合</w:t>
      </w:r>
      <w:r>
        <w:rPr/>
        <w:t>RabbitMQ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</w:t>
      </w:r>
      <w:r>
        <w:rPr/>
        <w:t>安装</w:t>
      </w:r>
      <w:r>
        <w:rPr/>
        <w:t xml:space="preserve">RabbitMQ </w:t>
      </w:r>
      <w:r>
        <w:rPr/>
        <w:t>程序</w:t>
      </w:r>
    </w:p>
    <w:p>
      <w:pPr>
        <w:pStyle w:val="Normal"/>
        <w:rPr/>
      </w:pPr>
      <w:r>
        <w:rPr/>
        <w:t>2.</w:t>
      </w:r>
      <w:r>
        <w:rPr/>
        <w:t>引入依赖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675" cy="1143000"/>
            <wp:effectExtent l="0" t="0" r="0" b="0"/>
            <wp:wrapSquare wrapText="largest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</w:t>
      </w:r>
      <w:r>
        <w:rPr/>
        <w:t>配置</w:t>
      </w:r>
      <w:r>
        <w:rPr/>
        <w:t>RabbitMQ</w:t>
      </w:r>
    </w:p>
    <w:p>
      <w:pPr>
        <w:pStyle w:val="Normal"/>
        <w:rPr/>
      </w:pPr>
      <w:r>
        <w:rPr/>
        <w:t>地址</w:t>
      </w:r>
    </w:p>
    <w:p>
      <w:pPr>
        <w:pStyle w:val="Normal"/>
        <w:rPr/>
      </w:pPr>
      <w:r>
        <w:rPr/>
        <w:t>端口</w:t>
      </w:r>
    </w:p>
    <w:p>
      <w:pPr>
        <w:pStyle w:val="Normal"/>
        <w:rPr/>
      </w:pPr>
      <w:r>
        <w:rPr/>
        <w:t>账号</w:t>
      </w:r>
    </w:p>
    <w:p>
      <w:pPr>
        <w:pStyle w:val="Normal"/>
        <w:rPr/>
      </w:pPr>
      <w:r>
        <w:rPr/>
        <w:t>密码</w:t>
      </w:r>
    </w:p>
    <w:p>
      <w:pPr>
        <w:pStyle w:val="Normal"/>
        <w:rPr/>
      </w:pPr>
      <w:r>
        <w:rPr/>
        <w:t>虚拟主机（非必须，默认为“</w:t>
      </w:r>
      <w:r>
        <w:rPr/>
        <w:t>/”</w:t>
      </w:r>
      <w:r>
        <w:rPr/>
        <w:t>）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9225" cy="2305050"/>
            <wp:effectExtent l="0" t="0" r="0" b="0"/>
            <wp:wrapSquare wrapText="largest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4.hello word </w:t>
      </w:r>
      <w:r>
        <w:rPr/>
        <w:t>模式</w:t>
      </w:r>
    </w:p>
    <w:p>
      <w:pPr>
        <w:pStyle w:val="Normal"/>
        <w:rPr/>
      </w:pPr>
      <w:r>
        <w:rPr/>
        <w:t xml:space="preserve">   </w:t>
      </w:r>
      <w:r>
        <w:rPr/>
        <w:t>（</w:t>
      </w:r>
      <w:r>
        <w:rPr/>
        <w:t>1.</w:t>
      </w:r>
      <w:r>
        <w:rPr/>
        <w:t>生产者</w:t>
      </w:r>
    </w:p>
    <w:p>
      <w:pPr>
        <w:pStyle w:val="Normal"/>
        <w:rPr/>
      </w:pPr>
      <w:r>
        <w:rPr/>
        <w:t xml:space="preserve">convertAndSend </w:t>
      </w:r>
      <w:r>
        <w:rPr/>
        <w:t>方法中第一个参数为队列名，第二个为消息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2800"/>
            <wp:effectExtent l="0" t="0" r="0" b="0"/>
            <wp:wrapSquare wrapText="largest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   </w:t>
      </w:r>
      <w:r>
        <w:rPr/>
        <w:t>（</w:t>
      </w:r>
      <w:r>
        <w:rPr/>
        <w:t>2.</w:t>
      </w:r>
      <w:r>
        <w:rPr/>
        <w:t>消费者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@RabbitListener   </w:t>
      </w:r>
      <w:r>
        <w:rPr/>
        <w:t>启动和监听</w:t>
      </w:r>
      <w:r>
        <w:rPr/>
        <w:t xml:space="preserve">RabbitMQ </w:t>
      </w:r>
    </w:p>
    <w:p>
      <w:pPr>
        <w:pStyle w:val="Normal"/>
        <w:rPr/>
      </w:pPr>
      <w:r>
        <w:rPr/>
        <w:t xml:space="preserve">@RabbitHandler        </w:t>
      </w:r>
      <w:r>
        <w:rPr/>
        <w:t>接收队列消息</w:t>
      </w:r>
    </w:p>
    <w:p>
      <w:pPr>
        <w:pStyle w:val="Normal"/>
        <w:rPr/>
      </w:pPr>
      <w:r>
        <w:rPr/>
        <w:t xml:space="preserve">参数    </w:t>
      </w:r>
      <w:r>
        <w:rPr/>
        <w:t xml:space="preserve">queuesToDeclare  </w:t>
      </w:r>
      <w:r>
        <w:rPr/>
        <w:t xml:space="preserve">用于 创建队列     </w:t>
      </w:r>
      <w:r>
        <w:rPr/>
        <w:t>durable</w:t>
      </w:r>
      <w:r>
        <w:rPr/>
        <w:t xml:space="preserve">队列是否持久化    </w:t>
      </w:r>
      <w:r>
        <w:rPr/>
        <w:t xml:space="preserve">autodelete </w:t>
      </w:r>
      <w:r>
        <w:rPr/>
        <w:t>是否自动删除</w:t>
      </w:r>
    </w:p>
    <w:p>
      <w:pPr>
        <w:pStyle w:val="Normal"/>
        <w:rPr/>
      </w:pPr>
      <w:r>
        <w:rPr/>
        <w:t xml:space="preserve">    </w:t>
      </w: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123825</wp:posOffset>
            </wp:positionH>
            <wp:positionV relativeFrom="paragraph">
              <wp:posOffset>2213610</wp:posOffset>
            </wp:positionV>
            <wp:extent cx="6120130" cy="1241425"/>
            <wp:effectExtent l="0" t="0" r="0" b="0"/>
            <wp:wrapSquare wrapText="largest"/>
            <wp:docPr id="8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 </w:t>
      </w: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9300" cy="1800225"/>
            <wp:effectExtent l="0" t="0" r="0" b="0"/>
            <wp:wrapSquare wrapText="largest"/>
            <wp:docPr id="9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5. work</w:t>
      </w:r>
      <w:r>
        <w:rPr/>
        <w:t>模型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（</w:t>
      </w:r>
      <w:r>
        <w:rPr/>
        <w:t>1.</w:t>
      </w:r>
      <w:r>
        <w:rPr/>
        <w:t>生产者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9705"/>
            <wp:effectExtent l="0" t="0" r="0" b="0"/>
            <wp:wrapSquare wrapText="largest"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(2.</w:t>
      </w:r>
      <w:r>
        <w:rPr/>
        <w:t>消费者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-1905</wp:posOffset>
            </wp:positionH>
            <wp:positionV relativeFrom="paragraph">
              <wp:posOffset>114935</wp:posOffset>
            </wp:positionV>
            <wp:extent cx="5800725" cy="2867025"/>
            <wp:effectExtent l="0" t="0" r="0" b="0"/>
            <wp:wrapSquare wrapText="largest"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6.fanout </w:t>
      </w:r>
      <w:r>
        <w:rPr/>
        <w:t>广播模型</w:t>
      </w:r>
    </w:p>
    <w:p>
      <w:pPr>
        <w:pStyle w:val="Normal"/>
        <w:rPr/>
      </w:pPr>
      <w:r>
        <w:rPr/>
        <w:t>（</w:t>
      </w:r>
      <w:r>
        <w:rPr/>
        <w:t>1.</w:t>
      </w:r>
      <w:r>
        <w:rPr/>
        <w:t>生产者</w:t>
      </w:r>
    </w:p>
    <w:p>
      <w:pPr>
        <w:pStyle w:val="Normal"/>
        <w:rPr/>
      </w:pPr>
      <w:r>
        <w:rPr/>
        <w:t xml:space="preserve">convertAndSend </w:t>
      </w:r>
      <w:r>
        <w:rPr/>
        <w:t>方法中第一个参数为交换机名，第二个路由</w:t>
      </w:r>
      <w:r>
        <w:rPr/>
        <w:t>key</w:t>
      </w:r>
      <w:r>
        <w:rPr/>
        <w:t>为””第三个为消息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29030"/>
            <wp:effectExtent l="0" t="0" r="0" b="0"/>
            <wp:wrapSquare wrapText="largest"/>
            <wp:docPr id="12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（</w:t>
      </w:r>
      <w:r>
        <w:rPr/>
        <w:t>2.</w:t>
      </w:r>
      <w:r>
        <w:rPr/>
        <w:t>消费者</w:t>
      </w:r>
    </w:p>
    <w:p>
      <w:pPr>
        <w:pStyle w:val="Normal"/>
        <w:rPr/>
      </w:pPr>
      <w:r>
        <w:rPr/>
        <w:t xml:space="preserve">bindings </w:t>
      </w:r>
      <w:r>
        <w:rPr/>
        <w:t xml:space="preserve">绑定交换机和队列    </w:t>
      </w:r>
      <w:r>
        <w:rPr/>
        <w:t xml:space="preserve">@QueueBinding  </w:t>
      </w:r>
      <w:r>
        <w:rPr/>
        <w:t>绑定  第一个参数为队列，第二为交换机</w:t>
      </w:r>
    </w:p>
    <w:p>
      <w:pPr>
        <w:pStyle w:val="Normal"/>
        <w:rPr/>
      </w:pPr>
      <w:r>
        <w:rPr/>
        <w:t xml:space="preserve">@Exchange   </w:t>
      </w:r>
      <w:r>
        <w:rPr/>
        <w:t xml:space="preserve">交换机 第一个参数为交换机名，与生产者必须是同一个  第二个为类型 </w:t>
      </w:r>
      <w:r>
        <w:rPr/>
        <w:t xml:space="preserve">fanout </w:t>
      </w:r>
      <w:r>
        <w:rPr/>
        <w:t>广播类型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88920"/>
            <wp:effectExtent l="0" t="0" r="0" b="0"/>
            <wp:wrapSquare wrapText="largest"/>
            <wp:docPr id="13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7. route </w:t>
      </w:r>
      <w:r>
        <w:rPr/>
        <w:t>路由模式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(1.</w:t>
      </w:r>
      <w:r>
        <w:rPr/>
        <w:t>生产者</w:t>
      </w:r>
    </w:p>
    <w:p>
      <w:pPr>
        <w:pStyle w:val="Normal"/>
        <w:rPr/>
      </w:pPr>
      <w:r>
        <w:rPr/>
        <w:t xml:space="preserve">convertAndSend </w:t>
      </w:r>
      <w:r>
        <w:rPr/>
        <w:t>方法中第一个参数为交换机名，第二个路由</w:t>
      </w:r>
      <w:r>
        <w:rPr/>
        <w:t>key</w:t>
      </w:r>
      <w:r>
        <w:rPr/>
        <w:t>为“</w:t>
      </w:r>
      <w:r>
        <w:rPr/>
        <w:t xml:space="preserve">info” </w:t>
      </w:r>
      <w:r>
        <w:rPr/>
        <w:t>第三个为消息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45845"/>
            <wp:effectExtent l="0" t="0" r="0" b="0"/>
            <wp:wrapSquare wrapText="largest"/>
            <wp:docPr id="14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（</w:t>
      </w:r>
      <w:r>
        <w:rPr/>
        <w:t>2.</w:t>
      </w:r>
      <w:r>
        <w:rPr/>
        <w:t>消费者</w:t>
      </w:r>
    </w:p>
    <w:p>
      <w:pPr>
        <w:pStyle w:val="Normal"/>
        <w:rPr/>
      </w:pPr>
      <w:r>
        <w:rPr/>
        <w:t>多个路由</w:t>
      </w:r>
      <w:r>
        <w:rPr/>
        <w:t xml:space="preserve">key </w:t>
      </w:r>
      <w:r>
        <w:rPr/>
        <w:t xml:space="preserve">可以接收多个消息     </w:t>
      </w:r>
      <w:r>
        <w:rPr/>
        <w:t xml:space="preserve">type </w:t>
      </w:r>
      <w:r>
        <w:rPr/>
        <w:t>为</w:t>
      </w:r>
      <w:r>
        <w:rPr/>
        <w:t xml:space="preserve">direct </w:t>
      </w:r>
      <w:r>
        <w:rPr/>
        <w:t>路由模式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3530"/>
            <wp:effectExtent l="0" t="0" r="0" b="0"/>
            <wp:wrapSquare wrapText="largest"/>
            <wp:docPr id="15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8.topic </w:t>
      </w:r>
      <w:r>
        <w:rPr/>
        <w:t>动态路由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（</w:t>
      </w:r>
      <w:r>
        <w:rPr/>
        <w:t>1.</w:t>
      </w:r>
      <w:r>
        <w:rPr/>
        <w:t>生产者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04240"/>
            <wp:effectExtent l="0" t="0" r="0" b="0"/>
            <wp:wrapSquare wrapText="largest"/>
            <wp:docPr id="16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（</w:t>
      </w:r>
      <w:r>
        <w:rPr/>
        <w:t>2.</w:t>
      </w:r>
      <w:r>
        <w:rPr/>
        <w:t>消费者</w:t>
      </w:r>
    </w:p>
    <w:p>
      <w:pPr>
        <w:pStyle w:val="Normal"/>
        <w:rPr/>
      </w:pPr>
      <w:r>
        <w:rPr/>
        <w:t xml:space="preserve">user.*   </w:t>
      </w:r>
      <w:r>
        <w:rPr/>
        <w:t xml:space="preserve">中  </w:t>
      </w:r>
      <w:r>
        <w:rPr/>
        <w:t xml:space="preserve">*  </w:t>
      </w:r>
      <w:r>
        <w:rPr/>
        <w:t>表示匹配任意一个单词，</w:t>
      </w:r>
      <w:r>
        <w:rPr/>
        <w:t xml:space="preserve">order.#  </w:t>
      </w:r>
      <w:r>
        <w:rPr/>
        <w:t xml:space="preserve">中  </w:t>
      </w:r>
      <w:r>
        <w:rPr/>
        <w:t xml:space="preserve">#   </w:t>
      </w:r>
      <w:r>
        <w:rPr/>
        <w:t>匹配任意多个单词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05225"/>
            <wp:effectExtent l="0" t="0" r="0" b="0"/>
            <wp:wrapSquare wrapText="largest"/>
            <wp:docPr id="17" name="图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compat>
    <w:doNotExpandShiftReturn/>
  </w:compat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Liberation Serif" w:hAnsi="Liberation Serif" w:eastAsia="Noto Sans CJK SC Regular" w:cs="FreeSans"/>
      <w:color w:val="auto"/>
      <w:kern w:val="0"/>
      <w:sz w:val="24"/>
      <w:szCs w:val="24"/>
      <w:lang w:val="en-GB" w:eastAsia="zh-CN" w:bidi="hi-IN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>
      <w:rFonts w:cs="Free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52</TotalTime>
  <Application>LibreOffice/6.4.6.2$Linux_X86_64 LibreOffice_project/40$Build-2</Application>
  <Pages>9</Pages>
  <Words>343</Words>
  <Characters>589</Characters>
  <CharactersWithSpaces>683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2017-07-29T20:48:12Z</dcterms:created>
  <dc:creator/>
  <dc:description/>
  <dc:language>en-GB</dc:language>
  <cp:lastModifiedBy/>
  <dcterms:modified xsi:type="dcterms:W3CDTF">2021-04-15T23:35:03Z</dcterms:modified>
  <cp:revision>40</cp:revision>
  <dc:subject/>
  <dc:title/>
</cp:coreProperties>
</file>