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Mapping: only Empathy (E), Deception Risk (D), Contextual Fit (F)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To DeVrio 19 linguistic expressions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Strict MECE protocol was followed. One Expression was fitted in one category only no overlapping.All 19 expressions were mapped fully to all 3 categories. This makes our selection MECE compliant as all are mutually exclusive(maps to one measure) and collectively Exhaustive (All 19 expressions mapped, none left).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Tally: Deception Risk (D) = 9, Contextual Fit (F) = 6, Empathy (E) = 4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0.1673640167364"/>
        <w:gridCol w:w="3426.7782426778244"/>
        <w:gridCol w:w="1444.142259414226"/>
        <w:gridCol w:w="4028.912133891213"/>
        <w:tblGridChange w:id="0">
          <w:tblGrid>
            <w:gridCol w:w="460.1673640167364"/>
            <w:gridCol w:w="3426.7782426778244"/>
            <w:gridCol w:w="1444.142259414226"/>
            <w:gridCol w:w="4028.9121338912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DeVrio et al. expression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Assigned 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One-line reasoning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Intelligence (thinking, reasoning, remembering)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Deception Risk (D)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Claiming cognitive capacities the system doesn't have = false-competence claim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Self-assessment (hedging, uncertainty, limitations)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Contextual Fit (F)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Calibrated humility is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  <w:t xml:space="preserve"> norm in mental-health dialogue, a fit question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Self-awareness &amp; identity (explicit "I am/this is X")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Deception Risk (D)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Direct identity claims are the clearest false-presence marker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Self-comparison (similarity/difference to humans)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Deception Risk (D)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Same family as #3, claims about its own nature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Personality (claimed traits: "I'm caring/honest")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Empathy (E)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In this domain, trait claims are almost always warmth/approachability signals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Perspectives (opinions, value judgments)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Contextual Fit (F)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Whether the bot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  <w:t xml:space="preserve"> hold opinions is a domain-norm question, not a warmth or honesty one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Relationships (claimed bond, naming the user)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Empathy (E)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Core relational-warmth mechanism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Reciprocation (mirroring user's emotion)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Empathy (E)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Mechanism of validation = empathy by definition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Pretense &amp; authenticity (posing, interior/exterior mismatch)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Deception Risk (D)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Definitionally deceptive presentation, cleanest match in the table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Emotions (claimed feelings, explicit empathy)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Empathy (E)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Most direct, unambiguous match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Intention ("I will help you through this")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Deception Risk (D)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Implied commitment/continuity beyond what the system can deliver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Morality (moral judgments, duty)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Contextual Fit (F)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Mental-health norm = non-judgmental stance; this is a role-appropriateness issue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Conventionality (rule/norm-following)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Contextual Fit (F)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Literally is the definition of fit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(Dis)agreeableness (compliance vs. refusal/boundary-setting)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Contextual Fit (F)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Whether warmth or firm redirection is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correct</w:t>
            </w:r>
            <w:r w:rsidDel="00000000" w:rsidR="00000000" w:rsidRPr="00000000">
              <w:rPr>
                <w:rtl w:val="0"/>
              </w:rPr>
              <w:t xml:space="preserve"> depends on sub-context (crisis vs. casual)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Vulnerability (claims of being hurt/scared)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Deception Risk (D)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False claim of capacity to suffer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Right to privacy (claimed private info/confidentiality needs)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Deception Risk (D)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False claim of personhood/interiority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Anticipation, recall &amp; change ("I'll remember this")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Deception Risk (D)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Highest-stakes false-continuity claim for therapeutic alliance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Embodiment (claimed body, physical sensation)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Deception Risk (D)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Unambiguous false claim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Deliberate language manipulation (style/register/casualness)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Contextual Fit (F)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Matching register to context is exactly what "fit" measures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