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198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none"/>
        </w:rPr>
        <w:tab/>
      </w:r>
      <w:r>
        <w:rPr>
          <w:b/>
          <w:sz w:val="28"/>
          <w:szCs w:val="28"/>
          <w:u w:val="single"/>
        </w:rPr>
        <w:t>Only best education is the future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-97155</wp:posOffset>
            </wp:positionV>
            <wp:extent cx="1556385" cy="76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Website:</w:t>
      </w:r>
      <w:r>
        <w:rPr>
          <w:sz w:val="28"/>
          <w:szCs w:val="28"/>
        </w:rPr>
        <w:t>www.homesteachers.com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SUNDAY WEEKLY TEST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TEST TYPE:Weakly(2B)                STANDERD:III        </w:t>
        <w:tab/>
        <w:tab/>
        <w:t>FULL MARKES:30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TEST CODE:HMTCHR07/01/2021/2B </w:t>
        <w:tab/>
        <w:tab/>
        <w:tab/>
        <w:tab/>
        <w:t>TIME:1 hr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ab/>
        <w:tab/>
        <w:tab/>
        <w:t>SUBJECT:SCIENCE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1.Name Them: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Water Vapour present in air________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>The Hottest planet in our solar system________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Dead and decaying parts of plants and animals_______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Wise and careful use of resource_________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>The first help given to an injured person__________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Define the following in in a complete sentence and suitable example Wherever is,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needed: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Larynx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Freezing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Weather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 Give reason  for the following questions: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Farmers add fertilisers and manures to the soil in their farms and field.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When it is daytime in india, night in America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Answer the following questions in 20 to 30 words: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) List some precautions to be taken while walking on the road.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What are the harmful effects of carbon-dioxide in air,Water ?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Define water populations. Write some diseases caused by contaminated water.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Differentiate between luminous and non-luminous objects with the help of suitable examples.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Why is soil important to us? Which soil is best for growing plants?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182</Words>
  <Characters>984</Characters>
  <CharactersWithSpaces>1202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2021-02-06T03:26:00Z</dcterms:created>
  <dc:creator>prity</dc:creator>
  <dc:description/>
  <dc:language>en-IN</dc:language>
  <cp:lastModifiedBy/>
  <dcterms:modified xsi:type="dcterms:W3CDTF">2021-02-06T09:04:38Z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