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6DAA7" w14:textId="77777777" w:rsidR="003C5928" w:rsidRDefault="003C5928" w:rsidP="003C5928">
      <w:pPr>
        <w:numPr>
          <w:ilvl w:val="0"/>
          <w:numId w:val="1"/>
        </w:numPr>
      </w:pPr>
      <w:r w:rsidRPr="003C5928">
        <w:rPr>
          <w:b/>
          <w:bCs/>
        </w:rPr>
        <w:t>Define an SSIS Project and an SSIS Package.</w:t>
      </w:r>
      <w:r w:rsidRPr="003C5928">
        <w:br/>
        <w:t>How are they related, and why might one project contain multiple packages?</w:t>
      </w:r>
    </w:p>
    <w:p w14:paraId="1E2E5063" w14:textId="2301FDA9" w:rsidR="00A96A77" w:rsidRDefault="00A96A77" w:rsidP="00A96A77">
      <w:pPr>
        <w:ind w:left="360"/>
        <w:rPr>
          <w:b/>
          <w:bCs/>
        </w:rPr>
      </w:pPr>
      <w:r>
        <w:rPr>
          <w:b/>
          <w:bCs/>
        </w:rPr>
        <w:t>SSIS packages can contain data flow tasks, control flow tasks, and configurations where data is transformed from source to destination. During the flow data are converted, modified, and adjusted for the destination.</w:t>
      </w:r>
    </w:p>
    <w:p w14:paraId="54D368D4" w14:textId="43A8FA27" w:rsidR="00A96A77" w:rsidRDefault="00A96A77" w:rsidP="00A96A77">
      <w:pPr>
        <w:ind w:left="360"/>
        <w:rPr>
          <w:b/>
          <w:bCs/>
        </w:rPr>
      </w:pPr>
      <w:r>
        <w:rPr>
          <w:b/>
          <w:bCs/>
        </w:rPr>
        <w:t xml:space="preserve">SSIS projects can contain multiple packages. Mainly, it is used for organizing, deploying, and centralizing the packages. </w:t>
      </w:r>
    </w:p>
    <w:p w14:paraId="3BA3B471" w14:textId="4CE0D970" w:rsidR="008E409C" w:rsidRPr="003C5928" w:rsidRDefault="008E409C" w:rsidP="00A96A77">
      <w:pPr>
        <w:ind w:left="360"/>
      </w:pPr>
      <w:r>
        <w:rPr>
          <w:b/>
          <w:bCs/>
        </w:rPr>
        <w:t xml:space="preserve">In the project, we </w:t>
      </w:r>
      <w:proofErr w:type="gramStart"/>
      <w:r>
        <w:rPr>
          <w:b/>
          <w:bCs/>
        </w:rPr>
        <w:t>have the opportunity to</w:t>
      </w:r>
      <w:proofErr w:type="gramEnd"/>
      <w:r>
        <w:rPr>
          <w:b/>
          <w:bCs/>
        </w:rPr>
        <w:t xml:space="preserve"> break down ETL processes into smaller tasks, which gives an advantage when the team is working on the same project they don’t interfere with each other when doing their tasks. Logic can be reused. The same set of variables and parameters can be used if all packages are in the same project. It reduces error occurrence </w:t>
      </w:r>
    </w:p>
    <w:p w14:paraId="4C5F247D" w14:textId="77777777" w:rsidR="003C5928" w:rsidRDefault="003C5928" w:rsidP="003C5928">
      <w:pPr>
        <w:numPr>
          <w:ilvl w:val="0"/>
          <w:numId w:val="1"/>
        </w:numPr>
      </w:pPr>
      <w:r w:rsidRPr="003C5928">
        <w:rPr>
          <w:b/>
          <w:bCs/>
        </w:rPr>
        <w:t>What is a “Source” in SSIS?</w:t>
      </w:r>
      <w:r w:rsidRPr="003C5928">
        <w:br/>
        <w:t>List three common source types and give a brief example of when you’d use each.</w:t>
      </w:r>
    </w:p>
    <w:p w14:paraId="40901456" w14:textId="29EE66AC" w:rsidR="008E409C" w:rsidRDefault="008E409C" w:rsidP="008E409C">
      <w:pPr>
        <w:ind w:left="360"/>
      </w:pPr>
      <w:r>
        <w:rPr>
          <w:b/>
          <w:bCs/>
        </w:rPr>
        <w:t>It is</w:t>
      </w:r>
      <w:r w:rsidR="00A4695C">
        <w:rPr>
          <w:b/>
          <w:bCs/>
        </w:rPr>
        <w:t xml:space="preserve"> the</w:t>
      </w:r>
      <w:r>
        <w:rPr>
          <w:b/>
          <w:bCs/>
        </w:rPr>
        <w:t xml:space="preserve"> beginning of data flow</w:t>
      </w:r>
      <w:proofErr w:type="gramStart"/>
      <w:r>
        <w:rPr>
          <w:b/>
          <w:bCs/>
        </w:rPr>
        <w:t>-</w:t>
      </w:r>
      <w:r>
        <w:t xml:space="preserve"> </w:t>
      </w:r>
      <w:r w:rsidR="00A4695C">
        <w:t xml:space="preserve"> the</w:t>
      </w:r>
      <w:proofErr w:type="gramEnd"/>
      <w:r w:rsidR="00A4695C">
        <w:t xml:space="preserve"> </w:t>
      </w:r>
      <w:r>
        <w:t>source is where data extraction happens,</w:t>
      </w:r>
      <w:r w:rsidR="00A4695C">
        <w:t xml:space="preserve"> the</w:t>
      </w:r>
      <w:r>
        <w:t xml:space="preserve"> sour</w:t>
      </w:r>
      <w:r w:rsidR="00A4695C">
        <w:t>c</w:t>
      </w:r>
      <w:r>
        <w:t>e</w:t>
      </w:r>
      <w:r w:rsidR="00A4695C">
        <w:t xml:space="preserve"> connects us to data providers and pulls the record to SSIS to process and modify data</w:t>
      </w:r>
    </w:p>
    <w:p w14:paraId="38E7F426" w14:textId="7B004B02" w:rsidR="00A4695C" w:rsidRPr="003C5928" w:rsidRDefault="00A4695C" w:rsidP="008E409C">
      <w:pPr>
        <w:ind w:left="360"/>
      </w:pPr>
      <w:r>
        <w:rPr>
          <w:b/>
          <w:bCs/>
        </w:rPr>
        <w:t>There are three common sources used in ETL. The</w:t>
      </w:r>
      <w:r>
        <w:t xml:space="preserve"> first one is OEL DB source, which connects to relational databases in SQL, ORACLE, and Access, where data is structured tables. The second one is a FLAT file in which columns are defined in many ways. the third one is </w:t>
      </w:r>
      <w:proofErr w:type="gramStart"/>
      <w:r>
        <w:t>excel</w:t>
      </w:r>
      <w:proofErr w:type="gramEnd"/>
      <w:r>
        <w:t xml:space="preserve"> spreadsheets, which are commonly used in banking and other companies to record data</w:t>
      </w:r>
    </w:p>
    <w:p w14:paraId="7907B7EF" w14:textId="77777777" w:rsidR="003C5928" w:rsidRDefault="003C5928" w:rsidP="003C5928">
      <w:pPr>
        <w:numPr>
          <w:ilvl w:val="0"/>
          <w:numId w:val="1"/>
        </w:numPr>
      </w:pPr>
      <w:r w:rsidRPr="003C5928">
        <w:rPr>
          <w:b/>
          <w:bCs/>
        </w:rPr>
        <w:t>What is a “Destination” in SSIS?</w:t>
      </w:r>
      <w:r w:rsidRPr="003C5928">
        <w:br/>
        <w:t>List three common destination types and describe a scenario for each.</w:t>
      </w:r>
    </w:p>
    <w:p w14:paraId="0FB7163C" w14:textId="19003099" w:rsidR="00A4695C" w:rsidRDefault="00A4695C" w:rsidP="00A4695C">
      <w:pPr>
        <w:ind w:left="720"/>
        <w:rPr>
          <w:b/>
          <w:bCs/>
        </w:rPr>
      </w:pPr>
      <w:r>
        <w:rPr>
          <w:b/>
          <w:bCs/>
        </w:rPr>
        <w:t>It is the en</w:t>
      </w:r>
      <w:r w:rsidR="00CD255D">
        <w:rPr>
          <w:b/>
          <w:bCs/>
        </w:rPr>
        <w:t>d</w:t>
      </w:r>
      <w:r>
        <w:rPr>
          <w:b/>
          <w:bCs/>
        </w:rPr>
        <w:t xml:space="preserve">point of </w:t>
      </w:r>
      <w:proofErr w:type="gramStart"/>
      <w:r>
        <w:rPr>
          <w:b/>
          <w:bCs/>
        </w:rPr>
        <w:t>ETL</w:t>
      </w:r>
      <w:proofErr w:type="gramEnd"/>
      <w:r>
        <w:rPr>
          <w:b/>
          <w:bCs/>
        </w:rPr>
        <w:t xml:space="preserve"> </w:t>
      </w:r>
      <w:r w:rsidR="00CD255D">
        <w:rPr>
          <w:b/>
          <w:bCs/>
        </w:rPr>
        <w:t xml:space="preserve">and </w:t>
      </w:r>
      <w:proofErr w:type="spellStart"/>
      <w:r w:rsidR="00CD255D">
        <w:rPr>
          <w:b/>
          <w:bCs/>
        </w:rPr>
        <w:t>it</w:t>
      </w:r>
      <w:proofErr w:type="spellEnd"/>
      <w:r w:rsidR="00CD255D">
        <w:rPr>
          <w:b/>
          <w:bCs/>
        </w:rPr>
        <w:t xml:space="preserve"> is a final point for data to be loaded after extraction and transformation</w:t>
      </w:r>
    </w:p>
    <w:p w14:paraId="55CF9A5F" w14:textId="63BCDC2C" w:rsidR="00CD255D" w:rsidRPr="003C5928" w:rsidRDefault="00CD255D" w:rsidP="00A4695C">
      <w:pPr>
        <w:ind w:left="720"/>
      </w:pPr>
      <w:r>
        <w:rPr>
          <w:b/>
          <w:bCs/>
        </w:rPr>
        <w:t>The same as sources, the common destinations are OLE DB, EXCEL, FLAT FILE.</w:t>
      </w:r>
    </w:p>
    <w:p w14:paraId="38283493" w14:textId="77777777" w:rsidR="003C5928" w:rsidRPr="00CD255D" w:rsidRDefault="003C5928" w:rsidP="003C5928">
      <w:pPr>
        <w:numPr>
          <w:ilvl w:val="0"/>
          <w:numId w:val="1"/>
        </w:numPr>
      </w:pPr>
      <w:r w:rsidRPr="003C5928">
        <w:rPr>
          <w:b/>
          <w:bCs/>
        </w:rPr>
        <w:t>Describe the difference between Control Flow and Data Flow.</w:t>
      </w:r>
    </w:p>
    <w:p w14:paraId="7CC749FE" w14:textId="067DFA48" w:rsidR="00CD255D" w:rsidRPr="003C5928" w:rsidRDefault="00CD255D" w:rsidP="00CD255D">
      <w:pPr>
        <w:ind w:left="360"/>
      </w:pPr>
      <w:r>
        <w:rPr>
          <w:b/>
          <w:bCs/>
        </w:rPr>
        <w:t>Control flow is responsible for execution of sequence tasks, while data flow does extraction, transformation, and loading.</w:t>
      </w:r>
    </w:p>
    <w:p w14:paraId="7975C2D7" w14:textId="77777777" w:rsidR="003C5928" w:rsidRPr="00CD255D" w:rsidRDefault="003C5928" w:rsidP="003C5928">
      <w:pPr>
        <w:numPr>
          <w:ilvl w:val="0"/>
          <w:numId w:val="1"/>
        </w:numPr>
      </w:pPr>
      <w:r w:rsidRPr="003C5928">
        <w:rPr>
          <w:b/>
          <w:bCs/>
        </w:rPr>
        <w:t>What prerequisite must you install to use Excel Source/Destination components?</w:t>
      </w:r>
    </w:p>
    <w:p w14:paraId="16955152" w14:textId="4959C37A" w:rsidR="00CD255D" w:rsidRPr="003C5928" w:rsidRDefault="00CD255D" w:rsidP="00CD255D">
      <w:pPr>
        <w:ind w:left="720"/>
      </w:pPr>
      <w:r w:rsidRPr="00CD255D">
        <w:t>"Microsoft Access Database Engine Redistributable</w:t>
      </w:r>
      <w:proofErr w:type="gramStart"/>
      <w:r w:rsidRPr="00CD255D">
        <w:t>"</w:t>
      </w:r>
      <w:r>
        <w:t xml:space="preserve"> .</w:t>
      </w:r>
      <w:proofErr w:type="gramEnd"/>
      <w:r>
        <w:t xml:space="preserve"> be careful about 32 bit and 64 </w:t>
      </w:r>
      <w:proofErr w:type="gramStart"/>
      <w:r>
        <w:t>bit</w:t>
      </w:r>
      <w:proofErr w:type="gramEnd"/>
      <w:r>
        <w:t xml:space="preserve">. That doesn’t let you do tasks if you version is 32 </w:t>
      </w:r>
      <w:proofErr w:type="gramStart"/>
      <w:r>
        <w:t>bit</w:t>
      </w:r>
      <w:proofErr w:type="gramEnd"/>
      <w:r>
        <w:t xml:space="preserve"> but if your Microsoft </w:t>
      </w:r>
      <w:proofErr w:type="spellStart"/>
      <w:r>
        <w:t>datavase</w:t>
      </w:r>
      <w:proofErr w:type="spellEnd"/>
      <w:r>
        <w:t xml:space="preserve"> engine is 64 </w:t>
      </w:r>
      <w:proofErr w:type="gramStart"/>
      <w:r>
        <w:t>bit</w:t>
      </w:r>
      <w:proofErr w:type="gramEnd"/>
      <w:r>
        <w:t>.</w:t>
      </w:r>
    </w:p>
    <w:p w14:paraId="1C17DBAB" w14:textId="77777777" w:rsidR="00ED1502" w:rsidRDefault="00ED1502"/>
    <w:sectPr w:rsidR="00ED15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B7D7E"/>
    <w:multiLevelType w:val="multilevel"/>
    <w:tmpl w:val="42F4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0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28"/>
    <w:rsid w:val="003C5928"/>
    <w:rsid w:val="004D489B"/>
    <w:rsid w:val="008E409C"/>
    <w:rsid w:val="009035D3"/>
    <w:rsid w:val="00905AD6"/>
    <w:rsid w:val="00A4695C"/>
    <w:rsid w:val="00A96A77"/>
    <w:rsid w:val="00CD255D"/>
    <w:rsid w:val="00ED15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262D6"/>
  <w15:chartTrackingRefBased/>
  <w15:docId w15:val="{33669EC6-8334-4E54-8F4D-BDFD075B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928"/>
    <w:rPr>
      <w:rFonts w:eastAsiaTheme="majorEastAsia" w:cstheme="majorBidi"/>
      <w:color w:val="272727" w:themeColor="text1" w:themeTint="D8"/>
    </w:rPr>
  </w:style>
  <w:style w:type="paragraph" w:styleId="Title">
    <w:name w:val="Title"/>
    <w:basedOn w:val="Normal"/>
    <w:next w:val="Normal"/>
    <w:link w:val="TitleChar"/>
    <w:uiPriority w:val="10"/>
    <w:qFormat/>
    <w:rsid w:val="003C5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928"/>
    <w:pPr>
      <w:spacing w:before="160"/>
      <w:jc w:val="center"/>
    </w:pPr>
    <w:rPr>
      <w:i/>
      <w:iCs/>
      <w:color w:val="404040" w:themeColor="text1" w:themeTint="BF"/>
    </w:rPr>
  </w:style>
  <w:style w:type="character" w:customStyle="1" w:styleId="QuoteChar">
    <w:name w:val="Quote Char"/>
    <w:basedOn w:val="DefaultParagraphFont"/>
    <w:link w:val="Quote"/>
    <w:uiPriority w:val="29"/>
    <w:rsid w:val="003C5928"/>
    <w:rPr>
      <w:i/>
      <w:iCs/>
      <w:color w:val="404040" w:themeColor="text1" w:themeTint="BF"/>
    </w:rPr>
  </w:style>
  <w:style w:type="paragraph" w:styleId="ListParagraph">
    <w:name w:val="List Paragraph"/>
    <w:basedOn w:val="Normal"/>
    <w:uiPriority w:val="34"/>
    <w:qFormat/>
    <w:rsid w:val="003C5928"/>
    <w:pPr>
      <w:ind w:left="720"/>
      <w:contextualSpacing/>
    </w:pPr>
  </w:style>
  <w:style w:type="character" w:styleId="IntenseEmphasis">
    <w:name w:val="Intense Emphasis"/>
    <w:basedOn w:val="DefaultParagraphFont"/>
    <w:uiPriority w:val="21"/>
    <w:qFormat/>
    <w:rsid w:val="003C5928"/>
    <w:rPr>
      <w:i/>
      <w:iCs/>
      <w:color w:val="0F4761" w:themeColor="accent1" w:themeShade="BF"/>
    </w:rPr>
  </w:style>
  <w:style w:type="paragraph" w:styleId="IntenseQuote">
    <w:name w:val="Intense Quote"/>
    <w:basedOn w:val="Normal"/>
    <w:next w:val="Normal"/>
    <w:link w:val="IntenseQuoteChar"/>
    <w:uiPriority w:val="30"/>
    <w:qFormat/>
    <w:rsid w:val="003C5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928"/>
    <w:rPr>
      <w:i/>
      <w:iCs/>
      <w:color w:val="0F4761" w:themeColor="accent1" w:themeShade="BF"/>
    </w:rPr>
  </w:style>
  <w:style w:type="character" w:styleId="IntenseReference">
    <w:name w:val="Intense Reference"/>
    <w:basedOn w:val="DefaultParagraphFont"/>
    <w:uiPriority w:val="32"/>
    <w:qFormat/>
    <w:rsid w:val="003C5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06394">
      <w:bodyDiv w:val="1"/>
      <w:marLeft w:val="0"/>
      <w:marRight w:val="0"/>
      <w:marTop w:val="0"/>
      <w:marBottom w:val="0"/>
      <w:divBdr>
        <w:top w:val="none" w:sz="0" w:space="0" w:color="auto"/>
        <w:left w:val="none" w:sz="0" w:space="0" w:color="auto"/>
        <w:bottom w:val="none" w:sz="0" w:space="0" w:color="auto"/>
        <w:right w:val="none" w:sz="0" w:space="0" w:color="auto"/>
      </w:divBdr>
    </w:div>
    <w:div w:id="12923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372</Words>
  <Characters>1832</Characters>
  <Application>Microsoft Office Word</Application>
  <DocSecurity>0</DocSecurity>
  <Lines>35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Sherzod Karomatov</dc:creator>
  <cp:keywords/>
  <dc:description/>
  <cp:lastModifiedBy>Sherzod Karomatov</cp:lastModifiedBy>
  <cp:revision>1</cp:revision>
  <dcterms:created xsi:type="dcterms:W3CDTF">2025-07-30T06:58:00Z</dcterms:created>
  <dcterms:modified xsi:type="dcterms:W3CDTF">2025-07-30T07:50:00Z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0f639ec0-8f81-4dde-b597-1262e9ed3313</vt:lpwstr>
  </property>
</Properties>
</file>