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75B6"/>
          <w:sz w:val="56"/>
        </w:rPr>
        <w:t>测试文档</w:t>
      </w:r>
    </w:p>
    <w:p>
      <w:pPr>
        <w:jc w:val="center"/>
      </w:pPr>
      <w:r>
        <w:rPr>
          <w:color w:val="999999"/>
          <w:sz w:val="20"/>
        </w:rPr>
        <w:t>CrewAI 智能内容创作系统生成</w:t>
        <w:br/>
        <w:t>2026-06-06 20:25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测试标题</w:t>
      </w:r>
    </w:p>
    <w:p>
      <w:r>
        <w:rPr>
          <w:rFonts w:ascii="Microsoft YaHei" w:hAnsi="Microsoft YaHei"/>
          <w:sz w:val="22"/>
        </w:rPr>
        <w:t>这是一段测试内容。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