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AFA" w:rsidRDefault="006D7D43" w:rsidP="006D7D43">
      <w:pPr>
        <w:pStyle w:val="2"/>
      </w:pPr>
      <w:r>
        <w:rPr>
          <w:rFonts w:hint="eastAsia"/>
        </w:rPr>
        <w:t>小程序申请流程</w:t>
      </w:r>
    </w:p>
    <w:p w:rsidR="00CB3AFA" w:rsidRPr="00C327AB" w:rsidRDefault="00CB3AFA" w:rsidP="006D7D43">
      <w:pPr>
        <w:pStyle w:val="3"/>
        <w:spacing w:line="240" w:lineRule="auto"/>
        <w:rPr>
          <w:rFonts w:asciiTheme="majorEastAsia" w:eastAsiaTheme="majorEastAsia" w:hAnsiTheme="majorEastAsia"/>
          <w:sz w:val="28"/>
          <w:szCs w:val="28"/>
        </w:rPr>
      </w:pPr>
      <w:r w:rsidRPr="00C327AB">
        <w:rPr>
          <w:rFonts w:asciiTheme="majorEastAsia" w:eastAsiaTheme="majorEastAsia" w:hAnsiTheme="majorEastAsia" w:hint="eastAsia"/>
          <w:sz w:val="28"/>
          <w:szCs w:val="28"/>
        </w:rPr>
        <w:t>1、</w:t>
      </w:r>
      <w:r w:rsidRPr="00C327AB">
        <w:rPr>
          <w:rStyle w:val="a6"/>
          <w:rFonts w:asciiTheme="majorEastAsia" w:eastAsiaTheme="majorEastAsia" w:hAnsiTheme="majorEastAsia" w:hint="eastAsia"/>
          <w:bCs/>
          <w:color w:val="222222"/>
          <w:sz w:val="28"/>
          <w:szCs w:val="28"/>
        </w:rPr>
        <w:t>账号申请指引</w:t>
      </w:r>
    </w:p>
    <w:p w:rsidR="00CB3AFA" w:rsidRDefault="00CB3AFA" w:rsidP="00CB3AFA">
      <w:pPr>
        <w:pStyle w:val="a7"/>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 1. 申请小程序开发者账号，进行微信认证，获取</w:t>
      </w:r>
      <w:proofErr w:type="spellStart"/>
      <w:r>
        <w:rPr>
          <w:rFonts w:ascii="微软雅黑" w:eastAsia="微软雅黑" w:hAnsi="微软雅黑" w:hint="eastAsia"/>
          <w:color w:val="222222"/>
          <w:sz w:val="21"/>
          <w:szCs w:val="21"/>
        </w:rPr>
        <w:t>appid</w:t>
      </w:r>
      <w:proofErr w:type="spellEnd"/>
      <w:r>
        <w:rPr>
          <w:rFonts w:ascii="微软雅黑" w:eastAsia="微软雅黑" w:hAnsi="微软雅黑" w:hint="eastAsia"/>
          <w:color w:val="222222"/>
          <w:sz w:val="21"/>
          <w:szCs w:val="21"/>
        </w:rPr>
        <w:t>登录mp.weixin.qq.com，注册一个小程序的开发者账号。申请指引：https://mp.weixin.qq.com/debug/wxadoc/introduction/index.html</w:t>
      </w:r>
    </w:p>
    <w:p w:rsidR="00CB3AFA" w:rsidRDefault="00CB3AFA" w:rsidP="00CB3AFA">
      <w:pPr>
        <w:pStyle w:val="a7"/>
        <w:shd w:val="clear" w:color="auto" w:fill="FFFFFF"/>
        <w:wordWrap w:val="0"/>
        <w:spacing w:before="0" w:beforeAutospacing="0" w:after="75" w:afterAutospacing="0"/>
        <w:jc w:val="center"/>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5715000" cy="3505200"/>
            <wp:effectExtent l="19050" t="0" r="0" b="0"/>
            <wp:docPr id="1" name="图片 1" descr="https://pay.weixin.qq.com/wiki/doc/api/img/chapter7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y.weixin.qq.com/wiki/doc/api/img/chapter7_11_1.png"/>
                    <pic:cNvPicPr>
                      <a:picLocks noChangeAspect="1" noChangeArrowheads="1"/>
                    </pic:cNvPicPr>
                  </pic:nvPicPr>
                  <pic:blipFill>
                    <a:blip r:embed="rId7" cstate="print"/>
                    <a:srcRect/>
                    <a:stretch>
                      <a:fillRect/>
                    </a:stretch>
                  </pic:blipFill>
                  <pic:spPr bwMode="auto">
                    <a:xfrm>
                      <a:off x="0" y="0"/>
                      <a:ext cx="5715000" cy="3505200"/>
                    </a:xfrm>
                    <a:prstGeom prst="rect">
                      <a:avLst/>
                    </a:prstGeom>
                    <a:noFill/>
                    <a:ln w="9525">
                      <a:noFill/>
                      <a:miter lim="800000"/>
                      <a:headEnd/>
                      <a:tailEnd/>
                    </a:ln>
                  </pic:spPr>
                </pic:pic>
              </a:graphicData>
            </a:graphic>
          </wp:inline>
        </w:drawing>
      </w:r>
    </w:p>
    <w:p w:rsidR="00CB3AFA" w:rsidRDefault="00CB3AFA" w:rsidP="00CB3AFA">
      <w:pPr>
        <w:pStyle w:val="a7"/>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获取到小程序开发者账号后，进行微信认证。微信认证指引：</w:t>
      </w:r>
      <w:r w:rsidR="001153DC">
        <w:rPr>
          <w:rFonts w:ascii="微软雅黑" w:eastAsia="微软雅黑" w:hAnsi="微软雅黑"/>
          <w:color w:val="222222"/>
          <w:sz w:val="21"/>
          <w:szCs w:val="21"/>
        </w:rPr>
        <w:fldChar w:fldCharType="begin"/>
      </w:r>
      <w:r>
        <w:rPr>
          <w:rFonts w:ascii="微软雅黑" w:eastAsia="微软雅黑" w:hAnsi="微软雅黑"/>
          <w:color w:val="222222"/>
          <w:sz w:val="21"/>
          <w:szCs w:val="21"/>
        </w:rPr>
        <w:instrText xml:space="preserve"> HYPERLINK "https://mp.weixin.qq.com/debug/wxadoc/introduction/" </w:instrText>
      </w:r>
      <w:r w:rsidR="001153DC">
        <w:rPr>
          <w:rFonts w:ascii="微软雅黑" w:eastAsia="微软雅黑" w:hAnsi="微软雅黑"/>
          <w:color w:val="222222"/>
          <w:sz w:val="21"/>
          <w:szCs w:val="21"/>
        </w:rPr>
        <w:fldChar w:fldCharType="separate"/>
      </w:r>
      <w:r>
        <w:rPr>
          <w:rStyle w:val="a8"/>
          <w:rFonts w:ascii="微软雅黑" w:eastAsia="微软雅黑" w:hAnsi="微软雅黑" w:hint="eastAsia"/>
          <w:color w:val="459AE9"/>
          <w:sz w:val="21"/>
          <w:szCs w:val="21"/>
        </w:rPr>
        <w:t>https://mp.weixin.qq.com/debug/wxadoc/introduction/#</w:t>
      </w:r>
      <w:r w:rsidR="001153DC">
        <w:rPr>
          <w:rFonts w:ascii="微软雅黑" w:eastAsia="微软雅黑" w:hAnsi="微软雅黑"/>
          <w:color w:val="222222"/>
          <w:sz w:val="21"/>
          <w:szCs w:val="21"/>
        </w:rPr>
        <w:fldChar w:fldCharType="end"/>
      </w:r>
      <w:r>
        <w:rPr>
          <w:rFonts w:ascii="微软雅黑" w:eastAsia="微软雅黑" w:hAnsi="微软雅黑" w:hint="eastAsia"/>
          <w:color w:val="222222"/>
          <w:sz w:val="21"/>
          <w:szCs w:val="21"/>
        </w:rPr>
        <w:t>小程序申请微信认证</w:t>
      </w:r>
    </w:p>
    <w:p w:rsidR="00CB3AFA" w:rsidRDefault="00CB3AFA" w:rsidP="00CB3AFA">
      <w:pPr>
        <w:pStyle w:val="a7"/>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2. 小程序开通微信支付，即申请或复用微信支付商户号 申请完小程序后，登录小程序后台（mp.weixin.qq.com）。点击左侧导航栏的微信支付，在页面中进行开通。</w:t>
      </w:r>
    </w:p>
    <w:p w:rsidR="00CB3AFA" w:rsidRDefault="00CB3AFA" w:rsidP="00CB3AFA">
      <w:pPr>
        <w:pStyle w:val="a7"/>
        <w:shd w:val="clear" w:color="auto" w:fill="FFFFFF"/>
        <w:wordWrap w:val="0"/>
        <w:spacing w:before="0" w:beforeAutospacing="0" w:after="75" w:afterAutospacing="0"/>
        <w:jc w:val="center"/>
        <w:rPr>
          <w:rFonts w:ascii="微软雅黑" w:eastAsia="微软雅黑" w:hAnsi="微软雅黑"/>
          <w:color w:val="222222"/>
          <w:sz w:val="21"/>
          <w:szCs w:val="21"/>
        </w:rPr>
      </w:pPr>
      <w:r>
        <w:rPr>
          <w:rFonts w:ascii="微软雅黑" w:eastAsia="微软雅黑" w:hAnsi="微软雅黑"/>
          <w:noProof/>
          <w:color w:val="222222"/>
          <w:sz w:val="21"/>
          <w:szCs w:val="21"/>
        </w:rPr>
        <w:lastRenderedPageBreak/>
        <w:drawing>
          <wp:inline distT="0" distB="0" distL="0" distR="0">
            <wp:extent cx="5715000" cy="3838575"/>
            <wp:effectExtent l="19050" t="0" r="0" b="0"/>
            <wp:docPr id="3" name="图片 3" descr="https://pay.weixin.qq.com/wiki/doc/api/img/chapter7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y.weixin.qq.com/wiki/doc/api/img/chapter7_11_2.png"/>
                    <pic:cNvPicPr>
                      <a:picLocks noChangeAspect="1" noChangeArrowheads="1"/>
                    </pic:cNvPicPr>
                  </pic:nvPicPr>
                  <pic:blipFill>
                    <a:blip r:embed="rId8" cstate="print"/>
                    <a:srcRect/>
                    <a:stretch>
                      <a:fillRect/>
                    </a:stretch>
                  </pic:blipFill>
                  <pic:spPr bwMode="auto">
                    <a:xfrm>
                      <a:off x="0" y="0"/>
                      <a:ext cx="5715000" cy="3838575"/>
                    </a:xfrm>
                    <a:prstGeom prst="rect">
                      <a:avLst/>
                    </a:prstGeom>
                    <a:noFill/>
                    <a:ln w="9525">
                      <a:noFill/>
                      <a:miter lim="800000"/>
                      <a:headEnd/>
                      <a:tailEnd/>
                    </a:ln>
                  </pic:spPr>
                </pic:pic>
              </a:graphicData>
            </a:graphic>
          </wp:inline>
        </w:drawing>
      </w:r>
    </w:p>
    <w:p w:rsidR="00CB3AFA" w:rsidRDefault="00CB3AFA" w:rsidP="00CB3AFA">
      <w:pPr>
        <w:pStyle w:val="a7"/>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点击开通按钮后，有2种方式可以获取微信支付能力，新申请微信支付商户号或绑定一个已有的微信支付商户号，请根据你的业务需要和具体情况选择，只能二选一。开通指引：</w:t>
      </w:r>
      <w:hyperlink r:id="rId9" w:history="1">
        <w:r>
          <w:rPr>
            <w:rStyle w:val="a8"/>
            <w:rFonts w:ascii="微软雅黑" w:eastAsia="微软雅黑" w:hAnsi="微软雅黑" w:hint="eastAsia"/>
            <w:color w:val="459AE9"/>
            <w:sz w:val="21"/>
            <w:szCs w:val="21"/>
          </w:rPr>
          <w:t>http://kf.qq.com/faq/140225MveaUz161230yqiIby.html</w:t>
        </w:r>
      </w:hyperlink>
    </w:p>
    <w:p w:rsidR="00CB3AFA" w:rsidRDefault="00CB3AFA" w:rsidP="00CB3AFA">
      <w:pPr>
        <w:pStyle w:val="a7"/>
        <w:shd w:val="clear" w:color="auto" w:fill="FFFFFF"/>
        <w:wordWrap w:val="0"/>
        <w:spacing w:before="0" w:beforeAutospacing="0" w:after="75" w:afterAutospacing="0"/>
        <w:jc w:val="center"/>
        <w:rPr>
          <w:rFonts w:ascii="微软雅黑" w:eastAsia="微软雅黑" w:hAnsi="微软雅黑"/>
          <w:color w:val="222222"/>
          <w:sz w:val="21"/>
          <w:szCs w:val="21"/>
        </w:rPr>
      </w:pPr>
      <w:r>
        <w:rPr>
          <w:rFonts w:ascii="微软雅黑" w:eastAsia="微软雅黑" w:hAnsi="微软雅黑"/>
          <w:noProof/>
          <w:color w:val="222222"/>
          <w:sz w:val="21"/>
          <w:szCs w:val="21"/>
        </w:rPr>
        <w:drawing>
          <wp:inline distT="0" distB="0" distL="0" distR="0">
            <wp:extent cx="5715000" cy="4095750"/>
            <wp:effectExtent l="19050" t="0" r="0" b="0"/>
            <wp:docPr id="4" name="图片 4" descr="https://pay.weixin.qq.com/wiki/doc/api/img/chapter7_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y.weixin.qq.com/wiki/doc/api/img/chapter7_11_3.png"/>
                    <pic:cNvPicPr>
                      <a:picLocks noChangeAspect="1" noChangeArrowheads="1"/>
                    </pic:cNvPicPr>
                  </pic:nvPicPr>
                  <pic:blipFill>
                    <a:blip r:embed="rId10" cstate="print"/>
                    <a:srcRect/>
                    <a:stretch>
                      <a:fillRect/>
                    </a:stretch>
                  </pic:blipFill>
                  <pic:spPr bwMode="auto">
                    <a:xfrm>
                      <a:off x="0" y="0"/>
                      <a:ext cx="5715000" cy="4095750"/>
                    </a:xfrm>
                    <a:prstGeom prst="rect">
                      <a:avLst/>
                    </a:prstGeom>
                    <a:noFill/>
                    <a:ln w="9525">
                      <a:noFill/>
                      <a:miter lim="800000"/>
                      <a:headEnd/>
                      <a:tailEnd/>
                    </a:ln>
                  </pic:spPr>
                </pic:pic>
              </a:graphicData>
            </a:graphic>
          </wp:inline>
        </w:drawing>
      </w:r>
    </w:p>
    <w:p w:rsidR="00C327AB" w:rsidRDefault="00BA52A2" w:rsidP="00BA52A2">
      <w:pPr>
        <w:pStyle w:val="3"/>
        <w:spacing w:line="240" w:lineRule="auto"/>
        <w:rPr>
          <w:rStyle w:val="a6"/>
          <w:rFonts w:asciiTheme="majorEastAsia" w:eastAsiaTheme="majorEastAsia" w:hAnsiTheme="majorEastAsia"/>
          <w:bCs/>
          <w:color w:val="222222"/>
          <w:sz w:val="28"/>
          <w:szCs w:val="21"/>
        </w:rPr>
      </w:pPr>
      <w:r>
        <w:rPr>
          <w:rStyle w:val="a6"/>
          <w:rFonts w:asciiTheme="majorEastAsia" w:eastAsiaTheme="majorEastAsia" w:hAnsiTheme="majorEastAsia" w:hint="eastAsia"/>
          <w:bCs/>
          <w:color w:val="222222"/>
          <w:sz w:val="28"/>
          <w:szCs w:val="21"/>
        </w:rPr>
        <w:lastRenderedPageBreak/>
        <w:t>2、</w:t>
      </w:r>
      <w:r w:rsidR="00C327AB" w:rsidRPr="00C327AB">
        <w:rPr>
          <w:rStyle w:val="a6"/>
          <w:rFonts w:asciiTheme="majorEastAsia" w:eastAsiaTheme="majorEastAsia" w:hAnsiTheme="majorEastAsia" w:hint="eastAsia"/>
          <w:bCs/>
          <w:color w:val="222222"/>
          <w:sz w:val="28"/>
          <w:szCs w:val="21"/>
        </w:rPr>
        <w:t>小程序认证</w:t>
      </w:r>
    </w:p>
    <w:p w:rsidR="00092162" w:rsidRPr="00092162" w:rsidRDefault="00092162" w:rsidP="00092162">
      <w:pPr>
        <w:shd w:val="clear" w:color="auto" w:fill="FFFFFF"/>
        <w:wordWrap w:val="0"/>
        <w:adjustRightInd/>
        <w:snapToGrid/>
        <w:spacing w:after="75"/>
        <w:rPr>
          <w:rFonts w:ascii="微软雅黑" w:hAnsi="微软雅黑" w:cs="宋体"/>
          <w:color w:val="222222"/>
          <w:sz w:val="21"/>
          <w:szCs w:val="21"/>
        </w:rPr>
      </w:pPr>
      <w:r w:rsidRPr="00092162">
        <w:rPr>
          <w:rFonts w:ascii="微软雅黑" w:hAnsi="微软雅黑" w:cs="宋体" w:hint="eastAsia"/>
          <w:color w:val="222222"/>
          <w:sz w:val="21"/>
          <w:szCs w:val="21"/>
        </w:rPr>
        <w:t>小程序认证以后，可以在小程序后台，微信支付菜单栏，申请微信支付。</w:t>
      </w:r>
    </w:p>
    <w:p w:rsidR="00092162" w:rsidRPr="00092162" w:rsidRDefault="00092162" w:rsidP="00092162">
      <w:pPr>
        <w:shd w:val="clear" w:color="auto" w:fill="FFFFFF"/>
        <w:wordWrap w:val="0"/>
        <w:adjustRightInd/>
        <w:snapToGrid/>
        <w:spacing w:after="75"/>
        <w:rPr>
          <w:rFonts w:ascii="微软雅黑" w:hAnsi="微软雅黑" w:cs="宋体"/>
          <w:color w:val="222222"/>
          <w:sz w:val="21"/>
          <w:szCs w:val="21"/>
        </w:rPr>
      </w:pPr>
      <w:r>
        <w:rPr>
          <w:rFonts w:ascii="微软雅黑" w:hAnsi="微软雅黑" w:cs="宋体"/>
          <w:noProof/>
          <w:color w:val="222222"/>
          <w:sz w:val="21"/>
          <w:szCs w:val="21"/>
        </w:rPr>
        <w:drawing>
          <wp:inline distT="0" distB="0" distL="0" distR="0">
            <wp:extent cx="12192000" cy="5543550"/>
            <wp:effectExtent l="19050" t="0" r="0" b="0"/>
            <wp:docPr id="7" name="图片 7" descr="微信审核通过邮件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审核通过邮件模板"/>
                    <pic:cNvPicPr>
                      <a:picLocks noChangeAspect="1" noChangeArrowheads="1"/>
                    </pic:cNvPicPr>
                  </pic:nvPicPr>
                  <pic:blipFill>
                    <a:blip r:embed="rId11" cstate="print"/>
                    <a:srcRect/>
                    <a:stretch>
                      <a:fillRect/>
                    </a:stretch>
                  </pic:blipFill>
                  <pic:spPr bwMode="auto">
                    <a:xfrm>
                      <a:off x="0" y="0"/>
                      <a:ext cx="12192000" cy="5543550"/>
                    </a:xfrm>
                    <a:prstGeom prst="rect">
                      <a:avLst/>
                    </a:prstGeom>
                    <a:noFill/>
                    <a:ln w="9525">
                      <a:noFill/>
                      <a:miter lim="800000"/>
                      <a:headEnd/>
                      <a:tailEnd/>
                    </a:ln>
                  </pic:spPr>
                </pic:pic>
              </a:graphicData>
            </a:graphic>
          </wp:inline>
        </w:drawing>
      </w:r>
    </w:p>
    <w:p w:rsidR="00092162" w:rsidRPr="00092162" w:rsidRDefault="00092162" w:rsidP="00092162">
      <w:pPr>
        <w:adjustRightInd/>
        <w:snapToGrid/>
        <w:spacing w:after="0"/>
        <w:rPr>
          <w:rFonts w:ascii="宋体" w:eastAsia="宋体" w:hAnsi="宋体" w:cs="宋体"/>
          <w:sz w:val="24"/>
          <w:szCs w:val="24"/>
        </w:rPr>
      </w:pPr>
      <w:r w:rsidRPr="00092162">
        <w:rPr>
          <w:rFonts w:ascii="微软雅黑" w:hAnsi="微软雅黑" w:cs="宋体" w:hint="eastAsia"/>
          <w:color w:val="222222"/>
          <w:sz w:val="21"/>
          <w:szCs w:val="21"/>
          <w:shd w:val="clear" w:color="auto" w:fill="FFFFFF"/>
        </w:rPr>
        <w:t>填写企业信息和对公账户，微信支付会打一笔随机金额到对公账户，输入金额完成验证后，在线签署迁移，即完成了微信支付的申请流程.。 微信支付申请完，会发送微信支付商户号，商户平台用户名密码等信息到注册者邮箱。此邮件包含开发时需要使用的支付账户信息，见图3.1所示。</w:t>
      </w:r>
    </w:p>
    <w:p w:rsidR="00092162" w:rsidRPr="00092162" w:rsidRDefault="00092162" w:rsidP="00092162">
      <w:pPr>
        <w:shd w:val="clear" w:color="auto" w:fill="FFFFFF"/>
        <w:wordWrap w:val="0"/>
        <w:adjustRightInd/>
        <w:snapToGrid/>
        <w:spacing w:after="75"/>
        <w:rPr>
          <w:rFonts w:ascii="微软雅黑" w:hAnsi="微软雅黑" w:cs="宋体"/>
          <w:color w:val="222222"/>
          <w:sz w:val="21"/>
          <w:szCs w:val="21"/>
        </w:rPr>
      </w:pPr>
      <w:r>
        <w:rPr>
          <w:rFonts w:ascii="微软雅黑" w:hAnsi="微软雅黑" w:cs="宋体"/>
          <w:noProof/>
          <w:color w:val="222222"/>
          <w:sz w:val="21"/>
          <w:szCs w:val="21"/>
        </w:rPr>
        <w:lastRenderedPageBreak/>
        <w:drawing>
          <wp:inline distT="0" distB="0" distL="0" distR="0">
            <wp:extent cx="6543675" cy="8439150"/>
            <wp:effectExtent l="19050" t="0" r="9525" b="0"/>
            <wp:docPr id="8" name="图片 8" descr="微信审核通过邮件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审核通过邮件模板"/>
                    <pic:cNvPicPr>
                      <a:picLocks noChangeAspect="1" noChangeArrowheads="1"/>
                    </pic:cNvPicPr>
                  </pic:nvPicPr>
                  <pic:blipFill>
                    <a:blip r:embed="rId12" cstate="print"/>
                    <a:srcRect/>
                    <a:stretch>
                      <a:fillRect/>
                    </a:stretch>
                  </pic:blipFill>
                  <pic:spPr bwMode="auto">
                    <a:xfrm>
                      <a:off x="0" y="0"/>
                      <a:ext cx="6543675" cy="8439150"/>
                    </a:xfrm>
                    <a:prstGeom prst="rect">
                      <a:avLst/>
                    </a:prstGeom>
                    <a:noFill/>
                    <a:ln w="9525">
                      <a:noFill/>
                      <a:miter lim="800000"/>
                      <a:headEnd/>
                      <a:tailEnd/>
                    </a:ln>
                  </pic:spPr>
                </pic:pic>
              </a:graphicData>
            </a:graphic>
          </wp:inline>
        </w:drawing>
      </w:r>
    </w:p>
    <w:p w:rsidR="00BA52A2" w:rsidRPr="00BA52A2" w:rsidRDefault="00BA52A2" w:rsidP="00BA52A2"/>
    <w:p w:rsidR="00302D52" w:rsidRDefault="00302D52" w:rsidP="00302D52">
      <w:pPr>
        <w:pStyle w:val="3"/>
        <w:spacing w:line="240" w:lineRule="auto"/>
        <w:rPr>
          <w:rStyle w:val="a6"/>
          <w:rFonts w:asciiTheme="majorEastAsia" w:eastAsiaTheme="majorEastAsia" w:hAnsiTheme="majorEastAsia"/>
          <w:bCs/>
          <w:color w:val="222222"/>
          <w:sz w:val="28"/>
          <w:szCs w:val="21"/>
        </w:rPr>
      </w:pPr>
      <w:r>
        <w:rPr>
          <w:rStyle w:val="a6"/>
          <w:rFonts w:asciiTheme="majorEastAsia" w:eastAsiaTheme="majorEastAsia" w:hAnsiTheme="majorEastAsia" w:hint="eastAsia"/>
          <w:bCs/>
          <w:color w:val="222222"/>
          <w:sz w:val="28"/>
          <w:szCs w:val="21"/>
        </w:rPr>
        <w:lastRenderedPageBreak/>
        <w:t>3、开放模式介绍</w:t>
      </w:r>
    </w:p>
    <w:p w:rsidR="00302D52" w:rsidRPr="00302D52" w:rsidRDefault="00302D52" w:rsidP="00302D52">
      <w:pPr>
        <w:shd w:val="clear" w:color="auto" w:fill="FFFFFF"/>
        <w:wordWrap w:val="0"/>
        <w:adjustRightInd/>
        <w:snapToGrid/>
        <w:spacing w:after="75"/>
        <w:rPr>
          <w:rFonts w:ascii="微软雅黑" w:hAnsi="微软雅黑" w:cs="宋体"/>
          <w:color w:val="222222"/>
          <w:sz w:val="21"/>
          <w:szCs w:val="21"/>
        </w:rPr>
      </w:pPr>
      <w:r w:rsidRPr="00302D52">
        <w:rPr>
          <w:rFonts w:ascii="微软雅黑" w:hAnsi="微软雅黑" w:cs="宋体" w:hint="eastAsia"/>
          <w:color w:val="222222"/>
          <w:sz w:val="21"/>
          <w:szCs w:val="21"/>
        </w:rPr>
        <w:t>在进行微信支付开发之前，深刻理解微信支付的账号关系非常有助于你使用微信以及微信支付的能力。微信支付对商户开放的所有面对用户使用的</w:t>
      </w:r>
      <w:proofErr w:type="spellStart"/>
      <w:r w:rsidRPr="00302D52">
        <w:rPr>
          <w:rFonts w:ascii="微软雅黑" w:hAnsi="微软雅黑" w:cs="宋体" w:hint="eastAsia"/>
          <w:color w:val="222222"/>
          <w:sz w:val="21"/>
          <w:szCs w:val="21"/>
        </w:rPr>
        <w:t>api</w:t>
      </w:r>
      <w:proofErr w:type="spellEnd"/>
      <w:r w:rsidRPr="00302D52">
        <w:rPr>
          <w:rFonts w:ascii="微软雅黑" w:hAnsi="微软雅黑" w:cs="宋体" w:hint="eastAsia"/>
          <w:color w:val="222222"/>
          <w:sz w:val="21"/>
          <w:szCs w:val="21"/>
        </w:rPr>
        <w:t>，都是由</w:t>
      </w:r>
      <w:proofErr w:type="spellStart"/>
      <w:r w:rsidRPr="00302D52">
        <w:rPr>
          <w:rFonts w:ascii="微软雅黑" w:hAnsi="微软雅黑" w:cs="宋体" w:hint="eastAsia"/>
          <w:color w:val="222222"/>
          <w:sz w:val="21"/>
          <w:szCs w:val="21"/>
        </w:rPr>
        <w:t>appid</w:t>
      </w:r>
      <w:proofErr w:type="spellEnd"/>
      <w:r w:rsidRPr="00302D52">
        <w:rPr>
          <w:rFonts w:ascii="微软雅黑" w:hAnsi="微软雅黑" w:cs="宋体" w:hint="eastAsia"/>
          <w:color w:val="222222"/>
          <w:sz w:val="21"/>
          <w:szCs w:val="21"/>
        </w:rPr>
        <w:t>和</w:t>
      </w:r>
      <w:proofErr w:type="spellStart"/>
      <w:r w:rsidRPr="00302D52">
        <w:rPr>
          <w:rFonts w:ascii="微软雅黑" w:hAnsi="微软雅黑" w:cs="宋体" w:hint="eastAsia"/>
          <w:color w:val="222222"/>
          <w:sz w:val="21"/>
          <w:szCs w:val="21"/>
        </w:rPr>
        <w:t>mch_id</w:t>
      </w:r>
      <w:proofErr w:type="spellEnd"/>
      <w:r w:rsidRPr="00302D52">
        <w:rPr>
          <w:rFonts w:ascii="微软雅黑" w:hAnsi="微软雅黑" w:cs="宋体" w:hint="eastAsia"/>
          <w:color w:val="222222"/>
          <w:sz w:val="21"/>
          <w:szCs w:val="21"/>
        </w:rPr>
        <w:t>成对使用的。微信支付开放的能力主要分2大类，普通模式和服务商模式</w:t>
      </w:r>
    </w:p>
    <w:p w:rsidR="00302D52" w:rsidRPr="00302D52" w:rsidRDefault="00302D52" w:rsidP="00302D52">
      <w:pPr>
        <w:adjustRightInd/>
        <w:snapToGrid/>
        <w:spacing w:after="0"/>
        <w:rPr>
          <w:rFonts w:ascii="宋体" w:eastAsia="宋体" w:hAnsi="宋体" w:cs="宋体"/>
          <w:sz w:val="24"/>
          <w:szCs w:val="24"/>
        </w:rPr>
      </w:pPr>
      <w:r w:rsidRPr="00302D52">
        <w:rPr>
          <w:rFonts w:ascii="微软雅黑" w:hAnsi="微软雅黑" w:cs="宋体" w:hint="eastAsia"/>
          <w:color w:val="222222"/>
          <w:sz w:val="21"/>
          <w:szCs w:val="21"/>
        </w:rPr>
        <w:br/>
      </w:r>
    </w:p>
    <w:p w:rsidR="00302D52" w:rsidRPr="00302D52" w:rsidRDefault="00302D52" w:rsidP="00302D52">
      <w:pPr>
        <w:shd w:val="clear" w:color="auto" w:fill="FFFFFF"/>
        <w:wordWrap w:val="0"/>
        <w:adjustRightInd/>
        <w:snapToGrid/>
        <w:spacing w:after="75"/>
        <w:rPr>
          <w:rFonts w:ascii="微软雅黑" w:hAnsi="微软雅黑" w:cs="宋体"/>
          <w:color w:val="222222"/>
          <w:sz w:val="21"/>
          <w:szCs w:val="21"/>
        </w:rPr>
      </w:pPr>
      <w:r>
        <w:rPr>
          <w:rFonts w:ascii="微软雅黑" w:hAnsi="微软雅黑" w:cs="宋体" w:hint="eastAsia"/>
          <w:b/>
          <w:bCs/>
          <w:color w:val="222222"/>
          <w:sz w:val="21"/>
        </w:rPr>
        <w:t>3</w:t>
      </w:r>
      <w:r w:rsidRPr="00302D52">
        <w:rPr>
          <w:rFonts w:ascii="微软雅黑" w:hAnsi="微软雅黑" w:cs="宋体" w:hint="eastAsia"/>
          <w:b/>
          <w:bCs/>
          <w:color w:val="222222"/>
          <w:sz w:val="21"/>
        </w:rPr>
        <w:t>.1普通模式</w:t>
      </w:r>
    </w:p>
    <w:p w:rsidR="00302D52" w:rsidRPr="00302D52" w:rsidRDefault="00302D52" w:rsidP="00302D52">
      <w:pPr>
        <w:shd w:val="clear" w:color="auto" w:fill="FFFFFF"/>
        <w:wordWrap w:val="0"/>
        <w:adjustRightInd/>
        <w:snapToGrid/>
        <w:spacing w:after="75"/>
        <w:rPr>
          <w:rFonts w:ascii="微软雅黑" w:hAnsi="微软雅黑" w:cs="宋体"/>
          <w:color w:val="222222"/>
          <w:sz w:val="21"/>
          <w:szCs w:val="21"/>
        </w:rPr>
      </w:pPr>
      <w:r w:rsidRPr="00302D52">
        <w:rPr>
          <w:rFonts w:ascii="微软雅黑" w:hAnsi="微软雅黑" w:cs="宋体" w:hint="eastAsia"/>
          <w:color w:val="222222"/>
          <w:sz w:val="21"/>
          <w:szCs w:val="21"/>
        </w:rPr>
        <w:t>最常规的普通模式，适用于有自己开发团队或外包开发商的直连商户收款。开发者申请自己的</w:t>
      </w:r>
      <w:proofErr w:type="spellStart"/>
      <w:r w:rsidRPr="00302D52">
        <w:rPr>
          <w:rFonts w:ascii="微软雅黑" w:hAnsi="微软雅黑" w:cs="宋体" w:hint="eastAsia"/>
          <w:color w:val="222222"/>
          <w:sz w:val="21"/>
          <w:szCs w:val="21"/>
        </w:rPr>
        <w:t>appid</w:t>
      </w:r>
      <w:proofErr w:type="spellEnd"/>
      <w:r w:rsidRPr="00302D52">
        <w:rPr>
          <w:rFonts w:ascii="微软雅黑" w:hAnsi="微软雅黑" w:cs="宋体" w:hint="eastAsia"/>
          <w:color w:val="222222"/>
          <w:sz w:val="21"/>
          <w:szCs w:val="21"/>
        </w:rPr>
        <w:t>和</w:t>
      </w:r>
      <w:proofErr w:type="spellStart"/>
      <w:r w:rsidRPr="00302D52">
        <w:rPr>
          <w:rFonts w:ascii="微软雅黑" w:hAnsi="微软雅黑" w:cs="宋体" w:hint="eastAsia"/>
          <w:color w:val="222222"/>
          <w:sz w:val="21"/>
          <w:szCs w:val="21"/>
        </w:rPr>
        <w:t>mch_id</w:t>
      </w:r>
      <w:proofErr w:type="spellEnd"/>
      <w:r w:rsidRPr="00302D52">
        <w:rPr>
          <w:rFonts w:ascii="微软雅黑" w:hAnsi="微软雅黑" w:cs="宋体" w:hint="eastAsia"/>
          <w:color w:val="222222"/>
          <w:sz w:val="21"/>
          <w:szCs w:val="21"/>
        </w:rPr>
        <w:t>，两者需具备绑定关系，以此来使用微信支付提供的开放接口，对用户提供服务。 </w:t>
      </w:r>
    </w:p>
    <w:p w:rsidR="00302D52" w:rsidRDefault="00302D52" w:rsidP="00302D52">
      <w:pPr>
        <w:shd w:val="clear" w:color="auto" w:fill="FFFFFF"/>
        <w:wordWrap w:val="0"/>
        <w:adjustRightInd/>
        <w:snapToGrid/>
        <w:spacing w:after="75"/>
        <w:jc w:val="center"/>
        <w:rPr>
          <w:rFonts w:ascii="微软雅黑" w:hAnsi="微软雅黑" w:cs="宋体"/>
          <w:color w:val="222222"/>
          <w:sz w:val="21"/>
          <w:szCs w:val="21"/>
        </w:rPr>
      </w:pPr>
      <w:r>
        <w:rPr>
          <w:rFonts w:ascii="微软雅黑" w:hAnsi="微软雅黑" w:cs="宋体"/>
          <w:noProof/>
          <w:color w:val="222222"/>
          <w:sz w:val="21"/>
          <w:szCs w:val="21"/>
        </w:rPr>
        <w:drawing>
          <wp:inline distT="0" distB="0" distL="0" distR="0">
            <wp:extent cx="5715000" cy="2714625"/>
            <wp:effectExtent l="19050" t="0" r="0" b="0"/>
            <wp:docPr id="11" name="图片 11" descr="https://pay.weixin.qq.com/wiki/doc/api/img/chapter7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y.weixin.qq.com/wiki/doc/api/img/chapter7_10_1.png"/>
                    <pic:cNvPicPr>
                      <a:picLocks noChangeAspect="1" noChangeArrowheads="1"/>
                    </pic:cNvPicPr>
                  </pic:nvPicPr>
                  <pic:blipFill>
                    <a:blip r:embed="rId13" cstate="print"/>
                    <a:srcRect/>
                    <a:stretch>
                      <a:fillRect/>
                    </a:stretch>
                  </pic:blipFill>
                  <pic:spPr bwMode="auto">
                    <a:xfrm>
                      <a:off x="0" y="0"/>
                      <a:ext cx="5715000" cy="2714625"/>
                    </a:xfrm>
                    <a:prstGeom prst="rect">
                      <a:avLst/>
                    </a:prstGeom>
                    <a:noFill/>
                    <a:ln w="9525">
                      <a:noFill/>
                      <a:miter lim="800000"/>
                      <a:headEnd/>
                      <a:tailEnd/>
                    </a:ln>
                  </pic:spPr>
                </pic:pic>
              </a:graphicData>
            </a:graphic>
          </wp:inline>
        </w:drawing>
      </w:r>
      <w:r w:rsidRPr="00302D52">
        <w:rPr>
          <w:rFonts w:ascii="微软雅黑" w:hAnsi="微软雅黑" w:cs="宋体" w:hint="eastAsia"/>
          <w:color w:val="222222"/>
          <w:sz w:val="21"/>
          <w:szCs w:val="21"/>
        </w:rPr>
        <w:t> </w:t>
      </w:r>
      <w:r w:rsidRPr="00302D52">
        <w:rPr>
          <w:rFonts w:ascii="微软雅黑" w:hAnsi="微软雅黑" w:cs="宋体" w:hint="eastAsia"/>
          <w:color w:val="222222"/>
          <w:sz w:val="21"/>
          <w:szCs w:val="21"/>
        </w:rPr>
        <w:br/>
        <w:t>微信支付基础账号模型-普通模式</w:t>
      </w:r>
    </w:p>
    <w:p w:rsidR="004B7747" w:rsidRDefault="004B7747" w:rsidP="004B7747">
      <w:pPr>
        <w:pStyle w:val="3"/>
        <w:spacing w:line="240" w:lineRule="auto"/>
        <w:rPr>
          <w:rStyle w:val="a6"/>
          <w:rFonts w:asciiTheme="majorEastAsia" w:eastAsiaTheme="majorEastAsia" w:hAnsiTheme="majorEastAsia"/>
          <w:bCs/>
          <w:color w:val="222222"/>
          <w:sz w:val="28"/>
          <w:szCs w:val="21"/>
        </w:rPr>
      </w:pPr>
      <w:r>
        <w:rPr>
          <w:rStyle w:val="a6"/>
          <w:rFonts w:asciiTheme="majorEastAsia" w:eastAsiaTheme="majorEastAsia" w:hAnsiTheme="majorEastAsia" w:hint="eastAsia"/>
          <w:bCs/>
          <w:color w:val="222222"/>
          <w:sz w:val="28"/>
          <w:szCs w:val="21"/>
        </w:rPr>
        <w:t>4、</w:t>
      </w:r>
      <w:r w:rsidR="00156F50">
        <w:rPr>
          <w:rStyle w:val="a6"/>
          <w:rFonts w:asciiTheme="majorEastAsia" w:eastAsiaTheme="majorEastAsia" w:hAnsiTheme="majorEastAsia" w:hint="eastAsia"/>
          <w:bCs/>
          <w:color w:val="222222"/>
          <w:sz w:val="28"/>
          <w:szCs w:val="21"/>
        </w:rPr>
        <w:t>服务域名购买</w:t>
      </w:r>
    </w:p>
    <w:p w:rsidR="00156F50" w:rsidRDefault="001153DC" w:rsidP="00156F50">
      <w:hyperlink r:id="rId14" w:history="1">
        <w:r w:rsidR="00156F50" w:rsidRPr="004168BF">
          <w:rPr>
            <w:rStyle w:val="a8"/>
          </w:rPr>
          <w:t>https://wanwang.aliyun.com/</w:t>
        </w:r>
      </w:hyperlink>
    </w:p>
    <w:p w:rsidR="00156F50" w:rsidRDefault="00156F50" w:rsidP="00156F50">
      <w:pPr>
        <w:pStyle w:val="3"/>
        <w:spacing w:line="240" w:lineRule="auto"/>
        <w:rPr>
          <w:rStyle w:val="a6"/>
          <w:rFonts w:asciiTheme="majorEastAsia" w:eastAsiaTheme="majorEastAsia" w:hAnsiTheme="majorEastAsia"/>
          <w:bCs/>
          <w:color w:val="222222"/>
          <w:sz w:val="28"/>
          <w:szCs w:val="21"/>
        </w:rPr>
      </w:pPr>
      <w:r>
        <w:rPr>
          <w:rStyle w:val="a6"/>
          <w:rFonts w:asciiTheme="majorEastAsia" w:eastAsiaTheme="majorEastAsia" w:hAnsiTheme="majorEastAsia" w:hint="eastAsia"/>
          <w:bCs/>
          <w:color w:val="222222"/>
          <w:sz w:val="28"/>
          <w:szCs w:val="21"/>
        </w:rPr>
        <w:t>5、</w:t>
      </w:r>
      <w:r w:rsidR="000353E4">
        <w:rPr>
          <w:rStyle w:val="a6"/>
          <w:rFonts w:asciiTheme="majorEastAsia" w:eastAsiaTheme="majorEastAsia" w:hAnsiTheme="majorEastAsia" w:hint="eastAsia"/>
          <w:bCs/>
          <w:color w:val="222222"/>
          <w:sz w:val="28"/>
          <w:szCs w:val="21"/>
        </w:rPr>
        <w:t>后台</w:t>
      </w:r>
      <w:r>
        <w:rPr>
          <w:rStyle w:val="a6"/>
          <w:rFonts w:asciiTheme="majorEastAsia" w:eastAsiaTheme="majorEastAsia" w:hAnsiTheme="majorEastAsia" w:hint="eastAsia"/>
          <w:bCs/>
          <w:color w:val="222222"/>
          <w:sz w:val="28"/>
          <w:szCs w:val="21"/>
        </w:rPr>
        <w:t>服务器购买</w:t>
      </w:r>
    </w:p>
    <w:p w:rsidR="00156F50" w:rsidRDefault="001153DC" w:rsidP="00156F50">
      <w:hyperlink r:id="rId15" w:history="1">
        <w:r w:rsidR="00156F50" w:rsidRPr="004168BF">
          <w:rPr>
            <w:rStyle w:val="a8"/>
          </w:rPr>
          <w:t>https://www.aliyun.com/product/ecs?spm=5176.8006371.388261.272.5d907e63vYrS7t</w:t>
        </w:r>
      </w:hyperlink>
    </w:p>
    <w:p w:rsidR="00156F50" w:rsidRDefault="00466288" w:rsidP="00156F50">
      <w:pPr>
        <w:rPr>
          <w:rFonts w:hint="eastAsia"/>
        </w:rPr>
      </w:pPr>
      <w:r>
        <w:rPr>
          <w:rFonts w:hint="eastAsia"/>
        </w:rPr>
        <w:t>6</w:t>
      </w:r>
      <w:r>
        <w:rPr>
          <w:rFonts w:hint="eastAsia"/>
        </w:rPr>
        <w:t>、腾讯小程序服务器购买</w:t>
      </w:r>
    </w:p>
    <w:p w:rsidR="00466288" w:rsidRDefault="004028FE" w:rsidP="00156F50">
      <w:pPr>
        <w:rPr>
          <w:rFonts w:hint="eastAsia"/>
        </w:rPr>
      </w:pPr>
      <w:hyperlink r:id="rId16" w:history="1">
        <w:r w:rsidRPr="00D36903">
          <w:rPr>
            <w:rStyle w:val="a8"/>
          </w:rPr>
          <w:t>https://cloud.tencent.com/solution/la</w:t>
        </w:r>
      </w:hyperlink>
    </w:p>
    <w:p w:rsidR="004028FE" w:rsidRDefault="004028FE" w:rsidP="00156F50">
      <w:pPr>
        <w:rPr>
          <w:rFonts w:hint="eastAsia"/>
        </w:rPr>
      </w:pPr>
      <w:r>
        <w:rPr>
          <w:rFonts w:hint="eastAsia"/>
        </w:rPr>
        <w:t>7</w:t>
      </w:r>
      <w:r>
        <w:rPr>
          <w:rFonts w:hint="eastAsia"/>
        </w:rPr>
        <w:t>、网站域名备案地址</w:t>
      </w:r>
    </w:p>
    <w:p w:rsidR="004028FE" w:rsidRDefault="004028FE" w:rsidP="00156F50">
      <w:pPr>
        <w:rPr>
          <w:rFonts w:hint="eastAsia"/>
        </w:rPr>
      </w:pPr>
      <w:hyperlink r:id="rId17" w:history="1">
        <w:r w:rsidRPr="00D36903">
          <w:rPr>
            <w:rStyle w:val="a8"/>
          </w:rPr>
          <w:t>https://cloud.tencent.com/product/ba</w:t>
        </w:r>
      </w:hyperlink>
    </w:p>
    <w:p w:rsidR="004028FE" w:rsidRPr="00156F50" w:rsidRDefault="004028FE" w:rsidP="00156F50"/>
    <w:p w:rsidR="00156F50" w:rsidRPr="00156F50" w:rsidRDefault="00156F50" w:rsidP="00156F50"/>
    <w:p w:rsidR="004B7747" w:rsidRPr="00302D52" w:rsidRDefault="004B7747" w:rsidP="004B7747">
      <w:pPr>
        <w:shd w:val="clear" w:color="auto" w:fill="FFFFFF"/>
        <w:adjustRightInd/>
        <w:snapToGrid/>
        <w:spacing w:after="75"/>
        <w:rPr>
          <w:rFonts w:ascii="微软雅黑" w:hAnsi="微软雅黑" w:cs="宋体"/>
          <w:color w:val="222222"/>
          <w:sz w:val="21"/>
          <w:szCs w:val="21"/>
        </w:rPr>
      </w:pPr>
    </w:p>
    <w:p w:rsidR="00302D52" w:rsidRPr="00302D52" w:rsidRDefault="00302D52" w:rsidP="00302D52"/>
    <w:p w:rsidR="00C327AB" w:rsidRPr="00C327AB" w:rsidRDefault="00C327AB" w:rsidP="00C327AB"/>
    <w:p w:rsidR="00CB3AFA" w:rsidRPr="00CB3AFA" w:rsidRDefault="00CB3AFA" w:rsidP="00CB3AFA">
      <w:pPr>
        <w:pStyle w:val="a7"/>
        <w:shd w:val="clear" w:color="auto" w:fill="FFFFFF"/>
        <w:wordWrap w:val="0"/>
        <w:spacing w:before="0" w:beforeAutospacing="0" w:after="75" w:afterAutospacing="0"/>
        <w:rPr>
          <w:rFonts w:ascii="微软雅黑" w:eastAsia="微软雅黑" w:hAnsi="微软雅黑"/>
          <w:color w:val="222222"/>
          <w:sz w:val="21"/>
          <w:szCs w:val="21"/>
        </w:rPr>
      </w:pPr>
    </w:p>
    <w:p w:rsidR="004358AB" w:rsidRDefault="004358AB" w:rsidP="00CB3AFA">
      <w:pPr>
        <w:pStyle w:val="2"/>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6D4E" w:rsidRDefault="00216D4E" w:rsidP="00CB3AFA">
      <w:pPr>
        <w:spacing w:after="0"/>
      </w:pPr>
      <w:r>
        <w:separator/>
      </w:r>
    </w:p>
  </w:endnote>
  <w:endnote w:type="continuationSeparator" w:id="0">
    <w:p w:rsidR="00216D4E" w:rsidRDefault="00216D4E" w:rsidP="00CB3AF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6D4E" w:rsidRDefault="00216D4E" w:rsidP="00CB3AFA">
      <w:pPr>
        <w:spacing w:after="0"/>
      </w:pPr>
      <w:r>
        <w:separator/>
      </w:r>
    </w:p>
  </w:footnote>
  <w:footnote w:type="continuationSeparator" w:id="0">
    <w:p w:rsidR="00216D4E" w:rsidRDefault="00216D4E" w:rsidP="00CB3A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2CFB"/>
    <w:multiLevelType w:val="hybridMultilevel"/>
    <w:tmpl w:val="9D484BE0"/>
    <w:lvl w:ilvl="0" w:tplc="AC2200F8">
      <w:start w:val="1"/>
      <w:numFmt w:val="decimal"/>
      <w:lvlText w:val="%1、"/>
      <w:lvlJc w:val="left"/>
      <w:pPr>
        <w:ind w:left="720" w:hanging="720"/>
      </w:pPr>
      <w:rPr>
        <w:rFonts w:ascii="Tahoma" w:hAnsi="Tahoma"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02459E"/>
    <w:rsid w:val="000353E4"/>
    <w:rsid w:val="00092162"/>
    <w:rsid w:val="001153DC"/>
    <w:rsid w:val="00156F50"/>
    <w:rsid w:val="00216D4E"/>
    <w:rsid w:val="00302D52"/>
    <w:rsid w:val="00323B43"/>
    <w:rsid w:val="003D37D8"/>
    <w:rsid w:val="004028FE"/>
    <w:rsid w:val="00426133"/>
    <w:rsid w:val="004358AB"/>
    <w:rsid w:val="00466288"/>
    <w:rsid w:val="004B7747"/>
    <w:rsid w:val="006D7D43"/>
    <w:rsid w:val="008B7726"/>
    <w:rsid w:val="00920D7D"/>
    <w:rsid w:val="00BA52A2"/>
    <w:rsid w:val="00C327AB"/>
    <w:rsid w:val="00CB3AFA"/>
    <w:rsid w:val="00D31D50"/>
    <w:rsid w:val="00EE2B97"/>
    <w:rsid w:val="00FB1C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D7D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3A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7D4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B3A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3A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3AFA"/>
    <w:rPr>
      <w:rFonts w:ascii="Tahoma" w:hAnsi="Tahoma"/>
      <w:sz w:val="18"/>
      <w:szCs w:val="18"/>
    </w:rPr>
  </w:style>
  <w:style w:type="paragraph" w:styleId="a4">
    <w:name w:val="footer"/>
    <w:basedOn w:val="a"/>
    <w:link w:val="Char0"/>
    <w:uiPriority w:val="99"/>
    <w:semiHidden/>
    <w:unhideWhenUsed/>
    <w:rsid w:val="00CB3AFA"/>
    <w:pPr>
      <w:tabs>
        <w:tab w:val="center" w:pos="4153"/>
        <w:tab w:val="right" w:pos="8306"/>
      </w:tabs>
    </w:pPr>
    <w:rPr>
      <w:sz w:val="18"/>
      <w:szCs w:val="18"/>
    </w:rPr>
  </w:style>
  <w:style w:type="character" w:customStyle="1" w:styleId="Char0">
    <w:name w:val="页脚 Char"/>
    <w:basedOn w:val="a0"/>
    <w:link w:val="a4"/>
    <w:uiPriority w:val="99"/>
    <w:semiHidden/>
    <w:rsid w:val="00CB3AFA"/>
    <w:rPr>
      <w:rFonts w:ascii="Tahoma" w:hAnsi="Tahoma"/>
      <w:sz w:val="18"/>
      <w:szCs w:val="18"/>
    </w:rPr>
  </w:style>
  <w:style w:type="character" w:customStyle="1" w:styleId="2Char">
    <w:name w:val="标题 2 Char"/>
    <w:basedOn w:val="a0"/>
    <w:link w:val="2"/>
    <w:uiPriority w:val="9"/>
    <w:rsid w:val="00CB3AFA"/>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CB3AFA"/>
    <w:rPr>
      <w:rFonts w:ascii="宋体" w:eastAsia="宋体"/>
      <w:sz w:val="18"/>
      <w:szCs w:val="18"/>
    </w:rPr>
  </w:style>
  <w:style w:type="character" w:customStyle="1" w:styleId="Char1">
    <w:name w:val="文档结构图 Char"/>
    <w:basedOn w:val="a0"/>
    <w:link w:val="a5"/>
    <w:uiPriority w:val="99"/>
    <w:semiHidden/>
    <w:rsid w:val="00CB3AFA"/>
    <w:rPr>
      <w:rFonts w:ascii="宋体" w:eastAsia="宋体" w:hAnsi="Tahoma"/>
      <w:sz w:val="18"/>
      <w:szCs w:val="18"/>
    </w:rPr>
  </w:style>
  <w:style w:type="character" w:customStyle="1" w:styleId="4Char">
    <w:name w:val="标题 4 Char"/>
    <w:basedOn w:val="a0"/>
    <w:link w:val="4"/>
    <w:uiPriority w:val="9"/>
    <w:semiHidden/>
    <w:rsid w:val="00CB3AFA"/>
    <w:rPr>
      <w:rFonts w:asciiTheme="majorHAnsi" w:eastAsiaTheme="majorEastAsia" w:hAnsiTheme="majorHAnsi" w:cstheme="majorBidi"/>
      <w:b/>
      <w:bCs/>
      <w:sz w:val="28"/>
      <w:szCs w:val="28"/>
    </w:rPr>
  </w:style>
  <w:style w:type="character" w:styleId="a6">
    <w:name w:val="Strong"/>
    <w:basedOn w:val="a0"/>
    <w:uiPriority w:val="22"/>
    <w:qFormat/>
    <w:rsid w:val="00CB3AFA"/>
    <w:rPr>
      <w:b/>
      <w:bCs/>
    </w:rPr>
  </w:style>
  <w:style w:type="paragraph" w:styleId="a7">
    <w:name w:val="Normal (Web)"/>
    <w:basedOn w:val="a"/>
    <w:uiPriority w:val="99"/>
    <w:semiHidden/>
    <w:unhideWhenUsed/>
    <w:rsid w:val="00CB3AFA"/>
    <w:pPr>
      <w:adjustRightInd/>
      <w:snapToGrid/>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rsid w:val="00CB3AFA"/>
    <w:rPr>
      <w:color w:val="0000FF"/>
      <w:u w:val="single"/>
    </w:rPr>
  </w:style>
  <w:style w:type="paragraph" w:styleId="a9">
    <w:name w:val="Balloon Text"/>
    <w:basedOn w:val="a"/>
    <w:link w:val="Char2"/>
    <w:uiPriority w:val="99"/>
    <w:semiHidden/>
    <w:unhideWhenUsed/>
    <w:rsid w:val="00CB3AFA"/>
    <w:pPr>
      <w:spacing w:after="0"/>
    </w:pPr>
    <w:rPr>
      <w:sz w:val="18"/>
      <w:szCs w:val="18"/>
    </w:rPr>
  </w:style>
  <w:style w:type="character" w:customStyle="1" w:styleId="Char2">
    <w:name w:val="批注框文本 Char"/>
    <w:basedOn w:val="a0"/>
    <w:link w:val="a9"/>
    <w:uiPriority w:val="99"/>
    <w:semiHidden/>
    <w:rsid w:val="00CB3AFA"/>
    <w:rPr>
      <w:rFonts w:ascii="Tahoma" w:hAnsi="Tahoma"/>
      <w:sz w:val="18"/>
      <w:szCs w:val="18"/>
    </w:rPr>
  </w:style>
  <w:style w:type="character" w:customStyle="1" w:styleId="1Char">
    <w:name w:val="标题 1 Char"/>
    <w:basedOn w:val="a0"/>
    <w:link w:val="1"/>
    <w:uiPriority w:val="9"/>
    <w:rsid w:val="006D7D43"/>
    <w:rPr>
      <w:rFonts w:ascii="Tahoma" w:hAnsi="Tahoma"/>
      <w:b/>
      <w:bCs/>
      <w:kern w:val="44"/>
      <w:sz w:val="44"/>
      <w:szCs w:val="44"/>
    </w:rPr>
  </w:style>
  <w:style w:type="character" w:customStyle="1" w:styleId="3Char">
    <w:name w:val="标题 3 Char"/>
    <w:basedOn w:val="a0"/>
    <w:link w:val="3"/>
    <w:uiPriority w:val="9"/>
    <w:rsid w:val="006D7D43"/>
    <w:rPr>
      <w:rFonts w:ascii="Tahoma" w:hAnsi="Tahoma"/>
      <w:b/>
      <w:bCs/>
      <w:sz w:val="32"/>
      <w:szCs w:val="32"/>
    </w:rPr>
  </w:style>
  <w:style w:type="paragraph" w:customStyle="1" w:styleId="mb10">
    <w:name w:val="mb10"/>
    <w:basedOn w:val="a"/>
    <w:rsid w:val="00092162"/>
    <w:pPr>
      <w:adjustRightInd/>
      <w:snapToGrid/>
      <w:spacing w:before="100" w:beforeAutospacing="1" w:after="100" w:afterAutospacing="1"/>
    </w:pPr>
    <w:rPr>
      <w:rFonts w:ascii="宋体" w:eastAsia="宋体" w:hAnsi="宋体" w:cs="宋体"/>
      <w:sz w:val="24"/>
      <w:szCs w:val="24"/>
    </w:rPr>
  </w:style>
  <w:style w:type="paragraph" w:customStyle="1" w:styleId="tc">
    <w:name w:val="tc"/>
    <w:basedOn w:val="a"/>
    <w:rsid w:val="0009216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3475426">
      <w:bodyDiv w:val="1"/>
      <w:marLeft w:val="0"/>
      <w:marRight w:val="0"/>
      <w:marTop w:val="0"/>
      <w:marBottom w:val="0"/>
      <w:divBdr>
        <w:top w:val="none" w:sz="0" w:space="0" w:color="auto"/>
        <w:left w:val="none" w:sz="0" w:space="0" w:color="auto"/>
        <w:bottom w:val="none" w:sz="0" w:space="0" w:color="auto"/>
        <w:right w:val="none" w:sz="0" w:space="0" w:color="auto"/>
      </w:divBdr>
    </w:div>
    <w:div w:id="574703828">
      <w:bodyDiv w:val="1"/>
      <w:marLeft w:val="0"/>
      <w:marRight w:val="0"/>
      <w:marTop w:val="0"/>
      <w:marBottom w:val="0"/>
      <w:divBdr>
        <w:top w:val="none" w:sz="0" w:space="0" w:color="auto"/>
        <w:left w:val="none" w:sz="0" w:space="0" w:color="auto"/>
        <w:bottom w:val="none" w:sz="0" w:space="0" w:color="auto"/>
        <w:right w:val="none" w:sz="0" w:space="0" w:color="auto"/>
      </w:divBdr>
    </w:div>
    <w:div w:id="1433236573">
      <w:bodyDiv w:val="1"/>
      <w:marLeft w:val="0"/>
      <w:marRight w:val="0"/>
      <w:marTop w:val="0"/>
      <w:marBottom w:val="0"/>
      <w:divBdr>
        <w:top w:val="none" w:sz="0" w:space="0" w:color="auto"/>
        <w:left w:val="none" w:sz="0" w:space="0" w:color="auto"/>
        <w:bottom w:val="none" w:sz="0" w:space="0" w:color="auto"/>
        <w:right w:val="none" w:sz="0" w:space="0" w:color="auto"/>
      </w:divBdr>
    </w:div>
    <w:div w:id="1470824874">
      <w:bodyDiv w:val="1"/>
      <w:marLeft w:val="0"/>
      <w:marRight w:val="0"/>
      <w:marTop w:val="0"/>
      <w:marBottom w:val="0"/>
      <w:divBdr>
        <w:top w:val="none" w:sz="0" w:space="0" w:color="auto"/>
        <w:left w:val="none" w:sz="0" w:space="0" w:color="auto"/>
        <w:bottom w:val="none" w:sz="0" w:space="0" w:color="auto"/>
        <w:right w:val="none" w:sz="0" w:space="0" w:color="auto"/>
      </w:divBdr>
    </w:div>
    <w:div w:id="20900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loud.tencent.com/product/ba" TargetMode="External"/><Relationship Id="rId2" Type="http://schemas.openxmlformats.org/officeDocument/2006/relationships/styles" Target="styles.xml"/><Relationship Id="rId16" Type="http://schemas.openxmlformats.org/officeDocument/2006/relationships/hyperlink" Target="https://cloud.tencent.com/solution/l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aliyun.com/product/ecs?spm=5176.8006371.388261.272.5d907e63vYrS7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f.qq.com/faq/140225MveaUz161230yqiIby.html" TargetMode="External"/><Relationship Id="rId14" Type="http://schemas.openxmlformats.org/officeDocument/2006/relationships/hyperlink" Target="https://wanwang.aliy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2008-09-11T17:20:00Z</dcterms:created>
  <dcterms:modified xsi:type="dcterms:W3CDTF">2018-06-11T01:09:00Z</dcterms:modified>
</cp:coreProperties>
</file>