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FBF01" w14:textId="77777777" w:rsidR="003E004B" w:rsidRDefault="003E004B" w:rsidP="008567B6">
      <w:pPr>
        <w:jc w:val="left"/>
        <w:rPr>
          <w:rFonts w:ascii="Times New Roman" w:eastAsia="宋体" w:hAnsi="Times New Roman" w:cs="Times New Roman"/>
          <w:sz w:val="24"/>
        </w:rPr>
        <w:sectPr w:rsidR="003E004B">
          <w:headerReference w:type="default" r:id="rId8"/>
          <w:footerReference w:type="default" r:id="rId9"/>
          <w:type w:val="continuous"/>
          <w:pgSz w:w="11906" w:h="16838"/>
          <w:pgMar w:top="1440" w:right="1800" w:bottom="1440" w:left="1800" w:header="851" w:footer="992" w:gutter="0"/>
          <w:pgNumType w:fmt="upperRoman" w:start="1"/>
          <w:cols w:space="425"/>
          <w:docGrid w:type="lines" w:linePitch="312"/>
        </w:sectPr>
      </w:pPr>
    </w:p>
    <w:p w14:paraId="3CAF8479" w14:textId="3F5CFE8F" w:rsidR="003E004B" w:rsidRDefault="002B15A8">
      <w:pPr>
        <w:jc w:val="center"/>
        <w:rPr>
          <w:rFonts w:ascii="楷体" w:eastAsia="楷体" w:hAnsi="楷体"/>
          <w:b/>
          <w:bCs/>
          <w:sz w:val="32"/>
        </w:rPr>
      </w:pPr>
      <w:r>
        <w:rPr>
          <w:rFonts w:ascii="楷体" w:eastAsia="楷体" w:hAnsi="楷体" w:hint="eastAsia"/>
          <w:b/>
          <w:bCs/>
          <w:sz w:val="32"/>
        </w:rPr>
        <w:t>共享单车需求预测</w:t>
      </w:r>
    </w:p>
    <w:p w14:paraId="41B27C28" w14:textId="70B375F2" w:rsidR="003E004B" w:rsidRDefault="003E004B" w:rsidP="00CA4A2D">
      <w:pPr>
        <w:rPr>
          <w:rFonts w:ascii="楷体" w:eastAsia="楷体" w:hAnsi="楷体"/>
          <w:sz w:val="24"/>
          <w:szCs w:val="20"/>
        </w:rPr>
      </w:pPr>
    </w:p>
    <w:p w14:paraId="7751E5A4" w14:textId="77777777" w:rsidR="003E004B" w:rsidRDefault="003E004B">
      <w:pPr>
        <w:pStyle w:val="a8"/>
        <w:ind w:firstLineChars="0" w:firstLine="0"/>
        <w:rPr>
          <w:rFonts w:ascii="宋体" w:eastAsia="宋体" w:hAnsi="宋体"/>
        </w:rPr>
      </w:pPr>
    </w:p>
    <w:p w14:paraId="1BE3BFFD" w14:textId="77777777" w:rsidR="003E004B" w:rsidRDefault="002B15A8">
      <w:pPr>
        <w:pStyle w:val="a8"/>
        <w:ind w:firstLineChars="0" w:firstLine="0"/>
        <w:rPr>
          <w:rFonts w:ascii="宋体" w:eastAsia="宋体" w:hAnsi="宋体"/>
        </w:rPr>
      </w:pPr>
      <w:r>
        <w:rPr>
          <w:rFonts w:ascii="宋体" w:eastAsia="宋体" w:hAnsi="宋体" w:hint="eastAsia"/>
        </w:rPr>
        <w:t>问题背景</w:t>
      </w:r>
    </w:p>
    <w:p w14:paraId="0B4906AF" w14:textId="77777777" w:rsidR="003E004B" w:rsidRDefault="002B15A8">
      <w:pPr>
        <w:widowControl/>
        <w:shd w:val="clear" w:color="auto" w:fill="FFFFFF"/>
        <w:spacing w:after="240"/>
        <w:ind w:firstLineChars="200" w:firstLine="420"/>
        <w:jc w:val="left"/>
        <w:rPr>
          <w:rFonts w:ascii="宋体" w:eastAsia="宋体" w:hAnsi="宋体"/>
        </w:rPr>
      </w:pPr>
      <w:r>
        <w:rPr>
          <w:rFonts w:ascii="宋体" w:eastAsia="宋体" w:hAnsi="宋体" w:hint="eastAsia"/>
        </w:rPr>
        <w:t>随着共享经济的蓬勃发展，共享单车已成为城市交通体系中不可或缺的一部分，其便利性和灵活性深受用户喜爱。然而，共享单车的分布和使用情况受多种因素影响，包括时间（如早晚高峰、节假日）、天气状况、地理位置、季节变化等。因此，准确预测共享单车的需求对于精细化运营至关重要。</w:t>
      </w:r>
    </w:p>
    <w:p w14:paraId="0B921CC7" w14:textId="77777777" w:rsidR="003E004B" w:rsidRDefault="003E004B">
      <w:pPr>
        <w:pStyle w:val="a8"/>
        <w:ind w:firstLineChars="0" w:firstLine="0"/>
        <w:rPr>
          <w:rFonts w:ascii="宋体" w:eastAsia="宋体" w:hAnsi="宋体"/>
        </w:rPr>
      </w:pPr>
    </w:p>
    <w:p w14:paraId="7F66B06B" w14:textId="77777777" w:rsidR="003E004B" w:rsidRDefault="003E004B">
      <w:pPr>
        <w:pStyle w:val="a8"/>
        <w:ind w:firstLineChars="0" w:firstLine="0"/>
        <w:rPr>
          <w:rFonts w:ascii="宋体" w:eastAsia="宋体" w:hAnsi="宋体"/>
        </w:rPr>
      </w:pPr>
    </w:p>
    <w:p w14:paraId="218AE691" w14:textId="77777777" w:rsidR="003E004B" w:rsidRDefault="003E004B">
      <w:pPr>
        <w:pStyle w:val="a8"/>
        <w:ind w:firstLineChars="0" w:firstLine="0"/>
        <w:rPr>
          <w:rFonts w:ascii="宋体" w:eastAsia="宋体" w:hAnsi="宋体"/>
        </w:rPr>
      </w:pPr>
    </w:p>
    <w:p w14:paraId="68BC1F84" w14:textId="77777777" w:rsidR="003E004B" w:rsidRDefault="002B15A8">
      <w:pPr>
        <w:pStyle w:val="a8"/>
        <w:numPr>
          <w:ilvl w:val="0"/>
          <w:numId w:val="1"/>
        </w:numPr>
        <w:ind w:firstLineChars="0"/>
        <w:rPr>
          <w:rFonts w:ascii="宋体" w:eastAsia="宋体" w:hAnsi="宋体"/>
        </w:rPr>
      </w:pPr>
      <w:r>
        <w:rPr>
          <w:rFonts w:ascii="宋体" w:eastAsia="宋体" w:hAnsi="宋体" w:hint="eastAsia"/>
        </w:rPr>
        <w:t>问题描述</w:t>
      </w:r>
    </w:p>
    <w:p w14:paraId="1411F8CD" w14:textId="77777777" w:rsidR="003E004B" w:rsidRDefault="002B15A8">
      <w:pPr>
        <w:rPr>
          <w:rFonts w:ascii="宋体" w:eastAsia="宋体" w:hAnsi="宋体"/>
        </w:rPr>
      </w:pPr>
      <w:r>
        <w:rPr>
          <w:rFonts w:ascii="宋体" w:eastAsia="宋体" w:hAnsi="宋体" w:hint="eastAsia"/>
        </w:rPr>
        <w:t>对</w:t>
      </w:r>
      <w:proofErr w:type="spellStart"/>
      <w:r>
        <w:rPr>
          <w:rFonts w:ascii="宋体" w:eastAsia="宋体" w:hAnsi="宋体" w:hint="eastAsia"/>
        </w:rPr>
        <w:t>Bike</w:t>
      </w:r>
      <w:r>
        <w:rPr>
          <w:rFonts w:ascii="宋体" w:eastAsia="宋体" w:hAnsi="宋体"/>
        </w:rPr>
        <w:t>S</w:t>
      </w:r>
      <w:r>
        <w:rPr>
          <w:rFonts w:ascii="宋体" w:eastAsia="宋体" w:hAnsi="宋体" w:hint="eastAsia"/>
        </w:rPr>
        <w:t>hare</w:t>
      </w:r>
      <w:proofErr w:type="spellEnd"/>
      <w:r>
        <w:rPr>
          <w:rFonts w:ascii="宋体" w:eastAsia="宋体" w:hAnsi="宋体"/>
        </w:rPr>
        <w:t xml:space="preserve"> A</w:t>
      </w:r>
      <w:r>
        <w:rPr>
          <w:rFonts w:ascii="宋体" w:eastAsia="宋体" w:hAnsi="宋体" w:hint="eastAsia"/>
        </w:rPr>
        <w:t>nalysis数据集中的数据进行数据集划分处理，建立模型预测数据集中每个时间点的共享单车需求，以代码输出的测试集的评估指标</w:t>
      </w:r>
      <w:r>
        <w:rPr>
          <w:rFonts w:ascii="宋体" w:eastAsia="宋体" w:hAnsi="宋体"/>
        </w:rPr>
        <w:t>RMSE为结果。其中train.csv为训练样本，对该样本五折交叉验证得到评估指</w:t>
      </w:r>
      <w:r>
        <w:rPr>
          <w:rFonts w:ascii="宋体" w:eastAsia="宋体" w:hAnsi="宋体" w:hint="eastAsia"/>
        </w:rPr>
        <w:t>标。数据分布以及含义如下图所示。</w:t>
      </w:r>
    </w:p>
    <w:p w14:paraId="10828EE4" w14:textId="77777777" w:rsidR="003E004B" w:rsidRDefault="002B15A8">
      <w:pPr>
        <w:pStyle w:val="a6"/>
      </w:pPr>
      <w:r>
        <w:rPr>
          <w:noProof/>
        </w:rPr>
        <w:drawing>
          <wp:inline distT="0" distB="0" distL="0" distR="0" wp14:anchorId="3E1D0BC9" wp14:editId="7B59FAB4">
            <wp:extent cx="5281295" cy="2736215"/>
            <wp:effectExtent l="0" t="0" r="14605" b="6985"/>
            <wp:docPr id="1" name="图片 1" descr="D:\智能交通系统\4fb4d79cc778ab593081bde7993a94b494ea3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智能交通系统\4fb4d79cc778ab593081bde7993a94b494ea358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93984" cy="2742775"/>
                    </a:xfrm>
                    <a:prstGeom prst="rect">
                      <a:avLst/>
                    </a:prstGeom>
                    <a:noFill/>
                    <a:ln>
                      <a:noFill/>
                    </a:ln>
                  </pic:spPr>
                </pic:pic>
              </a:graphicData>
            </a:graphic>
          </wp:inline>
        </w:drawing>
      </w:r>
    </w:p>
    <w:p w14:paraId="7BB08010" w14:textId="77777777" w:rsidR="003E004B" w:rsidRDefault="002B15A8">
      <w:pPr>
        <w:pStyle w:val="a6"/>
      </w:pPr>
      <w:r>
        <w:rPr>
          <w:noProof/>
        </w:rPr>
        <w:lastRenderedPageBreak/>
        <w:drawing>
          <wp:inline distT="0" distB="0" distL="0" distR="0" wp14:anchorId="45F3BFAE" wp14:editId="330D4C74">
            <wp:extent cx="5274310" cy="22466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246679"/>
                    </a:xfrm>
                    <a:prstGeom prst="rect">
                      <a:avLst/>
                    </a:prstGeom>
                    <a:noFill/>
                    <a:ln>
                      <a:noFill/>
                    </a:ln>
                  </pic:spPr>
                </pic:pic>
              </a:graphicData>
            </a:graphic>
          </wp:inline>
        </w:drawing>
      </w:r>
    </w:p>
    <w:p w14:paraId="3D2DF1B4" w14:textId="77777777" w:rsidR="003E004B" w:rsidRDefault="002B15A8">
      <w:pPr>
        <w:pStyle w:val="a8"/>
        <w:numPr>
          <w:ilvl w:val="0"/>
          <w:numId w:val="1"/>
        </w:numPr>
        <w:ind w:firstLineChars="0"/>
        <w:rPr>
          <w:rFonts w:ascii="宋体" w:eastAsia="宋体" w:hAnsi="宋体"/>
        </w:rPr>
      </w:pPr>
      <w:r>
        <w:rPr>
          <w:rFonts w:ascii="宋体" w:eastAsia="宋体" w:hAnsi="宋体" w:hint="eastAsia"/>
        </w:rPr>
        <w:t>数据预处理</w:t>
      </w:r>
    </w:p>
    <w:p w14:paraId="269E6507" w14:textId="77777777" w:rsidR="003E004B" w:rsidRDefault="002B15A8">
      <w:pPr>
        <w:ind w:left="420" w:firstLine="420"/>
        <w:rPr>
          <w:rFonts w:ascii="宋体" w:eastAsia="宋体" w:hAnsi="宋体"/>
        </w:rPr>
      </w:pPr>
      <w:r>
        <w:rPr>
          <w:rFonts w:ascii="宋体" w:eastAsia="宋体" w:hAnsi="宋体" w:hint="eastAsia"/>
        </w:rPr>
        <w:t>数据以小时为最小单位，给出了2</w:t>
      </w:r>
      <w:r>
        <w:rPr>
          <w:rFonts w:ascii="宋体" w:eastAsia="宋体" w:hAnsi="宋体"/>
        </w:rPr>
        <w:t>011</w:t>
      </w:r>
      <w:r>
        <w:rPr>
          <w:rFonts w:ascii="宋体" w:eastAsia="宋体" w:hAnsi="宋体" w:hint="eastAsia"/>
        </w:rPr>
        <w:t>年-</w:t>
      </w:r>
      <w:r>
        <w:rPr>
          <w:rFonts w:ascii="宋体" w:eastAsia="宋体" w:hAnsi="宋体"/>
        </w:rPr>
        <w:t>2012</w:t>
      </w:r>
      <w:r>
        <w:rPr>
          <w:rFonts w:ascii="宋体" w:eastAsia="宋体" w:hAnsi="宋体" w:hint="eastAsia"/>
        </w:rPr>
        <w:t>年的单车需求数据，数据量足够，适合使用深度学习的方法进行预测。</w:t>
      </w:r>
      <w:proofErr w:type="gramStart"/>
      <w:r>
        <w:rPr>
          <w:rFonts w:ascii="宋体" w:eastAsia="宋体" w:hAnsi="宋体" w:hint="eastAsia"/>
        </w:rPr>
        <w:t>且维度</w:t>
      </w:r>
      <w:proofErr w:type="gramEnd"/>
      <w:r>
        <w:rPr>
          <w:rFonts w:ascii="宋体" w:eastAsia="宋体" w:hAnsi="宋体" w:hint="eastAsia"/>
        </w:rPr>
        <w:t>较高，可视为多维非线性回归问题。</w:t>
      </w:r>
    </w:p>
    <w:p w14:paraId="259680D5" w14:textId="77777777" w:rsidR="003E004B" w:rsidRDefault="002B15A8">
      <w:pPr>
        <w:rPr>
          <w:rFonts w:ascii="宋体" w:eastAsia="宋体" w:hAnsi="宋体"/>
        </w:rPr>
      </w:pPr>
      <w:r>
        <w:rPr>
          <w:rFonts w:ascii="宋体" w:eastAsia="宋体" w:hAnsi="宋体" w:cs="宋体"/>
          <w:noProof/>
          <w:sz w:val="24"/>
        </w:rPr>
        <w:drawing>
          <wp:inline distT="0" distB="0" distL="114300" distR="114300" wp14:anchorId="203ADA9B" wp14:editId="0CE12555">
            <wp:extent cx="5946775" cy="2315210"/>
            <wp:effectExtent l="0" t="0" r="15875" b="889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2"/>
                    <a:stretch>
                      <a:fillRect/>
                    </a:stretch>
                  </pic:blipFill>
                  <pic:spPr>
                    <a:xfrm>
                      <a:off x="0" y="0"/>
                      <a:ext cx="5946775" cy="2315210"/>
                    </a:xfrm>
                    <a:prstGeom prst="rect">
                      <a:avLst/>
                    </a:prstGeom>
                    <a:noFill/>
                    <a:ln w="9525">
                      <a:noFill/>
                    </a:ln>
                  </pic:spPr>
                </pic:pic>
              </a:graphicData>
            </a:graphic>
          </wp:inline>
        </w:drawing>
      </w:r>
    </w:p>
    <w:p w14:paraId="19D92334" w14:textId="77777777" w:rsidR="003E004B" w:rsidRDefault="002B15A8">
      <w:pPr>
        <w:ind w:left="420" w:firstLine="420"/>
        <w:rPr>
          <w:rFonts w:ascii="宋体" w:eastAsia="宋体" w:hAnsi="宋体"/>
        </w:rPr>
      </w:pPr>
      <w:r>
        <w:rPr>
          <w:rFonts w:ascii="宋体" w:eastAsia="宋体" w:hAnsi="宋体" w:hint="eastAsia"/>
        </w:rPr>
        <w:t>由于给出的数据中存在一些自变量间的强相关性和因变量的弱相关性。</w:t>
      </w:r>
    </w:p>
    <w:p w14:paraId="3A2841BB" w14:textId="77777777" w:rsidR="003E004B" w:rsidRDefault="003E004B">
      <w:pPr>
        <w:rPr>
          <w:rFonts w:ascii="宋体" w:eastAsia="宋体" w:hAnsi="宋体"/>
        </w:rPr>
      </w:pPr>
    </w:p>
    <w:p w14:paraId="356E737C" w14:textId="77777777" w:rsidR="003E004B" w:rsidRDefault="003E004B">
      <w:pPr>
        <w:ind w:left="360"/>
        <w:rPr>
          <w:rFonts w:ascii="宋体" w:eastAsia="宋体" w:hAnsi="宋体"/>
        </w:rPr>
      </w:pPr>
    </w:p>
    <w:p w14:paraId="695119A3" w14:textId="77777777" w:rsidR="003E004B" w:rsidRDefault="002B15A8">
      <w:pPr>
        <w:rPr>
          <w:rFonts w:ascii="宋体" w:eastAsia="宋体" w:hAnsi="宋体"/>
        </w:rPr>
      </w:pPr>
      <w:r>
        <w:rPr>
          <w:rFonts w:ascii="宋体" w:eastAsia="宋体" w:hAnsi="宋体" w:hint="eastAsia"/>
        </w:rPr>
        <w:t>1.多重共线性剔除</w:t>
      </w:r>
    </w:p>
    <w:p w14:paraId="675167E4" w14:textId="77777777" w:rsidR="003E004B" w:rsidRDefault="002B15A8">
      <w:pPr>
        <w:ind w:left="420" w:firstLine="420"/>
        <w:rPr>
          <w:rFonts w:ascii="宋体" w:eastAsia="宋体" w:hAnsi="宋体"/>
        </w:rPr>
      </w:pPr>
      <w:r>
        <w:rPr>
          <w:rFonts w:ascii="宋体" w:eastAsia="宋体" w:hAnsi="宋体" w:hint="eastAsia"/>
        </w:rPr>
        <w:t>而对于其他数据，本研究认为体感温度与时间温度存在强相关性，因此取对人的感受更直接的体感温度作为指标，剔除实际温度。</w:t>
      </w:r>
    </w:p>
    <w:p w14:paraId="390B8253" w14:textId="77777777" w:rsidR="003E004B" w:rsidRDefault="003E004B">
      <w:pPr>
        <w:ind w:left="420" w:firstLine="420"/>
        <w:rPr>
          <w:rFonts w:ascii="宋体" w:eastAsia="宋体" w:hAnsi="宋体"/>
        </w:rPr>
      </w:pPr>
    </w:p>
    <w:p w14:paraId="09938498" w14:textId="77777777" w:rsidR="003E004B" w:rsidRDefault="002B15A8">
      <w:pPr>
        <w:rPr>
          <w:rFonts w:ascii="宋体" w:eastAsia="宋体" w:hAnsi="宋体"/>
        </w:rPr>
      </w:pPr>
      <w:r>
        <w:rPr>
          <w:rFonts w:ascii="宋体" w:eastAsia="宋体" w:hAnsi="宋体" w:hint="eastAsia"/>
        </w:rPr>
        <w:t>2.数据泄露的特征剔除</w:t>
      </w:r>
    </w:p>
    <w:p w14:paraId="7B5277E8" w14:textId="77777777" w:rsidR="003E004B" w:rsidRDefault="002B15A8">
      <w:pPr>
        <w:ind w:left="420" w:firstLine="420"/>
        <w:rPr>
          <w:rFonts w:ascii="宋体" w:eastAsia="宋体" w:hAnsi="宋体"/>
        </w:rPr>
      </w:pPr>
      <w:r>
        <w:rPr>
          <w:rFonts w:ascii="宋体" w:eastAsia="宋体" w:hAnsi="宋体" w:hint="eastAsia"/>
        </w:rPr>
        <w:t>而非注册与已注册的人数相加为总人数，实际场景中无法得到，也剔除。</w:t>
      </w:r>
    </w:p>
    <w:p w14:paraId="25CF046E" w14:textId="77777777" w:rsidR="003E004B" w:rsidRDefault="003E004B">
      <w:pPr>
        <w:rPr>
          <w:rFonts w:ascii="宋体" w:eastAsia="宋体" w:hAnsi="宋体"/>
        </w:rPr>
      </w:pPr>
    </w:p>
    <w:p w14:paraId="11E9C143" w14:textId="77777777" w:rsidR="003E004B" w:rsidRDefault="002B15A8">
      <w:pPr>
        <w:rPr>
          <w:rFonts w:ascii="宋体" w:eastAsia="宋体" w:hAnsi="宋体"/>
        </w:rPr>
      </w:pPr>
      <w:r>
        <w:rPr>
          <w:rFonts w:ascii="宋体" w:eastAsia="宋体" w:hAnsi="宋体" w:hint="eastAsia"/>
        </w:rPr>
        <w:t>3. 特征工程</w:t>
      </w:r>
    </w:p>
    <w:p w14:paraId="4FA7DDE3" w14:textId="77777777" w:rsidR="003E004B" w:rsidRDefault="002B15A8">
      <w:pPr>
        <w:rPr>
          <w:rFonts w:ascii="宋体" w:eastAsia="宋体" w:hAnsi="宋体"/>
        </w:rPr>
      </w:pPr>
      <w:r>
        <w:rPr>
          <w:rFonts w:ascii="宋体" w:eastAsia="宋体" w:hAnsi="宋体" w:hint="eastAsia"/>
        </w:rPr>
        <w:t>3.1时间的处理</w:t>
      </w:r>
    </w:p>
    <w:p w14:paraId="75F8304B" w14:textId="77777777" w:rsidR="003E004B" w:rsidRDefault="002B15A8">
      <w:pPr>
        <w:ind w:left="420" w:firstLine="420"/>
        <w:rPr>
          <w:rFonts w:ascii="宋体" w:eastAsia="宋体" w:hAnsi="宋体"/>
        </w:rPr>
      </w:pPr>
      <w:r>
        <w:rPr>
          <w:rFonts w:ascii="宋体" w:eastAsia="宋体" w:hAnsi="宋体" w:hint="eastAsia"/>
        </w:rPr>
        <w:t>因此在使用机器学习方法预测前，需要判断使用哪些数据进行预测，以及如何使用。每小时</w:t>
      </w:r>
      <w:proofErr w:type="gramStart"/>
      <w:r>
        <w:rPr>
          <w:rFonts w:ascii="宋体" w:eastAsia="宋体" w:hAnsi="宋体" w:hint="eastAsia"/>
        </w:rPr>
        <w:t>租车总</w:t>
      </w:r>
      <w:proofErr w:type="gramEnd"/>
      <w:r>
        <w:rPr>
          <w:rFonts w:ascii="宋体" w:eastAsia="宋体" w:hAnsi="宋体" w:hint="eastAsia"/>
        </w:rPr>
        <w:t>人数</w:t>
      </w:r>
      <w:r>
        <w:rPr>
          <w:rFonts w:ascii="宋体" w:eastAsia="宋体" w:hAnsi="宋体" w:hint="eastAsia"/>
          <w:b/>
          <w:bCs/>
        </w:rPr>
        <w:t>随着一天内时间变化呈现周期性变化</w:t>
      </w:r>
      <w:r>
        <w:rPr>
          <w:rFonts w:ascii="宋体" w:eastAsia="宋体" w:hAnsi="宋体" w:hint="eastAsia"/>
        </w:rPr>
        <w:t>，这一特征非常显著，几乎不随其他数据变化而改变。所以将日期数据使用datetime函数处理为小时数据。</w:t>
      </w:r>
    </w:p>
    <w:p w14:paraId="4D619D7D" w14:textId="77777777" w:rsidR="003E004B" w:rsidRDefault="003E004B">
      <w:pPr>
        <w:rPr>
          <w:rFonts w:ascii="宋体" w:eastAsia="宋体" w:hAnsi="宋体"/>
        </w:rPr>
      </w:pPr>
    </w:p>
    <w:p w14:paraId="34E3A225" w14:textId="77777777" w:rsidR="003E004B" w:rsidRDefault="002B15A8">
      <w:pPr>
        <w:ind w:left="360"/>
        <w:rPr>
          <w:rFonts w:ascii="宋体" w:eastAsia="宋体" w:hAnsi="宋体"/>
        </w:rPr>
      </w:pPr>
      <w:r>
        <w:rPr>
          <w:rFonts w:ascii="宋体" w:eastAsia="宋体" w:hAnsi="宋体"/>
          <w:noProof/>
        </w:rPr>
        <w:lastRenderedPageBreak/>
        <w:drawing>
          <wp:inline distT="0" distB="0" distL="0" distR="0" wp14:anchorId="3461EA1F" wp14:editId="2B5F829A">
            <wp:extent cx="3877310" cy="438785"/>
            <wp:effectExtent l="0" t="0" r="8890" b="18415"/>
            <wp:docPr id="4" name="图片 4" descr="C:\Users\张浩宇\Documents\WeChat Files\wxid_bhnb9a24v13822\FileStorage\Temp\1718244536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张浩宇\Documents\WeChat Files\wxid_bhnb9a24v13822\FileStorage\Temp\171824453606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877310" cy="438785"/>
                    </a:xfrm>
                    <a:prstGeom prst="rect">
                      <a:avLst/>
                    </a:prstGeom>
                    <a:noFill/>
                    <a:ln>
                      <a:noFill/>
                    </a:ln>
                  </pic:spPr>
                </pic:pic>
              </a:graphicData>
            </a:graphic>
          </wp:inline>
        </w:drawing>
      </w:r>
    </w:p>
    <w:p w14:paraId="1BD04833" w14:textId="77777777" w:rsidR="003E004B" w:rsidRDefault="003E004B">
      <w:pPr>
        <w:ind w:left="360"/>
        <w:rPr>
          <w:rFonts w:ascii="宋体" w:eastAsia="宋体" w:hAnsi="宋体"/>
        </w:rPr>
      </w:pPr>
    </w:p>
    <w:p w14:paraId="206E8F71" w14:textId="77777777" w:rsidR="003E004B" w:rsidRDefault="002B15A8">
      <w:pPr>
        <w:ind w:left="360"/>
        <w:rPr>
          <w:rFonts w:ascii="宋体" w:eastAsia="宋体" w:hAnsi="宋体"/>
        </w:rPr>
      </w:pPr>
      <w:r>
        <w:rPr>
          <w:rFonts w:ascii="宋体" w:eastAsia="宋体" w:hAnsi="宋体" w:hint="eastAsia"/>
        </w:rPr>
        <w:t>思路扩展：用一天的小时来画折线图，可以反映确实小时呈现周期性，那么如果用月份来画散点图，是否月份也有周期性，那年份呢？甚至进一步挖掘，是否星期几也影响？</w:t>
      </w:r>
    </w:p>
    <w:p w14:paraId="4C819D65" w14:textId="77777777" w:rsidR="003E004B" w:rsidRDefault="002B15A8">
      <w:pPr>
        <w:ind w:left="360"/>
        <w:rPr>
          <w:rFonts w:ascii="宋体" w:eastAsia="宋体" w:hAnsi="宋体"/>
        </w:rPr>
      </w:pPr>
      <w:r>
        <w:rPr>
          <w:rFonts w:ascii="宋体" w:eastAsia="宋体" w:hAnsi="宋体" w:cs="宋体"/>
          <w:noProof/>
          <w:sz w:val="24"/>
        </w:rPr>
        <w:drawing>
          <wp:inline distT="0" distB="0" distL="114300" distR="114300" wp14:anchorId="0A221189" wp14:editId="5807621A">
            <wp:extent cx="5005070" cy="1600200"/>
            <wp:effectExtent l="0" t="0" r="508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4"/>
                    <a:stretch>
                      <a:fillRect/>
                    </a:stretch>
                  </pic:blipFill>
                  <pic:spPr>
                    <a:xfrm>
                      <a:off x="0" y="0"/>
                      <a:ext cx="5005070" cy="1600200"/>
                    </a:xfrm>
                    <a:prstGeom prst="rect">
                      <a:avLst/>
                    </a:prstGeom>
                    <a:noFill/>
                    <a:ln w="9525">
                      <a:noFill/>
                    </a:ln>
                  </pic:spPr>
                </pic:pic>
              </a:graphicData>
            </a:graphic>
          </wp:inline>
        </w:drawing>
      </w:r>
    </w:p>
    <w:p w14:paraId="23800023" w14:textId="77777777" w:rsidR="003E004B" w:rsidRDefault="002B15A8">
      <w:pPr>
        <w:rPr>
          <w:rFonts w:ascii="宋体" w:eastAsia="宋体" w:hAnsi="宋体"/>
        </w:rPr>
      </w:pPr>
      <w:r>
        <w:rPr>
          <w:rFonts w:ascii="宋体" w:eastAsia="宋体" w:hAnsi="宋体" w:cs="宋体"/>
          <w:noProof/>
          <w:sz w:val="24"/>
        </w:rPr>
        <w:drawing>
          <wp:inline distT="0" distB="0" distL="114300" distR="114300" wp14:anchorId="2E4B552A" wp14:editId="1B0EFE4F">
            <wp:extent cx="4988560" cy="2546985"/>
            <wp:effectExtent l="0" t="0" r="2540" b="571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5"/>
                    <a:stretch>
                      <a:fillRect/>
                    </a:stretch>
                  </pic:blipFill>
                  <pic:spPr>
                    <a:xfrm>
                      <a:off x="0" y="0"/>
                      <a:ext cx="4988560" cy="2546985"/>
                    </a:xfrm>
                    <a:prstGeom prst="rect">
                      <a:avLst/>
                    </a:prstGeom>
                    <a:noFill/>
                    <a:ln w="9525">
                      <a:noFill/>
                    </a:ln>
                  </pic:spPr>
                </pic:pic>
              </a:graphicData>
            </a:graphic>
          </wp:inline>
        </w:drawing>
      </w:r>
    </w:p>
    <w:p w14:paraId="00920D65" w14:textId="77777777" w:rsidR="003E004B" w:rsidRDefault="002B15A8">
      <w:pPr>
        <w:rPr>
          <w:rFonts w:ascii="宋体" w:eastAsia="宋体" w:hAnsi="宋体"/>
        </w:rPr>
      </w:pPr>
      <w:r>
        <w:rPr>
          <w:rFonts w:ascii="宋体" w:eastAsia="宋体" w:hAnsi="宋体" w:hint="eastAsia"/>
        </w:rPr>
        <w:t xml:space="preserve">3.2 </w:t>
      </w:r>
    </w:p>
    <w:p w14:paraId="7E188486" w14:textId="77777777" w:rsidR="003E004B" w:rsidRDefault="003E004B">
      <w:pPr>
        <w:rPr>
          <w:rFonts w:ascii="宋体" w:eastAsia="宋体" w:hAnsi="宋体"/>
        </w:rPr>
      </w:pPr>
    </w:p>
    <w:p w14:paraId="0DA108A9" w14:textId="77777777" w:rsidR="003E004B" w:rsidRDefault="003E004B">
      <w:pPr>
        <w:rPr>
          <w:rFonts w:ascii="宋体" w:eastAsia="宋体" w:hAnsi="宋体"/>
        </w:rPr>
      </w:pPr>
    </w:p>
    <w:p w14:paraId="75D603B3" w14:textId="77777777" w:rsidR="003E004B" w:rsidRDefault="002B15A8">
      <w:pPr>
        <w:rPr>
          <w:rFonts w:ascii="宋体" w:eastAsia="宋体" w:hAnsi="宋体"/>
        </w:rPr>
      </w:pPr>
      <w:r>
        <w:rPr>
          <w:rFonts w:ascii="宋体" w:eastAsia="宋体" w:hAnsi="宋体" w:hint="eastAsia"/>
        </w:rPr>
        <w:t>加快拟合：</w:t>
      </w:r>
    </w:p>
    <w:p w14:paraId="2E58CEBB" w14:textId="77777777" w:rsidR="003E004B" w:rsidRDefault="002B15A8">
      <w:pPr>
        <w:rPr>
          <w:rFonts w:ascii="宋体" w:eastAsia="宋体" w:hAnsi="宋体"/>
        </w:rPr>
      </w:pPr>
      <w:r>
        <w:rPr>
          <w:rFonts w:ascii="宋体" w:eastAsia="宋体" w:hAnsi="宋体" w:hint="eastAsia"/>
        </w:rPr>
        <w:t>1.标准化</w:t>
      </w:r>
    </w:p>
    <w:p w14:paraId="1FFFBA92" w14:textId="77777777" w:rsidR="003E004B" w:rsidRDefault="002B15A8">
      <w:pPr>
        <w:rPr>
          <w:rFonts w:ascii="宋体" w:eastAsia="宋体" w:hAnsi="宋体"/>
        </w:rPr>
      </w:pPr>
      <w:r>
        <w:rPr>
          <w:rFonts w:ascii="宋体" w:eastAsia="宋体" w:hAnsi="宋体" w:hint="eastAsia"/>
        </w:rPr>
        <w:t>2.归一化</w:t>
      </w:r>
    </w:p>
    <w:p w14:paraId="30A53653" w14:textId="77777777" w:rsidR="003E004B" w:rsidRDefault="002B15A8">
      <w:pPr>
        <w:rPr>
          <w:rFonts w:ascii="宋体" w:eastAsia="宋体" w:hAnsi="宋体"/>
        </w:rPr>
      </w:pPr>
      <w:r>
        <w:rPr>
          <w:rFonts w:ascii="宋体" w:eastAsia="宋体" w:hAnsi="宋体" w:hint="eastAsia"/>
        </w:rPr>
        <w:t>3.PCA降维：使数据数量级统一并剔除部分离散点。</w:t>
      </w:r>
    </w:p>
    <w:p w14:paraId="4D21EC56" w14:textId="77777777" w:rsidR="003E004B" w:rsidRDefault="002B15A8">
      <w:pPr>
        <w:ind w:left="360"/>
        <w:rPr>
          <w:rFonts w:ascii="宋体" w:eastAsia="宋体" w:hAnsi="宋体"/>
        </w:rPr>
      </w:pPr>
      <w:r>
        <w:rPr>
          <w:rFonts w:ascii="宋体" w:eastAsia="宋体" w:hAnsi="宋体"/>
          <w:noProof/>
        </w:rPr>
        <w:drawing>
          <wp:inline distT="0" distB="0" distL="0" distR="0" wp14:anchorId="293ECC35" wp14:editId="692CC6DF">
            <wp:extent cx="5274310" cy="1282700"/>
            <wp:effectExtent l="0" t="0" r="2540" b="12700"/>
            <wp:docPr id="7" name="图片 7" descr="C:\Users\张浩宇\Documents\WeChat Files\wxid_bhnb9a24v13822\FileStorage\Temp\1718244897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张浩宇\Documents\WeChat Files\wxid_bhnb9a24v13822\FileStorage\Temp\171824489714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1282771"/>
                    </a:xfrm>
                    <a:prstGeom prst="rect">
                      <a:avLst/>
                    </a:prstGeom>
                    <a:noFill/>
                    <a:ln>
                      <a:noFill/>
                    </a:ln>
                  </pic:spPr>
                </pic:pic>
              </a:graphicData>
            </a:graphic>
          </wp:inline>
        </w:drawing>
      </w:r>
    </w:p>
    <w:p w14:paraId="29748572" w14:textId="77777777" w:rsidR="003E004B" w:rsidRDefault="003E004B">
      <w:pPr>
        <w:ind w:left="360"/>
        <w:rPr>
          <w:rFonts w:ascii="宋体" w:eastAsia="宋体" w:hAnsi="宋体"/>
        </w:rPr>
      </w:pPr>
    </w:p>
    <w:p w14:paraId="763036F6" w14:textId="77777777" w:rsidR="003E004B" w:rsidRDefault="002B15A8">
      <w:pPr>
        <w:rPr>
          <w:rFonts w:ascii="宋体" w:eastAsia="宋体" w:hAnsi="宋体"/>
        </w:rPr>
      </w:pPr>
      <w:r>
        <w:rPr>
          <w:rFonts w:ascii="宋体" w:eastAsia="宋体" w:hAnsi="宋体" w:hint="eastAsia"/>
        </w:rPr>
        <w:t>数据集划分</w:t>
      </w:r>
    </w:p>
    <w:p w14:paraId="32B95F53" w14:textId="77777777" w:rsidR="003E004B" w:rsidRDefault="002B15A8">
      <w:pPr>
        <w:rPr>
          <w:rFonts w:ascii="宋体" w:eastAsia="宋体" w:hAnsi="宋体"/>
        </w:rPr>
      </w:pPr>
      <w:r>
        <w:rPr>
          <w:rFonts w:ascii="宋体" w:eastAsia="宋体" w:hAnsi="宋体" w:hint="eastAsia"/>
        </w:rPr>
        <w:lastRenderedPageBreak/>
        <w:t>1.直接划分：将处理后的数据随机分为4：1的训练集和测试集，用于训练与评估。</w:t>
      </w:r>
    </w:p>
    <w:p w14:paraId="0C8AB29F" w14:textId="77777777" w:rsidR="003E004B" w:rsidRDefault="002B15A8">
      <w:pPr>
        <w:rPr>
          <w:rFonts w:ascii="宋体" w:eastAsia="宋体" w:hAnsi="宋体"/>
        </w:rPr>
      </w:pPr>
      <w:r>
        <w:rPr>
          <w:rFonts w:ascii="宋体" w:eastAsia="宋体" w:hAnsi="宋体" w:hint="eastAsia"/>
        </w:rPr>
        <w:t>2.交叉验证</w:t>
      </w:r>
    </w:p>
    <w:p w14:paraId="3FF32B78" w14:textId="77777777" w:rsidR="003E004B" w:rsidRDefault="003E004B">
      <w:pPr>
        <w:rPr>
          <w:rFonts w:ascii="宋体" w:eastAsia="宋体" w:hAnsi="宋体"/>
        </w:rPr>
      </w:pPr>
    </w:p>
    <w:p w14:paraId="6ED76CCA" w14:textId="77777777" w:rsidR="003E004B" w:rsidRDefault="003E004B">
      <w:pPr>
        <w:ind w:left="360"/>
        <w:rPr>
          <w:rFonts w:ascii="宋体" w:eastAsia="宋体" w:hAnsi="宋体"/>
        </w:rPr>
      </w:pPr>
    </w:p>
    <w:p w14:paraId="59756530" w14:textId="77777777" w:rsidR="003E004B" w:rsidRDefault="003E004B">
      <w:pPr>
        <w:ind w:left="360"/>
        <w:rPr>
          <w:rFonts w:ascii="宋体" w:eastAsia="宋体" w:hAnsi="宋体"/>
        </w:rPr>
      </w:pPr>
    </w:p>
    <w:p w14:paraId="07B7BA2F" w14:textId="77777777" w:rsidR="003E004B" w:rsidRDefault="003E004B">
      <w:pPr>
        <w:ind w:left="360"/>
        <w:rPr>
          <w:rFonts w:ascii="宋体" w:eastAsia="宋体" w:hAnsi="宋体"/>
        </w:rPr>
      </w:pPr>
    </w:p>
    <w:p w14:paraId="2E6E4516" w14:textId="77777777" w:rsidR="003E004B" w:rsidRDefault="003E004B">
      <w:pPr>
        <w:ind w:left="360"/>
        <w:rPr>
          <w:rFonts w:ascii="宋体" w:eastAsia="宋体" w:hAnsi="宋体"/>
        </w:rPr>
      </w:pPr>
    </w:p>
    <w:p w14:paraId="575D36AE" w14:textId="77777777" w:rsidR="003E004B" w:rsidRDefault="002B15A8">
      <w:pPr>
        <w:rPr>
          <w:rFonts w:ascii="宋体" w:eastAsia="宋体" w:hAnsi="宋体"/>
        </w:rPr>
      </w:pPr>
      <w:r>
        <w:rPr>
          <w:rFonts w:ascii="宋体" w:eastAsia="宋体" w:hAnsi="宋体" w:hint="eastAsia"/>
        </w:rPr>
        <w:t>误差分析：</w:t>
      </w:r>
    </w:p>
    <w:p w14:paraId="2E079B50" w14:textId="77777777" w:rsidR="003E004B" w:rsidRDefault="003E004B">
      <w:pPr>
        <w:rPr>
          <w:rFonts w:ascii="宋体" w:eastAsia="宋体" w:hAnsi="宋体"/>
        </w:rPr>
      </w:pPr>
    </w:p>
    <w:p w14:paraId="74DE0754" w14:textId="77777777" w:rsidR="003E004B" w:rsidRDefault="002B15A8">
      <w:pPr>
        <w:rPr>
          <w:rFonts w:ascii="宋体" w:eastAsia="宋体" w:hAnsi="宋体"/>
        </w:rPr>
      </w:pPr>
      <w:r>
        <w:rPr>
          <w:rFonts w:ascii="宋体" w:eastAsia="宋体" w:hAnsi="宋体" w:hint="eastAsia"/>
        </w:rPr>
        <w:t>该R</w:t>
      </w:r>
      <w:r>
        <w:rPr>
          <w:rFonts w:ascii="宋体" w:eastAsia="宋体" w:hAnsi="宋体"/>
        </w:rPr>
        <w:t>MSE</w:t>
      </w:r>
      <w:r>
        <w:rPr>
          <w:rFonts w:ascii="宋体" w:eastAsia="宋体" w:hAnsi="宋体" w:hint="eastAsia"/>
        </w:rPr>
        <w:t>较大原因在于预测值数量级较大，而R</w:t>
      </w:r>
      <w:r>
        <w:rPr>
          <w:rFonts w:ascii="宋体" w:eastAsia="宋体" w:hAnsi="宋体"/>
        </w:rPr>
        <w:t>MSE</w:t>
      </w:r>
      <w:r>
        <w:rPr>
          <w:rFonts w:ascii="宋体" w:eastAsia="宋体" w:hAnsi="宋体" w:hint="eastAsia"/>
        </w:rPr>
        <w:t>指标对误差非常敏感，部分较大误差的预测使最终求得的R</w:t>
      </w:r>
      <w:r>
        <w:rPr>
          <w:rFonts w:ascii="宋体" w:eastAsia="宋体" w:hAnsi="宋体"/>
        </w:rPr>
        <w:t>MSE</w:t>
      </w:r>
      <w:r>
        <w:rPr>
          <w:rFonts w:ascii="宋体" w:eastAsia="宋体" w:hAnsi="宋体" w:hint="eastAsia"/>
        </w:rPr>
        <w:t>偏大。</w:t>
      </w:r>
    </w:p>
    <w:p w14:paraId="04CC155C" w14:textId="77777777" w:rsidR="003E004B" w:rsidRDefault="002B15A8">
      <w:pPr>
        <w:rPr>
          <w:rFonts w:ascii="宋体" w:eastAsia="宋体" w:hAnsi="宋体"/>
        </w:rPr>
      </w:pPr>
      <w:r>
        <w:rPr>
          <w:rFonts w:ascii="宋体" w:eastAsia="宋体" w:hAnsi="宋体" w:hint="eastAsia"/>
        </w:rPr>
        <w:t>MAPE更好的反应平均偏差</w:t>
      </w:r>
    </w:p>
    <w:p w14:paraId="245C1702" w14:textId="77777777" w:rsidR="003E004B" w:rsidRDefault="003E004B">
      <w:pPr>
        <w:spacing w:line="300" w:lineRule="auto"/>
        <w:rPr>
          <w:rFonts w:ascii="Times New Roman" w:eastAsia="宋体" w:hAnsi="Times New Roman" w:cs="Times New Roman"/>
          <w:sz w:val="24"/>
        </w:rPr>
      </w:pPr>
    </w:p>
    <w:p w14:paraId="0F86C686" w14:textId="77777777" w:rsidR="003E004B" w:rsidRDefault="002B15A8">
      <w:pPr>
        <w:numPr>
          <w:ilvl w:val="0"/>
          <w:numId w:val="2"/>
        </w:numPr>
        <w:spacing w:line="360" w:lineRule="auto"/>
        <w:outlineLvl w:val="0"/>
        <w:rPr>
          <w:rFonts w:ascii="Times New Roman" w:eastAsia="宋体" w:hAnsi="Times New Roman" w:cs="Times New Roman"/>
          <w:b/>
          <w:bCs/>
          <w:sz w:val="30"/>
          <w:szCs w:val="30"/>
        </w:rPr>
      </w:pPr>
      <w:bookmarkStart w:id="0" w:name="_Toc1210"/>
      <w:bookmarkStart w:id="1" w:name="_Toc10201"/>
      <w:bookmarkStart w:id="2" w:name="_Toc31293"/>
      <w:r>
        <w:rPr>
          <w:rFonts w:ascii="Times New Roman" w:eastAsia="宋体" w:hAnsi="Times New Roman" w:cs="Times New Roman" w:hint="eastAsia"/>
          <w:b/>
          <w:bCs/>
          <w:sz w:val="30"/>
          <w:szCs w:val="30"/>
        </w:rPr>
        <w:t>租车数量特征分析</w:t>
      </w:r>
      <w:bookmarkEnd w:id="0"/>
      <w:bookmarkEnd w:id="1"/>
      <w:bookmarkEnd w:id="2"/>
    </w:p>
    <w:p w14:paraId="407AAE83" w14:textId="77777777" w:rsidR="003E004B" w:rsidRDefault="002B15A8">
      <w:pPr>
        <w:numPr>
          <w:ilvl w:val="1"/>
          <w:numId w:val="2"/>
        </w:numPr>
        <w:spacing w:line="360" w:lineRule="auto"/>
        <w:outlineLvl w:val="1"/>
        <w:rPr>
          <w:rFonts w:ascii="Times New Roman" w:eastAsia="宋体" w:hAnsi="Times New Roman" w:cs="Times New Roman"/>
          <w:b/>
          <w:bCs/>
          <w:sz w:val="28"/>
          <w:szCs w:val="28"/>
        </w:rPr>
      </w:pPr>
      <w:bookmarkStart w:id="3" w:name="_Toc6925"/>
      <w:bookmarkStart w:id="4" w:name="_Toc11588"/>
      <w:bookmarkStart w:id="5" w:name="_Toc10449"/>
      <w:r>
        <w:rPr>
          <w:rFonts w:ascii="Times New Roman" w:eastAsia="宋体" w:hAnsi="Times New Roman" w:cs="Times New Roman" w:hint="eastAsia"/>
          <w:b/>
          <w:bCs/>
          <w:sz w:val="28"/>
          <w:szCs w:val="28"/>
        </w:rPr>
        <w:t>日内特征</w:t>
      </w:r>
      <w:bookmarkEnd w:id="3"/>
      <w:bookmarkEnd w:id="4"/>
      <w:bookmarkEnd w:id="5"/>
    </w:p>
    <w:p w14:paraId="3D85BB65" w14:textId="77777777" w:rsidR="003E004B" w:rsidRDefault="002B15A8">
      <w:pPr>
        <w:jc w:val="center"/>
      </w:pPr>
      <w:r>
        <w:rPr>
          <w:noProof/>
        </w:rPr>
        <w:drawing>
          <wp:inline distT="0" distB="0" distL="114300" distR="114300" wp14:anchorId="75D64CFF" wp14:editId="3954D9BC">
            <wp:extent cx="3999865" cy="2980690"/>
            <wp:effectExtent l="0" t="0" r="635" b="1016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17"/>
                    <a:stretch>
                      <a:fillRect/>
                    </a:stretch>
                  </pic:blipFill>
                  <pic:spPr>
                    <a:xfrm>
                      <a:off x="0" y="0"/>
                      <a:ext cx="3999865" cy="2980690"/>
                    </a:xfrm>
                    <a:prstGeom prst="rect">
                      <a:avLst/>
                    </a:prstGeom>
                    <a:noFill/>
                    <a:ln>
                      <a:noFill/>
                    </a:ln>
                  </pic:spPr>
                </pic:pic>
              </a:graphicData>
            </a:graphic>
          </wp:inline>
        </w:drawing>
      </w:r>
    </w:p>
    <w:p w14:paraId="4E72E96F" w14:textId="77777777" w:rsidR="003E004B" w:rsidRDefault="003E004B"/>
    <w:p w14:paraId="297215B3" w14:textId="77777777" w:rsidR="003E004B" w:rsidRDefault="002B15A8">
      <w:pPr>
        <w:ind w:firstLineChars="200" w:firstLine="480"/>
        <w:rPr>
          <w:rFonts w:ascii="宋体" w:eastAsia="宋体" w:hAnsi="宋体" w:cs="宋体"/>
          <w:sz w:val="24"/>
        </w:rPr>
      </w:pPr>
      <w:r>
        <w:rPr>
          <w:rFonts w:ascii="宋体" w:eastAsia="宋体" w:hAnsi="宋体" w:cs="宋体" w:hint="eastAsia"/>
          <w:sz w:val="24"/>
        </w:rPr>
        <w:t>可见，租车量在一天内出现马鞍形分布。</w:t>
      </w:r>
    </w:p>
    <w:p w14:paraId="18B74DB8" w14:textId="77777777" w:rsidR="003E004B" w:rsidRDefault="003E004B">
      <w:pPr>
        <w:spacing w:line="360" w:lineRule="auto"/>
        <w:jc w:val="center"/>
        <w:rPr>
          <w:rFonts w:ascii="Times New Roman" w:hAnsi="Times New Roman" w:cs="Times New Roman"/>
          <w:b/>
          <w:bCs/>
        </w:rPr>
      </w:pPr>
    </w:p>
    <w:p w14:paraId="4B2D4F94" w14:textId="77777777" w:rsidR="003E004B" w:rsidRDefault="002B15A8">
      <w:pPr>
        <w:numPr>
          <w:ilvl w:val="1"/>
          <w:numId w:val="2"/>
        </w:numPr>
        <w:spacing w:line="360" w:lineRule="auto"/>
        <w:outlineLvl w:val="1"/>
        <w:rPr>
          <w:rFonts w:ascii="Times New Roman" w:eastAsia="宋体" w:hAnsi="Times New Roman" w:cs="Times New Roman"/>
          <w:b/>
          <w:bCs/>
          <w:sz w:val="28"/>
          <w:szCs w:val="28"/>
        </w:rPr>
      </w:pPr>
      <w:bookmarkStart w:id="6" w:name="_Toc23347"/>
      <w:bookmarkStart w:id="7" w:name="_Toc7442"/>
      <w:bookmarkStart w:id="8" w:name="_Toc6748"/>
      <w:r>
        <w:rPr>
          <w:rFonts w:ascii="Times New Roman" w:eastAsia="宋体" w:hAnsi="Times New Roman" w:cs="Times New Roman" w:hint="eastAsia"/>
          <w:b/>
          <w:bCs/>
          <w:sz w:val="28"/>
          <w:szCs w:val="28"/>
        </w:rPr>
        <w:t>周内特征</w:t>
      </w:r>
      <w:bookmarkEnd w:id="6"/>
      <w:bookmarkEnd w:id="7"/>
      <w:bookmarkEnd w:id="8"/>
    </w:p>
    <w:p w14:paraId="2452C266" w14:textId="77777777" w:rsidR="003E004B" w:rsidRDefault="002B15A8">
      <w:pPr>
        <w:spacing w:line="360" w:lineRule="auto"/>
        <w:jc w:val="center"/>
        <w:outlineLvl w:val="1"/>
      </w:pPr>
      <w:r>
        <w:rPr>
          <w:noProof/>
        </w:rPr>
        <w:lastRenderedPageBreak/>
        <w:drawing>
          <wp:inline distT="0" distB="0" distL="114300" distR="114300" wp14:anchorId="0731C7F5" wp14:editId="1BD0C07F">
            <wp:extent cx="3491230" cy="2609215"/>
            <wp:effectExtent l="0" t="0" r="4445" b="63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8"/>
                    <a:stretch>
                      <a:fillRect/>
                    </a:stretch>
                  </pic:blipFill>
                  <pic:spPr>
                    <a:xfrm>
                      <a:off x="0" y="0"/>
                      <a:ext cx="3491230" cy="2609215"/>
                    </a:xfrm>
                    <a:prstGeom prst="rect">
                      <a:avLst/>
                    </a:prstGeom>
                    <a:noFill/>
                    <a:ln>
                      <a:noFill/>
                    </a:ln>
                  </pic:spPr>
                </pic:pic>
              </a:graphicData>
            </a:graphic>
          </wp:inline>
        </w:drawing>
      </w:r>
    </w:p>
    <w:p w14:paraId="15F89089" w14:textId="77777777" w:rsidR="003E004B" w:rsidRDefault="002B15A8">
      <w:pPr>
        <w:ind w:firstLineChars="200" w:firstLine="420"/>
      </w:pPr>
      <w:r>
        <w:rPr>
          <w:rFonts w:hint="eastAsia"/>
        </w:rPr>
        <w:t>租车量周内特征不显著。</w:t>
      </w:r>
    </w:p>
    <w:p w14:paraId="7BCD8433" w14:textId="77777777" w:rsidR="003E004B" w:rsidRDefault="002B15A8">
      <w:pPr>
        <w:numPr>
          <w:ilvl w:val="1"/>
          <w:numId w:val="2"/>
        </w:numPr>
        <w:spacing w:line="360" w:lineRule="auto"/>
        <w:outlineLvl w:val="1"/>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季节特征</w:t>
      </w:r>
    </w:p>
    <w:p w14:paraId="16558DB8" w14:textId="77777777" w:rsidR="003E004B" w:rsidRDefault="002B15A8">
      <w:pPr>
        <w:spacing w:line="360" w:lineRule="auto"/>
        <w:ind w:firstLineChars="200" w:firstLine="420"/>
        <w:rPr>
          <w:rFonts w:ascii="宋体" w:eastAsia="宋体" w:hAnsi="宋体" w:cs="宋体"/>
          <w:sz w:val="24"/>
          <w:szCs w:val="28"/>
        </w:rPr>
      </w:pPr>
      <w:r>
        <w:rPr>
          <w:noProof/>
        </w:rPr>
        <w:drawing>
          <wp:inline distT="0" distB="0" distL="114300" distR="114300" wp14:anchorId="32758E58" wp14:editId="62E2A760">
            <wp:extent cx="4015740" cy="2976880"/>
            <wp:effectExtent l="0" t="0" r="3810" b="444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19"/>
                    <a:stretch>
                      <a:fillRect/>
                    </a:stretch>
                  </pic:blipFill>
                  <pic:spPr>
                    <a:xfrm>
                      <a:off x="0" y="0"/>
                      <a:ext cx="4015740" cy="2976880"/>
                    </a:xfrm>
                    <a:prstGeom prst="rect">
                      <a:avLst/>
                    </a:prstGeom>
                    <a:noFill/>
                    <a:ln>
                      <a:noFill/>
                    </a:ln>
                  </pic:spPr>
                </pic:pic>
              </a:graphicData>
            </a:graphic>
          </wp:inline>
        </w:drawing>
      </w:r>
    </w:p>
    <w:p w14:paraId="6B2A829D" w14:textId="77777777" w:rsidR="003E004B" w:rsidRDefault="003E004B">
      <w:pPr>
        <w:spacing w:line="360" w:lineRule="auto"/>
        <w:ind w:firstLineChars="200" w:firstLine="480"/>
        <w:rPr>
          <w:rFonts w:ascii="宋体" w:eastAsia="宋体" w:hAnsi="宋体" w:cs="宋体"/>
          <w:sz w:val="24"/>
          <w:szCs w:val="28"/>
        </w:rPr>
      </w:pPr>
    </w:p>
    <w:p w14:paraId="58E1B8C5" w14:textId="77777777" w:rsidR="003E004B" w:rsidRDefault="002B15A8">
      <w:pPr>
        <w:ind w:firstLineChars="200" w:firstLine="420"/>
      </w:pPr>
      <w:r>
        <w:rPr>
          <w:rFonts w:hint="eastAsia"/>
        </w:rPr>
        <w:t>横坐标</w:t>
      </w:r>
      <w:r>
        <w:rPr>
          <w:rFonts w:hint="eastAsia"/>
        </w:rPr>
        <w:t>1-4</w:t>
      </w:r>
      <w:r>
        <w:rPr>
          <w:rFonts w:hint="eastAsia"/>
        </w:rPr>
        <w:t>表征春</w:t>
      </w:r>
      <w:r>
        <w:rPr>
          <w:rFonts w:hint="eastAsia"/>
        </w:rPr>
        <w:t>-</w:t>
      </w:r>
      <w:r>
        <w:rPr>
          <w:rFonts w:hint="eastAsia"/>
        </w:rPr>
        <w:t>冬，可见，夏秋两季的租车量最多，冬季次之，春季明显减少。</w:t>
      </w:r>
    </w:p>
    <w:p w14:paraId="667A4198" w14:textId="77777777" w:rsidR="003E004B" w:rsidRDefault="003E004B">
      <w:pPr>
        <w:jc w:val="center"/>
      </w:pPr>
    </w:p>
    <w:p w14:paraId="7B3350DD" w14:textId="77777777" w:rsidR="003E004B" w:rsidRDefault="003E004B">
      <w:pPr>
        <w:jc w:val="center"/>
      </w:pPr>
    </w:p>
    <w:p w14:paraId="7AB216A8" w14:textId="77777777" w:rsidR="003E004B" w:rsidRDefault="002B15A8">
      <w:pPr>
        <w:numPr>
          <w:ilvl w:val="1"/>
          <w:numId w:val="2"/>
        </w:numPr>
        <w:outlineLvl w:val="1"/>
        <w:rPr>
          <w:rFonts w:ascii="Times New Roman" w:eastAsia="宋体" w:hAnsi="Times New Roman" w:cs="Times New Roman"/>
          <w:b/>
          <w:bCs/>
          <w:sz w:val="28"/>
          <w:szCs w:val="28"/>
        </w:rPr>
      </w:pPr>
      <w:bookmarkStart w:id="9" w:name="_Toc20004"/>
      <w:bookmarkStart w:id="10" w:name="_Toc32433"/>
      <w:bookmarkStart w:id="11" w:name="_Toc5436"/>
      <w:r>
        <w:rPr>
          <w:rFonts w:ascii="Times New Roman" w:eastAsia="宋体" w:hAnsi="Times New Roman" w:cs="Times New Roman" w:hint="eastAsia"/>
          <w:b/>
          <w:bCs/>
          <w:sz w:val="28"/>
          <w:szCs w:val="28"/>
        </w:rPr>
        <w:t>年间特征</w:t>
      </w:r>
      <w:bookmarkEnd w:id="9"/>
      <w:bookmarkEnd w:id="10"/>
      <w:bookmarkEnd w:id="11"/>
    </w:p>
    <w:p w14:paraId="1D1C2C49" w14:textId="77777777" w:rsidR="003E004B" w:rsidRDefault="003E004B">
      <w:pPr>
        <w:jc w:val="center"/>
      </w:pPr>
    </w:p>
    <w:p w14:paraId="5CDBACBB" w14:textId="77777777" w:rsidR="003E004B" w:rsidRDefault="002B15A8">
      <w:pPr>
        <w:spacing w:line="360" w:lineRule="auto"/>
        <w:ind w:firstLineChars="400" w:firstLine="840"/>
      </w:pPr>
      <w:r>
        <w:rPr>
          <w:rFonts w:hint="eastAsia"/>
        </w:rPr>
        <w:lastRenderedPageBreak/>
        <w:t xml:space="preserve">      </w:t>
      </w:r>
      <w:r>
        <w:rPr>
          <w:noProof/>
        </w:rPr>
        <w:drawing>
          <wp:inline distT="0" distB="0" distL="114300" distR="114300" wp14:anchorId="2C3BECD0" wp14:editId="11F8A05C">
            <wp:extent cx="3251835" cy="2365375"/>
            <wp:effectExtent l="0" t="0" r="5715" b="635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20"/>
                    <a:stretch>
                      <a:fillRect/>
                    </a:stretch>
                  </pic:blipFill>
                  <pic:spPr>
                    <a:xfrm>
                      <a:off x="0" y="0"/>
                      <a:ext cx="3251835" cy="2365375"/>
                    </a:xfrm>
                    <a:prstGeom prst="rect">
                      <a:avLst/>
                    </a:prstGeom>
                    <a:noFill/>
                    <a:ln>
                      <a:noFill/>
                    </a:ln>
                  </pic:spPr>
                </pic:pic>
              </a:graphicData>
            </a:graphic>
          </wp:inline>
        </w:drawing>
      </w:r>
    </w:p>
    <w:p w14:paraId="727E7552" w14:textId="77777777" w:rsidR="003E004B" w:rsidRDefault="002B15A8">
      <w:pPr>
        <w:ind w:firstLineChars="200" w:firstLine="420"/>
      </w:pPr>
      <w:r>
        <w:rPr>
          <w:rFonts w:hint="eastAsia"/>
        </w:rPr>
        <w:t>2012</w:t>
      </w:r>
      <w:r>
        <w:rPr>
          <w:rFonts w:hint="eastAsia"/>
        </w:rPr>
        <w:t>年租车量显著增高。</w:t>
      </w:r>
    </w:p>
    <w:p w14:paraId="3F50D620" w14:textId="77777777" w:rsidR="003E004B" w:rsidRDefault="002B15A8">
      <w:pPr>
        <w:numPr>
          <w:ilvl w:val="0"/>
          <w:numId w:val="2"/>
        </w:numPr>
        <w:spacing w:line="360" w:lineRule="auto"/>
        <w:outlineLvl w:val="0"/>
        <w:rPr>
          <w:rFonts w:ascii="Times New Roman" w:hAnsi="Times New Roman" w:cs="Times New Roman"/>
          <w:b/>
          <w:bCs/>
          <w:sz w:val="30"/>
          <w:szCs w:val="30"/>
        </w:rPr>
      </w:pPr>
      <w:bookmarkStart w:id="12" w:name="_Toc28019"/>
      <w:bookmarkStart w:id="13" w:name="_Toc11335"/>
      <w:bookmarkStart w:id="14" w:name="_Toc11705"/>
      <w:r>
        <w:rPr>
          <w:rFonts w:ascii="Times New Roman" w:hAnsi="Times New Roman" w:cs="Times New Roman" w:hint="eastAsia"/>
          <w:b/>
          <w:bCs/>
          <w:sz w:val="30"/>
          <w:szCs w:val="30"/>
        </w:rPr>
        <w:t>模型建立</w:t>
      </w:r>
      <w:bookmarkEnd w:id="12"/>
      <w:bookmarkEnd w:id="13"/>
      <w:bookmarkEnd w:id="14"/>
    </w:p>
    <w:p w14:paraId="1B336B8F" w14:textId="77777777" w:rsidR="003E004B" w:rsidRDefault="002B15A8">
      <w:pPr>
        <w:spacing w:line="360" w:lineRule="auto"/>
        <w:ind w:firstLineChars="200" w:firstLine="480"/>
        <w:rPr>
          <w:rFonts w:ascii="宋体" w:eastAsia="宋体" w:hAnsi="宋体" w:cs="宋体"/>
          <w:sz w:val="24"/>
        </w:rPr>
      </w:pPr>
      <w:r>
        <w:rPr>
          <w:rFonts w:ascii="宋体" w:eastAsia="宋体" w:hAnsi="宋体" w:cs="宋体" w:hint="eastAsia"/>
          <w:sz w:val="24"/>
        </w:rPr>
        <w:t>本节尝试建立一些非时间序列机器学习模型和时间序列模型，进行租车数量的预测。</w:t>
      </w:r>
    </w:p>
    <w:p w14:paraId="1EB20FF0" w14:textId="77777777" w:rsidR="003E004B" w:rsidRDefault="002B15A8">
      <w:pPr>
        <w:numPr>
          <w:ilvl w:val="1"/>
          <w:numId w:val="2"/>
        </w:numPr>
        <w:spacing w:line="360" w:lineRule="auto"/>
        <w:outlineLvl w:val="1"/>
        <w:rPr>
          <w:rFonts w:ascii="宋体" w:eastAsia="宋体" w:hAnsi="宋体" w:cs="宋体"/>
          <w:b/>
          <w:bCs/>
          <w:sz w:val="28"/>
          <w:szCs w:val="28"/>
        </w:rPr>
      </w:pPr>
      <w:bookmarkStart w:id="15" w:name="_Toc1599"/>
      <w:bookmarkStart w:id="16" w:name="_Toc29195"/>
      <w:bookmarkStart w:id="17" w:name="_Toc7640"/>
      <w:r>
        <w:rPr>
          <w:rFonts w:ascii="宋体" w:eastAsia="宋体" w:hAnsi="宋体" w:cs="宋体" w:hint="eastAsia"/>
          <w:b/>
          <w:bCs/>
          <w:sz w:val="28"/>
          <w:szCs w:val="28"/>
        </w:rPr>
        <w:t>非时间序列机器学习模型</w:t>
      </w:r>
      <w:bookmarkEnd w:id="15"/>
      <w:bookmarkEnd w:id="16"/>
      <w:bookmarkEnd w:id="17"/>
    </w:p>
    <w:p w14:paraId="301A2C80" w14:textId="77777777" w:rsidR="003E004B" w:rsidRDefault="002B15A8">
      <w:pPr>
        <w:numPr>
          <w:ilvl w:val="2"/>
          <w:numId w:val="2"/>
        </w:numPr>
        <w:spacing w:line="360" w:lineRule="auto"/>
        <w:outlineLvl w:val="2"/>
        <w:rPr>
          <w:rFonts w:ascii="宋体" w:eastAsia="宋体" w:hAnsi="宋体" w:cs="宋体"/>
          <w:b/>
          <w:bCs/>
          <w:sz w:val="24"/>
        </w:rPr>
      </w:pPr>
      <w:bookmarkStart w:id="18" w:name="_Toc4416"/>
      <w:bookmarkStart w:id="19" w:name="_Toc21391"/>
      <w:bookmarkStart w:id="20" w:name="_Toc9692"/>
      <w:r>
        <w:rPr>
          <w:rFonts w:ascii="宋体" w:eastAsia="宋体" w:hAnsi="宋体" w:cs="宋体" w:hint="eastAsia"/>
          <w:b/>
          <w:bCs/>
          <w:sz w:val="24"/>
        </w:rPr>
        <w:t>模型介绍（参数设置）</w:t>
      </w:r>
      <w:bookmarkEnd w:id="18"/>
      <w:bookmarkEnd w:id="19"/>
      <w:bookmarkEnd w:id="20"/>
    </w:p>
    <w:p w14:paraId="7729FAD2" w14:textId="77777777" w:rsidR="003E004B" w:rsidRDefault="002B15A8">
      <w:pPr>
        <w:spacing w:line="360" w:lineRule="auto"/>
        <w:ind w:firstLineChars="200" w:firstLine="480"/>
        <w:rPr>
          <w:rFonts w:ascii="宋体" w:eastAsia="宋体" w:hAnsi="宋体" w:cs="宋体"/>
          <w:sz w:val="24"/>
          <w:szCs w:val="28"/>
        </w:rPr>
      </w:pPr>
      <w:r>
        <w:rPr>
          <w:rFonts w:ascii="宋体" w:eastAsia="宋体" w:hAnsi="宋体" w:cs="宋体" w:hint="eastAsia"/>
          <w:sz w:val="24"/>
          <w:szCs w:val="28"/>
        </w:rPr>
        <w:t>采用了SVM（Support Vector Machine，支持</w:t>
      </w:r>
      <w:proofErr w:type="gramStart"/>
      <w:r>
        <w:rPr>
          <w:rFonts w:ascii="宋体" w:eastAsia="宋体" w:hAnsi="宋体" w:cs="宋体" w:hint="eastAsia"/>
          <w:sz w:val="24"/>
          <w:szCs w:val="28"/>
        </w:rPr>
        <w:t>向量机模型</w:t>
      </w:r>
      <w:proofErr w:type="gramEnd"/>
      <w:r>
        <w:rPr>
          <w:rFonts w:ascii="宋体" w:eastAsia="宋体" w:hAnsi="宋体" w:cs="宋体" w:hint="eastAsia"/>
          <w:sz w:val="24"/>
          <w:szCs w:val="28"/>
        </w:rPr>
        <w:t>）、XGB模型（Extreme Gradient Boosting, 极值梯度提升模型）、RF</w:t>
      </w:r>
      <w:r>
        <w:rPr>
          <w:rFonts w:ascii="宋体" w:eastAsia="宋体" w:hAnsi="宋体" w:cs="宋体"/>
          <w:sz w:val="24"/>
        </w:rPr>
        <w:t>（Random Forest，随机森林</w:t>
      </w:r>
      <w:r>
        <w:rPr>
          <w:rFonts w:ascii="宋体" w:eastAsia="宋体" w:hAnsi="宋体" w:cs="宋体" w:hint="eastAsia"/>
          <w:sz w:val="24"/>
        </w:rPr>
        <w:t>）</w:t>
      </w:r>
      <w:r>
        <w:rPr>
          <w:rFonts w:ascii="宋体" w:eastAsia="宋体" w:hAnsi="宋体" w:cs="宋体" w:hint="eastAsia"/>
          <w:sz w:val="24"/>
          <w:szCs w:val="28"/>
        </w:rPr>
        <w:t>三种机器学习模型。其中SVM擅长捕捉数据间的线性关系；XGB和RF模型都是基于决策树的集成学习算法，它们擅长处理具有非线性关系和高维特征的数据。</w:t>
      </w:r>
    </w:p>
    <w:p w14:paraId="20883FB4" w14:textId="77777777" w:rsidR="003E004B" w:rsidRDefault="002B15A8">
      <w:pPr>
        <w:spacing w:line="360" w:lineRule="auto"/>
        <w:ind w:firstLineChars="200" w:firstLine="480"/>
        <w:rPr>
          <w:rFonts w:ascii="宋体" w:eastAsia="宋体" w:hAnsi="宋体" w:cs="宋体"/>
          <w:sz w:val="24"/>
          <w:szCs w:val="28"/>
        </w:rPr>
      </w:pPr>
      <w:r>
        <w:rPr>
          <w:rFonts w:ascii="宋体" w:eastAsia="宋体" w:hAnsi="宋体" w:cs="宋体" w:hint="eastAsia"/>
          <w:sz w:val="24"/>
          <w:szCs w:val="28"/>
        </w:rPr>
        <w:t>使用Python中的包来实现3个模型。并使用网格搜查法来确定最优超参数，如下图，3个模型的超参数选择如下表：</w:t>
      </w:r>
    </w:p>
    <w:p w14:paraId="2600A825" w14:textId="77777777" w:rsidR="003E004B" w:rsidRDefault="002B15A8">
      <w:pPr>
        <w:spacing w:line="360" w:lineRule="auto"/>
        <w:ind w:firstLineChars="200" w:firstLine="420"/>
        <w:rPr>
          <w:rFonts w:ascii="宋体" w:eastAsia="宋体" w:hAnsi="宋体" w:cs="宋体"/>
          <w:sz w:val="24"/>
          <w:szCs w:val="28"/>
        </w:rPr>
      </w:pPr>
      <w:r>
        <w:rPr>
          <w:noProof/>
        </w:rPr>
        <w:drawing>
          <wp:inline distT="0" distB="0" distL="114300" distR="114300" wp14:anchorId="0A2CB720" wp14:editId="707A07F6">
            <wp:extent cx="5262880" cy="1141730"/>
            <wp:effectExtent l="0" t="0" r="4445" b="127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1"/>
                    <a:stretch>
                      <a:fillRect/>
                    </a:stretch>
                  </pic:blipFill>
                  <pic:spPr>
                    <a:xfrm>
                      <a:off x="0" y="0"/>
                      <a:ext cx="5262880" cy="1141730"/>
                    </a:xfrm>
                    <a:prstGeom prst="rect">
                      <a:avLst/>
                    </a:prstGeom>
                    <a:noFill/>
                    <a:ln>
                      <a:noFill/>
                    </a:ln>
                  </pic:spPr>
                </pic:pic>
              </a:graphicData>
            </a:graphic>
          </wp:inline>
        </w:drawing>
      </w:r>
    </w:p>
    <w:p w14:paraId="023F5F6C" w14:textId="77777777" w:rsidR="003E004B" w:rsidRDefault="002B15A8">
      <w:pPr>
        <w:spacing w:line="360" w:lineRule="auto"/>
        <w:jc w:val="center"/>
        <w:rPr>
          <w:rFonts w:ascii="Times New Roman" w:hAnsi="Times New Roman" w:cs="Times New Roman"/>
          <w:b/>
          <w:bCs/>
          <w:szCs w:val="21"/>
        </w:rPr>
      </w:pPr>
      <w:r>
        <w:rPr>
          <w:rFonts w:ascii="Times New Roman" w:hAnsi="Times New Roman" w:cs="Times New Roman"/>
          <w:b/>
          <w:bCs/>
          <w:szCs w:val="21"/>
        </w:rPr>
        <w:t>图</w:t>
      </w:r>
      <w:r>
        <w:rPr>
          <w:rFonts w:ascii="Times New Roman" w:hAnsi="Times New Roman" w:cs="Times New Roman"/>
          <w:b/>
          <w:bCs/>
          <w:szCs w:val="21"/>
        </w:rPr>
        <w:t xml:space="preserve"> </w:t>
      </w:r>
      <w:r>
        <w:rPr>
          <w:rFonts w:ascii="Times New Roman" w:hAnsi="Times New Roman" w:cs="Times New Roman" w:hint="eastAsia"/>
          <w:b/>
          <w:bCs/>
          <w:szCs w:val="21"/>
        </w:rPr>
        <w:t>XGB</w:t>
      </w:r>
      <w:r>
        <w:rPr>
          <w:rFonts w:ascii="Times New Roman" w:hAnsi="Times New Roman" w:cs="Times New Roman" w:hint="eastAsia"/>
          <w:b/>
          <w:bCs/>
          <w:szCs w:val="21"/>
        </w:rPr>
        <w:t>模型网格搜索确定</w:t>
      </w:r>
      <w:proofErr w:type="gramStart"/>
      <w:r>
        <w:rPr>
          <w:rFonts w:ascii="Times New Roman" w:hAnsi="Times New Roman" w:cs="Times New Roman" w:hint="eastAsia"/>
          <w:b/>
          <w:bCs/>
          <w:szCs w:val="21"/>
        </w:rPr>
        <w:t>最佳超</w:t>
      </w:r>
      <w:proofErr w:type="gramEnd"/>
      <w:r>
        <w:rPr>
          <w:rFonts w:ascii="Times New Roman" w:hAnsi="Times New Roman" w:cs="Times New Roman" w:hint="eastAsia"/>
          <w:b/>
          <w:bCs/>
          <w:szCs w:val="21"/>
        </w:rPr>
        <w:t>参数</w:t>
      </w:r>
    </w:p>
    <w:p w14:paraId="543C6CC1" w14:textId="77777777" w:rsidR="003E004B" w:rsidRDefault="003E004B">
      <w:pPr>
        <w:spacing w:line="360" w:lineRule="auto"/>
        <w:jc w:val="center"/>
        <w:rPr>
          <w:rFonts w:ascii="Times New Roman" w:hAnsi="Times New Roman" w:cs="Times New Roman"/>
          <w:b/>
          <w:bCs/>
          <w:szCs w:val="21"/>
        </w:rPr>
      </w:pPr>
    </w:p>
    <w:p w14:paraId="2D24FCA3" w14:textId="77777777" w:rsidR="003E004B" w:rsidRDefault="002B15A8">
      <w:pPr>
        <w:spacing w:line="360" w:lineRule="auto"/>
        <w:jc w:val="center"/>
        <w:rPr>
          <w:rFonts w:ascii="宋体" w:eastAsia="宋体" w:hAnsi="宋体" w:cs="宋体"/>
          <w:sz w:val="24"/>
          <w:szCs w:val="28"/>
        </w:rPr>
      </w:pPr>
      <w:r>
        <w:rPr>
          <w:rFonts w:ascii="Times New Roman" w:hAnsi="Times New Roman" w:cs="Times New Roman" w:hint="eastAsia"/>
          <w:b/>
          <w:bCs/>
          <w:szCs w:val="21"/>
        </w:rPr>
        <w:t>表</w:t>
      </w:r>
      <w:r>
        <w:rPr>
          <w:rFonts w:ascii="Times New Roman" w:hAnsi="Times New Roman" w:cs="Times New Roman"/>
          <w:b/>
          <w:bCs/>
          <w:szCs w:val="21"/>
        </w:rPr>
        <w:t xml:space="preserve"> </w:t>
      </w:r>
      <w:r>
        <w:rPr>
          <w:rFonts w:ascii="Times New Roman" w:hAnsi="Times New Roman" w:cs="Times New Roman" w:hint="eastAsia"/>
          <w:b/>
          <w:bCs/>
          <w:szCs w:val="21"/>
        </w:rPr>
        <w:t>3</w:t>
      </w:r>
      <w:r>
        <w:rPr>
          <w:rFonts w:ascii="Times New Roman" w:hAnsi="Times New Roman" w:cs="Times New Roman" w:hint="eastAsia"/>
          <w:b/>
          <w:bCs/>
          <w:szCs w:val="21"/>
        </w:rPr>
        <w:t>个模型的超参数取值</w:t>
      </w:r>
    </w:p>
    <w:p w14:paraId="7EFCBF7E" w14:textId="77777777" w:rsidR="003E004B" w:rsidRDefault="002B15A8">
      <w:pPr>
        <w:spacing w:line="360" w:lineRule="auto"/>
        <w:ind w:firstLineChars="200" w:firstLine="420"/>
        <w:jc w:val="center"/>
        <w:rPr>
          <w:rFonts w:ascii="宋体" w:eastAsia="宋体" w:hAnsi="宋体" w:cs="宋体"/>
          <w:sz w:val="24"/>
          <w:szCs w:val="28"/>
        </w:rPr>
      </w:pPr>
      <w:r>
        <w:rPr>
          <w:noProof/>
        </w:rPr>
        <w:lastRenderedPageBreak/>
        <w:drawing>
          <wp:inline distT="0" distB="0" distL="114300" distR="114300" wp14:anchorId="14905132" wp14:editId="7F87A322">
            <wp:extent cx="2727960" cy="2929255"/>
            <wp:effectExtent l="0" t="0" r="5715" b="444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2"/>
                    <a:stretch>
                      <a:fillRect/>
                    </a:stretch>
                  </pic:blipFill>
                  <pic:spPr>
                    <a:xfrm>
                      <a:off x="0" y="0"/>
                      <a:ext cx="2727960" cy="2929255"/>
                    </a:xfrm>
                    <a:prstGeom prst="rect">
                      <a:avLst/>
                    </a:prstGeom>
                    <a:noFill/>
                    <a:ln>
                      <a:noFill/>
                    </a:ln>
                  </pic:spPr>
                </pic:pic>
              </a:graphicData>
            </a:graphic>
          </wp:inline>
        </w:drawing>
      </w:r>
    </w:p>
    <w:p w14:paraId="414B5383" w14:textId="77777777" w:rsidR="003E004B" w:rsidRDefault="002B15A8">
      <w:pPr>
        <w:numPr>
          <w:ilvl w:val="2"/>
          <w:numId w:val="2"/>
        </w:numPr>
        <w:spacing w:line="360" w:lineRule="auto"/>
        <w:outlineLvl w:val="2"/>
        <w:rPr>
          <w:rFonts w:ascii="宋体" w:eastAsia="宋体" w:hAnsi="宋体" w:cs="宋体"/>
          <w:b/>
          <w:bCs/>
          <w:sz w:val="24"/>
        </w:rPr>
      </w:pPr>
      <w:bookmarkStart w:id="21" w:name="_Toc32107"/>
      <w:bookmarkStart w:id="22" w:name="_Toc23088"/>
      <w:bookmarkStart w:id="23" w:name="_Toc23688"/>
      <w:r>
        <w:rPr>
          <w:rFonts w:ascii="宋体" w:eastAsia="宋体" w:hAnsi="宋体" w:cs="宋体" w:hint="eastAsia"/>
          <w:b/>
          <w:bCs/>
          <w:sz w:val="24"/>
        </w:rPr>
        <w:t>特征生成和选取</w:t>
      </w:r>
      <w:bookmarkEnd w:id="21"/>
      <w:bookmarkEnd w:id="22"/>
      <w:bookmarkEnd w:id="23"/>
    </w:p>
    <w:p w14:paraId="01CFA37B" w14:textId="77777777" w:rsidR="003E004B" w:rsidRDefault="002B15A8">
      <w:pPr>
        <w:spacing w:line="360" w:lineRule="auto"/>
        <w:ind w:firstLineChars="200" w:firstLine="480"/>
        <w:rPr>
          <w:rFonts w:ascii="宋体" w:eastAsia="宋体" w:hAnsi="宋体" w:cs="宋体"/>
          <w:sz w:val="24"/>
          <w:szCs w:val="28"/>
        </w:rPr>
      </w:pPr>
      <w:r>
        <w:rPr>
          <w:rFonts w:ascii="宋体" w:eastAsia="宋体" w:hAnsi="宋体" w:cs="宋体" w:hint="eastAsia"/>
          <w:sz w:val="24"/>
          <w:szCs w:val="28"/>
        </w:rPr>
        <w:t>特征选取在机器学习模型中起着至关重要的作用，它有助于提高模型的性能、降低过拟合风险、减少训练时间和提高模型的可解释性。</w:t>
      </w:r>
    </w:p>
    <w:p w14:paraId="15BF65D3" w14:textId="77777777" w:rsidR="003E004B" w:rsidRDefault="002B15A8">
      <w:pPr>
        <w:spacing w:line="360" w:lineRule="auto"/>
        <w:ind w:firstLineChars="200" w:firstLine="480"/>
        <w:rPr>
          <w:rFonts w:ascii="宋体" w:eastAsia="宋体" w:hAnsi="宋体" w:cs="宋体"/>
          <w:sz w:val="24"/>
          <w:szCs w:val="28"/>
        </w:rPr>
      </w:pPr>
      <w:r>
        <w:rPr>
          <w:rFonts w:ascii="宋体" w:eastAsia="宋体" w:hAnsi="宋体" w:cs="宋体" w:hint="eastAsia"/>
          <w:sz w:val="24"/>
          <w:szCs w:val="28"/>
        </w:rPr>
        <w:t>在本实验中，变量casual及registered本质也是因变量，因此不能作为特征值，去掉。接着，从datetime中提取“year”、“month”、“day”、“</w:t>
      </w:r>
      <w:proofErr w:type="spellStart"/>
      <w:r>
        <w:rPr>
          <w:rFonts w:ascii="宋体" w:eastAsia="宋体" w:hAnsi="宋体" w:cs="宋体" w:hint="eastAsia"/>
          <w:sz w:val="24"/>
          <w:szCs w:val="28"/>
        </w:rPr>
        <w:t>dayofweek</w:t>
      </w:r>
      <w:proofErr w:type="spellEnd"/>
      <w:r>
        <w:rPr>
          <w:rFonts w:ascii="宋体" w:eastAsia="宋体" w:hAnsi="宋体" w:cs="宋体" w:hint="eastAsia"/>
          <w:sz w:val="24"/>
          <w:szCs w:val="28"/>
        </w:rPr>
        <w:t>”（周几）变量。</w:t>
      </w:r>
    </w:p>
    <w:p w14:paraId="6AB215B6" w14:textId="77777777" w:rsidR="003E004B" w:rsidRDefault="002B15A8">
      <w:pPr>
        <w:spacing w:line="360" w:lineRule="auto"/>
        <w:ind w:firstLineChars="200" w:firstLine="480"/>
        <w:rPr>
          <w:rFonts w:ascii="宋体" w:eastAsia="宋体" w:hAnsi="宋体" w:cs="宋体"/>
          <w:color w:val="000000" w:themeColor="text1"/>
          <w:sz w:val="24"/>
          <w:szCs w:val="28"/>
        </w:rPr>
      </w:pPr>
      <w:r>
        <w:rPr>
          <w:rFonts w:ascii="宋体" w:eastAsia="宋体" w:hAnsi="宋体" w:cs="宋体" w:hint="eastAsia"/>
          <w:sz w:val="24"/>
          <w:szCs w:val="28"/>
        </w:rPr>
        <w:t>对除“count”、“casual”和“registered”以外的变量</w:t>
      </w:r>
      <w:bookmarkStart w:id="24" w:name="OLE_LINK7"/>
      <w:r>
        <w:rPr>
          <w:rFonts w:ascii="宋体" w:eastAsia="宋体" w:hAnsi="宋体" w:cs="宋体" w:hint="eastAsia"/>
          <w:sz w:val="24"/>
          <w:szCs w:val="28"/>
        </w:rPr>
        <w:t>进行相关性分析和单因素</w:t>
      </w:r>
      <w:bookmarkEnd w:id="24"/>
      <w:r>
        <w:rPr>
          <w:rFonts w:ascii="宋体" w:eastAsia="宋体" w:hAnsi="宋体" w:cs="宋体" w:hint="eastAsia"/>
          <w:sz w:val="24"/>
          <w:szCs w:val="28"/>
        </w:rPr>
        <w:t>检验（共线性检验和单因</w:t>
      </w:r>
      <w:r>
        <w:rPr>
          <w:rFonts w:ascii="宋体" w:eastAsia="宋体" w:hAnsi="宋体" w:cs="宋体" w:hint="eastAsia"/>
          <w:color w:val="000000" w:themeColor="text1"/>
          <w:sz w:val="24"/>
          <w:szCs w:val="28"/>
        </w:rPr>
        <w:t>素分析结果参见表2.1、2.2、2.3）。</w:t>
      </w:r>
    </w:p>
    <w:p w14:paraId="4CF7D197" w14:textId="77777777" w:rsidR="003E004B" w:rsidRDefault="002B15A8">
      <w:pPr>
        <w:spacing w:line="360" w:lineRule="auto"/>
        <w:ind w:firstLineChars="200" w:firstLine="480"/>
        <w:rPr>
          <w:rFonts w:ascii="宋体" w:eastAsia="宋体" w:hAnsi="宋体" w:cs="宋体"/>
          <w:color w:val="000000" w:themeColor="text1"/>
          <w:sz w:val="24"/>
          <w:szCs w:val="28"/>
        </w:rPr>
      </w:pPr>
      <w:r>
        <w:rPr>
          <w:rFonts w:ascii="宋体" w:eastAsia="宋体" w:hAnsi="宋体" w:cs="宋体" w:hint="eastAsia"/>
          <w:color w:val="000000" w:themeColor="text1"/>
          <w:sz w:val="24"/>
          <w:szCs w:val="28"/>
        </w:rPr>
        <w:t>以单因素检验结果为主，选择在卡方检验和互信检验中得分均较高的5个变量作为最终用于预测模型的特征变量，选择详情如表2.4.</w:t>
      </w:r>
    </w:p>
    <w:p w14:paraId="5A306BF7" w14:textId="77777777" w:rsidR="003E004B" w:rsidRDefault="002B15A8">
      <w:pPr>
        <w:spacing w:line="360" w:lineRule="auto"/>
        <w:ind w:firstLineChars="200" w:firstLine="422"/>
        <w:jc w:val="center"/>
        <w:rPr>
          <w:rFonts w:ascii="Times New Roman" w:hAnsi="Times New Roman" w:cs="Times New Roman"/>
          <w:b/>
          <w:bCs/>
        </w:rPr>
      </w:pPr>
      <w:r>
        <w:rPr>
          <w:rFonts w:ascii="Times New Roman" w:hAnsi="Times New Roman" w:cs="Times New Roman"/>
          <w:b/>
          <w:bCs/>
        </w:rPr>
        <w:t>表</w:t>
      </w:r>
      <w:r>
        <w:rPr>
          <w:rFonts w:ascii="Times New Roman" w:hAnsi="Times New Roman" w:cs="Times New Roman" w:hint="eastAsia"/>
          <w:b/>
          <w:bCs/>
        </w:rPr>
        <w:t>2</w:t>
      </w:r>
      <w:r>
        <w:rPr>
          <w:rFonts w:ascii="Times New Roman" w:hAnsi="Times New Roman" w:cs="Times New Roman"/>
          <w:b/>
          <w:bCs/>
        </w:rPr>
        <w:t xml:space="preserve">.1 </w:t>
      </w:r>
      <w:r>
        <w:rPr>
          <w:rFonts w:ascii="Times New Roman" w:hAnsi="Times New Roman" w:cs="Times New Roman" w:hint="eastAsia"/>
          <w:b/>
          <w:bCs/>
        </w:rPr>
        <w:t>相关性</w:t>
      </w:r>
      <w:r>
        <w:rPr>
          <w:rFonts w:ascii="Times New Roman" w:hAnsi="Times New Roman" w:cs="Times New Roman"/>
          <w:b/>
          <w:bCs/>
        </w:rPr>
        <w:t>分析</w:t>
      </w:r>
    </w:p>
    <w:tbl>
      <w:tblPr>
        <w:tblW w:w="5000" w:type="pct"/>
        <w:tblBorders>
          <w:top w:val="single" w:sz="8" w:space="0" w:color="auto"/>
          <w:bottom w:val="single" w:sz="8" w:space="0" w:color="auto"/>
          <w:insideH w:val="single" w:sz="4" w:space="0" w:color="auto"/>
        </w:tblBorders>
        <w:tblLook w:val="04A0" w:firstRow="1" w:lastRow="0" w:firstColumn="1" w:lastColumn="0" w:noHBand="0" w:noVBand="1"/>
      </w:tblPr>
      <w:tblGrid>
        <w:gridCol w:w="4261"/>
        <w:gridCol w:w="4261"/>
      </w:tblGrid>
      <w:tr w:rsidR="003E004B" w14:paraId="75D62DA2" w14:textId="77777777">
        <w:trPr>
          <w:trHeight w:val="315"/>
        </w:trPr>
        <w:tc>
          <w:tcPr>
            <w:tcW w:w="2500" w:type="pct"/>
            <w:tcBorders>
              <w:top w:val="single" w:sz="8" w:space="0" w:color="auto"/>
              <w:bottom w:val="single" w:sz="8" w:space="0" w:color="auto"/>
            </w:tcBorders>
            <w:shd w:val="clear" w:color="auto" w:fill="auto"/>
            <w:vAlign w:val="center"/>
          </w:tcPr>
          <w:p w14:paraId="0EAAC1F8" w14:textId="77777777" w:rsidR="003E004B" w:rsidRDefault="002B15A8">
            <w:pPr>
              <w:widowControl/>
              <w:jc w:val="center"/>
              <w:rPr>
                <w:rFonts w:ascii="Times New Roman" w:eastAsia="宋体" w:hAnsi="Times New Roman" w:cs="Times New Roman"/>
                <w:b/>
                <w:bCs/>
                <w:color w:val="000000"/>
                <w:kern w:val="0"/>
                <w:sz w:val="20"/>
                <w:szCs w:val="20"/>
              </w:rPr>
            </w:pPr>
            <w:r>
              <w:rPr>
                <w:rFonts w:ascii="Times New Roman" w:eastAsia="宋体" w:hAnsi="Times New Roman" w:cs="Times New Roman"/>
                <w:b/>
                <w:bCs/>
                <w:color w:val="000000"/>
                <w:kern w:val="0"/>
                <w:sz w:val="20"/>
                <w:szCs w:val="20"/>
              </w:rPr>
              <w:t>features</w:t>
            </w:r>
          </w:p>
        </w:tc>
        <w:tc>
          <w:tcPr>
            <w:tcW w:w="2500" w:type="pct"/>
            <w:tcBorders>
              <w:top w:val="single" w:sz="8" w:space="0" w:color="auto"/>
              <w:bottom w:val="single" w:sz="8" w:space="0" w:color="auto"/>
            </w:tcBorders>
            <w:shd w:val="clear" w:color="auto" w:fill="auto"/>
            <w:vAlign w:val="center"/>
          </w:tcPr>
          <w:p w14:paraId="47DFF566" w14:textId="77777777" w:rsidR="003E004B" w:rsidRDefault="002B15A8">
            <w:pPr>
              <w:widowControl/>
              <w:jc w:val="center"/>
              <w:rPr>
                <w:rFonts w:ascii="Times New Roman" w:eastAsia="宋体" w:hAnsi="Times New Roman" w:cs="Times New Roman"/>
                <w:b/>
                <w:bCs/>
                <w:color w:val="000000"/>
                <w:kern w:val="0"/>
                <w:sz w:val="20"/>
                <w:szCs w:val="20"/>
              </w:rPr>
            </w:pPr>
            <w:proofErr w:type="spellStart"/>
            <w:r>
              <w:rPr>
                <w:rFonts w:ascii="Times New Roman" w:eastAsia="宋体" w:hAnsi="Times New Roman" w:cs="Times New Roman" w:hint="eastAsia"/>
                <w:b/>
                <w:bCs/>
                <w:color w:val="000000"/>
                <w:kern w:val="0"/>
                <w:sz w:val="20"/>
                <w:szCs w:val="20"/>
              </w:rPr>
              <w:t>Corr</w:t>
            </w:r>
            <w:r>
              <w:rPr>
                <w:rFonts w:ascii="Times New Roman" w:eastAsia="宋体" w:hAnsi="Times New Roman" w:cs="Times New Roman"/>
                <w:b/>
                <w:bCs/>
                <w:color w:val="000000"/>
                <w:kern w:val="0"/>
                <w:sz w:val="20"/>
                <w:szCs w:val="20"/>
              </w:rPr>
              <w:t>_value</w:t>
            </w:r>
            <w:proofErr w:type="spellEnd"/>
          </w:p>
        </w:tc>
      </w:tr>
      <w:tr w:rsidR="003E004B" w14:paraId="6DE6916E" w14:textId="77777777">
        <w:trPr>
          <w:trHeight w:val="315"/>
        </w:trPr>
        <w:tc>
          <w:tcPr>
            <w:tcW w:w="2500" w:type="pct"/>
            <w:tcBorders>
              <w:top w:val="single" w:sz="8" w:space="0" w:color="auto"/>
            </w:tcBorders>
            <w:shd w:val="clear" w:color="auto" w:fill="auto"/>
            <w:vAlign w:val="center"/>
          </w:tcPr>
          <w:p w14:paraId="34A1890D"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hour</w:t>
            </w:r>
          </w:p>
        </w:tc>
        <w:tc>
          <w:tcPr>
            <w:tcW w:w="2500" w:type="pct"/>
            <w:tcBorders>
              <w:top w:val="single" w:sz="8" w:space="0" w:color="auto"/>
            </w:tcBorders>
            <w:shd w:val="clear" w:color="auto" w:fill="auto"/>
            <w:vAlign w:val="center"/>
          </w:tcPr>
          <w:p w14:paraId="34139276"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0.400601</w:t>
            </w:r>
          </w:p>
        </w:tc>
      </w:tr>
      <w:tr w:rsidR="003E004B" w14:paraId="4D6C0D8F" w14:textId="77777777">
        <w:trPr>
          <w:trHeight w:val="315"/>
        </w:trPr>
        <w:tc>
          <w:tcPr>
            <w:tcW w:w="2500" w:type="pct"/>
            <w:shd w:val="clear" w:color="auto" w:fill="auto"/>
            <w:vAlign w:val="center"/>
          </w:tcPr>
          <w:p w14:paraId="41661DA0"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temp</w:t>
            </w:r>
          </w:p>
        </w:tc>
        <w:tc>
          <w:tcPr>
            <w:tcW w:w="2500" w:type="pct"/>
            <w:shd w:val="clear" w:color="auto" w:fill="auto"/>
            <w:vAlign w:val="center"/>
          </w:tcPr>
          <w:p w14:paraId="058B55ED"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0.394454</w:t>
            </w:r>
          </w:p>
        </w:tc>
      </w:tr>
      <w:tr w:rsidR="003E004B" w14:paraId="0CD380AB" w14:textId="77777777">
        <w:trPr>
          <w:trHeight w:val="315"/>
        </w:trPr>
        <w:tc>
          <w:tcPr>
            <w:tcW w:w="2500" w:type="pct"/>
            <w:shd w:val="clear" w:color="auto" w:fill="auto"/>
            <w:vAlign w:val="center"/>
          </w:tcPr>
          <w:p w14:paraId="45510416" w14:textId="77777777" w:rsidR="003E004B" w:rsidRDefault="002B15A8">
            <w:pPr>
              <w:ind w:firstLineChars="200" w:firstLine="400"/>
              <w:jc w:val="center"/>
              <w:rPr>
                <w:rFonts w:ascii="Times New Roman" w:hAnsi="Times New Roman" w:cs="Times New Roman"/>
                <w:color w:val="000000"/>
                <w:sz w:val="20"/>
                <w:szCs w:val="20"/>
              </w:rPr>
            </w:pPr>
            <w:proofErr w:type="spellStart"/>
            <w:r>
              <w:rPr>
                <w:rFonts w:ascii="Times New Roman" w:hAnsi="Times New Roman" w:cs="Times New Roman"/>
                <w:color w:val="000000"/>
                <w:sz w:val="20"/>
                <w:szCs w:val="20"/>
              </w:rPr>
              <w:t>atemp</w:t>
            </w:r>
            <w:proofErr w:type="spellEnd"/>
          </w:p>
        </w:tc>
        <w:tc>
          <w:tcPr>
            <w:tcW w:w="2500" w:type="pct"/>
            <w:shd w:val="clear" w:color="auto" w:fill="auto"/>
            <w:vAlign w:val="center"/>
          </w:tcPr>
          <w:p w14:paraId="5016915D"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0.389784</w:t>
            </w:r>
          </w:p>
        </w:tc>
      </w:tr>
      <w:tr w:rsidR="003E004B" w14:paraId="4ACD87E5" w14:textId="77777777">
        <w:trPr>
          <w:trHeight w:val="315"/>
        </w:trPr>
        <w:tc>
          <w:tcPr>
            <w:tcW w:w="2500" w:type="pct"/>
            <w:shd w:val="clear" w:color="auto" w:fill="auto"/>
            <w:vAlign w:val="center"/>
          </w:tcPr>
          <w:p w14:paraId="28FBD878"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year</w:t>
            </w:r>
          </w:p>
        </w:tc>
        <w:tc>
          <w:tcPr>
            <w:tcW w:w="2500" w:type="pct"/>
            <w:shd w:val="clear" w:color="auto" w:fill="auto"/>
            <w:vAlign w:val="center"/>
          </w:tcPr>
          <w:p w14:paraId="60AC3DD9"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0.260403</w:t>
            </w:r>
          </w:p>
        </w:tc>
      </w:tr>
      <w:tr w:rsidR="003E004B" w14:paraId="4AD83291" w14:textId="77777777">
        <w:trPr>
          <w:trHeight w:val="315"/>
        </w:trPr>
        <w:tc>
          <w:tcPr>
            <w:tcW w:w="2500" w:type="pct"/>
            <w:shd w:val="clear" w:color="auto" w:fill="auto"/>
            <w:vAlign w:val="center"/>
          </w:tcPr>
          <w:p w14:paraId="49E342C5"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month</w:t>
            </w:r>
          </w:p>
        </w:tc>
        <w:tc>
          <w:tcPr>
            <w:tcW w:w="2500" w:type="pct"/>
            <w:shd w:val="clear" w:color="auto" w:fill="auto"/>
            <w:vAlign w:val="center"/>
          </w:tcPr>
          <w:p w14:paraId="2E854C98"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0.166862</w:t>
            </w:r>
          </w:p>
        </w:tc>
      </w:tr>
      <w:tr w:rsidR="003E004B" w14:paraId="75BB4881" w14:textId="77777777">
        <w:trPr>
          <w:trHeight w:val="315"/>
        </w:trPr>
        <w:tc>
          <w:tcPr>
            <w:tcW w:w="2500" w:type="pct"/>
            <w:shd w:val="clear" w:color="auto" w:fill="auto"/>
            <w:vAlign w:val="center"/>
          </w:tcPr>
          <w:p w14:paraId="6318CC3A"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season</w:t>
            </w:r>
          </w:p>
        </w:tc>
        <w:tc>
          <w:tcPr>
            <w:tcW w:w="2500" w:type="pct"/>
            <w:shd w:val="clear" w:color="auto" w:fill="auto"/>
            <w:vAlign w:val="center"/>
          </w:tcPr>
          <w:p w14:paraId="495FA7F5"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0.163439</w:t>
            </w:r>
          </w:p>
        </w:tc>
      </w:tr>
      <w:tr w:rsidR="003E004B" w14:paraId="0A01F8F6" w14:textId="77777777">
        <w:trPr>
          <w:trHeight w:val="315"/>
        </w:trPr>
        <w:tc>
          <w:tcPr>
            <w:tcW w:w="2500" w:type="pct"/>
            <w:shd w:val="clear" w:color="auto" w:fill="auto"/>
            <w:vAlign w:val="center"/>
          </w:tcPr>
          <w:p w14:paraId="2CD96949"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windspeed</w:t>
            </w:r>
          </w:p>
        </w:tc>
        <w:tc>
          <w:tcPr>
            <w:tcW w:w="2500" w:type="pct"/>
            <w:shd w:val="clear" w:color="auto" w:fill="auto"/>
            <w:vAlign w:val="center"/>
          </w:tcPr>
          <w:p w14:paraId="2BA8E911"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0.101369</w:t>
            </w:r>
          </w:p>
        </w:tc>
      </w:tr>
      <w:tr w:rsidR="003E004B" w14:paraId="4A4711D0" w14:textId="77777777">
        <w:trPr>
          <w:trHeight w:val="315"/>
        </w:trPr>
        <w:tc>
          <w:tcPr>
            <w:tcW w:w="2500" w:type="pct"/>
            <w:shd w:val="clear" w:color="auto" w:fill="auto"/>
            <w:vAlign w:val="center"/>
          </w:tcPr>
          <w:p w14:paraId="08B8A94C"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day</w:t>
            </w:r>
          </w:p>
        </w:tc>
        <w:tc>
          <w:tcPr>
            <w:tcW w:w="2500" w:type="pct"/>
            <w:shd w:val="clear" w:color="auto" w:fill="auto"/>
            <w:vAlign w:val="center"/>
          </w:tcPr>
          <w:p w14:paraId="2F43775E"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0.019826</w:t>
            </w:r>
          </w:p>
        </w:tc>
      </w:tr>
      <w:tr w:rsidR="003E004B" w14:paraId="59847669" w14:textId="77777777">
        <w:trPr>
          <w:trHeight w:val="315"/>
        </w:trPr>
        <w:tc>
          <w:tcPr>
            <w:tcW w:w="2500" w:type="pct"/>
            <w:shd w:val="clear" w:color="auto" w:fill="auto"/>
            <w:vAlign w:val="center"/>
          </w:tcPr>
          <w:p w14:paraId="2383290A" w14:textId="77777777" w:rsidR="003E004B" w:rsidRDefault="002B15A8">
            <w:pPr>
              <w:ind w:firstLineChars="200" w:firstLine="400"/>
              <w:jc w:val="center"/>
              <w:rPr>
                <w:rFonts w:ascii="Times New Roman" w:hAnsi="Times New Roman" w:cs="Times New Roman"/>
                <w:color w:val="000000"/>
                <w:sz w:val="20"/>
                <w:szCs w:val="20"/>
              </w:rPr>
            </w:pPr>
            <w:proofErr w:type="spellStart"/>
            <w:r>
              <w:rPr>
                <w:rFonts w:ascii="Times New Roman" w:hAnsi="Times New Roman" w:cs="Times New Roman"/>
                <w:color w:val="000000"/>
                <w:sz w:val="20"/>
                <w:szCs w:val="20"/>
              </w:rPr>
              <w:t>workingday</w:t>
            </w:r>
            <w:proofErr w:type="spellEnd"/>
          </w:p>
        </w:tc>
        <w:tc>
          <w:tcPr>
            <w:tcW w:w="2500" w:type="pct"/>
            <w:shd w:val="clear" w:color="auto" w:fill="auto"/>
            <w:vAlign w:val="center"/>
          </w:tcPr>
          <w:p w14:paraId="79CA1B41"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0.011594</w:t>
            </w:r>
          </w:p>
        </w:tc>
      </w:tr>
      <w:tr w:rsidR="003E004B" w14:paraId="25E8970F" w14:textId="77777777">
        <w:trPr>
          <w:trHeight w:val="315"/>
        </w:trPr>
        <w:tc>
          <w:tcPr>
            <w:tcW w:w="2500" w:type="pct"/>
            <w:shd w:val="clear" w:color="auto" w:fill="auto"/>
            <w:vAlign w:val="center"/>
          </w:tcPr>
          <w:p w14:paraId="49BF8644" w14:textId="77777777" w:rsidR="003E004B" w:rsidRDefault="002B15A8">
            <w:pPr>
              <w:ind w:firstLineChars="200" w:firstLine="400"/>
              <w:jc w:val="center"/>
              <w:rPr>
                <w:rFonts w:ascii="Times New Roman" w:hAnsi="Times New Roman" w:cs="Times New Roman"/>
                <w:color w:val="000000"/>
                <w:sz w:val="20"/>
                <w:szCs w:val="20"/>
              </w:rPr>
            </w:pPr>
            <w:proofErr w:type="spellStart"/>
            <w:r>
              <w:rPr>
                <w:rFonts w:ascii="Times New Roman" w:hAnsi="Times New Roman" w:cs="Times New Roman"/>
                <w:color w:val="000000"/>
                <w:sz w:val="20"/>
                <w:szCs w:val="20"/>
              </w:rPr>
              <w:t>dayofweek</w:t>
            </w:r>
            <w:proofErr w:type="spellEnd"/>
          </w:p>
        </w:tc>
        <w:tc>
          <w:tcPr>
            <w:tcW w:w="2500" w:type="pct"/>
            <w:shd w:val="clear" w:color="auto" w:fill="auto"/>
            <w:vAlign w:val="center"/>
          </w:tcPr>
          <w:p w14:paraId="538EBCAA"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-0.002283</w:t>
            </w:r>
          </w:p>
        </w:tc>
      </w:tr>
      <w:tr w:rsidR="003E004B" w14:paraId="0F872A7A" w14:textId="77777777">
        <w:trPr>
          <w:trHeight w:val="315"/>
        </w:trPr>
        <w:tc>
          <w:tcPr>
            <w:tcW w:w="2500" w:type="pct"/>
            <w:shd w:val="clear" w:color="auto" w:fill="auto"/>
            <w:vAlign w:val="center"/>
          </w:tcPr>
          <w:p w14:paraId="66F7D0FF"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holiday</w:t>
            </w:r>
          </w:p>
        </w:tc>
        <w:tc>
          <w:tcPr>
            <w:tcW w:w="2500" w:type="pct"/>
            <w:shd w:val="clear" w:color="auto" w:fill="auto"/>
            <w:vAlign w:val="center"/>
          </w:tcPr>
          <w:p w14:paraId="4C19A977"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-0.005393</w:t>
            </w:r>
          </w:p>
        </w:tc>
      </w:tr>
      <w:tr w:rsidR="003E004B" w14:paraId="68765C94" w14:textId="77777777">
        <w:trPr>
          <w:trHeight w:val="315"/>
        </w:trPr>
        <w:tc>
          <w:tcPr>
            <w:tcW w:w="2500" w:type="pct"/>
            <w:shd w:val="clear" w:color="auto" w:fill="auto"/>
            <w:vAlign w:val="center"/>
          </w:tcPr>
          <w:p w14:paraId="4F75418B"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weather</w:t>
            </w:r>
          </w:p>
        </w:tc>
        <w:tc>
          <w:tcPr>
            <w:tcW w:w="2500" w:type="pct"/>
            <w:shd w:val="clear" w:color="auto" w:fill="auto"/>
            <w:vAlign w:val="center"/>
          </w:tcPr>
          <w:p w14:paraId="60604650"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-0.128655</w:t>
            </w:r>
          </w:p>
        </w:tc>
      </w:tr>
      <w:tr w:rsidR="003E004B" w14:paraId="76E90C2F" w14:textId="77777777">
        <w:trPr>
          <w:trHeight w:val="315"/>
        </w:trPr>
        <w:tc>
          <w:tcPr>
            <w:tcW w:w="2500" w:type="pct"/>
            <w:shd w:val="clear" w:color="auto" w:fill="auto"/>
            <w:vAlign w:val="center"/>
          </w:tcPr>
          <w:p w14:paraId="1FCA7ABA"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humidity</w:t>
            </w:r>
          </w:p>
        </w:tc>
        <w:tc>
          <w:tcPr>
            <w:tcW w:w="2500" w:type="pct"/>
            <w:shd w:val="clear" w:color="auto" w:fill="auto"/>
            <w:vAlign w:val="center"/>
          </w:tcPr>
          <w:p w14:paraId="35D2E6B2"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-0.317371</w:t>
            </w:r>
          </w:p>
        </w:tc>
      </w:tr>
    </w:tbl>
    <w:p w14:paraId="658558E3" w14:textId="77777777" w:rsidR="003E004B" w:rsidRDefault="002B15A8">
      <w:pPr>
        <w:ind w:firstLineChars="200" w:firstLine="422"/>
        <w:rPr>
          <w:rFonts w:ascii="Times New Roman" w:hAnsi="Times New Roman" w:cs="Times New Roman"/>
          <w:b/>
          <w:bCs/>
        </w:rPr>
      </w:pPr>
      <w:r>
        <w:rPr>
          <w:rFonts w:ascii="Times New Roman" w:hAnsi="Times New Roman" w:cs="Times New Roman" w:hint="eastAsia"/>
          <w:b/>
          <w:bCs/>
        </w:rPr>
        <w:t>*</w:t>
      </w:r>
      <w:proofErr w:type="spellStart"/>
      <w:r>
        <w:rPr>
          <w:rFonts w:ascii="Times New Roman" w:hAnsi="Times New Roman" w:cs="Times New Roman" w:hint="eastAsia"/>
          <w:b/>
          <w:bCs/>
        </w:rPr>
        <w:t>corr_value</w:t>
      </w:r>
      <w:proofErr w:type="spellEnd"/>
      <w:r>
        <w:rPr>
          <w:rFonts w:ascii="Times New Roman" w:hAnsi="Times New Roman" w:cs="Times New Roman" w:hint="eastAsia"/>
          <w:b/>
          <w:bCs/>
        </w:rPr>
        <w:t>表征了各变量与目标值</w:t>
      </w:r>
      <w:r>
        <w:rPr>
          <w:rFonts w:ascii="Times New Roman" w:hAnsi="Times New Roman" w:cs="Times New Roman" w:hint="eastAsia"/>
          <w:b/>
          <w:bCs/>
        </w:rPr>
        <w:t>count</w:t>
      </w:r>
      <w:r>
        <w:rPr>
          <w:rFonts w:ascii="Times New Roman" w:hAnsi="Times New Roman" w:cs="Times New Roman" w:hint="eastAsia"/>
          <w:b/>
          <w:bCs/>
        </w:rPr>
        <w:t>的相关性，取值为</w:t>
      </w:r>
      <w:r>
        <w:rPr>
          <w:rFonts w:ascii="Times New Roman" w:hAnsi="Times New Roman" w:cs="Times New Roman" w:hint="eastAsia"/>
          <w:b/>
          <w:bCs/>
        </w:rPr>
        <w:t>[-1,1],</w:t>
      </w:r>
      <w:r>
        <w:rPr>
          <w:rFonts w:ascii="Times New Roman" w:hAnsi="Times New Roman" w:cs="Times New Roman" w:hint="eastAsia"/>
          <w:b/>
          <w:bCs/>
        </w:rPr>
        <w:t>绝对值越大表征与目标值相关性越高</w:t>
      </w:r>
    </w:p>
    <w:p w14:paraId="47AFF95F" w14:textId="77777777" w:rsidR="003E004B" w:rsidRDefault="002B15A8">
      <w:pPr>
        <w:spacing w:line="360" w:lineRule="auto"/>
        <w:ind w:firstLineChars="200" w:firstLine="422"/>
        <w:jc w:val="center"/>
        <w:rPr>
          <w:rFonts w:ascii="Times New Roman" w:hAnsi="Times New Roman" w:cs="Times New Roman"/>
          <w:b/>
          <w:bCs/>
        </w:rPr>
      </w:pPr>
      <w:r>
        <w:rPr>
          <w:rFonts w:ascii="Times New Roman" w:hAnsi="Times New Roman" w:cs="Times New Roman"/>
          <w:b/>
          <w:bCs/>
        </w:rPr>
        <w:t>表</w:t>
      </w:r>
      <w:r>
        <w:rPr>
          <w:rFonts w:ascii="Times New Roman" w:hAnsi="Times New Roman" w:cs="Times New Roman" w:hint="eastAsia"/>
          <w:b/>
          <w:bCs/>
        </w:rPr>
        <w:t>2</w:t>
      </w:r>
      <w:r>
        <w:rPr>
          <w:rFonts w:ascii="Times New Roman" w:hAnsi="Times New Roman" w:cs="Times New Roman"/>
          <w:b/>
          <w:bCs/>
        </w:rPr>
        <w:t xml:space="preserve">.2 </w:t>
      </w:r>
      <w:r>
        <w:rPr>
          <w:rFonts w:ascii="Times New Roman" w:hAnsi="Times New Roman" w:cs="Times New Roman"/>
          <w:b/>
          <w:bCs/>
        </w:rPr>
        <w:t>单因素卡方</w:t>
      </w:r>
      <w:r>
        <w:rPr>
          <w:rFonts w:ascii="Times New Roman" w:hAnsi="Times New Roman" w:cs="Times New Roman" w:hint="eastAsia"/>
          <w:b/>
          <w:bCs/>
        </w:rPr>
        <w:t>检验</w:t>
      </w:r>
    </w:p>
    <w:tbl>
      <w:tblPr>
        <w:tblpPr w:leftFromText="180" w:rightFromText="180" w:vertAnchor="text" w:horzAnchor="page" w:tblpX="4479" w:tblpY="508"/>
        <w:tblOverlap w:val="never"/>
        <w:tblW w:w="1998" w:type="pct"/>
        <w:tblLook w:val="04A0" w:firstRow="1" w:lastRow="0" w:firstColumn="1" w:lastColumn="0" w:noHBand="0" w:noVBand="1"/>
      </w:tblPr>
      <w:tblGrid>
        <w:gridCol w:w="1702"/>
        <w:gridCol w:w="1703"/>
      </w:tblGrid>
      <w:tr w:rsidR="003E004B" w14:paraId="6DD5FA04" w14:textId="77777777">
        <w:trPr>
          <w:trHeight w:val="323"/>
        </w:trPr>
        <w:tc>
          <w:tcPr>
            <w:tcW w:w="2499" w:type="pct"/>
            <w:tcBorders>
              <w:top w:val="single" w:sz="8" w:space="0" w:color="auto"/>
              <w:left w:val="nil"/>
              <w:bottom w:val="single" w:sz="8" w:space="0" w:color="auto"/>
              <w:right w:val="nil"/>
            </w:tcBorders>
            <w:shd w:val="clear" w:color="auto" w:fill="auto"/>
            <w:noWrap/>
            <w:vAlign w:val="bottom"/>
          </w:tcPr>
          <w:p w14:paraId="44FE837C" w14:textId="77777777" w:rsidR="003E004B" w:rsidRDefault="002B15A8">
            <w:pPr>
              <w:widowControl/>
              <w:jc w:val="center"/>
              <w:rPr>
                <w:rFonts w:ascii="Times New Roman" w:eastAsia="宋体" w:hAnsi="Times New Roman" w:cs="Times New Roman"/>
                <w:b/>
                <w:bCs/>
                <w:color w:val="000000"/>
                <w:kern w:val="0"/>
                <w:sz w:val="20"/>
                <w:szCs w:val="20"/>
              </w:rPr>
            </w:pPr>
            <w:r>
              <w:rPr>
                <w:rFonts w:ascii="Times New Roman" w:eastAsia="宋体" w:hAnsi="Times New Roman" w:cs="Times New Roman"/>
                <w:b/>
                <w:bCs/>
                <w:color w:val="000000"/>
                <w:kern w:val="0"/>
                <w:sz w:val="20"/>
                <w:szCs w:val="20"/>
              </w:rPr>
              <w:t>features</w:t>
            </w:r>
          </w:p>
        </w:tc>
        <w:tc>
          <w:tcPr>
            <w:tcW w:w="2500" w:type="pct"/>
            <w:tcBorders>
              <w:top w:val="single" w:sz="8" w:space="0" w:color="auto"/>
              <w:left w:val="nil"/>
              <w:bottom w:val="single" w:sz="8" w:space="0" w:color="auto"/>
              <w:right w:val="nil"/>
            </w:tcBorders>
            <w:shd w:val="clear" w:color="auto" w:fill="auto"/>
            <w:noWrap/>
            <w:vAlign w:val="bottom"/>
          </w:tcPr>
          <w:p w14:paraId="7306FAF2" w14:textId="77777777" w:rsidR="003E004B" w:rsidRDefault="002B15A8">
            <w:pPr>
              <w:widowControl/>
              <w:jc w:val="center"/>
              <w:rPr>
                <w:rFonts w:ascii="Times New Roman" w:eastAsia="宋体" w:hAnsi="Times New Roman" w:cs="Times New Roman"/>
                <w:b/>
                <w:bCs/>
                <w:color w:val="000000"/>
                <w:kern w:val="0"/>
                <w:sz w:val="20"/>
                <w:szCs w:val="20"/>
              </w:rPr>
            </w:pPr>
            <w:r>
              <w:rPr>
                <w:rFonts w:ascii="Times New Roman" w:eastAsia="宋体" w:hAnsi="Times New Roman" w:cs="Times New Roman"/>
                <w:b/>
                <w:bCs/>
                <w:color w:val="000000"/>
                <w:kern w:val="0"/>
                <w:sz w:val="20"/>
                <w:szCs w:val="20"/>
              </w:rPr>
              <w:t>C</w:t>
            </w:r>
            <w:r>
              <w:rPr>
                <w:rFonts w:ascii="Times New Roman" w:eastAsia="宋体" w:hAnsi="Times New Roman" w:cs="Times New Roman" w:hint="eastAsia"/>
                <w:b/>
                <w:bCs/>
                <w:color w:val="000000"/>
                <w:kern w:val="0"/>
                <w:sz w:val="20"/>
                <w:szCs w:val="20"/>
              </w:rPr>
              <w:t>hi2 Score</w:t>
            </w:r>
          </w:p>
        </w:tc>
      </w:tr>
      <w:tr w:rsidR="003E004B" w14:paraId="0A967E06" w14:textId="77777777">
        <w:trPr>
          <w:trHeight w:val="323"/>
        </w:trPr>
        <w:tc>
          <w:tcPr>
            <w:tcW w:w="2499" w:type="pct"/>
            <w:tcBorders>
              <w:top w:val="single" w:sz="8" w:space="0" w:color="auto"/>
              <w:left w:val="nil"/>
              <w:bottom w:val="single" w:sz="4" w:space="0" w:color="auto"/>
              <w:right w:val="nil"/>
            </w:tcBorders>
            <w:shd w:val="clear" w:color="auto" w:fill="auto"/>
            <w:noWrap/>
            <w:vAlign w:val="bottom"/>
          </w:tcPr>
          <w:p w14:paraId="44E55F11"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hour</w:t>
            </w:r>
          </w:p>
        </w:tc>
        <w:tc>
          <w:tcPr>
            <w:tcW w:w="2500" w:type="pct"/>
            <w:tcBorders>
              <w:top w:val="single" w:sz="8" w:space="0" w:color="auto"/>
              <w:left w:val="nil"/>
              <w:bottom w:val="single" w:sz="4" w:space="0" w:color="auto"/>
              <w:right w:val="nil"/>
            </w:tcBorders>
            <w:shd w:val="clear" w:color="auto" w:fill="auto"/>
            <w:noWrap/>
            <w:vAlign w:val="bottom"/>
          </w:tcPr>
          <w:p w14:paraId="2E7CF382"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18120.477372</w:t>
            </w:r>
          </w:p>
        </w:tc>
      </w:tr>
      <w:tr w:rsidR="003E004B" w14:paraId="7884EE9F" w14:textId="77777777">
        <w:trPr>
          <w:trHeight w:val="323"/>
        </w:trPr>
        <w:tc>
          <w:tcPr>
            <w:tcW w:w="2499" w:type="pct"/>
            <w:tcBorders>
              <w:top w:val="single" w:sz="4" w:space="0" w:color="auto"/>
              <w:left w:val="nil"/>
              <w:bottom w:val="single" w:sz="4" w:space="0" w:color="auto"/>
              <w:right w:val="nil"/>
            </w:tcBorders>
            <w:shd w:val="clear" w:color="auto" w:fill="auto"/>
            <w:noWrap/>
            <w:vAlign w:val="bottom"/>
          </w:tcPr>
          <w:p w14:paraId="4A6D5DB5"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humidity</w:t>
            </w:r>
          </w:p>
        </w:tc>
        <w:tc>
          <w:tcPr>
            <w:tcW w:w="2500" w:type="pct"/>
            <w:tcBorders>
              <w:top w:val="single" w:sz="4" w:space="0" w:color="auto"/>
              <w:left w:val="nil"/>
              <w:bottom w:val="single" w:sz="4" w:space="0" w:color="auto"/>
              <w:right w:val="nil"/>
            </w:tcBorders>
            <w:shd w:val="clear" w:color="auto" w:fill="auto"/>
            <w:noWrap/>
            <w:vAlign w:val="bottom"/>
          </w:tcPr>
          <w:p w14:paraId="60B0C510"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12286.067545</w:t>
            </w:r>
          </w:p>
        </w:tc>
      </w:tr>
      <w:tr w:rsidR="003E004B" w14:paraId="68AFD7B5" w14:textId="77777777">
        <w:trPr>
          <w:trHeight w:val="323"/>
        </w:trPr>
        <w:tc>
          <w:tcPr>
            <w:tcW w:w="2499" w:type="pct"/>
            <w:tcBorders>
              <w:top w:val="single" w:sz="4" w:space="0" w:color="auto"/>
              <w:left w:val="nil"/>
              <w:bottom w:val="single" w:sz="4" w:space="0" w:color="auto"/>
              <w:right w:val="nil"/>
            </w:tcBorders>
            <w:shd w:val="clear" w:color="auto" w:fill="auto"/>
            <w:noWrap/>
            <w:vAlign w:val="bottom"/>
          </w:tcPr>
          <w:p w14:paraId="1EC3349D"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temp</w:t>
            </w:r>
          </w:p>
        </w:tc>
        <w:tc>
          <w:tcPr>
            <w:tcW w:w="2500" w:type="pct"/>
            <w:tcBorders>
              <w:top w:val="single" w:sz="4" w:space="0" w:color="auto"/>
              <w:left w:val="nil"/>
              <w:bottom w:val="single" w:sz="4" w:space="0" w:color="auto"/>
              <w:right w:val="nil"/>
            </w:tcBorders>
            <w:shd w:val="clear" w:color="auto" w:fill="auto"/>
            <w:noWrap/>
            <w:vAlign w:val="bottom"/>
          </w:tcPr>
          <w:p w14:paraId="41C61F69"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8174.188620</w:t>
            </w:r>
          </w:p>
        </w:tc>
      </w:tr>
      <w:tr w:rsidR="003E004B" w14:paraId="32C40513" w14:textId="77777777">
        <w:trPr>
          <w:trHeight w:val="323"/>
        </w:trPr>
        <w:tc>
          <w:tcPr>
            <w:tcW w:w="2499" w:type="pct"/>
            <w:tcBorders>
              <w:top w:val="single" w:sz="4" w:space="0" w:color="auto"/>
              <w:left w:val="nil"/>
              <w:bottom w:val="single" w:sz="4" w:space="0" w:color="auto"/>
              <w:right w:val="nil"/>
            </w:tcBorders>
            <w:shd w:val="clear" w:color="auto" w:fill="auto"/>
            <w:noWrap/>
            <w:vAlign w:val="bottom"/>
          </w:tcPr>
          <w:p w14:paraId="3CF32F6B" w14:textId="77777777" w:rsidR="003E004B" w:rsidRDefault="002B15A8">
            <w:pPr>
              <w:jc w:val="center"/>
              <w:rPr>
                <w:rFonts w:ascii="Times New Roman" w:hAnsi="Times New Roman" w:cs="Times New Roman"/>
                <w:color w:val="000000"/>
                <w:sz w:val="20"/>
                <w:szCs w:val="20"/>
              </w:rPr>
            </w:pPr>
            <w:proofErr w:type="spellStart"/>
            <w:r>
              <w:rPr>
                <w:rFonts w:ascii="Times New Roman" w:hAnsi="Times New Roman" w:cs="Times New Roman" w:hint="eastAsia"/>
                <w:color w:val="000000"/>
                <w:sz w:val="20"/>
                <w:szCs w:val="20"/>
              </w:rPr>
              <w:t>atemp</w:t>
            </w:r>
            <w:proofErr w:type="spellEnd"/>
          </w:p>
        </w:tc>
        <w:tc>
          <w:tcPr>
            <w:tcW w:w="2500" w:type="pct"/>
            <w:tcBorders>
              <w:top w:val="single" w:sz="4" w:space="0" w:color="auto"/>
              <w:left w:val="nil"/>
              <w:bottom w:val="single" w:sz="4" w:space="0" w:color="auto"/>
              <w:right w:val="nil"/>
            </w:tcBorders>
            <w:shd w:val="clear" w:color="auto" w:fill="auto"/>
            <w:noWrap/>
            <w:vAlign w:val="bottom"/>
          </w:tcPr>
          <w:p w14:paraId="586EEE97"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8152.501468</w:t>
            </w:r>
          </w:p>
        </w:tc>
      </w:tr>
      <w:tr w:rsidR="003E004B" w14:paraId="23D7363B" w14:textId="77777777">
        <w:trPr>
          <w:trHeight w:val="323"/>
        </w:trPr>
        <w:tc>
          <w:tcPr>
            <w:tcW w:w="2499" w:type="pct"/>
            <w:tcBorders>
              <w:top w:val="single" w:sz="4" w:space="0" w:color="auto"/>
              <w:left w:val="nil"/>
              <w:bottom w:val="single" w:sz="4" w:space="0" w:color="auto"/>
              <w:right w:val="nil"/>
            </w:tcBorders>
            <w:shd w:val="clear" w:color="auto" w:fill="auto"/>
            <w:noWrap/>
            <w:vAlign w:val="bottom"/>
          </w:tcPr>
          <w:p w14:paraId="25038B29"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windspeed</w:t>
            </w:r>
          </w:p>
        </w:tc>
        <w:tc>
          <w:tcPr>
            <w:tcW w:w="2500" w:type="pct"/>
            <w:tcBorders>
              <w:top w:val="single" w:sz="4" w:space="0" w:color="auto"/>
              <w:left w:val="nil"/>
              <w:bottom w:val="single" w:sz="4" w:space="0" w:color="auto"/>
              <w:right w:val="nil"/>
            </w:tcBorders>
            <w:shd w:val="clear" w:color="auto" w:fill="auto"/>
            <w:noWrap/>
            <w:vAlign w:val="bottom"/>
          </w:tcPr>
          <w:p w14:paraId="13FE74E5"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5282.756907</w:t>
            </w:r>
          </w:p>
        </w:tc>
      </w:tr>
      <w:tr w:rsidR="003E004B" w14:paraId="7F0C53A3" w14:textId="77777777">
        <w:trPr>
          <w:trHeight w:val="323"/>
        </w:trPr>
        <w:tc>
          <w:tcPr>
            <w:tcW w:w="2499" w:type="pct"/>
            <w:tcBorders>
              <w:top w:val="single" w:sz="4" w:space="0" w:color="auto"/>
              <w:left w:val="nil"/>
              <w:bottom w:val="single" w:sz="4" w:space="0" w:color="auto"/>
              <w:right w:val="nil"/>
            </w:tcBorders>
            <w:shd w:val="clear" w:color="auto" w:fill="auto"/>
            <w:noWrap/>
            <w:vAlign w:val="bottom"/>
          </w:tcPr>
          <w:p w14:paraId="12484263"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day</w:t>
            </w:r>
          </w:p>
        </w:tc>
        <w:tc>
          <w:tcPr>
            <w:tcW w:w="2500" w:type="pct"/>
            <w:tcBorders>
              <w:top w:val="single" w:sz="4" w:space="0" w:color="auto"/>
              <w:left w:val="nil"/>
              <w:bottom w:val="single" w:sz="4" w:space="0" w:color="auto"/>
              <w:right w:val="nil"/>
            </w:tcBorders>
            <w:shd w:val="clear" w:color="auto" w:fill="auto"/>
            <w:noWrap/>
            <w:vAlign w:val="bottom"/>
          </w:tcPr>
          <w:p w14:paraId="79279858"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2429.088872</w:t>
            </w:r>
          </w:p>
        </w:tc>
      </w:tr>
      <w:tr w:rsidR="003E004B" w14:paraId="55AD16A9" w14:textId="77777777">
        <w:trPr>
          <w:trHeight w:val="323"/>
        </w:trPr>
        <w:tc>
          <w:tcPr>
            <w:tcW w:w="2499" w:type="pct"/>
            <w:tcBorders>
              <w:top w:val="single" w:sz="4" w:space="0" w:color="auto"/>
              <w:left w:val="nil"/>
              <w:bottom w:val="single" w:sz="4" w:space="0" w:color="auto"/>
              <w:right w:val="nil"/>
            </w:tcBorders>
            <w:shd w:val="clear" w:color="auto" w:fill="auto"/>
            <w:noWrap/>
            <w:vAlign w:val="bottom"/>
          </w:tcPr>
          <w:p w14:paraId="16F1952B"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month</w:t>
            </w:r>
          </w:p>
        </w:tc>
        <w:tc>
          <w:tcPr>
            <w:tcW w:w="2500" w:type="pct"/>
            <w:tcBorders>
              <w:top w:val="single" w:sz="4" w:space="0" w:color="auto"/>
              <w:left w:val="nil"/>
              <w:bottom w:val="single" w:sz="4" w:space="0" w:color="auto"/>
              <w:right w:val="nil"/>
            </w:tcBorders>
            <w:shd w:val="clear" w:color="auto" w:fill="auto"/>
            <w:noWrap/>
            <w:vAlign w:val="bottom"/>
          </w:tcPr>
          <w:p w14:paraId="4CF45D53"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2189.557845</w:t>
            </w:r>
          </w:p>
        </w:tc>
      </w:tr>
      <w:tr w:rsidR="003E004B" w14:paraId="6A5A64A5" w14:textId="77777777">
        <w:trPr>
          <w:trHeight w:val="323"/>
        </w:trPr>
        <w:tc>
          <w:tcPr>
            <w:tcW w:w="2499" w:type="pct"/>
            <w:tcBorders>
              <w:top w:val="single" w:sz="4" w:space="0" w:color="auto"/>
              <w:left w:val="nil"/>
              <w:bottom w:val="single" w:sz="4" w:space="0" w:color="auto"/>
              <w:right w:val="nil"/>
            </w:tcBorders>
            <w:shd w:val="clear" w:color="auto" w:fill="auto"/>
            <w:noWrap/>
          </w:tcPr>
          <w:p w14:paraId="6C4B459B" w14:textId="77777777" w:rsidR="003E004B" w:rsidRDefault="002B15A8">
            <w:pPr>
              <w:jc w:val="center"/>
              <w:rPr>
                <w:rFonts w:ascii="Times New Roman" w:hAnsi="Times New Roman" w:cs="Times New Roman"/>
                <w:color w:val="000000"/>
                <w:sz w:val="20"/>
                <w:szCs w:val="20"/>
              </w:rPr>
            </w:pPr>
            <w:proofErr w:type="spellStart"/>
            <w:r>
              <w:rPr>
                <w:rFonts w:ascii="Times New Roman" w:hAnsi="Times New Roman" w:cs="Times New Roman" w:hint="eastAsia"/>
                <w:color w:val="000000"/>
                <w:sz w:val="20"/>
                <w:szCs w:val="20"/>
              </w:rPr>
              <w:t>dayofweek</w:t>
            </w:r>
            <w:proofErr w:type="spellEnd"/>
          </w:p>
        </w:tc>
        <w:tc>
          <w:tcPr>
            <w:tcW w:w="2500" w:type="pct"/>
            <w:tcBorders>
              <w:top w:val="single" w:sz="4" w:space="0" w:color="auto"/>
              <w:left w:val="nil"/>
              <w:bottom w:val="single" w:sz="4" w:space="0" w:color="auto"/>
              <w:right w:val="nil"/>
            </w:tcBorders>
            <w:shd w:val="clear" w:color="auto" w:fill="auto"/>
            <w:noWrap/>
            <w:vAlign w:val="bottom"/>
          </w:tcPr>
          <w:p w14:paraId="1EBA40F3"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940.826815</w:t>
            </w:r>
          </w:p>
        </w:tc>
      </w:tr>
      <w:tr w:rsidR="003E004B" w14:paraId="04AFAB07" w14:textId="77777777">
        <w:trPr>
          <w:trHeight w:val="323"/>
        </w:trPr>
        <w:tc>
          <w:tcPr>
            <w:tcW w:w="2499" w:type="pct"/>
            <w:tcBorders>
              <w:top w:val="single" w:sz="4" w:space="0" w:color="auto"/>
              <w:left w:val="nil"/>
              <w:bottom w:val="single" w:sz="4" w:space="0" w:color="auto"/>
              <w:right w:val="nil"/>
            </w:tcBorders>
            <w:shd w:val="clear" w:color="auto" w:fill="auto"/>
            <w:noWrap/>
          </w:tcPr>
          <w:p w14:paraId="28D3FAE4"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holiday</w:t>
            </w:r>
          </w:p>
        </w:tc>
        <w:tc>
          <w:tcPr>
            <w:tcW w:w="2500" w:type="pct"/>
            <w:tcBorders>
              <w:top w:val="single" w:sz="4" w:space="0" w:color="auto"/>
              <w:left w:val="nil"/>
              <w:bottom w:val="single" w:sz="4" w:space="0" w:color="auto"/>
              <w:right w:val="nil"/>
            </w:tcBorders>
            <w:shd w:val="clear" w:color="auto" w:fill="auto"/>
            <w:noWrap/>
            <w:vAlign w:val="bottom"/>
          </w:tcPr>
          <w:p w14:paraId="674CB459"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681.355480</w:t>
            </w:r>
          </w:p>
        </w:tc>
      </w:tr>
      <w:tr w:rsidR="003E004B" w14:paraId="378D0E4E" w14:textId="77777777">
        <w:trPr>
          <w:trHeight w:val="323"/>
        </w:trPr>
        <w:tc>
          <w:tcPr>
            <w:tcW w:w="2499" w:type="pct"/>
            <w:tcBorders>
              <w:top w:val="single" w:sz="4" w:space="0" w:color="auto"/>
              <w:left w:val="nil"/>
              <w:bottom w:val="single" w:sz="4" w:space="0" w:color="auto"/>
              <w:right w:val="nil"/>
            </w:tcBorders>
            <w:shd w:val="clear" w:color="auto" w:fill="auto"/>
            <w:noWrap/>
          </w:tcPr>
          <w:p w14:paraId="6240E636"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season</w:t>
            </w:r>
          </w:p>
        </w:tc>
        <w:tc>
          <w:tcPr>
            <w:tcW w:w="2500" w:type="pct"/>
            <w:tcBorders>
              <w:top w:val="single" w:sz="4" w:space="0" w:color="auto"/>
              <w:left w:val="nil"/>
              <w:bottom w:val="single" w:sz="4" w:space="0" w:color="auto"/>
              <w:right w:val="nil"/>
            </w:tcBorders>
            <w:shd w:val="clear" w:color="auto" w:fill="auto"/>
            <w:noWrap/>
            <w:vAlign w:val="bottom"/>
          </w:tcPr>
          <w:p w14:paraId="6ECC8812"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610.371058</w:t>
            </w:r>
          </w:p>
        </w:tc>
      </w:tr>
      <w:tr w:rsidR="003E004B" w14:paraId="6637998A" w14:textId="77777777">
        <w:trPr>
          <w:trHeight w:val="323"/>
        </w:trPr>
        <w:tc>
          <w:tcPr>
            <w:tcW w:w="2499" w:type="pct"/>
            <w:tcBorders>
              <w:top w:val="single" w:sz="4" w:space="0" w:color="auto"/>
              <w:left w:val="nil"/>
              <w:bottom w:val="single" w:sz="4" w:space="0" w:color="auto"/>
              <w:right w:val="nil"/>
            </w:tcBorders>
            <w:shd w:val="clear" w:color="auto" w:fill="auto"/>
            <w:noWrap/>
          </w:tcPr>
          <w:p w14:paraId="396A923D" w14:textId="77777777" w:rsidR="003E004B" w:rsidRDefault="002B15A8">
            <w:pPr>
              <w:jc w:val="center"/>
              <w:rPr>
                <w:rFonts w:ascii="Times New Roman" w:hAnsi="Times New Roman" w:cs="Times New Roman"/>
                <w:color w:val="000000"/>
                <w:sz w:val="20"/>
                <w:szCs w:val="20"/>
              </w:rPr>
            </w:pPr>
            <w:proofErr w:type="spellStart"/>
            <w:r>
              <w:rPr>
                <w:rFonts w:ascii="Times New Roman" w:hAnsi="Times New Roman" w:cs="Times New Roman" w:hint="eastAsia"/>
                <w:color w:val="000000"/>
                <w:sz w:val="20"/>
                <w:szCs w:val="20"/>
              </w:rPr>
              <w:t>workingday</w:t>
            </w:r>
            <w:proofErr w:type="spellEnd"/>
          </w:p>
        </w:tc>
        <w:tc>
          <w:tcPr>
            <w:tcW w:w="2500" w:type="pct"/>
            <w:tcBorders>
              <w:top w:val="single" w:sz="4" w:space="0" w:color="auto"/>
              <w:left w:val="nil"/>
              <w:bottom w:val="single" w:sz="4" w:space="0" w:color="auto"/>
              <w:right w:val="nil"/>
            </w:tcBorders>
            <w:shd w:val="clear" w:color="auto" w:fill="auto"/>
            <w:noWrap/>
            <w:vAlign w:val="bottom"/>
          </w:tcPr>
          <w:p w14:paraId="48790813"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320.135759</w:t>
            </w:r>
          </w:p>
        </w:tc>
      </w:tr>
      <w:tr w:rsidR="003E004B" w14:paraId="03FCAE25" w14:textId="77777777">
        <w:trPr>
          <w:trHeight w:val="323"/>
        </w:trPr>
        <w:tc>
          <w:tcPr>
            <w:tcW w:w="2499" w:type="pct"/>
            <w:tcBorders>
              <w:top w:val="single" w:sz="4" w:space="0" w:color="auto"/>
              <w:left w:val="nil"/>
              <w:bottom w:val="single" w:sz="4" w:space="0" w:color="auto"/>
              <w:right w:val="nil"/>
            </w:tcBorders>
            <w:shd w:val="clear" w:color="auto" w:fill="auto"/>
            <w:noWrap/>
          </w:tcPr>
          <w:p w14:paraId="7E0A3EC3"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weather</w:t>
            </w:r>
          </w:p>
        </w:tc>
        <w:tc>
          <w:tcPr>
            <w:tcW w:w="2500" w:type="pct"/>
            <w:tcBorders>
              <w:top w:val="single" w:sz="4" w:space="0" w:color="auto"/>
              <w:left w:val="nil"/>
              <w:bottom w:val="single" w:sz="4" w:space="0" w:color="auto"/>
              <w:right w:val="nil"/>
            </w:tcBorders>
            <w:shd w:val="clear" w:color="auto" w:fill="auto"/>
            <w:noWrap/>
            <w:vAlign w:val="bottom"/>
          </w:tcPr>
          <w:p w14:paraId="6A16B3CD"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234.265530</w:t>
            </w:r>
          </w:p>
        </w:tc>
      </w:tr>
      <w:tr w:rsidR="003E004B" w14:paraId="73B1D287" w14:textId="77777777">
        <w:trPr>
          <w:trHeight w:val="323"/>
        </w:trPr>
        <w:tc>
          <w:tcPr>
            <w:tcW w:w="2499" w:type="pct"/>
            <w:tcBorders>
              <w:top w:val="single" w:sz="4" w:space="0" w:color="auto"/>
              <w:left w:val="nil"/>
              <w:bottom w:val="single" w:sz="8" w:space="0" w:color="auto"/>
              <w:right w:val="nil"/>
            </w:tcBorders>
            <w:shd w:val="clear" w:color="auto" w:fill="auto"/>
            <w:noWrap/>
          </w:tcPr>
          <w:p w14:paraId="0FB17FC9"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year</w:t>
            </w:r>
          </w:p>
        </w:tc>
        <w:tc>
          <w:tcPr>
            <w:tcW w:w="2500" w:type="pct"/>
            <w:tcBorders>
              <w:top w:val="single" w:sz="4" w:space="0" w:color="auto"/>
              <w:left w:val="nil"/>
              <w:bottom w:val="single" w:sz="8" w:space="0" w:color="auto"/>
              <w:right w:val="nil"/>
            </w:tcBorders>
            <w:shd w:val="clear" w:color="auto" w:fill="auto"/>
            <w:noWrap/>
            <w:vAlign w:val="bottom"/>
          </w:tcPr>
          <w:p w14:paraId="277FFA4B"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0.181543</w:t>
            </w:r>
          </w:p>
        </w:tc>
      </w:tr>
    </w:tbl>
    <w:p w14:paraId="07E68998" w14:textId="77777777" w:rsidR="003E004B" w:rsidRDefault="003E004B">
      <w:pPr>
        <w:ind w:firstLineChars="200" w:firstLine="422"/>
        <w:jc w:val="center"/>
        <w:rPr>
          <w:b/>
          <w:bCs/>
        </w:rPr>
      </w:pPr>
    </w:p>
    <w:p w14:paraId="32394C22" w14:textId="77777777" w:rsidR="003E004B" w:rsidRDefault="003E004B">
      <w:pPr>
        <w:spacing w:line="360" w:lineRule="auto"/>
        <w:ind w:firstLineChars="200" w:firstLine="422"/>
        <w:jc w:val="center"/>
        <w:rPr>
          <w:rFonts w:ascii="Times New Roman" w:hAnsi="Times New Roman" w:cs="Times New Roman"/>
          <w:b/>
          <w:bCs/>
        </w:rPr>
      </w:pPr>
    </w:p>
    <w:p w14:paraId="5B2A8BDE" w14:textId="77777777" w:rsidR="003E004B" w:rsidRDefault="003E004B">
      <w:pPr>
        <w:spacing w:line="360" w:lineRule="auto"/>
        <w:ind w:firstLineChars="200" w:firstLine="422"/>
        <w:jc w:val="center"/>
        <w:rPr>
          <w:rFonts w:ascii="Times New Roman" w:hAnsi="Times New Roman" w:cs="Times New Roman"/>
          <w:b/>
          <w:bCs/>
        </w:rPr>
      </w:pPr>
    </w:p>
    <w:p w14:paraId="0A44A37C" w14:textId="77777777" w:rsidR="003E004B" w:rsidRDefault="003E004B">
      <w:pPr>
        <w:spacing w:line="360" w:lineRule="auto"/>
        <w:ind w:firstLineChars="200" w:firstLine="422"/>
        <w:jc w:val="center"/>
        <w:rPr>
          <w:rFonts w:ascii="Times New Roman" w:hAnsi="Times New Roman" w:cs="Times New Roman"/>
          <w:b/>
          <w:bCs/>
        </w:rPr>
      </w:pPr>
    </w:p>
    <w:p w14:paraId="06408BBD" w14:textId="77777777" w:rsidR="003E004B" w:rsidRDefault="003E004B">
      <w:pPr>
        <w:rPr>
          <w:rFonts w:ascii="Times New Roman" w:hAnsi="Times New Roman" w:cs="Times New Roman"/>
          <w:b/>
          <w:bCs/>
        </w:rPr>
      </w:pPr>
    </w:p>
    <w:p w14:paraId="753D9445" w14:textId="77777777" w:rsidR="003E004B" w:rsidRDefault="003E004B">
      <w:pPr>
        <w:ind w:firstLineChars="200" w:firstLine="422"/>
        <w:rPr>
          <w:rFonts w:ascii="Times New Roman" w:hAnsi="Times New Roman" w:cs="Times New Roman"/>
          <w:b/>
          <w:bCs/>
        </w:rPr>
      </w:pPr>
    </w:p>
    <w:p w14:paraId="566E0743" w14:textId="77777777" w:rsidR="003E004B" w:rsidRDefault="002B15A8">
      <w:pPr>
        <w:ind w:firstLineChars="200" w:firstLine="422"/>
        <w:rPr>
          <w:rFonts w:ascii="Times New Roman" w:hAnsi="Times New Roman" w:cs="Times New Roman"/>
          <w:b/>
          <w:bCs/>
        </w:rPr>
      </w:pPr>
      <w:r>
        <w:rPr>
          <w:rFonts w:ascii="Times New Roman" w:hAnsi="Times New Roman" w:cs="Times New Roman" w:hint="eastAsia"/>
          <w:b/>
          <w:bCs/>
        </w:rPr>
        <w:t>*</w:t>
      </w:r>
      <w:r>
        <w:rPr>
          <w:rFonts w:ascii="Times New Roman" w:eastAsia="宋体" w:hAnsi="Times New Roman" w:cs="Times New Roman"/>
          <w:b/>
          <w:bCs/>
          <w:color w:val="000000"/>
          <w:kern w:val="0"/>
          <w:sz w:val="20"/>
          <w:szCs w:val="20"/>
        </w:rPr>
        <w:t>C</w:t>
      </w:r>
      <w:r>
        <w:rPr>
          <w:rFonts w:ascii="Times New Roman" w:eastAsia="宋体" w:hAnsi="Times New Roman" w:cs="Times New Roman" w:hint="eastAsia"/>
          <w:b/>
          <w:bCs/>
          <w:color w:val="000000"/>
          <w:kern w:val="0"/>
          <w:sz w:val="20"/>
          <w:szCs w:val="20"/>
        </w:rPr>
        <w:t>hi2 Score</w:t>
      </w:r>
      <w:r>
        <w:rPr>
          <w:rFonts w:ascii="Times New Roman" w:hAnsi="Times New Roman" w:cs="Times New Roman" w:hint="eastAsia"/>
          <w:b/>
          <w:bCs/>
        </w:rPr>
        <w:t>卡方统计量，用于衡量每个特征与目标变量之间的关系。得分越高，表示该特征与目标变量之间的关系越强。</w:t>
      </w:r>
    </w:p>
    <w:p w14:paraId="56197A44" w14:textId="77777777" w:rsidR="003E004B" w:rsidRDefault="003E004B">
      <w:pPr>
        <w:spacing w:line="360" w:lineRule="auto"/>
        <w:ind w:firstLineChars="200" w:firstLine="422"/>
        <w:jc w:val="center"/>
        <w:rPr>
          <w:rFonts w:ascii="Times New Roman" w:hAnsi="Times New Roman" w:cs="Times New Roman"/>
          <w:b/>
          <w:bCs/>
        </w:rPr>
      </w:pPr>
    </w:p>
    <w:p w14:paraId="2A74763F" w14:textId="77777777" w:rsidR="003E004B" w:rsidRDefault="002B15A8">
      <w:pPr>
        <w:spacing w:line="360" w:lineRule="auto"/>
        <w:ind w:firstLineChars="200" w:firstLine="422"/>
        <w:jc w:val="center"/>
        <w:rPr>
          <w:rFonts w:ascii="Times New Roman" w:hAnsi="Times New Roman" w:cs="Times New Roman"/>
          <w:b/>
          <w:bCs/>
        </w:rPr>
      </w:pPr>
      <w:r>
        <w:rPr>
          <w:rFonts w:ascii="Times New Roman" w:hAnsi="Times New Roman" w:cs="Times New Roman"/>
          <w:b/>
          <w:bCs/>
        </w:rPr>
        <w:t>表</w:t>
      </w:r>
      <w:r>
        <w:rPr>
          <w:rFonts w:ascii="Times New Roman" w:hAnsi="Times New Roman" w:cs="Times New Roman" w:hint="eastAsia"/>
          <w:b/>
          <w:bCs/>
        </w:rPr>
        <w:t>2</w:t>
      </w:r>
      <w:r>
        <w:rPr>
          <w:rFonts w:ascii="Times New Roman" w:hAnsi="Times New Roman" w:cs="Times New Roman"/>
          <w:b/>
          <w:bCs/>
        </w:rPr>
        <w:t xml:space="preserve">.3 </w:t>
      </w:r>
      <w:r>
        <w:rPr>
          <w:rFonts w:ascii="Times New Roman" w:hAnsi="Times New Roman" w:cs="Times New Roman"/>
          <w:b/>
          <w:bCs/>
        </w:rPr>
        <w:t>单因素互信息得分</w:t>
      </w:r>
      <w:r>
        <w:rPr>
          <w:rFonts w:ascii="Times New Roman" w:hAnsi="Times New Roman" w:cs="Times New Roman" w:hint="eastAsia"/>
          <w:b/>
          <w:bCs/>
        </w:rPr>
        <w:t>检验</w:t>
      </w:r>
    </w:p>
    <w:tbl>
      <w:tblPr>
        <w:tblW w:w="4989" w:type="pct"/>
        <w:jc w:val="center"/>
        <w:tblBorders>
          <w:top w:val="single" w:sz="8" w:space="0" w:color="auto"/>
          <w:bottom w:val="single" w:sz="8" w:space="0" w:color="auto"/>
        </w:tblBorders>
        <w:tblCellMar>
          <w:left w:w="0" w:type="dxa"/>
          <w:right w:w="0" w:type="dxa"/>
        </w:tblCellMar>
        <w:tblLook w:val="04A0" w:firstRow="1" w:lastRow="0" w:firstColumn="1" w:lastColumn="0" w:noHBand="0" w:noVBand="1"/>
      </w:tblPr>
      <w:tblGrid>
        <w:gridCol w:w="4152"/>
        <w:gridCol w:w="4152"/>
      </w:tblGrid>
      <w:tr w:rsidR="003E004B" w14:paraId="489017DD" w14:textId="77777777">
        <w:trPr>
          <w:trHeight w:val="312"/>
          <w:jc w:val="center"/>
        </w:trPr>
        <w:tc>
          <w:tcPr>
            <w:tcW w:w="2500" w:type="pct"/>
            <w:tcBorders>
              <w:top w:val="single" w:sz="8" w:space="0" w:color="auto"/>
              <w:bottom w:val="single" w:sz="8" w:space="0" w:color="auto"/>
            </w:tcBorders>
            <w:shd w:val="clear" w:color="auto" w:fill="auto"/>
            <w:tcMar>
              <w:top w:w="8" w:type="dxa"/>
              <w:left w:w="8" w:type="dxa"/>
              <w:bottom w:w="0" w:type="dxa"/>
              <w:right w:w="8" w:type="dxa"/>
            </w:tcMar>
            <w:vAlign w:val="center"/>
          </w:tcPr>
          <w:p w14:paraId="50E905CF" w14:textId="77777777" w:rsidR="003E004B" w:rsidRDefault="002B15A8">
            <w:pPr>
              <w:ind w:firstLineChars="200" w:firstLine="402"/>
              <w:jc w:val="center"/>
              <w:rPr>
                <w:rFonts w:ascii="Times New Roman" w:hAnsi="Times New Roman" w:cs="Times New Roman"/>
              </w:rPr>
            </w:pPr>
            <w:r>
              <w:rPr>
                <w:rFonts w:ascii="Times New Roman" w:hAnsi="Times New Roman" w:cs="Times New Roman"/>
                <w:b/>
                <w:bCs/>
                <w:color w:val="000000"/>
                <w:sz w:val="20"/>
                <w:szCs w:val="20"/>
              </w:rPr>
              <w:t>features</w:t>
            </w:r>
          </w:p>
        </w:tc>
        <w:tc>
          <w:tcPr>
            <w:tcW w:w="2500" w:type="pct"/>
            <w:tcBorders>
              <w:top w:val="single" w:sz="8" w:space="0" w:color="auto"/>
              <w:bottom w:val="single" w:sz="8" w:space="0" w:color="auto"/>
            </w:tcBorders>
            <w:shd w:val="clear" w:color="auto" w:fill="auto"/>
            <w:tcMar>
              <w:top w:w="8" w:type="dxa"/>
              <w:left w:w="8" w:type="dxa"/>
              <w:bottom w:w="0" w:type="dxa"/>
              <w:right w:w="8" w:type="dxa"/>
            </w:tcMar>
            <w:vAlign w:val="center"/>
          </w:tcPr>
          <w:p w14:paraId="1690B583" w14:textId="77777777" w:rsidR="003E004B" w:rsidRDefault="002B15A8">
            <w:pPr>
              <w:ind w:firstLineChars="200" w:firstLine="402"/>
              <w:jc w:val="center"/>
              <w:rPr>
                <w:rFonts w:ascii="Times New Roman" w:hAnsi="Times New Roman" w:cs="Times New Roman"/>
              </w:rPr>
            </w:pPr>
            <w:r>
              <w:rPr>
                <w:rFonts w:ascii="Times New Roman" w:hAnsi="Times New Roman" w:cs="Times New Roman" w:hint="eastAsia"/>
                <w:b/>
                <w:bCs/>
                <w:color w:val="000000"/>
                <w:sz w:val="20"/>
                <w:szCs w:val="20"/>
              </w:rPr>
              <w:t>MI Score</w:t>
            </w:r>
          </w:p>
        </w:tc>
      </w:tr>
      <w:tr w:rsidR="003E004B" w14:paraId="1D6576CD" w14:textId="77777777">
        <w:trPr>
          <w:trHeight w:val="312"/>
          <w:jc w:val="center"/>
        </w:trPr>
        <w:tc>
          <w:tcPr>
            <w:tcW w:w="2500" w:type="pct"/>
            <w:tcBorders>
              <w:top w:val="single" w:sz="8" w:space="0" w:color="auto"/>
              <w:bottom w:val="single" w:sz="4" w:space="0" w:color="auto"/>
            </w:tcBorders>
            <w:shd w:val="clear" w:color="auto" w:fill="auto"/>
            <w:tcMar>
              <w:top w:w="8" w:type="dxa"/>
              <w:left w:w="8" w:type="dxa"/>
              <w:bottom w:w="0" w:type="dxa"/>
              <w:right w:w="8" w:type="dxa"/>
            </w:tcMar>
            <w:vAlign w:val="center"/>
          </w:tcPr>
          <w:p w14:paraId="5AF058BE"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hour</w:t>
            </w:r>
          </w:p>
        </w:tc>
        <w:tc>
          <w:tcPr>
            <w:tcW w:w="2500" w:type="pct"/>
            <w:tcBorders>
              <w:top w:val="single" w:sz="8" w:space="0" w:color="auto"/>
              <w:bottom w:val="single" w:sz="4" w:space="0" w:color="auto"/>
            </w:tcBorders>
            <w:shd w:val="clear" w:color="auto" w:fill="auto"/>
            <w:tcMar>
              <w:top w:w="8" w:type="dxa"/>
              <w:left w:w="8" w:type="dxa"/>
              <w:bottom w:w="0" w:type="dxa"/>
              <w:right w:w="8" w:type="dxa"/>
            </w:tcMar>
            <w:vAlign w:val="center"/>
          </w:tcPr>
          <w:p w14:paraId="51895A99"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0.642967</w:t>
            </w:r>
          </w:p>
        </w:tc>
      </w:tr>
      <w:tr w:rsidR="003E004B" w14:paraId="609A039C" w14:textId="77777777">
        <w:trPr>
          <w:trHeight w:val="312"/>
          <w:jc w:val="center"/>
        </w:trPr>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588B5A6E"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temp</w:t>
            </w:r>
          </w:p>
        </w:tc>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7519247F"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0.143285</w:t>
            </w:r>
          </w:p>
        </w:tc>
      </w:tr>
      <w:tr w:rsidR="003E004B" w14:paraId="3CEFC847" w14:textId="77777777">
        <w:trPr>
          <w:trHeight w:val="312"/>
          <w:jc w:val="center"/>
        </w:trPr>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0F897208" w14:textId="77777777" w:rsidR="003E004B" w:rsidRDefault="002B15A8">
            <w:pPr>
              <w:ind w:firstLineChars="200" w:firstLine="400"/>
              <w:jc w:val="center"/>
              <w:rPr>
                <w:rFonts w:ascii="Times New Roman" w:hAnsi="Times New Roman" w:cs="Times New Roman"/>
                <w:color w:val="000000"/>
                <w:sz w:val="20"/>
                <w:szCs w:val="20"/>
              </w:rPr>
            </w:pPr>
            <w:proofErr w:type="spellStart"/>
            <w:r>
              <w:rPr>
                <w:rFonts w:ascii="Times New Roman" w:hAnsi="Times New Roman" w:cs="Times New Roman" w:hint="eastAsia"/>
                <w:color w:val="000000"/>
                <w:sz w:val="20"/>
                <w:szCs w:val="20"/>
              </w:rPr>
              <w:t>atemp</w:t>
            </w:r>
            <w:proofErr w:type="spellEnd"/>
          </w:p>
        </w:tc>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26E86823"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0.141705</w:t>
            </w:r>
          </w:p>
        </w:tc>
      </w:tr>
      <w:tr w:rsidR="003E004B" w14:paraId="7EC00CAC" w14:textId="77777777">
        <w:trPr>
          <w:trHeight w:val="312"/>
          <w:jc w:val="center"/>
        </w:trPr>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55E32329"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humidity</w:t>
            </w:r>
          </w:p>
        </w:tc>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05C8ADCC"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0.090507</w:t>
            </w:r>
          </w:p>
        </w:tc>
      </w:tr>
      <w:tr w:rsidR="003E004B" w14:paraId="113903F1" w14:textId="77777777">
        <w:trPr>
          <w:trHeight w:val="312"/>
          <w:jc w:val="center"/>
        </w:trPr>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28B33113"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month</w:t>
            </w:r>
          </w:p>
        </w:tc>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7D6E72DA"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0.078178</w:t>
            </w:r>
          </w:p>
        </w:tc>
      </w:tr>
      <w:tr w:rsidR="003E004B" w14:paraId="0C2C2B22" w14:textId="77777777">
        <w:trPr>
          <w:trHeight w:val="312"/>
          <w:jc w:val="center"/>
        </w:trPr>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5358FA02"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year</w:t>
            </w:r>
          </w:p>
        </w:tc>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177C072E"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0.061522</w:t>
            </w:r>
          </w:p>
        </w:tc>
      </w:tr>
      <w:tr w:rsidR="003E004B" w14:paraId="2CB0A108" w14:textId="77777777">
        <w:trPr>
          <w:trHeight w:val="312"/>
          <w:jc w:val="center"/>
        </w:trPr>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157F6C67"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season</w:t>
            </w:r>
          </w:p>
        </w:tc>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546E75F8"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0.061412</w:t>
            </w:r>
          </w:p>
        </w:tc>
      </w:tr>
      <w:tr w:rsidR="003E004B" w14:paraId="3741084E" w14:textId="77777777">
        <w:trPr>
          <w:trHeight w:val="312"/>
          <w:jc w:val="center"/>
        </w:trPr>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0F1E8601"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weather</w:t>
            </w:r>
          </w:p>
        </w:tc>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21077C87"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0.022334</w:t>
            </w:r>
          </w:p>
        </w:tc>
      </w:tr>
      <w:tr w:rsidR="003E004B" w14:paraId="44A2AD82" w14:textId="77777777">
        <w:trPr>
          <w:trHeight w:val="312"/>
          <w:jc w:val="center"/>
        </w:trPr>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54E87A31"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windspeed</w:t>
            </w:r>
          </w:p>
        </w:tc>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75A48C2E"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0.013865</w:t>
            </w:r>
          </w:p>
        </w:tc>
      </w:tr>
      <w:tr w:rsidR="003E004B" w14:paraId="76BAABA7" w14:textId="77777777">
        <w:trPr>
          <w:trHeight w:val="312"/>
          <w:jc w:val="center"/>
        </w:trPr>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2FE7242D" w14:textId="77777777" w:rsidR="003E004B" w:rsidRDefault="002B15A8">
            <w:pPr>
              <w:ind w:firstLineChars="200" w:firstLine="400"/>
              <w:jc w:val="center"/>
              <w:rPr>
                <w:rFonts w:ascii="Times New Roman" w:hAnsi="Times New Roman" w:cs="Times New Roman"/>
                <w:color w:val="000000"/>
                <w:sz w:val="20"/>
                <w:szCs w:val="20"/>
              </w:rPr>
            </w:pPr>
            <w:proofErr w:type="spellStart"/>
            <w:r>
              <w:rPr>
                <w:rFonts w:ascii="Times New Roman" w:hAnsi="Times New Roman" w:cs="Times New Roman" w:hint="eastAsia"/>
                <w:color w:val="000000"/>
                <w:sz w:val="20"/>
                <w:szCs w:val="20"/>
              </w:rPr>
              <w:t>dayofweek</w:t>
            </w:r>
            <w:proofErr w:type="spellEnd"/>
          </w:p>
        </w:tc>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5163A4EB"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0.012927</w:t>
            </w:r>
          </w:p>
        </w:tc>
      </w:tr>
      <w:tr w:rsidR="003E004B" w14:paraId="4809972B" w14:textId="77777777">
        <w:trPr>
          <w:trHeight w:val="312"/>
          <w:jc w:val="center"/>
        </w:trPr>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72580F2A" w14:textId="77777777" w:rsidR="003E004B" w:rsidRDefault="002B15A8">
            <w:pPr>
              <w:ind w:firstLineChars="200" w:firstLine="400"/>
              <w:jc w:val="center"/>
              <w:rPr>
                <w:rFonts w:ascii="Times New Roman" w:hAnsi="Times New Roman" w:cs="Times New Roman"/>
                <w:color w:val="000000"/>
                <w:sz w:val="20"/>
                <w:szCs w:val="20"/>
              </w:rPr>
            </w:pPr>
            <w:proofErr w:type="spellStart"/>
            <w:r>
              <w:rPr>
                <w:rFonts w:ascii="Times New Roman" w:hAnsi="Times New Roman" w:cs="Times New Roman" w:hint="eastAsia"/>
                <w:color w:val="000000"/>
                <w:sz w:val="20"/>
                <w:szCs w:val="20"/>
              </w:rPr>
              <w:t>workingday</w:t>
            </w:r>
            <w:proofErr w:type="spellEnd"/>
          </w:p>
        </w:tc>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374AB4DF"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0.008644</w:t>
            </w:r>
          </w:p>
        </w:tc>
      </w:tr>
      <w:tr w:rsidR="003E004B" w14:paraId="239BE802" w14:textId="77777777">
        <w:trPr>
          <w:trHeight w:val="312"/>
          <w:jc w:val="center"/>
        </w:trPr>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32F92364"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holiday</w:t>
            </w:r>
          </w:p>
        </w:tc>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1ACF73D8"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0.000000</w:t>
            </w:r>
          </w:p>
        </w:tc>
      </w:tr>
      <w:tr w:rsidR="003E004B" w14:paraId="08168116" w14:textId="77777777">
        <w:trPr>
          <w:trHeight w:val="312"/>
          <w:jc w:val="center"/>
        </w:trPr>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2F205398"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day</w:t>
            </w:r>
          </w:p>
        </w:tc>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0633B0E9"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0.000000</w:t>
            </w:r>
          </w:p>
        </w:tc>
      </w:tr>
    </w:tbl>
    <w:p w14:paraId="6262E36F" w14:textId="77777777" w:rsidR="003E004B" w:rsidRDefault="002B15A8">
      <w:pPr>
        <w:ind w:firstLineChars="200" w:firstLine="422"/>
        <w:rPr>
          <w:rFonts w:ascii="Times New Roman" w:hAnsi="Times New Roman" w:cs="Times New Roman"/>
          <w:b/>
          <w:bCs/>
        </w:rPr>
      </w:pPr>
      <w:r>
        <w:rPr>
          <w:rFonts w:ascii="Times New Roman" w:hAnsi="Times New Roman" w:cs="Times New Roman" w:hint="eastAsia"/>
          <w:b/>
          <w:bCs/>
        </w:rPr>
        <w:t>*</w:t>
      </w:r>
      <w:r>
        <w:rPr>
          <w:rFonts w:ascii="Times New Roman" w:hAnsi="Times New Roman" w:cs="Times New Roman" w:hint="eastAsia"/>
          <w:b/>
          <w:bCs/>
          <w:color w:val="000000"/>
          <w:sz w:val="20"/>
          <w:szCs w:val="20"/>
        </w:rPr>
        <w:t>MI Score</w:t>
      </w:r>
      <w:r>
        <w:rPr>
          <w:rFonts w:ascii="Times New Roman" w:hAnsi="Times New Roman" w:cs="Times New Roman" w:hint="eastAsia"/>
          <w:b/>
          <w:bCs/>
          <w:color w:val="000000"/>
          <w:sz w:val="20"/>
          <w:szCs w:val="20"/>
        </w:rPr>
        <w:t>互信得分，</w:t>
      </w:r>
      <w:r>
        <w:rPr>
          <w:rFonts w:ascii="Times New Roman" w:hAnsi="Times New Roman" w:cs="Times New Roman" w:hint="eastAsia"/>
          <w:b/>
          <w:bCs/>
        </w:rPr>
        <w:t>每个特征与目标变量之间的依赖关系程度。得分越高，表示特征与目标变量之间的信息共享越多，关系越强。</w:t>
      </w:r>
    </w:p>
    <w:p w14:paraId="06BC0D3E" w14:textId="77777777" w:rsidR="003E004B" w:rsidRDefault="003E004B">
      <w:pPr>
        <w:ind w:firstLineChars="200" w:firstLine="420"/>
        <w:jc w:val="center"/>
      </w:pPr>
    </w:p>
    <w:p w14:paraId="7754B6EC" w14:textId="77777777" w:rsidR="003E004B" w:rsidRDefault="003E004B">
      <w:pPr>
        <w:ind w:firstLineChars="200" w:firstLine="420"/>
        <w:jc w:val="center"/>
      </w:pPr>
    </w:p>
    <w:p w14:paraId="07FA6CCE" w14:textId="77777777" w:rsidR="003E004B" w:rsidRDefault="003E004B">
      <w:pPr>
        <w:ind w:firstLineChars="200" w:firstLine="420"/>
        <w:jc w:val="center"/>
      </w:pPr>
    </w:p>
    <w:p w14:paraId="2D2CD20F" w14:textId="77777777" w:rsidR="003E004B" w:rsidRDefault="002B15A8">
      <w:pPr>
        <w:spacing w:line="360" w:lineRule="auto"/>
        <w:ind w:firstLineChars="200" w:firstLine="422"/>
        <w:jc w:val="center"/>
        <w:rPr>
          <w:rFonts w:ascii="Times New Roman" w:hAnsi="Times New Roman" w:cs="Times New Roman"/>
          <w:b/>
          <w:bCs/>
        </w:rPr>
      </w:pPr>
      <w:r>
        <w:rPr>
          <w:rFonts w:ascii="Times New Roman" w:hAnsi="Times New Roman" w:cs="Times New Roman"/>
          <w:b/>
          <w:bCs/>
        </w:rPr>
        <w:t>表</w:t>
      </w:r>
      <w:r>
        <w:rPr>
          <w:rFonts w:ascii="Times New Roman" w:hAnsi="Times New Roman" w:cs="Times New Roman" w:hint="eastAsia"/>
          <w:b/>
          <w:bCs/>
        </w:rPr>
        <w:t>2</w:t>
      </w:r>
      <w:r>
        <w:rPr>
          <w:rFonts w:ascii="Times New Roman" w:hAnsi="Times New Roman" w:cs="Times New Roman"/>
          <w:b/>
          <w:bCs/>
        </w:rPr>
        <w:t>.</w:t>
      </w:r>
      <w:r>
        <w:rPr>
          <w:rFonts w:ascii="Times New Roman" w:hAnsi="Times New Roman" w:cs="Times New Roman" w:hint="eastAsia"/>
          <w:b/>
          <w:bCs/>
        </w:rPr>
        <w:t>4</w:t>
      </w:r>
      <w:r>
        <w:rPr>
          <w:rFonts w:ascii="Times New Roman" w:hAnsi="Times New Roman" w:cs="Times New Roman"/>
          <w:b/>
          <w:bCs/>
        </w:rPr>
        <w:t xml:space="preserve"> </w:t>
      </w:r>
      <w:r>
        <w:rPr>
          <w:rFonts w:ascii="Times New Roman" w:hAnsi="Times New Roman" w:cs="Times New Roman" w:hint="eastAsia"/>
          <w:b/>
          <w:bCs/>
        </w:rPr>
        <w:t>特征变量最终选择情况</w:t>
      </w:r>
    </w:p>
    <w:tbl>
      <w:tblPr>
        <w:tblW w:w="2493" w:type="pct"/>
        <w:jc w:val="center"/>
        <w:tblBorders>
          <w:top w:val="single" w:sz="8" w:space="0" w:color="auto"/>
          <w:bottom w:val="single" w:sz="8" w:space="0" w:color="auto"/>
        </w:tblBorders>
        <w:tblCellMar>
          <w:left w:w="0" w:type="dxa"/>
          <w:right w:w="0" w:type="dxa"/>
        </w:tblCellMar>
        <w:tblLook w:val="04A0" w:firstRow="1" w:lastRow="0" w:firstColumn="1" w:lastColumn="0" w:noHBand="0" w:noVBand="1"/>
      </w:tblPr>
      <w:tblGrid>
        <w:gridCol w:w="4149"/>
      </w:tblGrid>
      <w:tr w:rsidR="003E004B" w14:paraId="69C44838" w14:textId="77777777">
        <w:trPr>
          <w:trHeight w:val="312"/>
          <w:jc w:val="center"/>
        </w:trPr>
        <w:tc>
          <w:tcPr>
            <w:tcW w:w="5000" w:type="pct"/>
            <w:tcBorders>
              <w:top w:val="single" w:sz="8" w:space="0" w:color="auto"/>
              <w:bottom w:val="single" w:sz="8" w:space="0" w:color="auto"/>
            </w:tcBorders>
            <w:shd w:val="clear" w:color="auto" w:fill="auto"/>
            <w:tcMar>
              <w:top w:w="8" w:type="dxa"/>
              <w:left w:w="8" w:type="dxa"/>
              <w:bottom w:w="0" w:type="dxa"/>
              <w:right w:w="8" w:type="dxa"/>
            </w:tcMar>
            <w:vAlign w:val="center"/>
          </w:tcPr>
          <w:p w14:paraId="2B835E45" w14:textId="77777777" w:rsidR="003E004B" w:rsidRDefault="002B15A8">
            <w:pPr>
              <w:ind w:firstLineChars="200" w:firstLine="402"/>
              <w:jc w:val="center"/>
              <w:rPr>
                <w:rFonts w:ascii="Times New Roman" w:hAnsi="Times New Roman" w:cs="Times New Roman"/>
              </w:rPr>
            </w:pPr>
            <w:r>
              <w:rPr>
                <w:rFonts w:ascii="Times New Roman" w:hAnsi="Times New Roman" w:cs="Times New Roman"/>
                <w:b/>
                <w:bCs/>
                <w:color w:val="000000"/>
                <w:sz w:val="20"/>
                <w:szCs w:val="20"/>
              </w:rPr>
              <w:lastRenderedPageBreak/>
              <w:t>features</w:t>
            </w:r>
          </w:p>
        </w:tc>
      </w:tr>
      <w:tr w:rsidR="003E004B" w14:paraId="4654FE76" w14:textId="77777777">
        <w:trPr>
          <w:trHeight w:val="312"/>
          <w:jc w:val="center"/>
        </w:trPr>
        <w:tc>
          <w:tcPr>
            <w:tcW w:w="5000" w:type="pct"/>
            <w:tcBorders>
              <w:top w:val="single" w:sz="8" w:space="0" w:color="auto"/>
              <w:bottom w:val="single" w:sz="4" w:space="0" w:color="auto"/>
            </w:tcBorders>
            <w:shd w:val="clear" w:color="auto" w:fill="auto"/>
            <w:tcMar>
              <w:top w:w="8" w:type="dxa"/>
              <w:left w:w="8" w:type="dxa"/>
              <w:bottom w:w="0" w:type="dxa"/>
              <w:right w:w="8" w:type="dxa"/>
            </w:tcMar>
            <w:vAlign w:val="center"/>
          </w:tcPr>
          <w:p w14:paraId="2A136D4D"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hour</w:t>
            </w:r>
          </w:p>
        </w:tc>
      </w:tr>
      <w:tr w:rsidR="003E004B" w14:paraId="7671B5C7" w14:textId="77777777">
        <w:trPr>
          <w:trHeight w:val="312"/>
          <w:jc w:val="center"/>
        </w:trPr>
        <w:tc>
          <w:tcPr>
            <w:tcW w:w="50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45B2C664"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temp</w:t>
            </w:r>
          </w:p>
        </w:tc>
      </w:tr>
      <w:tr w:rsidR="003E004B" w14:paraId="5140E6C7" w14:textId="77777777">
        <w:trPr>
          <w:trHeight w:val="312"/>
          <w:jc w:val="center"/>
        </w:trPr>
        <w:tc>
          <w:tcPr>
            <w:tcW w:w="50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03579021" w14:textId="77777777" w:rsidR="003E004B" w:rsidRDefault="002B15A8">
            <w:pPr>
              <w:ind w:firstLineChars="200" w:firstLine="400"/>
              <w:jc w:val="center"/>
              <w:rPr>
                <w:rFonts w:ascii="Times New Roman" w:hAnsi="Times New Roman" w:cs="Times New Roman"/>
                <w:color w:val="000000"/>
                <w:sz w:val="20"/>
                <w:szCs w:val="20"/>
              </w:rPr>
            </w:pPr>
            <w:proofErr w:type="spellStart"/>
            <w:r>
              <w:rPr>
                <w:rFonts w:ascii="Times New Roman" w:hAnsi="Times New Roman" w:cs="Times New Roman" w:hint="eastAsia"/>
                <w:color w:val="000000"/>
                <w:sz w:val="20"/>
                <w:szCs w:val="20"/>
              </w:rPr>
              <w:t>atemp</w:t>
            </w:r>
            <w:proofErr w:type="spellEnd"/>
          </w:p>
        </w:tc>
      </w:tr>
      <w:tr w:rsidR="003E004B" w14:paraId="1FEE0FBD" w14:textId="77777777">
        <w:trPr>
          <w:trHeight w:val="312"/>
          <w:jc w:val="center"/>
        </w:trPr>
        <w:tc>
          <w:tcPr>
            <w:tcW w:w="50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41E24140"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humidity</w:t>
            </w:r>
          </w:p>
        </w:tc>
      </w:tr>
      <w:tr w:rsidR="003E004B" w14:paraId="185AB188" w14:textId="77777777">
        <w:trPr>
          <w:trHeight w:val="312"/>
          <w:jc w:val="center"/>
        </w:trPr>
        <w:tc>
          <w:tcPr>
            <w:tcW w:w="50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0ADE9730"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month</w:t>
            </w:r>
          </w:p>
        </w:tc>
      </w:tr>
    </w:tbl>
    <w:p w14:paraId="6A595E82" w14:textId="77777777" w:rsidR="003E004B" w:rsidRDefault="003E004B"/>
    <w:p w14:paraId="018B9299" w14:textId="77777777" w:rsidR="003E004B" w:rsidRDefault="003E004B">
      <w:pPr>
        <w:ind w:firstLineChars="200" w:firstLine="420"/>
        <w:jc w:val="center"/>
      </w:pPr>
    </w:p>
    <w:p w14:paraId="6283A43D" w14:textId="77777777" w:rsidR="003E004B" w:rsidRDefault="002B15A8">
      <w:pPr>
        <w:numPr>
          <w:ilvl w:val="2"/>
          <w:numId w:val="2"/>
        </w:numPr>
        <w:spacing w:line="360" w:lineRule="auto"/>
        <w:outlineLvl w:val="2"/>
        <w:rPr>
          <w:rFonts w:ascii="宋体" w:eastAsia="宋体" w:hAnsi="宋体" w:cs="宋体"/>
          <w:b/>
          <w:bCs/>
          <w:sz w:val="24"/>
        </w:rPr>
      </w:pPr>
      <w:bookmarkStart w:id="25" w:name="_Toc20035"/>
      <w:bookmarkStart w:id="26" w:name="_Toc22202"/>
      <w:bookmarkStart w:id="27" w:name="_Toc17173"/>
      <w:r>
        <w:rPr>
          <w:rFonts w:ascii="宋体" w:eastAsia="宋体" w:hAnsi="宋体" w:cs="宋体" w:hint="eastAsia"/>
          <w:b/>
          <w:bCs/>
          <w:sz w:val="24"/>
        </w:rPr>
        <w:t>结果分析</w:t>
      </w:r>
      <w:bookmarkEnd w:id="25"/>
      <w:bookmarkEnd w:id="26"/>
      <w:bookmarkEnd w:id="27"/>
    </w:p>
    <w:p w14:paraId="6F409BE3" w14:textId="77777777" w:rsidR="003E004B" w:rsidRDefault="002B15A8">
      <w:pPr>
        <w:spacing w:line="360" w:lineRule="auto"/>
        <w:ind w:firstLineChars="200" w:firstLine="480"/>
        <w:rPr>
          <w:rFonts w:ascii="宋体" w:eastAsia="宋体" w:hAnsi="宋体" w:cs="宋体"/>
          <w:color w:val="000000" w:themeColor="text1"/>
          <w:sz w:val="24"/>
          <w:szCs w:val="28"/>
        </w:rPr>
      </w:pPr>
      <w:r>
        <w:rPr>
          <w:rFonts w:ascii="宋体" w:eastAsia="宋体" w:hAnsi="宋体" w:cs="宋体" w:hint="eastAsia"/>
          <w:color w:val="000000" w:themeColor="text1"/>
          <w:sz w:val="24"/>
          <w:szCs w:val="28"/>
        </w:rPr>
        <w:t>三个模型</w:t>
      </w:r>
      <w:proofErr w:type="gramStart"/>
      <w:r>
        <w:rPr>
          <w:rFonts w:ascii="宋体" w:eastAsia="宋体" w:hAnsi="宋体" w:cs="宋体" w:hint="eastAsia"/>
          <w:color w:val="000000" w:themeColor="text1"/>
          <w:sz w:val="24"/>
          <w:szCs w:val="28"/>
        </w:rPr>
        <w:t>各运行</w:t>
      </w:r>
      <w:proofErr w:type="gramEnd"/>
      <w:r>
        <w:rPr>
          <w:rFonts w:ascii="宋体" w:eastAsia="宋体" w:hAnsi="宋体" w:cs="宋体" w:hint="eastAsia"/>
          <w:color w:val="000000" w:themeColor="text1"/>
          <w:sz w:val="24"/>
          <w:szCs w:val="28"/>
        </w:rPr>
        <w:t>10次，取10次RMSE的平均值。三个模型的训练集+验证集、测试集的抽取比例为8：2，采用五折交叉法进行验证。三个模型预测的指标如下所示：</w:t>
      </w:r>
    </w:p>
    <w:p w14:paraId="1CA95611" w14:textId="77777777" w:rsidR="003E004B" w:rsidRDefault="002B15A8">
      <w:pPr>
        <w:spacing w:line="360" w:lineRule="auto"/>
        <w:ind w:firstLineChars="200" w:firstLine="422"/>
        <w:jc w:val="center"/>
        <w:rPr>
          <w:rFonts w:ascii="宋体" w:eastAsia="宋体" w:hAnsi="宋体" w:cs="宋体"/>
          <w:color w:val="000000" w:themeColor="text1"/>
          <w:sz w:val="24"/>
          <w:szCs w:val="28"/>
        </w:rPr>
      </w:pPr>
      <w:r>
        <w:rPr>
          <w:rFonts w:ascii="Times New Roman" w:hAnsi="Times New Roman" w:cs="Times New Roman"/>
          <w:b/>
          <w:bCs/>
        </w:rPr>
        <w:t>表</w:t>
      </w:r>
      <w:r>
        <w:rPr>
          <w:rFonts w:ascii="Times New Roman" w:hAnsi="Times New Roman" w:cs="Times New Roman"/>
          <w:b/>
          <w:bCs/>
        </w:rPr>
        <w:t xml:space="preserve"> </w:t>
      </w:r>
      <w:r>
        <w:rPr>
          <w:rFonts w:ascii="Times New Roman" w:hAnsi="Times New Roman" w:cs="Times New Roman" w:hint="eastAsia"/>
          <w:b/>
          <w:bCs/>
        </w:rPr>
        <w:t>各模型预测结果</w:t>
      </w:r>
    </w:p>
    <w:p w14:paraId="275794BB" w14:textId="77777777" w:rsidR="003E004B" w:rsidRDefault="002B15A8">
      <w:pPr>
        <w:spacing w:line="360" w:lineRule="auto"/>
        <w:ind w:firstLineChars="200" w:firstLine="420"/>
        <w:jc w:val="center"/>
      </w:pPr>
      <w:r>
        <w:rPr>
          <w:noProof/>
        </w:rPr>
        <w:drawing>
          <wp:inline distT="0" distB="0" distL="114300" distR="114300" wp14:anchorId="118A437E" wp14:editId="004C013C">
            <wp:extent cx="3088005" cy="829310"/>
            <wp:effectExtent l="0" t="0" r="7620" b="889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3"/>
                    <a:stretch>
                      <a:fillRect/>
                    </a:stretch>
                  </pic:blipFill>
                  <pic:spPr>
                    <a:xfrm>
                      <a:off x="0" y="0"/>
                      <a:ext cx="3088005" cy="829310"/>
                    </a:xfrm>
                    <a:prstGeom prst="rect">
                      <a:avLst/>
                    </a:prstGeom>
                    <a:noFill/>
                    <a:ln>
                      <a:noFill/>
                    </a:ln>
                  </pic:spPr>
                </pic:pic>
              </a:graphicData>
            </a:graphic>
          </wp:inline>
        </w:drawing>
      </w:r>
    </w:p>
    <w:p w14:paraId="65F19981" w14:textId="77777777" w:rsidR="003E004B" w:rsidRDefault="002B15A8">
      <w:pPr>
        <w:spacing w:line="360" w:lineRule="auto"/>
        <w:ind w:firstLineChars="200" w:firstLine="420"/>
      </w:pPr>
      <w:r>
        <w:rPr>
          <w:rFonts w:hint="eastAsia"/>
        </w:rPr>
        <w:t>*VAL-RMSE</w:t>
      </w:r>
      <w:r>
        <w:rPr>
          <w:rFonts w:hint="eastAsia"/>
        </w:rPr>
        <w:t>：验证</w:t>
      </w:r>
      <w:proofErr w:type="gramStart"/>
      <w:r>
        <w:rPr>
          <w:rFonts w:hint="eastAsia"/>
        </w:rPr>
        <w:t>集平均</w:t>
      </w:r>
      <w:proofErr w:type="gramEnd"/>
      <w:r>
        <w:rPr>
          <w:rFonts w:hint="eastAsia"/>
        </w:rPr>
        <w:t>均方根误差；</w:t>
      </w:r>
      <w:r>
        <w:rPr>
          <w:rFonts w:hint="eastAsia"/>
        </w:rPr>
        <w:t>Test-RMSE:</w:t>
      </w:r>
      <w:r>
        <w:rPr>
          <w:rFonts w:hint="eastAsia"/>
        </w:rPr>
        <w:t>测试</w:t>
      </w:r>
      <w:proofErr w:type="gramStart"/>
      <w:r>
        <w:rPr>
          <w:rFonts w:hint="eastAsia"/>
        </w:rPr>
        <w:t>集平均</w:t>
      </w:r>
      <w:proofErr w:type="gramEnd"/>
      <w:r>
        <w:rPr>
          <w:rFonts w:hint="eastAsia"/>
        </w:rPr>
        <w:t>均方根误差</w:t>
      </w:r>
    </w:p>
    <w:p w14:paraId="009AE653" w14:textId="77777777" w:rsidR="003E004B" w:rsidRDefault="002B15A8">
      <w:pPr>
        <w:spacing w:line="360" w:lineRule="auto"/>
        <w:ind w:firstLineChars="200" w:firstLine="480"/>
        <w:rPr>
          <w:rFonts w:ascii="宋体" w:eastAsia="宋体" w:hAnsi="宋体" w:cs="宋体"/>
          <w:sz w:val="24"/>
          <w:szCs w:val="28"/>
        </w:rPr>
      </w:pPr>
      <w:r>
        <w:rPr>
          <w:rFonts w:ascii="宋体" w:eastAsia="宋体" w:hAnsi="宋体" w:cs="宋体" w:hint="eastAsia"/>
          <w:sz w:val="24"/>
          <w:szCs w:val="28"/>
        </w:rPr>
        <w:t>总体来看，XGB和随机森林模型的表现远优于VSM模型。这说明相较于线性模型，该数据集更适合擅长处理非线性关系的模型。3个模型的验证</w:t>
      </w:r>
      <w:proofErr w:type="gramStart"/>
      <w:r>
        <w:rPr>
          <w:rFonts w:ascii="宋体" w:eastAsia="宋体" w:hAnsi="宋体" w:cs="宋体" w:hint="eastAsia"/>
          <w:sz w:val="24"/>
          <w:szCs w:val="28"/>
        </w:rPr>
        <w:t>集平均</w:t>
      </w:r>
      <w:proofErr w:type="gramEnd"/>
      <w:r>
        <w:rPr>
          <w:rFonts w:ascii="宋体" w:eastAsia="宋体" w:hAnsi="宋体" w:cs="宋体" w:hint="eastAsia"/>
          <w:sz w:val="24"/>
          <w:szCs w:val="28"/>
        </w:rPr>
        <w:t>均方根误差和测试</w:t>
      </w:r>
      <w:proofErr w:type="gramStart"/>
      <w:r>
        <w:rPr>
          <w:rFonts w:ascii="宋体" w:eastAsia="宋体" w:hAnsi="宋体" w:cs="宋体" w:hint="eastAsia"/>
          <w:sz w:val="24"/>
          <w:szCs w:val="28"/>
        </w:rPr>
        <w:t>集平均</w:t>
      </w:r>
      <w:proofErr w:type="gramEnd"/>
      <w:r>
        <w:rPr>
          <w:rFonts w:ascii="宋体" w:eastAsia="宋体" w:hAnsi="宋体" w:cs="宋体" w:hint="eastAsia"/>
          <w:sz w:val="24"/>
          <w:szCs w:val="28"/>
        </w:rPr>
        <w:t>均方根误差基本相等，说明3个模型的泛化性都不错。</w:t>
      </w:r>
    </w:p>
    <w:p w14:paraId="5182A650" w14:textId="77777777" w:rsidR="003E004B" w:rsidRDefault="003E004B">
      <w:pPr>
        <w:spacing w:line="360" w:lineRule="auto"/>
        <w:jc w:val="center"/>
        <w:rPr>
          <w:rFonts w:ascii="Times New Roman" w:eastAsia="宋体" w:hAnsi="Times New Roman" w:cs="Times New Roman"/>
          <w:b/>
          <w:bCs/>
          <w:szCs w:val="21"/>
        </w:rPr>
      </w:pPr>
    </w:p>
    <w:p w14:paraId="1C3332B1" w14:textId="77777777" w:rsidR="003E004B" w:rsidRDefault="002B15A8">
      <w:pPr>
        <w:numPr>
          <w:ilvl w:val="1"/>
          <w:numId w:val="2"/>
        </w:numPr>
        <w:spacing w:line="360" w:lineRule="auto"/>
        <w:outlineLvl w:val="1"/>
        <w:rPr>
          <w:rFonts w:ascii="宋体" w:eastAsia="宋体" w:hAnsi="宋体" w:cs="宋体"/>
          <w:b/>
          <w:bCs/>
          <w:sz w:val="28"/>
          <w:szCs w:val="28"/>
        </w:rPr>
      </w:pPr>
      <w:bookmarkStart w:id="28" w:name="_Toc30138"/>
      <w:bookmarkStart w:id="29" w:name="_Toc24908"/>
      <w:bookmarkStart w:id="30" w:name="_Toc21394"/>
      <w:r>
        <w:rPr>
          <w:rFonts w:ascii="宋体" w:eastAsia="宋体" w:hAnsi="宋体" w:cs="宋体" w:hint="eastAsia"/>
          <w:b/>
          <w:bCs/>
          <w:sz w:val="28"/>
          <w:szCs w:val="28"/>
        </w:rPr>
        <w:t>时间序列模型</w:t>
      </w:r>
      <w:bookmarkEnd w:id="28"/>
      <w:bookmarkEnd w:id="29"/>
      <w:bookmarkEnd w:id="30"/>
    </w:p>
    <w:p w14:paraId="732C7741" w14:textId="77777777" w:rsidR="003E004B" w:rsidRDefault="002B15A8">
      <w:pPr>
        <w:outlineLvl w:val="1"/>
        <w:rPr>
          <w:rFonts w:ascii="宋体" w:eastAsia="宋体" w:hAnsi="宋体" w:cs="宋体"/>
          <w:b/>
          <w:bCs/>
          <w:sz w:val="28"/>
          <w:szCs w:val="28"/>
        </w:rPr>
      </w:pPr>
      <w:r>
        <w:rPr>
          <w:rFonts w:ascii="宋体" w:eastAsia="宋体" w:hAnsi="宋体" w:cs="宋体" w:hint="eastAsia"/>
          <w:b/>
          <w:bCs/>
          <w:sz w:val="28"/>
          <w:szCs w:val="28"/>
        </w:rPr>
        <w:t xml:space="preserve">  </w:t>
      </w:r>
      <w:r>
        <w:rPr>
          <w:rFonts w:ascii="宋体" w:eastAsia="宋体" w:hAnsi="宋体" w:cs="宋体" w:hint="eastAsia"/>
          <w:sz w:val="24"/>
          <w:szCs w:val="28"/>
        </w:rPr>
        <w:t xml:space="preserve">  该数据集中有时间变量“</w:t>
      </w:r>
      <w:proofErr w:type="spellStart"/>
      <w:r>
        <w:rPr>
          <w:rFonts w:ascii="宋体" w:eastAsia="宋体" w:hAnsi="宋体" w:cs="宋体" w:hint="eastAsia"/>
          <w:sz w:val="24"/>
          <w:szCs w:val="28"/>
        </w:rPr>
        <w:t>datatime</w:t>
      </w:r>
      <w:proofErr w:type="spellEnd"/>
      <w:r>
        <w:rPr>
          <w:rFonts w:ascii="宋体" w:eastAsia="宋体" w:hAnsi="宋体" w:cs="宋体" w:hint="eastAsia"/>
          <w:sz w:val="24"/>
          <w:szCs w:val="28"/>
        </w:rPr>
        <w:t>”，某时间点的数据可能受到历史时间</w:t>
      </w:r>
      <w:proofErr w:type="gramStart"/>
      <w:r>
        <w:rPr>
          <w:rFonts w:ascii="宋体" w:eastAsia="宋体" w:hAnsi="宋体" w:cs="宋体" w:hint="eastAsia"/>
          <w:sz w:val="24"/>
          <w:szCs w:val="28"/>
        </w:rPr>
        <w:t>点数据</w:t>
      </w:r>
      <w:proofErr w:type="gramEnd"/>
      <w:r>
        <w:rPr>
          <w:rFonts w:ascii="宋体" w:eastAsia="宋体" w:hAnsi="宋体" w:cs="宋体" w:hint="eastAsia"/>
          <w:sz w:val="24"/>
          <w:szCs w:val="28"/>
        </w:rPr>
        <w:t>的影响，因此应该考虑采用时间序列模型对该数据进行预测</w:t>
      </w:r>
      <w:r>
        <w:rPr>
          <w:rFonts w:ascii="宋体" w:eastAsia="宋体" w:hAnsi="宋体" w:cs="宋体" w:hint="eastAsia"/>
          <w:b/>
          <w:bCs/>
          <w:sz w:val="28"/>
          <w:szCs w:val="28"/>
        </w:rPr>
        <w:t>。</w:t>
      </w:r>
    </w:p>
    <w:p w14:paraId="0BE7F958" w14:textId="77777777" w:rsidR="003E004B" w:rsidRDefault="002B15A8">
      <w:pPr>
        <w:numPr>
          <w:ilvl w:val="2"/>
          <w:numId w:val="2"/>
        </w:numPr>
        <w:spacing w:line="360" w:lineRule="auto"/>
        <w:outlineLvl w:val="2"/>
        <w:rPr>
          <w:rFonts w:ascii="宋体" w:eastAsia="宋体" w:hAnsi="宋体" w:cs="宋体"/>
          <w:b/>
          <w:bCs/>
          <w:sz w:val="24"/>
        </w:rPr>
      </w:pPr>
      <w:bookmarkStart w:id="31" w:name="_Toc11386"/>
      <w:bookmarkStart w:id="32" w:name="_Toc29396"/>
      <w:bookmarkStart w:id="33" w:name="_Toc6854"/>
      <w:r>
        <w:rPr>
          <w:rFonts w:ascii="宋体" w:eastAsia="宋体" w:hAnsi="宋体" w:cs="宋体" w:hint="eastAsia"/>
          <w:sz w:val="24"/>
          <w:szCs w:val="28"/>
        </w:rPr>
        <w:t>数据</w:t>
      </w:r>
      <w:bookmarkEnd w:id="31"/>
      <w:bookmarkEnd w:id="32"/>
      <w:bookmarkEnd w:id="33"/>
      <w:r>
        <w:rPr>
          <w:rFonts w:ascii="宋体" w:eastAsia="宋体" w:hAnsi="宋体" w:cs="宋体" w:hint="eastAsia"/>
          <w:sz w:val="24"/>
          <w:szCs w:val="28"/>
        </w:rPr>
        <w:t>时间序列特征分析</w:t>
      </w:r>
    </w:p>
    <w:p w14:paraId="5D555AD7" w14:textId="77777777" w:rsidR="003E004B" w:rsidRDefault="002B15A8">
      <w:pPr>
        <w:spacing w:line="360" w:lineRule="auto"/>
        <w:outlineLvl w:val="2"/>
        <w:rPr>
          <w:rFonts w:ascii="宋体" w:eastAsia="宋体" w:hAnsi="宋体" w:cs="宋体"/>
          <w:sz w:val="24"/>
          <w:szCs w:val="28"/>
        </w:rPr>
      </w:pPr>
      <w:r>
        <w:rPr>
          <w:rFonts w:ascii="宋体" w:eastAsia="宋体" w:hAnsi="宋体" w:cs="宋体" w:hint="eastAsia"/>
          <w:sz w:val="24"/>
          <w:szCs w:val="28"/>
        </w:rPr>
        <w:t xml:space="preserve">    时间序列数据有以下几个显著特点：</w:t>
      </w:r>
    </w:p>
    <w:p w14:paraId="2E8ADAF3" w14:textId="77777777" w:rsidR="003E004B" w:rsidRDefault="002B15A8">
      <w:pPr>
        <w:spacing w:line="360" w:lineRule="auto"/>
        <w:ind w:firstLineChars="200" w:firstLine="480"/>
        <w:outlineLvl w:val="2"/>
        <w:rPr>
          <w:rFonts w:ascii="宋体" w:eastAsia="宋体" w:hAnsi="宋体" w:cs="宋体"/>
          <w:sz w:val="24"/>
          <w:szCs w:val="28"/>
        </w:rPr>
      </w:pPr>
      <w:r>
        <w:rPr>
          <w:rFonts w:ascii="宋体" w:eastAsia="宋体" w:hAnsi="宋体" w:cs="宋体" w:hint="eastAsia"/>
          <w:sz w:val="24"/>
          <w:szCs w:val="28"/>
        </w:rPr>
        <w:t>1. 时间依赖性</w:t>
      </w:r>
    </w:p>
    <w:p w14:paraId="1FFE64E3" w14:textId="77777777" w:rsidR="003E004B" w:rsidRDefault="002B15A8">
      <w:pPr>
        <w:spacing w:line="360" w:lineRule="auto"/>
        <w:ind w:firstLineChars="200" w:firstLine="480"/>
        <w:outlineLvl w:val="2"/>
        <w:rPr>
          <w:rFonts w:ascii="宋体" w:eastAsia="宋体" w:hAnsi="宋体" w:cs="宋体"/>
          <w:sz w:val="24"/>
          <w:szCs w:val="28"/>
        </w:rPr>
      </w:pPr>
      <w:r>
        <w:rPr>
          <w:rFonts w:ascii="宋体" w:eastAsia="宋体" w:hAnsi="宋体" w:cs="宋体" w:hint="eastAsia"/>
          <w:sz w:val="24"/>
          <w:szCs w:val="28"/>
        </w:rPr>
        <w:t>时间序列数据的最大特点是数据点之间存在时间上的依赖关系。某一时刻的数据点往往受到之前时间</w:t>
      </w:r>
      <w:proofErr w:type="gramStart"/>
      <w:r>
        <w:rPr>
          <w:rFonts w:ascii="宋体" w:eastAsia="宋体" w:hAnsi="宋体" w:cs="宋体" w:hint="eastAsia"/>
          <w:sz w:val="24"/>
          <w:szCs w:val="28"/>
        </w:rPr>
        <w:t>点数据</w:t>
      </w:r>
      <w:proofErr w:type="gramEnd"/>
      <w:r>
        <w:rPr>
          <w:rFonts w:ascii="宋体" w:eastAsia="宋体" w:hAnsi="宋体" w:cs="宋体" w:hint="eastAsia"/>
          <w:sz w:val="24"/>
          <w:szCs w:val="28"/>
        </w:rPr>
        <w:t>的影响。</w:t>
      </w:r>
    </w:p>
    <w:p w14:paraId="7D710C50" w14:textId="77777777" w:rsidR="003E004B" w:rsidRDefault="002B15A8">
      <w:pPr>
        <w:spacing w:line="360" w:lineRule="auto"/>
        <w:ind w:firstLineChars="200" w:firstLine="480"/>
        <w:outlineLvl w:val="2"/>
        <w:rPr>
          <w:rFonts w:ascii="宋体" w:eastAsia="宋体" w:hAnsi="宋体" w:cs="宋体"/>
          <w:sz w:val="24"/>
          <w:szCs w:val="28"/>
        </w:rPr>
      </w:pPr>
      <w:r>
        <w:rPr>
          <w:rFonts w:ascii="宋体" w:eastAsia="宋体" w:hAnsi="宋体" w:cs="宋体" w:hint="eastAsia"/>
          <w:sz w:val="24"/>
          <w:szCs w:val="28"/>
        </w:rPr>
        <w:t>2. 自相关性</w:t>
      </w:r>
    </w:p>
    <w:p w14:paraId="74F24D93" w14:textId="77777777" w:rsidR="003E004B" w:rsidRDefault="002B15A8">
      <w:pPr>
        <w:spacing w:line="360" w:lineRule="auto"/>
        <w:ind w:firstLineChars="200" w:firstLine="480"/>
        <w:outlineLvl w:val="2"/>
        <w:rPr>
          <w:rFonts w:ascii="宋体" w:eastAsia="宋体" w:hAnsi="宋体" w:cs="宋体"/>
          <w:sz w:val="24"/>
          <w:szCs w:val="28"/>
        </w:rPr>
      </w:pPr>
      <w:r>
        <w:rPr>
          <w:rFonts w:ascii="宋体" w:eastAsia="宋体" w:hAnsi="宋体" w:cs="宋体" w:hint="eastAsia"/>
          <w:sz w:val="24"/>
          <w:szCs w:val="28"/>
        </w:rPr>
        <w:t>时间序列数据通常表现出自相关性，即同一序列中相邻数据点之间存在相关</w:t>
      </w:r>
      <w:r>
        <w:rPr>
          <w:rFonts w:ascii="宋体" w:eastAsia="宋体" w:hAnsi="宋体" w:cs="宋体" w:hint="eastAsia"/>
          <w:sz w:val="24"/>
          <w:szCs w:val="28"/>
        </w:rPr>
        <w:lastRenderedPageBreak/>
        <w:t>性。</w:t>
      </w:r>
    </w:p>
    <w:p w14:paraId="0E96EBA1" w14:textId="77777777" w:rsidR="003E004B" w:rsidRDefault="002B15A8">
      <w:pPr>
        <w:spacing w:line="360" w:lineRule="auto"/>
        <w:ind w:firstLineChars="200" w:firstLine="480"/>
        <w:outlineLvl w:val="2"/>
        <w:rPr>
          <w:rFonts w:ascii="宋体" w:eastAsia="宋体" w:hAnsi="宋体" w:cs="宋体"/>
          <w:sz w:val="24"/>
          <w:szCs w:val="28"/>
        </w:rPr>
      </w:pPr>
      <w:r>
        <w:rPr>
          <w:rFonts w:ascii="宋体" w:eastAsia="宋体" w:hAnsi="宋体" w:cs="宋体" w:hint="eastAsia"/>
          <w:sz w:val="24"/>
          <w:szCs w:val="28"/>
        </w:rPr>
        <w:t>3. 趋势（Trend）</w:t>
      </w:r>
    </w:p>
    <w:p w14:paraId="4EDA3044" w14:textId="77777777" w:rsidR="003E004B" w:rsidRDefault="002B15A8">
      <w:pPr>
        <w:spacing w:line="360" w:lineRule="auto"/>
        <w:ind w:firstLineChars="200" w:firstLine="480"/>
        <w:outlineLvl w:val="2"/>
        <w:rPr>
          <w:rFonts w:ascii="宋体" w:eastAsia="宋体" w:hAnsi="宋体" w:cs="宋体"/>
          <w:sz w:val="24"/>
          <w:szCs w:val="28"/>
        </w:rPr>
      </w:pPr>
      <w:r>
        <w:rPr>
          <w:rFonts w:ascii="宋体" w:eastAsia="宋体" w:hAnsi="宋体" w:cs="宋体" w:hint="eastAsia"/>
          <w:sz w:val="24"/>
          <w:szCs w:val="28"/>
        </w:rPr>
        <w:t>时间序列数据可能包含长期的上升或下降趋势。趋势是数据随时间推移而发生的缓慢变化，可以是线性、非线性</w:t>
      </w:r>
      <w:proofErr w:type="gramStart"/>
      <w:r>
        <w:rPr>
          <w:rFonts w:ascii="宋体" w:eastAsia="宋体" w:hAnsi="宋体" w:cs="宋体" w:hint="eastAsia"/>
          <w:sz w:val="24"/>
          <w:szCs w:val="28"/>
        </w:rPr>
        <w:t>或阶跃型</w:t>
      </w:r>
      <w:proofErr w:type="gramEnd"/>
      <w:r>
        <w:rPr>
          <w:rFonts w:ascii="宋体" w:eastAsia="宋体" w:hAnsi="宋体" w:cs="宋体" w:hint="eastAsia"/>
          <w:sz w:val="24"/>
          <w:szCs w:val="28"/>
        </w:rPr>
        <w:t>的。</w:t>
      </w:r>
    </w:p>
    <w:p w14:paraId="237A840F" w14:textId="77777777" w:rsidR="003E004B" w:rsidRDefault="002B15A8">
      <w:pPr>
        <w:spacing w:line="360" w:lineRule="auto"/>
        <w:ind w:firstLineChars="200" w:firstLine="480"/>
        <w:outlineLvl w:val="2"/>
        <w:rPr>
          <w:rFonts w:ascii="宋体" w:eastAsia="宋体" w:hAnsi="宋体" w:cs="宋体"/>
          <w:sz w:val="24"/>
          <w:szCs w:val="28"/>
        </w:rPr>
      </w:pPr>
      <w:r>
        <w:rPr>
          <w:rFonts w:ascii="宋体" w:eastAsia="宋体" w:hAnsi="宋体" w:cs="宋体" w:hint="eastAsia"/>
          <w:sz w:val="24"/>
          <w:szCs w:val="28"/>
        </w:rPr>
        <w:t>4. 季节性（Seasonality）</w:t>
      </w:r>
    </w:p>
    <w:p w14:paraId="2E2907BF" w14:textId="77777777" w:rsidR="003E004B" w:rsidRDefault="002B15A8">
      <w:pPr>
        <w:spacing w:line="360" w:lineRule="auto"/>
        <w:ind w:firstLineChars="200" w:firstLine="480"/>
        <w:outlineLvl w:val="2"/>
        <w:rPr>
          <w:rFonts w:ascii="宋体" w:eastAsia="宋体" w:hAnsi="宋体" w:cs="宋体"/>
          <w:sz w:val="24"/>
          <w:szCs w:val="28"/>
        </w:rPr>
      </w:pPr>
      <w:r>
        <w:rPr>
          <w:rFonts w:ascii="宋体" w:eastAsia="宋体" w:hAnsi="宋体" w:cs="宋体" w:hint="eastAsia"/>
          <w:sz w:val="24"/>
          <w:szCs w:val="28"/>
        </w:rPr>
        <w:t>时间序列数据可能存在季节性波动，即数据会周期性地重复。季节性可以是日、周、月或年等周期性的变化。</w:t>
      </w:r>
    </w:p>
    <w:p w14:paraId="771AEB1F" w14:textId="77777777" w:rsidR="003E004B" w:rsidRDefault="002B15A8">
      <w:pPr>
        <w:spacing w:line="360" w:lineRule="auto"/>
        <w:ind w:firstLine="480"/>
        <w:outlineLvl w:val="2"/>
        <w:rPr>
          <w:rFonts w:ascii="宋体" w:eastAsia="宋体" w:hAnsi="宋体" w:cs="宋体"/>
          <w:sz w:val="24"/>
          <w:szCs w:val="28"/>
        </w:rPr>
      </w:pPr>
      <w:r>
        <w:rPr>
          <w:rFonts w:ascii="宋体" w:eastAsia="宋体" w:hAnsi="宋体" w:cs="宋体" w:hint="eastAsia"/>
          <w:sz w:val="24"/>
          <w:szCs w:val="28"/>
        </w:rPr>
        <w:t>分析时间序列数据的以上特点有助于我们在建模阶段选择更加合适的模型和超参数。</w:t>
      </w:r>
    </w:p>
    <w:p w14:paraId="5EBB0211" w14:textId="77777777" w:rsidR="003E004B" w:rsidRDefault="002B15A8">
      <w:pPr>
        <w:numPr>
          <w:ilvl w:val="0"/>
          <w:numId w:val="3"/>
        </w:numPr>
        <w:spacing w:line="360" w:lineRule="auto"/>
        <w:outlineLvl w:val="2"/>
        <w:rPr>
          <w:rFonts w:ascii="宋体" w:eastAsia="宋体" w:hAnsi="宋体" w:cs="宋体"/>
          <w:sz w:val="24"/>
          <w:szCs w:val="28"/>
        </w:rPr>
      </w:pPr>
      <w:r>
        <w:rPr>
          <w:rFonts w:ascii="宋体" w:eastAsia="宋体" w:hAnsi="宋体" w:cs="宋体" w:hint="eastAsia"/>
          <w:sz w:val="24"/>
          <w:szCs w:val="28"/>
        </w:rPr>
        <w:t>季节性</w:t>
      </w:r>
    </w:p>
    <w:p w14:paraId="474B1F1E" w14:textId="77777777" w:rsidR="003E004B" w:rsidRDefault="002B15A8">
      <w:pPr>
        <w:spacing w:line="360" w:lineRule="auto"/>
        <w:ind w:firstLineChars="200" w:firstLine="420"/>
        <w:outlineLvl w:val="2"/>
      </w:pPr>
      <w:r>
        <w:rPr>
          <w:rFonts w:hint="eastAsia"/>
        </w:rPr>
        <w:t>将数据按照时间序列进行排列，以数据的次序数为横坐标，以目标值</w:t>
      </w:r>
      <w:r>
        <w:rPr>
          <w:rFonts w:hint="eastAsia"/>
        </w:rPr>
        <w:t>count</w:t>
      </w:r>
      <w:r>
        <w:rPr>
          <w:rFonts w:hint="eastAsia"/>
        </w:rPr>
        <w:t>为纵坐标绘制图像，如下图：</w:t>
      </w:r>
    </w:p>
    <w:p w14:paraId="27F58CAE" w14:textId="77777777" w:rsidR="003E004B" w:rsidRDefault="003E004B">
      <w:pPr>
        <w:spacing w:line="360" w:lineRule="auto"/>
        <w:outlineLvl w:val="2"/>
      </w:pPr>
    </w:p>
    <w:p w14:paraId="1222AD54" w14:textId="77777777" w:rsidR="003E004B" w:rsidRDefault="002B15A8">
      <w:pPr>
        <w:spacing w:line="360" w:lineRule="auto"/>
        <w:jc w:val="center"/>
        <w:outlineLvl w:val="2"/>
      </w:pPr>
      <w:r>
        <w:rPr>
          <w:noProof/>
        </w:rPr>
        <w:drawing>
          <wp:inline distT="0" distB="0" distL="114300" distR="114300" wp14:anchorId="7ED800B5" wp14:editId="3FA01C83">
            <wp:extent cx="2263775" cy="1764030"/>
            <wp:effectExtent l="0" t="0" r="3175" b="762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4"/>
                    <a:stretch>
                      <a:fillRect/>
                    </a:stretch>
                  </pic:blipFill>
                  <pic:spPr>
                    <a:xfrm>
                      <a:off x="0" y="0"/>
                      <a:ext cx="2263775" cy="1764030"/>
                    </a:xfrm>
                    <a:prstGeom prst="rect">
                      <a:avLst/>
                    </a:prstGeom>
                    <a:noFill/>
                    <a:ln>
                      <a:noFill/>
                    </a:ln>
                  </pic:spPr>
                </pic:pic>
              </a:graphicData>
            </a:graphic>
          </wp:inline>
        </w:drawing>
      </w:r>
    </w:p>
    <w:p w14:paraId="5760393E" w14:textId="77777777" w:rsidR="003E004B" w:rsidRDefault="002B15A8">
      <w:pPr>
        <w:spacing w:line="360" w:lineRule="auto"/>
        <w:outlineLvl w:val="2"/>
      </w:pPr>
      <w:r>
        <w:rPr>
          <w:rFonts w:hint="eastAsia"/>
        </w:rPr>
        <w:t xml:space="preserve">    </w:t>
      </w:r>
      <w:r>
        <w:rPr>
          <w:rFonts w:hint="eastAsia"/>
        </w:rPr>
        <w:t>可见，该数据集有一定的季节性。</w:t>
      </w:r>
    </w:p>
    <w:p w14:paraId="2180F58A" w14:textId="77777777" w:rsidR="003E004B" w:rsidRDefault="002B15A8">
      <w:pPr>
        <w:numPr>
          <w:ilvl w:val="0"/>
          <w:numId w:val="3"/>
        </w:numPr>
        <w:spacing w:line="360" w:lineRule="auto"/>
        <w:outlineLvl w:val="2"/>
        <w:rPr>
          <w:rFonts w:ascii="宋体" w:eastAsia="宋体" w:hAnsi="宋体" w:cs="宋体"/>
          <w:sz w:val="24"/>
          <w:szCs w:val="28"/>
        </w:rPr>
      </w:pPr>
      <w:r>
        <w:rPr>
          <w:rFonts w:ascii="宋体" w:eastAsia="宋体" w:hAnsi="宋体" w:cs="宋体" w:hint="eastAsia"/>
          <w:sz w:val="24"/>
          <w:szCs w:val="28"/>
        </w:rPr>
        <w:t>趋势性</w:t>
      </w:r>
    </w:p>
    <w:p w14:paraId="6B5865D4" w14:textId="77777777" w:rsidR="003E004B" w:rsidRDefault="002B15A8">
      <w:pPr>
        <w:spacing w:line="360" w:lineRule="auto"/>
        <w:outlineLvl w:val="2"/>
        <w:rPr>
          <w:rFonts w:ascii="宋体" w:eastAsia="宋体" w:hAnsi="宋体" w:cs="宋体"/>
          <w:sz w:val="24"/>
          <w:szCs w:val="28"/>
        </w:rPr>
      </w:pPr>
      <w:r>
        <w:rPr>
          <w:rFonts w:ascii="宋体" w:eastAsia="宋体" w:hAnsi="宋体" w:cs="宋体" w:hint="eastAsia"/>
          <w:sz w:val="24"/>
          <w:szCs w:val="28"/>
        </w:rPr>
        <w:t xml:space="preserve">    同样，从图中可以看出在同一年内，随着数据条数增加、时间推移，count值以先上升后下降的趋势，因此，有一定的趋势性。</w:t>
      </w:r>
    </w:p>
    <w:p w14:paraId="394766C9" w14:textId="77777777" w:rsidR="003E004B" w:rsidRDefault="002B15A8">
      <w:pPr>
        <w:numPr>
          <w:ilvl w:val="0"/>
          <w:numId w:val="3"/>
        </w:numPr>
        <w:spacing w:line="360" w:lineRule="auto"/>
        <w:outlineLvl w:val="2"/>
        <w:rPr>
          <w:rFonts w:ascii="宋体" w:eastAsia="宋体" w:hAnsi="宋体" w:cs="宋体"/>
          <w:sz w:val="24"/>
          <w:szCs w:val="28"/>
        </w:rPr>
      </w:pPr>
      <w:r>
        <w:rPr>
          <w:rFonts w:ascii="宋体" w:eastAsia="宋体" w:hAnsi="宋体" w:cs="宋体" w:hint="eastAsia"/>
          <w:sz w:val="24"/>
          <w:szCs w:val="28"/>
        </w:rPr>
        <w:t>自相关性</w:t>
      </w:r>
    </w:p>
    <w:p w14:paraId="033EEEBC" w14:textId="77777777" w:rsidR="003E004B" w:rsidRDefault="002B15A8">
      <w:pPr>
        <w:spacing w:line="360" w:lineRule="auto"/>
        <w:ind w:firstLineChars="200" w:firstLine="480"/>
        <w:outlineLvl w:val="2"/>
        <w:rPr>
          <w:rFonts w:ascii="宋体" w:eastAsia="宋体" w:hAnsi="宋体" w:cs="宋体"/>
          <w:sz w:val="24"/>
          <w:szCs w:val="28"/>
        </w:rPr>
      </w:pPr>
      <w:r>
        <w:rPr>
          <w:rFonts w:ascii="宋体" w:eastAsia="宋体" w:hAnsi="宋体" w:cs="宋体" w:hint="eastAsia"/>
          <w:sz w:val="24"/>
          <w:szCs w:val="28"/>
        </w:rPr>
        <w:t xml:space="preserve">    自相关性可以通过自相关函数（ACF）和偏自相关函数（PACF）来检测和分析。</w:t>
      </w:r>
    </w:p>
    <w:p w14:paraId="2059613D" w14:textId="77777777" w:rsidR="003E004B" w:rsidRDefault="002B15A8">
      <w:pPr>
        <w:spacing w:line="360" w:lineRule="auto"/>
        <w:ind w:firstLineChars="200" w:firstLine="480"/>
        <w:outlineLvl w:val="2"/>
        <w:rPr>
          <w:rFonts w:ascii="宋体" w:eastAsia="宋体" w:hAnsi="宋体" w:cs="宋体"/>
          <w:sz w:val="24"/>
        </w:rPr>
      </w:pPr>
      <w:r>
        <w:rPr>
          <w:rFonts w:ascii="宋体" w:eastAsia="宋体" w:hAnsi="宋体" w:cs="宋体" w:hint="eastAsia"/>
          <w:sz w:val="24"/>
          <w:szCs w:val="28"/>
        </w:rPr>
        <w:t>绘制自相关函数和偏自相关函数图，横坐标为之后步长，纵坐标为自相关系数</w:t>
      </w:r>
      <w:proofErr w:type="gramStart"/>
      <w:r>
        <w:rPr>
          <w:rFonts w:ascii="宋体" w:eastAsia="宋体" w:hAnsi="宋体" w:cs="宋体" w:hint="eastAsia"/>
          <w:sz w:val="24"/>
          <w:szCs w:val="28"/>
        </w:rPr>
        <w:t>和偏自相关系数</w:t>
      </w:r>
      <w:proofErr w:type="gramEnd"/>
      <w:r>
        <w:rPr>
          <w:rFonts w:ascii="宋体" w:eastAsia="宋体" w:hAnsi="宋体" w:cs="宋体" w:hint="eastAsia"/>
          <w:sz w:val="24"/>
          <w:szCs w:val="28"/>
        </w:rPr>
        <w:t>。如下所示，在自相关</w:t>
      </w:r>
      <w:proofErr w:type="gramStart"/>
      <w:r>
        <w:rPr>
          <w:rFonts w:ascii="宋体" w:eastAsia="宋体" w:hAnsi="宋体" w:cs="宋体" w:hint="eastAsia"/>
          <w:sz w:val="24"/>
          <w:szCs w:val="28"/>
        </w:rPr>
        <w:t>和偏自相关图</w:t>
      </w:r>
      <w:proofErr w:type="gramEnd"/>
      <w:r>
        <w:rPr>
          <w:rFonts w:ascii="宋体" w:eastAsia="宋体" w:hAnsi="宋体" w:cs="宋体" w:hint="eastAsia"/>
          <w:sz w:val="24"/>
          <w:szCs w:val="28"/>
        </w:rPr>
        <w:t>中可以看到多个滞后步长的自相关系数显著不为零，说明其有较强的自相关性。</w:t>
      </w:r>
    </w:p>
    <w:p w14:paraId="1FF42AD2" w14:textId="77777777" w:rsidR="003E004B" w:rsidRDefault="002B15A8">
      <w:pPr>
        <w:spacing w:line="360" w:lineRule="auto"/>
        <w:ind w:firstLineChars="200" w:firstLine="422"/>
        <w:jc w:val="center"/>
        <w:rPr>
          <w:rFonts w:ascii="宋体" w:eastAsia="宋体" w:hAnsi="宋体" w:cs="宋体"/>
          <w:color w:val="000000" w:themeColor="text1"/>
          <w:sz w:val="24"/>
          <w:szCs w:val="28"/>
        </w:rPr>
      </w:pPr>
      <w:r>
        <w:rPr>
          <w:rFonts w:ascii="Times New Roman" w:hAnsi="Times New Roman" w:cs="Times New Roman" w:hint="eastAsia"/>
          <w:b/>
          <w:bCs/>
        </w:rPr>
        <w:t>图</w:t>
      </w:r>
      <w:r>
        <w:rPr>
          <w:rFonts w:ascii="Times New Roman" w:hAnsi="Times New Roman" w:cs="Times New Roman"/>
          <w:b/>
          <w:bCs/>
        </w:rPr>
        <w:t xml:space="preserve"> </w:t>
      </w:r>
      <w:r>
        <w:rPr>
          <w:rFonts w:ascii="Times New Roman" w:hAnsi="Times New Roman" w:cs="Times New Roman" w:hint="eastAsia"/>
          <w:b/>
          <w:bCs/>
        </w:rPr>
        <w:t>自相关函数和偏自相关函数图</w:t>
      </w:r>
    </w:p>
    <w:p w14:paraId="751B739B" w14:textId="77777777" w:rsidR="003E004B" w:rsidRDefault="003E004B">
      <w:pPr>
        <w:spacing w:line="360" w:lineRule="auto"/>
        <w:outlineLvl w:val="2"/>
        <w:rPr>
          <w:rFonts w:ascii="宋体" w:eastAsia="宋体" w:hAnsi="宋体" w:cs="宋体"/>
          <w:sz w:val="24"/>
        </w:rPr>
      </w:pPr>
    </w:p>
    <w:p w14:paraId="392EFFCA" w14:textId="77777777" w:rsidR="003E004B" w:rsidRDefault="002B15A8">
      <w:pPr>
        <w:spacing w:line="360" w:lineRule="auto"/>
        <w:jc w:val="center"/>
        <w:outlineLvl w:val="2"/>
      </w:pPr>
      <w:r>
        <w:rPr>
          <w:noProof/>
        </w:rPr>
        <w:drawing>
          <wp:inline distT="0" distB="0" distL="114300" distR="114300" wp14:anchorId="7C72A015" wp14:editId="5474454E">
            <wp:extent cx="3903980" cy="2637790"/>
            <wp:effectExtent l="0" t="0" r="1270" b="63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5"/>
                    <a:stretch>
                      <a:fillRect/>
                    </a:stretch>
                  </pic:blipFill>
                  <pic:spPr>
                    <a:xfrm>
                      <a:off x="0" y="0"/>
                      <a:ext cx="3903980" cy="2637790"/>
                    </a:xfrm>
                    <a:prstGeom prst="rect">
                      <a:avLst/>
                    </a:prstGeom>
                    <a:noFill/>
                    <a:ln>
                      <a:noFill/>
                    </a:ln>
                  </pic:spPr>
                </pic:pic>
              </a:graphicData>
            </a:graphic>
          </wp:inline>
        </w:drawing>
      </w:r>
    </w:p>
    <w:p w14:paraId="5B17B33C" w14:textId="77777777" w:rsidR="003E004B" w:rsidRDefault="002B15A8">
      <w:pPr>
        <w:spacing w:line="360" w:lineRule="auto"/>
        <w:jc w:val="center"/>
        <w:outlineLvl w:val="2"/>
      </w:pPr>
      <w:r>
        <w:rPr>
          <w:rFonts w:hint="eastAsia"/>
        </w:rPr>
        <w:t>综上分析，该数据集有比较明显的时间依赖性，应考虑时间序列模型。</w:t>
      </w:r>
    </w:p>
    <w:p w14:paraId="3743F03F" w14:textId="77777777" w:rsidR="003E004B" w:rsidRDefault="002B15A8">
      <w:pPr>
        <w:numPr>
          <w:ilvl w:val="2"/>
          <w:numId w:val="2"/>
        </w:numPr>
        <w:spacing w:line="360" w:lineRule="auto"/>
        <w:outlineLvl w:val="2"/>
        <w:rPr>
          <w:rFonts w:ascii="宋体" w:eastAsia="宋体" w:hAnsi="宋体" w:cs="宋体"/>
          <w:b/>
          <w:bCs/>
          <w:sz w:val="24"/>
        </w:rPr>
      </w:pPr>
      <w:r>
        <w:rPr>
          <w:rFonts w:ascii="宋体" w:eastAsia="宋体" w:hAnsi="宋体" w:cs="宋体" w:hint="eastAsia"/>
          <w:b/>
          <w:bCs/>
          <w:sz w:val="24"/>
        </w:rPr>
        <w:t>LSTM模型</w:t>
      </w:r>
    </w:p>
    <w:p w14:paraId="4464667F" w14:textId="77777777" w:rsidR="003E004B" w:rsidRDefault="003E004B">
      <w:pPr>
        <w:spacing w:line="360" w:lineRule="auto"/>
        <w:outlineLvl w:val="2"/>
        <w:rPr>
          <w:rFonts w:ascii="宋体" w:eastAsia="宋体" w:hAnsi="宋体" w:cs="宋体"/>
          <w:b/>
          <w:bCs/>
          <w:sz w:val="24"/>
        </w:rPr>
      </w:pPr>
    </w:p>
    <w:p w14:paraId="5ABCE629" w14:textId="77777777" w:rsidR="003E004B" w:rsidRDefault="002B15A8">
      <w:pPr>
        <w:pStyle w:val="a6"/>
        <w:shd w:val="clear" w:color="auto" w:fill="FFFFFF"/>
        <w:spacing w:before="240" w:beforeAutospacing="0" w:after="240" w:afterAutospacing="0"/>
        <w:ind w:firstLineChars="200" w:firstLine="480"/>
        <w:rPr>
          <w:rFonts w:ascii="宋体" w:eastAsia="宋体" w:hAnsi="宋体" w:cs="宋体"/>
          <w:kern w:val="2"/>
        </w:rPr>
      </w:pPr>
      <w:r>
        <w:rPr>
          <w:rFonts w:ascii="宋体" w:eastAsia="宋体" w:hAnsi="宋体" w:cs="宋体" w:hint="eastAsia"/>
          <w:kern w:val="2"/>
        </w:rPr>
        <w:t>LSTM（长短期记忆网络）应用： LSTM是一种特殊的循环神经网络（RNN），特别适合处理具有时间序列特性的数据，如共享单车的使用量随时间的变化。LSTM通过其门控机制能够有效地学习长期依赖关系，自动捕获时间序列中的周期性、趋势和其他动态模式，无需大量手动特征工程。</w:t>
      </w:r>
    </w:p>
    <w:p w14:paraId="1BD68C70" w14:textId="77777777" w:rsidR="003E004B" w:rsidRDefault="002B15A8">
      <w:pPr>
        <w:pStyle w:val="a6"/>
        <w:shd w:val="clear" w:color="auto" w:fill="FFFFFF"/>
        <w:spacing w:before="240" w:beforeAutospacing="0" w:after="240" w:afterAutospacing="0"/>
        <w:ind w:firstLineChars="200" w:firstLine="480"/>
        <w:rPr>
          <w:rFonts w:ascii="宋体" w:eastAsia="宋体" w:hAnsi="宋体" w:cs="宋体"/>
          <w:szCs w:val="28"/>
        </w:rPr>
      </w:pPr>
      <w:r>
        <w:rPr>
          <w:rFonts w:ascii="宋体" w:eastAsia="宋体" w:hAnsi="宋体" w:cs="宋体" w:hint="eastAsia"/>
          <w:szCs w:val="28"/>
        </w:rPr>
        <w:t>选择该模型对数据集进行预测，同样的，特征变量选取同非时间序列模型，模型运行10次，取10次RMSE的平均值。模型的训练集+验证集、测试集的抽取比例为8：2，采用五折交叉法进行验证。模型预测的指标如下所示：</w:t>
      </w:r>
    </w:p>
    <w:p w14:paraId="10D65A7D" w14:textId="77777777" w:rsidR="003E004B" w:rsidRDefault="002B15A8">
      <w:pPr>
        <w:spacing w:line="360" w:lineRule="auto"/>
        <w:ind w:firstLineChars="200" w:firstLine="422"/>
        <w:jc w:val="center"/>
        <w:rPr>
          <w:rFonts w:ascii="宋体" w:eastAsia="宋体" w:hAnsi="宋体" w:cs="宋体"/>
          <w:sz w:val="24"/>
          <w:szCs w:val="28"/>
        </w:rPr>
      </w:pPr>
      <w:r>
        <w:rPr>
          <w:rFonts w:ascii="Times New Roman" w:hAnsi="Times New Roman" w:cs="Times New Roman"/>
          <w:b/>
          <w:bCs/>
        </w:rPr>
        <w:t>表</w:t>
      </w:r>
      <w:r>
        <w:rPr>
          <w:rFonts w:ascii="Times New Roman" w:hAnsi="Times New Roman" w:cs="Times New Roman"/>
          <w:b/>
          <w:bCs/>
        </w:rPr>
        <w:t xml:space="preserve"> </w:t>
      </w:r>
      <w:r>
        <w:rPr>
          <w:rFonts w:ascii="Times New Roman" w:hAnsi="Times New Roman" w:cs="Times New Roman" w:hint="eastAsia"/>
          <w:b/>
          <w:bCs/>
        </w:rPr>
        <w:t>LSTM</w:t>
      </w:r>
      <w:r>
        <w:rPr>
          <w:rFonts w:ascii="Times New Roman" w:hAnsi="Times New Roman" w:cs="Times New Roman" w:hint="eastAsia"/>
          <w:b/>
          <w:bCs/>
        </w:rPr>
        <w:t>模型预测结果</w:t>
      </w:r>
    </w:p>
    <w:p w14:paraId="0A5A30ED" w14:textId="77777777" w:rsidR="003E004B" w:rsidRDefault="002B15A8">
      <w:pPr>
        <w:spacing w:line="360" w:lineRule="auto"/>
        <w:ind w:firstLineChars="200" w:firstLine="420"/>
        <w:rPr>
          <w:rFonts w:ascii="宋体" w:eastAsia="宋体" w:hAnsi="宋体" w:cs="宋体"/>
          <w:sz w:val="24"/>
          <w:szCs w:val="28"/>
        </w:rPr>
      </w:pPr>
      <w:r>
        <w:rPr>
          <w:noProof/>
        </w:rPr>
        <w:drawing>
          <wp:inline distT="0" distB="0" distL="114300" distR="114300" wp14:anchorId="0B93AEF6" wp14:editId="3BABBCE1">
            <wp:extent cx="4403725" cy="675005"/>
            <wp:effectExtent l="0" t="0" r="6350" b="127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6"/>
                    <a:stretch>
                      <a:fillRect/>
                    </a:stretch>
                  </pic:blipFill>
                  <pic:spPr>
                    <a:xfrm>
                      <a:off x="0" y="0"/>
                      <a:ext cx="4403725" cy="675005"/>
                    </a:xfrm>
                    <a:prstGeom prst="rect">
                      <a:avLst/>
                    </a:prstGeom>
                    <a:noFill/>
                    <a:ln>
                      <a:noFill/>
                    </a:ln>
                  </pic:spPr>
                </pic:pic>
              </a:graphicData>
            </a:graphic>
          </wp:inline>
        </w:drawing>
      </w:r>
    </w:p>
    <w:p w14:paraId="41139A76" w14:textId="77777777" w:rsidR="003E004B" w:rsidRDefault="002B15A8">
      <w:pPr>
        <w:spacing w:line="360" w:lineRule="auto"/>
        <w:ind w:firstLineChars="200" w:firstLine="480"/>
        <w:rPr>
          <w:rFonts w:ascii="宋体" w:eastAsia="宋体" w:hAnsi="宋体" w:cs="宋体"/>
          <w:sz w:val="24"/>
        </w:rPr>
      </w:pPr>
      <w:r>
        <w:rPr>
          <w:rFonts w:ascii="宋体" w:eastAsia="宋体" w:hAnsi="宋体" w:cs="宋体" w:hint="eastAsia"/>
          <w:sz w:val="24"/>
        </w:rPr>
        <w:t>令我们意外的是，虽然在数据特征分析中我们得出该数据有较强的时间依赖性的特点，但是适用与捕捉数据时间依赖性特征的LSTM模型的预测结果却是最差的。因为代码实现困难的问题，我未在此模型中使用网格搜索法确定</w:t>
      </w:r>
      <w:proofErr w:type="gramStart"/>
      <w:r>
        <w:rPr>
          <w:rFonts w:ascii="宋体" w:eastAsia="宋体" w:hAnsi="宋体" w:cs="宋体" w:hint="eastAsia"/>
          <w:sz w:val="24"/>
        </w:rPr>
        <w:t>最佳超</w:t>
      </w:r>
      <w:proofErr w:type="gramEnd"/>
      <w:r>
        <w:rPr>
          <w:rFonts w:ascii="宋体" w:eastAsia="宋体" w:hAnsi="宋体" w:cs="宋体" w:hint="eastAsia"/>
          <w:sz w:val="24"/>
        </w:rPr>
        <w:t>参数，这可能是该模型表现不佳的原因。也可能是</w:t>
      </w:r>
      <w:r>
        <w:rPr>
          <w:rFonts w:ascii="宋体" w:eastAsia="宋体" w:hAnsi="宋体" w:cs="宋体"/>
          <w:sz w:val="24"/>
        </w:rPr>
        <w:t>数据中存在</w:t>
      </w:r>
      <w:r>
        <w:rPr>
          <w:rFonts w:ascii="宋体" w:eastAsia="宋体" w:hAnsi="宋体" w:cs="宋体" w:hint="eastAsia"/>
          <w:sz w:val="24"/>
        </w:rPr>
        <w:t>过</w:t>
      </w:r>
      <w:r>
        <w:rPr>
          <w:rFonts w:ascii="宋体" w:eastAsia="宋体" w:hAnsi="宋体" w:cs="宋体"/>
          <w:sz w:val="24"/>
        </w:rPr>
        <w:t>大噪声，LSTM模型可能会受到影响，无法准确捕捉到有效的时间依赖关系。</w:t>
      </w:r>
    </w:p>
    <w:p w14:paraId="28197AB5" w14:textId="77777777" w:rsidR="003E004B" w:rsidRDefault="003E004B">
      <w:pPr>
        <w:tabs>
          <w:tab w:val="left" w:pos="0"/>
        </w:tabs>
        <w:wordWrap w:val="0"/>
        <w:spacing w:line="288" w:lineRule="auto"/>
        <w:rPr>
          <w:rFonts w:ascii="宋体" w:eastAsia="宋体" w:hAnsi="宋体" w:cs="宋体"/>
          <w:szCs w:val="21"/>
        </w:rPr>
      </w:pPr>
    </w:p>
    <w:p w14:paraId="7485436C" w14:textId="77777777" w:rsidR="003E004B" w:rsidRDefault="003E004B">
      <w:pPr>
        <w:tabs>
          <w:tab w:val="left" w:pos="0"/>
        </w:tabs>
        <w:wordWrap w:val="0"/>
        <w:spacing w:line="288" w:lineRule="auto"/>
        <w:rPr>
          <w:rFonts w:ascii="宋体" w:eastAsia="宋体" w:hAnsi="宋体" w:cs="宋体"/>
          <w:szCs w:val="21"/>
        </w:rPr>
      </w:pPr>
    </w:p>
    <w:p w14:paraId="377885FD" w14:textId="77777777" w:rsidR="003E004B" w:rsidRDefault="002B15A8">
      <w:pPr>
        <w:pStyle w:val="1"/>
      </w:pPr>
      <w:r>
        <w:rPr>
          <w:rFonts w:hint="eastAsia"/>
        </w:rPr>
        <w:lastRenderedPageBreak/>
        <w:t>可视化分析</w:t>
      </w:r>
      <w:r>
        <w:rPr>
          <w:rFonts w:ascii="Times New Roman" w:hAnsi="Times New Roman" w:cs="Times New Roman"/>
          <w:color w:val="080808"/>
          <w:sz w:val="20"/>
          <w:szCs w:val="20"/>
        </w:rPr>
        <w:br/>
      </w:r>
      <w:r>
        <w:rPr>
          <w:noProof/>
        </w:rPr>
        <w:drawing>
          <wp:inline distT="0" distB="0" distL="0" distR="0" wp14:anchorId="4679CF57" wp14:editId="4A142102">
            <wp:extent cx="5274310" cy="2998470"/>
            <wp:effectExtent l="0" t="0" r="2540" b="11430"/>
            <wp:docPr id="19297948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94867" name="图片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4310" cy="2998470"/>
                    </a:xfrm>
                    <a:prstGeom prst="rect">
                      <a:avLst/>
                    </a:prstGeom>
                    <a:noFill/>
                    <a:ln>
                      <a:noFill/>
                    </a:ln>
                  </pic:spPr>
                </pic:pic>
              </a:graphicData>
            </a:graphic>
          </wp:inline>
        </w:drawing>
      </w:r>
    </w:p>
    <w:p w14:paraId="25B90936" w14:textId="77777777" w:rsidR="003E004B" w:rsidRDefault="002B15A8">
      <w:pPr>
        <w:pStyle w:val="a6"/>
        <w:rPr>
          <w:rFonts w:ascii="Times New Roman" w:eastAsia="宋体" w:hAnsi="Times New Roman"/>
          <w:color w:val="080808"/>
          <w:sz w:val="20"/>
          <w:szCs w:val="20"/>
        </w:rPr>
      </w:pPr>
      <w:r>
        <w:rPr>
          <w:noProof/>
        </w:rPr>
        <w:drawing>
          <wp:inline distT="0" distB="0" distL="0" distR="0" wp14:anchorId="014332DB" wp14:editId="0A02A8F8">
            <wp:extent cx="5274310" cy="1883410"/>
            <wp:effectExtent l="0" t="0" r="2540" b="2540"/>
            <wp:docPr id="13094951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95128" name="图片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310" cy="1883410"/>
                    </a:xfrm>
                    <a:prstGeom prst="rect">
                      <a:avLst/>
                    </a:prstGeom>
                    <a:noFill/>
                    <a:ln>
                      <a:noFill/>
                    </a:ln>
                  </pic:spPr>
                </pic:pic>
              </a:graphicData>
            </a:graphic>
          </wp:inline>
        </w:drawing>
      </w:r>
      <w:r>
        <w:rPr>
          <w:rFonts w:ascii="Times New Roman" w:hAnsi="Times New Roman"/>
          <w:color w:val="080808"/>
          <w:sz w:val="20"/>
          <w:szCs w:val="20"/>
        </w:rPr>
        <w:br/>
      </w:r>
      <w:r>
        <w:rPr>
          <w:noProof/>
        </w:rPr>
        <w:drawing>
          <wp:inline distT="0" distB="0" distL="0" distR="0" wp14:anchorId="2318E86C" wp14:editId="0D992A4D">
            <wp:extent cx="5274310" cy="1884045"/>
            <wp:effectExtent l="0" t="0" r="2540" b="1905"/>
            <wp:docPr id="5977792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79228" name="图片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1884045"/>
                    </a:xfrm>
                    <a:prstGeom prst="rect">
                      <a:avLst/>
                    </a:prstGeom>
                    <a:noFill/>
                    <a:ln>
                      <a:noFill/>
                    </a:ln>
                  </pic:spPr>
                </pic:pic>
              </a:graphicData>
            </a:graphic>
          </wp:inline>
        </w:drawing>
      </w:r>
      <w:r>
        <w:rPr>
          <w:rFonts w:ascii="Times New Roman" w:eastAsia="宋体" w:hAnsi="Times New Roman"/>
          <w:color w:val="080808"/>
          <w:sz w:val="20"/>
          <w:szCs w:val="20"/>
        </w:rPr>
        <w:br/>
      </w:r>
      <w:r>
        <w:rPr>
          <w:noProof/>
        </w:rPr>
        <w:lastRenderedPageBreak/>
        <w:drawing>
          <wp:inline distT="0" distB="0" distL="0" distR="0" wp14:anchorId="47F88A80" wp14:editId="24E62D60">
            <wp:extent cx="5274310" cy="1883410"/>
            <wp:effectExtent l="0" t="0" r="2540" b="2540"/>
            <wp:docPr id="4042129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12905" name="图片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1883410"/>
                    </a:xfrm>
                    <a:prstGeom prst="rect">
                      <a:avLst/>
                    </a:prstGeom>
                    <a:noFill/>
                    <a:ln>
                      <a:noFill/>
                    </a:ln>
                  </pic:spPr>
                </pic:pic>
              </a:graphicData>
            </a:graphic>
          </wp:inline>
        </w:drawing>
      </w:r>
    </w:p>
    <w:p w14:paraId="46A32F57" w14:textId="77777777" w:rsidR="003E004B" w:rsidRDefault="002B15A8">
      <w:pPr>
        <w:rPr>
          <w:rFonts w:ascii="黑体" w:eastAsia="黑体" w:hAnsi="黑体"/>
          <w:b/>
          <w:bCs/>
          <w:sz w:val="28"/>
          <w:szCs w:val="32"/>
        </w:rPr>
      </w:pPr>
      <w:r>
        <w:rPr>
          <w:noProof/>
        </w:rPr>
        <w:drawing>
          <wp:inline distT="0" distB="0" distL="0" distR="0" wp14:anchorId="2D678801" wp14:editId="77D956D1">
            <wp:extent cx="5274310" cy="2998470"/>
            <wp:effectExtent l="0" t="0" r="2540" b="11430"/>
            <wp:docPr id="650998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98804"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310" cy="2998470"/>
                    </a:xfrm>
                    <a:prstGeom prst="rect">
                      <a:avLst/>
                    </a:prstGeom>
                    <a:noFill/>
                    <a:ln>
                      <a:noFill/>
                    </a:ln>
                  </pic:spPr>
                </pic:pic>
              </a:graphicData>
            </a:graphic>
          </wp:inline>
        </w:drawing>
      </w:r>
    </w:p>
    <w:p w14:paraId="7D5BE475" w14:textId="77777777" w:rsidR="003E004B" w:rsidRDefault="003E004B">
      <w:pPr>
        <w:pStyle w:val="a8"/>
        <w:widowControl/>
        <w:numPr>
          <w:ilvl w:val="0"/>
          <w:numId w:val="4"/>
        </w:numPr>
        <w:shd w:val="clear" w:color="auto" w:fill="FFFFFF"/>
        <w:ind w:firstLineChars="0"/>
        <w:jc w:val="left"/>
        <w:rPr>
          <w:rFonts w:ascii="Times New Roman" w:eastAsia="宋体" w:hAnsi="Times New Roman" w:cs="Times New Roman"/>
          <w:color w:val="080808"/>
          <w:kern w:val="0"/>
          <w:szCs w:val="21"/>
        </w:rPr>
      </w:pPr>
    </w:p>
    <w:p w14:paraId="49586420" w14:textId="77777777" w:rsidR="003E004B" w:rsidRDefault="002B15A8">
      <w:pPr>
        <w:pStyle w:val="a6"/>
        <w:ind w:left="440"/>
      </w:pPr>
      <w:r>
        <w:rPr>
          <w:noProof/>
        </w:rPr>
        <w:drawing>
          <wp:inline distT="0" distB="0" distL="0" distR="0" wp14:anchorId="67E48290" wp14:editId="4471CB38">
            <wp:extent cx="5274310" cy="1884045"/>
            <wp:effectExtent l="0" t="0" r="2540" b="1905"/>
            <wp:docPr id="744416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1696" name="图片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4310" cy="1884045"/>
                    </a:xfrm>
                    <a:prstGeom prst="rect">
                      <a:avLst/>
                    </a:prstGeom>
                    <a:noFill/>
                    <a:ln>
                      <a:noFill/>
                    </a:ln>
                  </pic:spPr>
                </pic:pic>
              </a:graphicData>
            </a:graphic>
          </wp:inline>
        </w:drawing>
      </w:r>
    </w:p>
    <w:p w14:paraId="5F05F0C5" w14:textId="77777777" w:rsidR="003E004B" w:rsidRDefault="002B15A8">
      <w:pPr>
        <w:pStyle w:val="a8"/>
        <w:widowControl/>
        <w:shd w:val="clear" w:color="auto" w:fill="FFFFFF"/>
        <w:ind w:left="440" w:firstLineChars="0" w:firstLine="0"/>
        <w:jc w:val="left"/>
        <w:rPr>
          <w:rFonts w:ascii="Times New Roman" w:eastAsia="宋体" w:hAnsi="Times New Roman" w:cs="Times New Roman"/>
          <w:color w:val="080808"/>
          <w:kern w:val="0"/>
          <w:szCs w:val="21"/>
        </w:rPr>
      </w:pPr>
      <w:r>
        <w:rPr>
          <w:noProof/>
        </w:rPr>
        <w:lastRenderedPageBreak/>
        <w:drawing>
          <wp:inline distT="0" distB="0" distL="0" distR="0" wp14:anchorId="5C8DF550" wp14:editId="4D08F353">
            <wp:extent cx="5274310" cy="1883410"/>
            <wp:effectExtent l="0" t="0" r="2540" b="2540"/>
            <wp:docPr id="10355276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27622" name="图片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1883410"/>
                    </a:xfrm>
                    <a:prstGeom prst="rect">
                      <a:avLst/>
                    </a:prstGeom>
                    <a:noFill/>
                    <a:ln>
                      <a:noFill/>
                    </a:ln>
                  </pic:spPr>
                </pic:pic>
              </a:graphicData>
            </a:graphic>
          </wp:inline>
        </w:drawing>
      </w:r>
    </w:p>
    <w:p w14:paraId="01F2AAE9" w14:textId="77777777" w:rsidR="003E004B" w:rsidRDefault="002B15A8">
      <w:pPr>
        <w:widowControl/>
        <w:shd w:val="clear" w:color="auto" w:fill="FFFFFF"/>
        <w:spacing w:after="240"/>
        <w:ind w:firstLineChars="200" w:firstLine="480"/>
        <w:jc w:val="left"/>
        <w:rPr>
          <w:rFonts w:ascii="Segoe UI" w:eastAsia="宋体" w:hAnsi="Segoe UI" w:cs="Segoe UI"/>
          <w:color w:val="000000" w:themeColor="text1"/>
          <w:kern w:val="0"/>
          <w:sz w:val="24"/>
        </w:rPr>
      </w:pPr>
      <w:r>
        <w:rPr>
          <w:rFonts w:ascii="Segoe UI" w:eastAsia="宋体" w:hAnsi="Segoe UI" w:cs="Segoe UI" w:hint="eastAsia"/>
          <w:color w:val="000000" w:themeColor="text1"/>
          <w:kern w:val="0"/>
          <w:sz w:val="24"/>
        </w:rPr>
        <w:t>综上所述，</w:t>
      </w:r>
      <w:r>
        <w:rPr>
          <w:rFonts w:ascii="Segoe UI" w:eastAsia="宋体" w:hAnsi="Segoe UI" w:cs="Segoe UI" w:hint="eastAsia"/>
          <w:color w:val="000000" w:themeColor="text1"/>
          <w:kern w:val="0"/>
          <w:sz w:val="24"/>
        </w:rPr>
        <w:t>LSTM-</w:t>
      </w:r>
      <w:r>
        <w:rPr>
          <w:rFonts w:ascii="Segoe UI" w:eastAsia="宋体" w:hAnsi="Segoe UI" w:cs="Segoe UI" w:hint="eastAsia"/>
          <w:color w:val="000000" w:themeColor="text1"/>
          <w:kern w:val="0"/>
          <w:sz w:val="24"/>
        </w:rPr>
        <w:t>传统训练集划分方式在共享单车预测方面显示出更好的性能，相较</w:t>
      </w:r>
      <w:r>
        <w:rPr>
          <w:rFonts w:ascii="Segoe UI" w:eastAsia="宋体" w:hAnsi="Segoe UI" w:cs="Segoe UI" w:hint="eastAsia"/>
          <w:color w:val="000000" w:themeColor="text1"/>
          <w:kern w:val="0"/>
          <w:sz w:val="24"/>
        </w:rPr>
        <w:t>MLP</w:t>
      </w:r>
      <w:r>
        <w:rPr>
          <w:rFonts w:ascii="Segoe UI" w:eastAsia="宋体" w:hAnsi="Segoe UI" w:cs="Segoe UI" w:hint="eastAsia"/>
          <w:color w:val="000000" w:themeColor="text1"/>
          <w:kern w:val="0"/>
          <w:sz w:val="24"/>
        </w:rPr>
        <w:t>高了约</w:t>
      </w:r>
      <w:r>
        <w:rPr>
          <w:rFonts w:ascii="Segoe UI" w:eastAsia="宋体" w:hAnsi="Segoe UI" w:cs="Segoe UI" w:hint="eastAsia"/>
          <w:color w:val="000000" w:themeColor="text1"/>
          <w:kern w:val="0"/>
          <w:sz w:val="24"/>
        </w:rPr>
        <w:t>50%</w:t>
      </w:r>
      <w:r>
        <w:rPr>
          <w:rFonts w:ascii="Segoe UI" w:eastAsia="宋体" w:hAnsi="Segoe UI" w:cs="Segoe UI" w:hint="eastAsia"/>
          <w:color w:val="000000" w:themeColor="text1"/>
          <w:kern w:val="0"/>
          <w:sz w:val="24"/>
        </w:rPr>
        <w:t>，相较时序交叉验证的方式高了</w:t>
      </w:r>
      <w:r>
        <w:rPr>
          <w:rFonts w:ascii="Segoe UI" w:eastAsia="宋体" w:hAnsi="Segoe UI" w:cs="Segoe UI" w:hint="eastAsia"/>
          <w:color w:val="000000" w:themeColor="text1"/>
          <w:kern w:val="0"/>
          <w:sz w:val="24"/>
        </w:rPr>
        <w:t>30%</w:t>
      </w:r>
      <w:r>
        <w:rPr>
          <w:rFonts w:ascii="Segoe UI" w:eastAsia="宋体" w:hAnsi="Segoe UI" w:cs="Segoe UI" w:hint="eastAsia"/>
          <w:color w:val="000000" w:themeColor="text1"/>
          <w:kern w:val="0"/>
          <w:sz w:val="24"/>
        </w:rPr>
        <w:t>。</w:t>
      </w:r>
    </w:p>
    <w:p w14:paraId="55934AFD" w14:textId="77777777" w:rsidR="003E004B" w:rsidRDefault="002B15A8">
      <w:pPr>
        <w:widowControl/>
        <w:shd w:val="clear" w:color="auto" w:fill="FFFFFF"/>
        <w:spacing w:after="240"/>
        <w:ind w:firstLineChars="200" w:firstLine="480"/>
        <w:jc w:val="left"/>
        <w:rPr>
          <w:rFonts w:ascii="Segoe UI" w:eastAsia="宋体" w:hAnsi="Segoe UI" w:cs="Segoe UI"/>
          <w:color w:val="E54C5E" w:themeColor="accent6"/>
          <w:kern w:val="0"/>
          <w:sz w:val="24"/>
        </w:rPr>
      </w:pPr>
      <w:r>
        <w:rPr>
          <w:rFonts w:ascii="Segoe UI" w:eastAsia="宋体" w:hAnsi="Segoe UI" w:cs="Segoe UI" w:hint="eastAsia"/>
          <w:color w:val="E54C5E" w:themeColor="accent6"/>
          <w:kern w:val="0"/>
          <w:sz w:val="24"/>
        </w:rPr>
        <w:t>说法错误：时序只是为了公平</w:t>
      </w:r>
    </w:p>
    <w:p w14:paraId="0EB0BB69" w14:textId="77777777" w:rsidR="003E004B" w:rsidRDefault="002B15A8">
      <w:pPr>
        <w:pStyle w:val="2"/>
      </w:pPr>
      <w:r>
        <w:rPr>
          <w:rFonts w:hint="eastAsia"/>
        </w:rPr>
        <w:t>GRU</w:t>
      </w:r>
    </w:p>
    <w:p w14:paraId="2D125A0D" w14:textId="77777777" w:rsidR="003E004B" w:rsidRDefault="003E004B">
      <w:pPr>
        <w:adjustRightInd w:val="0"/>
        <w:snapToGrid w:val="0"/>
        <w:spacing w:line="360" w:lineRule="auto"/>
        <w:ind w:firstLineChars="200" w:firstLine="420"/>
        <w:rPr>
          <w:rFonts w:ascii="Times New Roman" w:eastAsia="宋体" w:hAnsi="Times New Roman"/>
        </w:rPr>
      </w:pPr>
    </w:p>
    <w:p w14:paraId="34157353"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rPr>
        <w:t>GRU</w:t>
      </w:r>
      <w:r>
        <w:rPr>
          <w:rFonts w:ascii="Times New Roman" w:eastAsia="宋体" w:hAnsi="Times New Roman"/>
        </w:rPr>
        <w:t>是一种改进的循环神经网络（</w:t>
      </w:r>
      <w:r>
        <w:rPr>
          <w:rFonts w:ascii="Times New Roman" w:eastAsia="宋体" w:hAnsi="Times New Roman" w:hint="eastAsia"/>
        </w:rPr>
        <w:t>RNN</w:t>
      </w:r>
      <w:r>
        <w:rPr>
          <w:rFonts w:ascii="Times New Roman" w:eastAsia="宋体" w:hAnsi="Times New Roman"/>
        </w:rPr>
        <w:t>），能够更好地捕捉时间序列数据中的长期依赖关系。相比于传统的</w:t>
      </w:r>
      <w:r>
        <w:rPr>
          <w:rFonts w:ascii="Times New Roman" w:eastAsia="宋体" w:hAnsi="Times New Roman"/>
        </w:rPr>
        <w:t>RNN</w:t>
      </w:r>
      <w:r>
        <w:rPr>
          <w:rFonts w:ascii="Times New Roman" w:eastAsia="宋体" w:hAnsi="Times New Roman"/>
        </w:rPr>
        <w:t>，</w:t>
      </w:r>
      <w:r>
        <w:rPr>
          <w:rFonts w:ascii="Times New Roman" w:eastAsia="宋体" w:hAnsi="Times New Roman"/>
        </w:rPr>
        <w:t>GRU</w:t>
      </w:r>
      <w:r>
        <w:rPr>
          <w:rFonts w:ascii="Times New Roman" w:eastAsia="宋体" w:hAnsi="Times New Roman"/>
        </w:rPr>
        <w:t>通过引入更新门和重置门，能够有效地</w:t>
      </w:r>
      <w:proofErr w:type="gramStart"/>
      <w:r>
        <w:rPr>
          <w:rFonts w:ascii="Times New Roman" w:eastAsia="宋体" w:hAnsi="Times New Roman"/>
        </w:rPr>
        <w:t>解决长</w:t>
      </w:r>
      <w:proofErr w:type="gramEnd"/>
      <w:r>
        <w:rPr>
          <w:rFonts w:ascii="Times New Roman" w:eastAsia="宋体" w:hAnsi="Times New Roman"/>
        </w:rPr>
        <w:t>时间序列训练中的梯度消失问题。</w:t>
      </w:r>
      <w:r>
        <w:rPr>
          <w:rFonts w:ascii="Times New Roman" w:eastAsia="宋体" w:hAnsi="Times New Roman"/>
        </w:rPr>
        <w:t>GRU</w:t>
      </w:r>
      <w:r>
        <w:rPr>
          <w:rFonts w:ascii="Times New Roman" w:eastAsia="宋体" w:hAnsi="Times New Roman"/>
        </w:rPr>
        <w:t>的核心思想是通过引入两个门（更新门和重置门）来控制信息的流动。这些门帮助</w:t>
      </w:r>
      <w:r>
        <w:rPr>
          <w:rFonts w:ascii="Times New Roman" w:eastAsia="宋体" w:hAnsi="Times New Roman"/>
        </w:rPr>
        <w:t>GRU</w:t>
      </w:r>
      <w:r>
        <w:rPr>
          <w:rFonts w:ascii="Times New Roman" w:eastAsia="宋体" w:hAnsi="Times New Roman"/>
        </w:rPr>
        <w:t>选择性地更新和重置隐藏状态，从而更有效地捕捉和保留重要的时间序列信息。</w:t>
      </w:r>
    </w:p>
    <w:p w14:paraId="35F5FF62" w14:textId="77777777" w:rsidR="003E004B" w:rsidRDefault="003E004B">
      <w:pPr>
        <w:rPr>
          <w:rFonts w:ascii="Times New Roman" w:eastAsia="宋体" w:hAnsi="Times New Roman"/>
        </w:rPr>
      </w:pPr>
    </w:p>
    <w:p w14:paraId="39533056" w14:textId="77777777" w:rsidR="003E004B" w:rsidRDefault="002B15A8">
      <w:pPr>
        <w:adjustRightInd w:val="0"/>
        <w:snapToGrid w:val="0"/>
        <w:jc w:val="center"/>
        <w:rPr>
          <w:rFonts w:ascii="Times New Roman" w:eastAsia="宋体" w:hAnsi="Times New Roman" w:cs="Segoe UI"/>
          <w:color w:val="0D0D0D"/>
          <w:shd w:val="clear" w:color="auto" w:fill="FFFFFF"/>
        </w:rPr>
      </w:pPr>
      <w:r>
        <w:rPr>
          <w:rFonts w:ascii="Times New Roman" w:eastAsia="宋体" w:hAnsi="Times New Roman"/>
          <w:noProof/>
        </w:rPr>
        <w:drawing>
          <wp:inline distT="0" distB="0" distL="0" distR="0" wp14:anchorId="6B6B9B41" wp14:editId="1A30003B">
            <wp:extent cx="2700655" cy="1729740"/>
            <wp:effectExtent l="0" t="0" r="4445" b="3810"/>
            <wp:docPr id="981302923" name="图片 1" descr="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02923" name="图片 1" descr="GRU"/>
                    <pic:cNvPicPr>
                      <a:picLocks noChangeAspect="1" noChangeArrowheads="1"/>
                    </pic:cNvPicPr>
                  </pic:nvPicPr>
                  <pic:blipFill>
                    <a:blip r:embed="rId34" cstate="print">
                      <a:extLst>
                        <a:ext uri="{28A0092B-C50C-407E-A947-70E740481C1C}">
                          <a14:useLocalDpi xmlns:a14="http://schemas.microsoft.com/office/drawing/2010/main" val="0"/>
                        </a:ext>
                      </a:extLst>
                    </a:blip>
                    <a:srcRect r="48788"/>
                    <a:stretch>
                      <a:fillRect/>
                    </a:stretch>
                  </pic:blipFill>
                  <pic:spPr>
                    <a:xfrm>
                      <a:off x="0" y="0"/>
                      <a:ext cx="2701089" cy="1729740"/>
                    </a:xfrm>
                    <a:prstGeom prst="rect">
                      <a:avLst/>
                    </a:prstGeom>
                    <a:noFill/>
                    <a:ln>
                      <a:noFill/>
                    </a:ln>
                  </pic:spPr>
                </pic:pic>
              </a:graphicData>
            </a:graphic>
          </wp:inline>
        </w:drawing>
      </w:r>
    </w:p>
    <w:p w14:paraId="477235FF" w14:textId="77777777" w:rsidR="003E004B" w:rsidRDefault="002B15A8">
      <w:pPr>
        <w:snapToGrid w:val="0"/>
        <w:spacing w:line="360" w:lineRule="auto"/>
        <w:jc w:val="center"/>
        <w:rPr>
          <w:rFonts w:ascii="Times New Roman" w:eastAsia="宋体" w:hAnsi="Times New Roman" w:cs="Segoe UI"/>
          <w:color w:val="0D0D0D"/>
          <w:shd w:val="clear" w:color="auto" w:fill="FFFFFF"/>
        </w:rPr>
      </w:pPr>
      <w:r>
        <w:rPr>
          <w:rFonts w:ascii="Times New Roman" w:eastAsia="宋体" w:hAnsi="Times New Roman" w:cs="Segoe UI" w:hint="eastAsia"/>
          <w:color w:val="0D0D0D"/>
          <w:shd w:val="clear" w:color="auto" w:fill="FFFFFF"/>
        </w:rPr>
        <w:t>图</w:t>
      </w:r>
      <w:r>
        <w:rPr>
          <w:rFonts w:ascii="Times New Roman" w:eastAsia="宋体" w:hAnsi="Times New Roman" w:cs="Segoe UI" w:hint="eastAsia"/>
          <w:color w:val="0D0D0D"/>
          <w:shd w:val="clear" w:color="auto" w:fill="FFFFFF"/>
        </w:rPr>
        <w:t xml:space="preserve">2 </w:t>
      </w:r>
      <w:r>
        <w:rPr>
          <w:rFonts w:ascii="Times New Roman" w:eastAsia="宋体" w:hAnsi="Times New Roman" w:cs="Segoe UI" w:hint="eastAsia"/>
          <w:color w:val="0D0D0D"/>
          <w:shd w:val="clear" w:color="auto" w:fill="FFFFFF"/>
        </w:rPr>
        <w:t>门控循环单元</w:t>
      </w:r>
    </w:p>
    <w:p w14:paraId="038E60EA"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rPr>
        <w:t>更新门决定了当前时间步的隐藏状态有多少部分需要从前一时间步的隐藏状态中保留，多少部分需要从当前输入中获取。更新门的计算公式为：</w:t>
      </w:r>
    </w:p>
    <w:p w14:paraId="0828AC5B" w14:textId="77777777" w:rsidR="003E004B" w:rsidRDefault="008F3364">
      <w:pPr>
        <w:adjustRightInd w:val="0"/>
        <w:snapToGrid w:val="0"/>
        <w:spacing w:line="360" w:lineRule="auto"/>
        <w:ind w:firstLineChars="200" w:firstLine="420"/>
        <w:rPr>
          <w:rFonts w:ascii="Times New Roman" w:eastAsia="宋体" w:hAnsi="Times New Roman"/>
        </w:rPr>
      </w:pPr>
      <m:oMathPara>
        <m:oMath>
          <m:sSub>
            <m:sSubPr>
              <m:ctrlPr>
                <w:rPr>
                  <w:rFonts w:ascii="Cambria Math" w:eastAsia="宋体" w:hAnsi="Cambria Math"/>
                </w:rPr>
              </m:ctrlPr>
            </m:sSubPr>
            <m:e>
              <m:r>
                <w:rPr>
                  <w:rFonts w:ascii="Cambria Math" w:eastAsia="宋体" w:hAnsi="Cambria Math"/>
                </w:rPr>
                <m:t>z</m:t>
              </m:r>
            </m:e>
            <m:sub>
              <m:r>
                <w:rPr>
                  <w:rFonts w:ascii="Cambria Math" w:eastAsia="宋体" w:hAnsi="Cambria Math"/>
                </w:rPr>
                <m:t>t</m:t>
              </m:r>
            </m:sub>
          </m:sSub>
          <m:r>
            <m:rPr>
              <m:sty m:val="p"/>
            </m:rPr>
            <w:rPr>
              <w:rFonts w:ascii="Cambria Math" w:eastAsia="宋体" w:hAnsi="Cambria Math"/>
            </w:rPr>
            <m:t>=</m:t>
          </m:r>
          <m:r>
            <w:rPr>
              <w:rFonts w:ascii="Cambria Math" w:eastAsia="宋体" w:hAnsi="Cambria Math"/>
            </w:rPr>
            <m:t>σ</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W</m:t>
                  </m:r>
                </m:e>
                <m:sub>
                  <m:r>
                    <w:rPr>
                      <w:rFonts w:ascii="Cambria Math" w:eastAsia="宋体" w:hAnsi="Cambria Math"/>
                    </w:rPr>
                    <m:t>z</m:t>
                  </m:r>
                </m:sub>
              </m:sSub>
              <m:r>
                <m:rPr>
                  <m:sty m:val="p"/>
                </m:rPr>
                <w:rPr>
                  <w:rFonts w:ascii="Cambria Math" w:eastAsia="宋体" w:hAnsi="Cambria Math"/>
                </w:rPr>
                <m:t>⋅</m:t>
              </m:r>
              <m:d>
                <m:dPr>
                  <m:begChr m:val="["/>
                  <m:endChr m:val="]"/>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h</m:t>
                      </m:r>
                    </m:e>
                    <m:sub>
                      <m:r>
                        <w:rPr>
                          <w:rFonts w:ascii="Cambria Math" w:eastAsia="宋体" w:hAnsi="Cambria Math"/>
                        </w:rPr>
                        <m:t>t</m:t>
                      </m:r>
                      <m:r>
                        <m:rPr>
                          <m:sty m:val="p"/>
                        </m:rPr>
                        <w:rPr>
                          <w:rFonts w:ascii="Cambria Math" w:eastAsia="宋体" w:hAnsi="Cambria Math"/>
                        </w:rPr>
                        <m:t>-1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t</m:t>
                      </m:r>
                    </m:sub>
                  </m:sSub>
                </m:e>
              </m:d>
            </m:e>
          </m:d>
        </m:oMath>
      </m:oMathPara>
    </w:p>
    <w:p w14:paraId="1B68CD24"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rPr>
        <w:t>其中，</w:t>
      </w:r>
      <m:oMath>
        <m:sSub>
          <m:sSubPr>
            <m:ctrlPr>
              <w:rPr>
                <w:rFonts w:ascii="Cambria Math" w:eastAsia="宋体" w:hAnsi="Cambria Math"/>
              </w:rPr>
            </m:ctrlPr>
          </m:sSubPr>
          <m:e>
            <m:r>
              <w:rPr>
                <w:rFonts w:ascii="Cambria Math" w:eastAsia="宋体" w:hAnsi="Cambria Math"/>
              </w:rPr>
              <m:t>W</m:t>
            </m:r>
          </m:e>
          <m:sub>
            <m:r>
              <w:rPr>
                <w:rFonts w:ascii="Cambria Math" w:eastAsia="宋体" w:hAnsi="Cambria Math"/>
              </w:rPr>
              <m:t>z</m:t>
            </m:r>
          </m:sub>
        </m:sSub>
      </m:oMath>
      <w:r>
        <w:rPr>
          <w:rFonts w:ascii="Times New Roman" w:eastAsia="宋体" w:hAnsi="Times New Roman"/>
        </w:rPr>
        <w:t>是权重矩阵，</w:t>
      </w:r>
      <m:oMath>
        <m:sSub>
          <m:sSubPr>
            <m:ctrlPr>
              <w:rPr>
                <w:rFonts w:ascii="Cambria Math" w:eastAsia="宋体" w:hAnsi="Cambria Math"/>
              </w:rPr>
            </m:ctrlPr>
          </m:sSubPr>
          <m:e>
            <m:r>
              <w:rPr>
                <w:rFonts w:ascii="Cambria Math" w:eastAsia="宋体" w:hAnsi="Cambria Math"/>
              </w:rPr>
              <m:t>h</m:t>
            </m:r>
          </m:e>
          <m:sub>
            <m:r>
              <w:rPr>
                <w:rFonts w:ascii="Cambria Math" w:eastAsia="宋体" w:hAnsi="Cambria Math"/>
              </w:rPr>
              <m:t>t</m:t>
            </m:r>
            <m:r>
              <m:rPr>
                <m:sty m:val="p"/>
              </m:rPr>
              <w:rPr>
                <w:rFonts w:ascii="Cambria Math" w:eastAsia="宋体" w:hAnsi="Cambria Math"/>
              </w:rPr>
              <m:t>-1</m:t>
            </m:r>
          </m:sub>
        </m:sSub>
      </m:oMath>
      <w:r>
        <w:rPr>
          <w:rFonts w:ascii="MS Gothic" w:eastAsia="MS Gothic" w:hAnsi="MS Gothic" w:cs="MS Gothic" w:hint="eastAsia"/>
        </w:rPr>
        <w:t>​</w:t>
      </w:r>
      <w:r>
        <w:rPr>
          <w:rFonts w:ascii="Times New Roman" w:eastAsia="宋体" w:hAnsi="Times New Roman"/>
        </w:rPr>
        <w:t xml:space="preserve"> </w:t>
      </w:r>
      <w:r>
        <w:rPr>
          <w:rFonts w:ascii="Times New Roman" w:eastAsia="宋体" w:hAnsi="Times New Roman"/>
        </w:rPr>
        <w:t>是前一时间步的隐藏状态，</w:t>
      </w:r>
      <w:r>
        <w:rPr>
          <w:rFonts w:ascii="MS Gothic" w:eastAsia="MS Gothic" w:hAnsi="MS Gothic" w:cs="MS Gothic" w:hint="eastAsia"/>
        </w:rPr>
        <w:t>​</w:t>
      </w:r>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t</m:t>
            </m:r>
          </m:sub>
        </m:sSub>
      </m:oMath>
      <w:r>
        <w:rPr>
          <w:rFonts w:ascii="Times New Roman" w:eastAsia="宋体" w:hAnsi="Times New Roman"/>
        </w:rPr>
        <w:t>是当前时间步的输入</w:t>
      </w:r>
      <w:r>
        <w:rPr>
          <w:rFonts w:ascii="Times New Roman" w:eastAsia="宋体" w:hAnsi="Times New Roman" w:hint="eastAsia"/>
        </w:rPr>
        <w:t>，</w:t>
      </w:r>
      <m:oMath>
        <m:r>
          <w:rPr>
            <w:rFonts w:ascii="Cambria Math" w:eastAsia="宋体" w:hAnsi="Cambria Math"/>
          </w:rPr>
          <m:t>σ</m:t>
        </m:r>
      </m:oMath>
      <w:r>
        <w:rPr>
          <w:rFonts w:ascii="Times New Roman" w:eastAsia="宋体" w:hAnsi="Times New Roman"/>
        </w:rPr>
        <w:t>是</w:t>
      </w:r>
      <w:r>
        <w:rPr>
          <w:rFonts w:ascii="Times New Roman" w:eastAsia="宋体" w:hAnsi="Times New Roman"/>
        </w:rPr>
        <w:t>Sigmoid</w:t>
      </w:r>
      <w:r>
        <w:rPr>
          <w:rFonts w:ascii="Times New Roman" w:eastAsia="宋体" w:hAnsi="Times New Roman"/>
        </w:rPr>
        <w:t>激活函数。</w:t>
      </w:r>
    </w:p>
    <w:p w14:paraId="1E92ACC1" w14:textId="77777777" w:rsidR="003E004B" w:rsidRDefault="002B15A8">
      <w:pPr>
        <w:adjustRightInd w:val="0"/>
        <w:snapToGrid w:val="0"/>
        <w:spacing w:line="360" w:lineRule="auto"/>
        <w:ind w:firstLineChars="200" w:firstLine="420"/>
        <w:rPr>
          <w:rFonts w:ascii="Times New Roman" w:eastAsia="宋体" w:hAnsi="Times New Roman"/>
        </w:rPr>
      </w:pPr>
      <w:proofErr w:type="gramStart"/>
      <w:r>
        <w:rPr>
          <w:rFonts w:ascii="Times New Roman" w:eastAsia="宋体" w:hAnsi="Times New Roman"/>
        </w:rPr>
        <w:lastRenderedPageBreak/>
        <w:t>重置门</w:t>
      </w:r>
      <w:proofErr w:type="gramEnd"/>
      <w:r>
        <w:rPr>
          <w:rFonts w:ascii="Times New Roman" w:eastAsia="宋体" w:hAnsi="Times New Roman"/>
        </w:rPr>
        <w:t>决定了当前时间步的隐藏状态有多少部分需要被重置。</w:t>
      </w:r>
      <w:proofErr w:type="gramStart"/>
      <w:r>
        <w:rPr>
          <w:rFonts w:ascii="Times New Roman" w:eastAsia="宋体" w:hAnsi="Times New Roman"/>
        </w:rPr>
        <w:t>重置门</w:t>
      </w:r>
      <w:proofErr w:type="gramEnd"/>
      <w:r>
        <w:rPr>
          <w:rFonts w:ascii="Times New Roman" w:eastAsia="宋体" w:hAnsi="Times New Roman"/>
        </w:rPr>
        <w:t>的计算公式为：</w:t>
      </w:r>
    </w:p>
    <w:p w14:paraId="7BFA374F" w14:textId="77777777" w:rsidR="003E004B" w:rsidRDefault="008F3364">
      <w:pPr>
        <w:rPr>
          <w:rFonts w:ascii="Times New Roman" w:eastAsia="宋体" w:hAnsi="Times New Roman"/>
        </w:rPr>
      </w:pPr>
      <m:oMathPara>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t</m:t>
              </m:r>
            </m:sub>
          </m:sSub>
          <m:r>
            <w:rPr>
              <w:rFonts w:ascii="Cambria Math" w:eastAsia="宋体" w:hAnsi="Cambria Math"/>
            </w:rPr>
            <m:t>=σ</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r</m:t>
                  </m:r>
                </m:sub>
              </m:sSub>
              <m:r>
                <m:rPr>
                  <m:sty m:val="p"/>
                </m:rPr>
                <w:rPr>
                  <w:rFonts w:ascii="Cambria Math" w:eastAsia="宋体" w:hAnsi="Cambria Math"/>
                </w:rPr>
                <m:t>⋅</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t</m:t>
                      </m:r>
                    </m:sub>
                  </m:sSub>
                </m:e>
              </m:d>
            </m:e>
          </m:d>
        </m:oMath>
      </m:oMathPara>
    </w:p>
    <w:p w14:paraId="4928D1AD"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rPr>
        <w:t>其中，</w:t>
      </w:r>
      <m:oMath>
        <m:sSub>
          <m:sSubPr>
            <m:ctrlPr>
              <w:rPr>
                <w:rFonts w:ascii="Cambria Math" w:eastAsia="宋体" w:hAnsi="Cambria Math"/>
              </w:rPr>
            </m:ctrlPr>
          </m:sSubPr>
          <m:e>
            <m:r>
              <w:rPr>
                <w:rFonts w:ascii="Cambria Math" w:eastAsia="宋体" w:hAnsi="Cambria Math"/>
              </w:rPr>
              <m:t>W</m:t>
            </m:r>
          </m:e>
          <m:sub>
            <m:r>
              <w:rPr>
                <w:rFonts w:ascii="Cambria Math" w:eastAsia="宋体" w:hAnsi="Cambria Math"/>
              </w:rPr>
              <m:t>r</m:t>
            </m:r>
          </m:sub>
        </m:sSub>
      </m:oMath>
      <w:r>
        <w:rPr>
          <w:rFonts w:ascii="Times New Roman" w:eastAsia="宋体" w:hAnsi="Times New Roman"/>
        </w:rPr>
        <w:t xml:space="preserve"> </w:t>
      </w:r>
      <w:r>
        <w:rPr>
          <w:rFonts w:ascii="Times New Roman" w:eastAsia="宋体" w:hAnsi="Times New Roman"/>
        </w:rPr>
        <w:t>是权重矩阵。</w:t>
      </w:r>
    </w:p>
    <w:p w14:paraId="3E00BCFA"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rPr>
        <w:t>结合当前输入和前一时间步的隐藏状态，计算候选隐藏状态。候选隐藏状态的计算公式为：</w:t>
      </w:r>
    </w:p>
    <w:p w14:paraId="3D5EA893" w14:textId="77777777" w:rsidR="003E004B" w:rsidRDefault="008F3364">
      <w:pPr>
        <w:rPr>
          <w:rFonts w:ascii="Times New Roman" w:eastAsia="宋体" w:hAnsi="Times New Roman"/>
        </w:rPr>
      </w:pPr>
      <m:oMathPara>
        <m:oMath>
          <m:acc>
            <m:accPr>
              <m:chr m:val="̃"/>
              <m:ctrlPr>
                <w:rPr>
                  <w:rFonts w:ascii="Cambria Math" w:eastAsia="宋体" w:hAnsi="Cambria Math" w:cs="MS Gothic"/>
                </w:rPr>
              </m:ctrlPr>
            </m:accPr>
            <m:e>
              <m:r>
                <w:rPr>
                  <w:rFonts w:ascii="Cambria Math" w:eastAsia="宋体" w:hAnsi="Cambria Math" w:cs="MS Gothic"/>
                </w:rPr>
                <m:t>h</m:t>
              </m:r>
            </m:e>
          </m:acc>
          <m:r>
            <w:rPr>
              <w:rFonts w:ascii="Cambria Math" w:eastAsia="宋体" w:hAnsi="Cambria Math" w:cs="MS Gothic"/>
            </w:rPr>
            <m:t>=tanh</m:t>
          </m:r>
          <m:d>
            <m:dPr>
              <m:ctrlPr>
                <w:rPr>
                  <w:rFonts w:ascii="Cambria Math" w:eastAsia="宋体" w:hAnsi="Cambria Math" w:cs="MS Gothic"/>
                  <w:i/>
                </w:rPr>
              </m:ctrlPr>
            </m:dPr>
            <m:e>
              <m:r>
                <w:rPr>
                  <w:rFonts w:ascii="Cambria Math" w:eastAsia="宋体" w:hAnsi="Cambria Math" w:cs="MS Gothic"/>
                </w:rPr>
                <m:t>W</m:t>
              </m:r>
              <m:r>
                <m:rPr>
                  <m:sty m:val="p"/>
                </m:rPr>
                <w:rPr>
                  <w:rFonts w:ascii="Cambria Math" w:eastAsia="宋体" w:hAnsi="Cambria Math" w:cs="MS Gothic"/>
                </w:rPr>
                <m:t>⋅</m:t>
              </m:r>
              <m:d>
                <m:dPr>
                  <m:begChr m:val="["/>
                  <m:endChr m:val="]"/>
                  <m:ctrlPr>
                    <w:rPr>
                      <w:rFonts w:ascii="Cambria Math" w:eastAsia="宋体" w:hAnsi="Cambria Math" w:cs="MS Gothic"/>
                      <w:i/>
                    </w:rPr>
                  </m:ctrlPr>
                </m:dPr>
                <m:e>
                  <m:sSub>
                    <m:sSubPr>
                      <m:ctrlPr>
                        <w:rPr>
                          <w:rFonts w:ascii="Cambria Math" w:eastAsia="宋体" w:hAnsi="Cambria Math" w:cs="MS Gothic"/>
                          <w:i/>
                        </w:rPr>
                      </m:ctrlPr>
                    </m:sSubPr>
                    <m:e>
                      <m:r>
                        <w:rPr>
                          <w:rFonts w:ascii="Cambria Math" w:eastAsia="宋体" w:hAnsi="Cambria Math" w:cs="MS Gothic"/>
                        </w:rPr>
                        <m:t>r</m:t>
                      </m:r>
                    </m:e>
                    <m:sub>
                      <m:r>
                        <w:rPr>
                          <w:rFonts w:ascii="Cambria Math" w:eastAsia="宋体" w:hAnsi="Cambria Math" w:cs="MS Gothic"/>
                        </w:rPr>
                        <m:t>t</m:t>
                      </m:r>
                    </m:sub>
                  </m:sSub>
                  <m:r>
                    <m:rPr>
                      <m:sty m:val="p"/>
                    </m:rPr>
                    <w:rPr>
                      <w:rFonts w:ascii="Cambria Math" w:eastAsia="宋体" w:hAnsi="Cambria Math" w:cs="MS Gothic" w:hint="eastAsia"/>
                    </w:rPr>
                    <m:t>×</m:t>
                  </m:r>
                  <m:sSub>
                    <m:sSubPr>
                      <m:ctrlPr>
                        <w:rPr>
                          <w:rFonts w:ascii="Cambria Math" w:eastAsia="宋体" w:hAnsi="Cambria Math" w:cs="MS Gothic"/>
                          <w:i/>
                        </w:rPr>
                      </m:ctrlPr>
                    </m:sSubPr>
                    <m:e>
                      <m:r>
                        <w:rPr>
                          <w:rFonts w:ascii="Cambria Math" w:eastAsia="宋体" w:hAnsi="Cambria Math" w:cs="MS Gothic"/>
                        </w:rPr>
                        <m:t>g</m:t>
                      </m:r>
                      <m:ctrlPr>
                        <w:rPr>
                          <w:rFonts w:ascii="Cambria Math" w:eastAsia="宋体" w:hAnsi="Cambria Math" w:cs="MS Gothic"/>
                        </w:rPr>
                      </m:ctrlPr>
                    </m:e>
                    <m:sub>
                      <m:r>
                        <w:rPr>
                          <w:rFonts w:ascii="Cambria Math" w:eastAsia="宋体" w:hAnsi="Cambria Math" w:cs="MS Gothic"/>
                        </w:rPr>
                        <m:t>t-1</m:t>
                      </m:r>
                    </m:sub>
                  </m:sSub>
                  <m:r>
                    <w:rPr>
                      <w:rFonts w:ascii="Cambria Math" w:eastAsia="宋体" w:hAnsi="Cambria Math" w:cs="MS Gothic"/>
                    </w:rPr>
                    <m:t>,</m:t>
                  </m:r>
                  <m:sSub>
                    <m:sSubPr>
                      <m:ctrlPr>
                        <w:rPr>
                          <w:rFonts w:ascii="Cambria Math" w:eastAsia="宋体" w:hAnsi="Cambria Math" w:cs="MS Gothic"/>
                          <w:i/>
                        </w:rPr>
                      </m:ctrlPr>
                    </m:sSubPr>
                    <m:e>
                      <m:r>
                        <w:rPr>
                          <w:rFonts w:ascii="Cambria Math" w:eastAsia="宋体" w:hAnsi="Cambria Math" w:cs="MS Gothic"/>
                        </w:rPr>
                        <m:t>x</m:t>
                      </m:r>
                    </m:e>
                    <m:sub>
                      <m:r>
                        <w:rPr>
                          <w:rFonts w:ascii="Cambria Math" w:eastAsia="宋体" w:hAnsi="Cambria Math" w:cs="MS Gothic"/>
                        </w:rPr>
                        <m:t>t</m:t>
                      </m:r>
                    </m:sub>
                  </m:sSub>
                </m:e>
              </m:d>
            </m:e>
          </m:d>
        </m:oMath>
      </m:oMathPara>
    </w:p>
    <w:p w14:paraId="7375DC80"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rPr>
        <w:t>其中，</w:t>
      </w:r>
      <m:oMath>
        <m:r>
          <w:rPr>
            <w:rFonts w:ascii="Cambria Math" w:eastAsia="宋体" w:hAnsi="Cambria Math"/>
          </w:rPr>
          <m:t>W</m:t>
        </m:r>
      </m:oMath>
      <w:r>
        <w:rPr>
          <w:rFonts w:ascii="Times New Roman" w:eastAsia="宋体" w:hAnsi="Times New Roman"/>
        </w:rPr>
        <w:t xml:space="preserve"> </w:t>
      </w:r>
      <w:r>
        <w:rPr>
          <w:rFonts w:ascii="Times New Roman" w:eastAsia="宋体" w:hAnsi="Times New Roman"/>
        </w:rPr>
        <w:t>是权重矩阵。</w:t>
      </w:r>
    </w:p>
    <w:p w14:paraId="0B99172F"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rPr>
        <w:t>最终的隐藏状态是前一时间步的隐藏状态和候选隐藏状态的加权</w:t>
      </w:r>
      <w:proofErr w:type="gramStart"/>
      <w:r>
        <w:rPr>
          <w:rFonts w:ascii="Times New Roman" w:eastAsia="宋体" w:hAnsi="Times New Roman"/>
        </w:rPr>
        <w:t>和</w:t>
      </w:r>
      <w:proofErr w:type="gramEnd"/>
      <w:r>
        <w:rPr>
          <w:rFonts w:ascii="Times New Roman" w:eastAsia="宋体" w:hAnsi="Times New Roman"/>
        </w:rPr>
        <w:t>。更新公式为：</w:t>
      </w:r>
    </w:p>
    <w:p w14:paraId="0B1B2325" w14:textId="77777777" w:rsidR="003E004B" w:rsidRDefault="008F3364">
      <w:pPr>
        <w:rPr>
          <w:rFonts w:ascii="Times New Roman" w:eastAsia="宋体" w:hAnsi="Times New Roman"/>
        </w:rPr>
      </w:pPr>
      <m:oMathPara>
        <m:oMath>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t</m:t>
              </m:r>
            </m:sub>
          </m:sSub>
          <m:r>
            <w:rPr>
              <w:rFonts w:ascii="Cambria Math" w:eastAsia="宋体" w:hAnsi="Cambria Math"/>
            </w:rPr>
            <m:t>=</m:t>
          </m:r>
          <m:d>
            <m:dPr>
              <m:ctrlPr>
                <w:rPr>
                  <w:rFonts w:ascii="Cambria Math" w:eastAsia="宋体" w:hAnsi="Cambria Math"/>
                  <w:i/>
                </w:rPr>
              </m:ctrlPr>
            </m:dPr>
            <m:e>
              <m:r>
                <w:rPr>
                  <w:rFonts w:ascii="Cambria Math" w:eastAsia="宋体" w:hAnsi="Cambria Math"/>
                </w:rPr>
                <m:t>1-</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t</m:t>
                  </m:r>
                </m:sub>
              </m:sSub>
            </m:e>
          </m:d>
          <m:r>
            <m:rPr>
              <m:sty m:val="p"/>
            </m:rPr>
            <w:rPr>
              <w:rFonts w:ascii="Cambria Math" w:eastAsia="宋体" w:hAnsi="Cambria Math" w:hint="eastAsia"/>
            </w:rPr>
            <m:t>×</m:t>
          </m:r>
          <m:sSub>
            <m:sSubPr>
              <m:ctrlPr>
                <w:rPr>
                  <w:rFonts w:ascii="Cambria Math" w:eastAsia="宋体" w:hAnsi="Cambria Math"/>
                  <w:i/>
                </w:rPr>
              </m:ctrlPr>
            </m:sSubPr>
            <m:e>
              <m:r>
                <w:rPr>
                  <w:rFonts w:ascii="Cambria Math" w:eastAsia="宋体" w:hAnsi="Cambria Math"/>
                </w:rPr>
                <m:t>h</m:t>
              </m:r>
              <m:ctrlPr>
                <w:rPr>
                  <w:rFonts w:ascii="Cambria Math" w:eastAsia="宋体" w:hAnsi="Cambria Math"/>
                </w:rPr>
              </m:ctrlPr>
            </m:e>
            <m:sub>
              <m:r>
                <w:rPr>
                  <w:rFonts w:ascii="Cambria Math" w:eastAsia="宋体" w:hAnsi="Cambria Math"/>
                </w:rPr>
                <m:t>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t</m:t>
              </m:r>
            </m:sub>
          </m:sSub>
          <m:r>
            <m:rPr>
              <m:sty m:val="p"/>
            </m:rPr>
            <w:rPr>
              <w:rFonts w:ascii="Cambria Math" w:eastAsia="宋体" w:hAnsi="Cambria Math" w:hint="eastAsia"/>
            </w:rPr>
            <m:t>×</m:t>
          </m:r>
          <m:acc>
            <m:accPr>
              <m:chr m:val="̃"/>
              <m:ctrlPr>
                <w:rPr>
                  <w:rFonts w:ascii="Cambria Math" w:eastAsia="宋体" w:hAnsi="Cambria Math"/>
                </w:rPr>
              </m:ctrlPr>
            </m:accPr>
            <m:e>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t</m:t>
                  </m:r>
                </m:sub>
              </m:sSub>
            </m:e>
          </m:acc>
        </m:oMath>
      </m:oMathPara>
    </w:p>
    <w:p w14:paraId="2B1FF758"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rPr>
        <w:t>其中，</w:t>
      </w:r>
      <m:oMath>
        <m:sSub>
          <m:sSubPr>
            <m:ctrlPr>
              <w:rPr>
                <w:rFonts w:ascii="Cambria Math" w:eastAsia="宋体" w:hAnsi="Cambria Math"/>
              </w:rPr>
            </m:ctrlPr>
          </m:sSubPr>
          <m:e>
            <m:r>
              <w:rPr>
                <w:rFonts w:ascii="Cambria Math" w:eastAsia="宋体" w:hAnsi="Cambria Math"/>
              </w:rPr>
              <m:t>h</m:t>
            </m:r>
          </m:e>
          <m:sub>
            <m:r>
              <w:rPr>
                <w:rFonts w:ascii="Cambria Math" w:eastAsia="宋体" w:hAnsi="Cambria Math"/>
              </w:rPr>
              <m:t>t</m:t>
            </m:r>
          </m:sub>
        </m:sSub>
      </m:oMath>
      <w:r>
        <w:rPr>
          <w:rFonts w:ascii="Times New Roman" w:eastAsia="宋体" w:hAnsi="Times New Roman"/>
        </w:rPr>
        <w:t>是当前时间步的隐藏状态。</w:t>
      </w:r>
    </w:p>
    <w:p w14:paraId="0460A797"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hint="eastAsia"/>
        </w:rPr>
        <w:t>本</w:t>
      </w:r>
      <w:r>
        <w:rPr>
          <w:rFonts w:ascii="Times New Roman" w:eastAsia="宋体" w:hAnsi="Times New Roman"/>
        </w:rPr>
        <w:t>模型结构</w:t>
      </w:r>
      <w:r>
        <w:rPr>
          <w:rFonts w:ascii="Times New Roman" w:eastAsia="宋体" w:hAnsi="Times New Roman" w:hint="eastAsia"/>
        </w:rPr>
        <w:t>包括了</w:t>
      </w:r>
      <w:r>
        <w:rPr>
          <w:rFonts w:ascii="Times New Roman" w:eastAsia="宋体" w:hAnsi="Times New Roman" w:hint="eastAsia"/>
        </w:rPr>
        <w:t>GRU</w:t>
      </w:r>
      <w:r>
        <w:rPr>
          <w:rFonts w:ascii="Times New Roman" w:eastAsia="宋体" w:hAnsi="Times New Roman" w:hint="eastAsia"/>
        </w:rPr>
        <w:t>层和输出层两个神经层，其中</w:t>
      </w:r>
      <w:r>
        <w:rPr>
          <w:rFonts w:ascii="Times New Roman" w:eastAsia="宋体" w:hAnsi="Times New Roman" w:hint="eastAsia"/>
        </w:rPr>
        <w:t>GRU</w:t>
      </w:r>
      <w:proofErr w:type="gramStart"/>
      <w:r>
        <w:rPr>
          <w:rFonts w:ascii="Times New Roman" w:eastAsia="宋体" w:hAnsi="Times New Roman" w:hint="eastAsia"/>
        </w:rPr>
        <w:t>层</w:t>
      </w:r>
      <w:r>
        <w:rPr>
          <w:rFonts w:ascii="Times New Roman" w:eastAsia="宋体" w:hAnsi="Times New Roman"/>
        </w:rPr>
        <w:t>用于</w:t>
      </w:r>
      <w:proofErr w:type="gramEnd"/>
      <w:r>
        <w:rPr>
          <w:rFonts w:ascii="Times New Roman" w:eastAsia="宋体" w:hAnsi="Times New Roman"/>
        </w:rPr>
        <w:t>提取时间序列中的特征，捕捉数据的时间依赖关系</w:t>
      </w:r>
      <w:r>
        <w:rPr>
          <w:rFonts w:ascii="Times New Roman" w:eastAsia="宋体" w:hAnsi="Times New Roman" w:hint="eastAsia"/>
        </w:rPr>
        <w:t>，</w:t>
      </w:r>
      <w:r>
        <w:rPr>
          <w:rFonts w:ascii="Times New Roman" w:eastAsia="宋体" w:hAnsi="Times New Roman"/>
        </w:rPr>
        <w:t>输出层用于</w:t>
      </w:r>
      <w:r>
        <w:rPr>
          <w:rFonts w:ascii="Times New Roman" w:eastAsia="宋体" w:hAnsi="Times New Roman" w:hint="eastAsia"/>
        </w:rPr>
        <w:t>将</w:t>
      </w:r>
      <w:r>
        <w:rPr>
          <w:rFonts w:ascii="Times New Roman" w:eastAsia="宋体" w:hAnsi="Times New Roman" w:hint="eastAsia"/>
        </w:rPr>
        <w:t>GRU</w:t>
      </w:r>
      <w:r>
        <w:rPr>
          <w:rFonts w:ascii="Times New Roman" w:eastAsia="宋体" w:hAnsi="Times New Roman" w:hint="eastAsia"/>
        </w:rPr>
        <w:t>的输出转换为</w:t>
      </w:r>
      <w:r>
        <w:rPr>
          <w:rFonts w:ascii="Times New Roman" w:eastAsia="宋体" w:hAnsi="Times New Roman"/>
        </w:rPr>
        <w:t>预测的</w:t>
      </w:r>
      <w:r>
        <w:rPr>
          <w:rFonts w:ascii="Times New Roman" w:eastAsia="宋体" w:hAnsi="Times New Roman" w:hint="eastAsia"/>
        </w:rPr>
        <w:t>租赁需求</w:t>
      </w:r>
      <w:r>
        <w:rPr>
          <w:rFonts w:ascii="Times New Roman" w:eastAsia="宋体" w:hAnsi="Times New Roman"/>
        </w:rPr>
        <w:t>人数。</w:t>
      </w:r>
    </w:p>
    <w:p w14:paraId="0B09FD50" w14:textId="77777777" w:rsidR="003E004B" w:rsidRDefault="003E004B">
      <w:pPr>
        <w:adjustRightInd w:val="0"/>
        <w:snapToGrid w:val="0"/>
        <w:spacing w:line="360" w:lineRule="auto"/>
        <w:rPr>
          <w:rFonts w:ascii="Times New Roman" w:eastAsia="宋体" w:hAnsi="Times New Roman"/>
        </w:rPr>
      </w:pPr>
    </w:p>
    <w:p w14:paraId="1947950C" w14:textId="77777777" w:rsidR="003E004B" w:rsidRDefault="002B15A8">
      <w:pPr>
        <w:adjustRightInd w:val="0"/>
        <w:snapToGrid w:val="0"/>
        <w:spacing w:line="360" w:lineRule="auto"/>
        <w:rPr>
          <w:rFonts w:ascii="Times New Roman" w:eastAsia="宋体" w:hAnsi="Times New Roman"/>
        </w:rPr>
      </w:pPr>
      <w:r>
        <w:rPr>
          <w:rFonts w:ascii="Times New Roman" w:eastAsia="宋体" w:hAnsi="Times New Roman" w:hint="eastAsia"/>
        </w:rPr>
        <w:t>训练过程</w:t>
      </w:r>
    </w:p>
    <w:p w14:paraId="6A2D9C90" w14:textId="77777777" w:rsidR="003E004B" w:rsidRDefault="003E004B">
      <w:pPr>
        <w:adjustRightInd w:val="0"/>
        <w:snapToGrid w:val="0"/>
        <w:spacing w:line="360" w:lineRule="auto"/>
        <w:ind w:firstLineChars="200" w:firstLine="420"/>
        <w:rPr>
          <w:rFonts w:ascii="Times New Roman" w:eastAsia="宋体" w:hAnsi="Times New Roman"/>
        </w:rPr>
      </w:pPr>
    </w:p>
    <w:p w14:paraId="72DC2AC8"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hint="eastAsia"/>
        </w:rPr>
        <w:t>在训练过程中，输入特征为</w:t>
      </w:r>
      <w:r>
        <w:rPr>
          <w:rFonts w:ascii="Times New Roman" w:eastAsia="宋体" w:hAnsi="Times New Roman" w:hint="eastAsia"/>
        </w:rPr>
        <w:t>9</w:t>
      </w:r>
      <w:r>
        <w:rPr>
          <w:rFonts w:ascii="Times New Roman" w:eastAsia="宋体" w:hAnsi="Times New Roman" w:hint="eastAsia"/>
        </w:rPr>
        <w:t>，</w:t>
      </w:r>
      <w:r>
        <w:rPr>
          <w:rFonts w:ascii="Times New Roman" w:eastAsia="宋体" w:hAnsi="Times New Roman" w:hint="eastAsia"/>
        </w:rPr>
        <w:t>GRU</w:t>
      </w:r>
      <w:r>
        <w:rPr>
          <w:rFonts w:ascii="Times New Roman" w:eastAsia="宋体" w:hAnsi="Times New Roman" w:hint="eastAsia"/>
        </w:rPr>
        <w:t>的隐藏特征为</w:t>
      </w:r>
      <w:r>
        <w:rPr>
          <w:rFonts w:ascii="Times New Roman" w:eastAsia="宋体" w:hAnsi="Times New Roman" w:hint="eastAsia"/>
        </w:rPr>
        <w:t>64</w:t>
      </w:r>
      <w:r>
        <w:rPr>
          <w:rFonts w:ascii="Times New Roman" w:eastAsia="宋体" w:hAnsi="Times New Roman" w:hint="eastAsia"/>
        </w:rPr>
        <w:t>，时间步长为</w:t>
      </w:r>
      <w:r>
        <w:rPr>
          <w:rFonts w:ascii="Times New Roman" w:eastAsia="宋体" w:hAnsi="Times New Roman" w:hint="eastAsia"/>
        </w:rPr>
        <w:t>24</w:t>
      </w:r>
      <w:r>
        <w:rPr>
          <w:rFonts w:ascii="Times New Roman" w:eastAsia="宋体" w:hAnsi="Times New Roman" w:hint="eastAsia"/>
        </w:rPr>
        <w:t>，预测的时间步为</w:t>
      </w:r>
      <w:r>
        <w:rPr>
          <w:rFonts w:ascii="Times New Roman" w:eastAsia="宋体" w:hAnsi="Times New Roman" w:hint="eastAsia"/>
        </w:rPr>
        <w:t>1</w:t>
      </w:r>
      <w:r>
        <w:rPr>
          <w:rFonts w:ascii="Times New Roman" w:eastAsia="宋体" w:hAnsi="Times New Roman" w:hint="eastAsia"/>
        </w:rPr>
        <w:t>，训练后的模型保存在</w:t>
      </w:r>
      <w:r>
        <w:rPr>
          <w:rFonts w:ascii="Times New Roman" w:eastAsia="宋体" w:hAnsi="Times New Roman" w:hint="eastAsia"/>
        </w:rPr>
        <w:t>best200.bth</w:t>
      </w:r>
      <w:r>
        <w:rPr>
          <w:rFonts w:ascii="Times New Roman" w:eastAsia="宋体" w:hAnsi="Times New Roman" w:hint="eastAsia"/>
        </w:rPr>
        <w:t>文件中。</w:t>
      </w:r>
    </w:p>
    <w:p w14:paraId="03623F22" w14:textId="77777777" w:rsidR="003E004B" w:rsidRDefault="003E004B">
      <w:pPr>
        <w:adjustRightInd w:val="0"/>
        <w:snapToGrid w:val="0"/>
        <w:spacing w:line="360" w:lineRule="auto"/>
        <w:ind w:firstLineChars="200" w:firstLine="420"/>
        <w:rPr>
          <w:rFonts w:ascii="Times New Roman" w:eastAsia="宋体" w:hAnsi="Times New Roman"/>
        </w:rPr>
      </w:pPr>
    </w:p>
    <w:p w14:paraId="6B1CB438" w14:textId="77777777" w:rsidR="003E004B" w:rsidRDefault="003E004B">
      <w:pPr>
        <w:adjustRightInd w:val="0"/>
        <w:snapToGrid w:val="0"/>
        <w:spacing w:line="360" w:lineRule="auto"/>
        <w:ind w:firstLineChars="200" w:firstLine="420"/>
        <w:rPr>
          <w:rFonts w:ascii="Times New Roman" w:eastAsia="宋体" w:hAnsi="Times New Roman"/>
        </w:rPr>
      </w:pPr>
    </w:p>
    <w:p w14:paraId="473AC360"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rPr>
        <w:t>评估指标</w:t>
      </w:r>
      <w:r>
        <w:rPr>
          <w:rFonts w:ascii="Times New Roman" w:eastAsia="宋体" w:hAnsi="Times New Roman" w:hint="eastAsia"/>
        </w:rPr>
        <w:t>：</w:t>
      </w:r>
      <w:r>
        <w:rPr>
          <w:rFonts w:ascii="Times New Roman" w:eastAsia="宋体" w:hAnsi="Times New Roman"/>
        </w:rPr>
        <w:t>RMSE</w:t>
      </w:r>
      <w:r>
        <w:rPr>
          <w:rFonts w:ascii="Times New Roman" w:eastAsia="宋体" w:hAnsi="Times New Roman"/>
        </w:rPr>
        <w:t>均方根误差，用于衡量预测值与实际值之间的平均偏差，其计算公式为：</w:t>
      </w:r>
      <w:r>
        <w:rPr>
          <w:rFonts w:ascii="Times New Roman" w:eastAsia="宋体" w:hAnsi="Times New Roman"/>
        </w:rPr>
        <w:t xml:space="preserve"> </w:t>
      </w:r>
    </w:p>
    <w:p w14:paraId="34661D9B" w14:textId="77777777" w:rsidR="003E004B" w:rsidRDefault="002B15A8">
      <w:pPr>
        <w:rPr>
          <w:rFonts w:ascii="Times New Roman" w:eastAsia="宋体" w:hAnsi="Times New Roman"/>
        </w:rPr>
      </w:pPr>
      <m:oMathPara>
        <m:oMath>
          <m:r>
            <w:rPr>
              <w:rFonts w:ascii="Cambria Math" w:eastAsia="宋体" w:hAnsi="Cambria Math" w:hint="eastAsia"/>
            </w:rPr>
            <m:t>RMSE</m:t>
          </m:r>
          <m:r>
            <w:rPr>
              <w:rFonts w:ascii="Cambria Math" w:eastAsia="宋体" w:hAnsi="Cambria Math"/>
            </w:rPr>
            <m:t>=</m:t>
          </m:r>
          <m:rad>
            <m:radPr>
              <m:degHide m:val="1"/>
              <m:ctrlPr>
                <w:rPr>
                  <w:rFonts w:ascii="Cambria Math" w:eastAsia="宋体" w:hAnsi="Cambria Math"/>
                </w:rPr>
              </m:ctrlPr>
            </m:radPr>
            <m:deg>
              <m:ctrlPr>
                <w:rPr>
                  <w:rFonts w:ascii="Cambria Math" w:eastAsia="宋体" w:hAnsi="Cambria Math"/>
                  <w:i/>
                </w:rPr>
              </m:ctrlPr>
            </m:deg>
            <m:e>
              <m:f>
                <m:fPr>
                  <m:ctrlPr>
                    <w:rPr>
                      <w:rFonts w:ascii="Cambria Math" w:eastAsia="宋体" w:hAnsi="Cambria Math"/>
                    </w:rPr>
                  </m:ctrlPr>
                </m:fPr>
                <m:num>
                  <m:r>
                    <w:rPr>
                      <w:rFonts w:ascii="Cambria Math" w:eastAsia="宋体" w:hAnsi="Cambria Math"/>
                    </w:rPr>
                    <m:t>1</m:t>
                  </m:r>
                  <m:ctrlPr>
                    <w:rPr>
                      <w:rFonts w:ascii="Cambria Math" w:eastAsia="宋体" w:hAnsi="Cambria Math"/>
                      <w:i/>
                    </w:rPr>
                  </m:ctrlPr>
                </m:num>
                <m:den>
                  <m:r>
                    <w:rPr>
                      <w:rFonts w:ascii="Cambria Math" w:eastAsia="宋体" w:hAnsi="Cambria Math"/>
                    </w:rPr>
                    <m:t>N</m:t>
                  </m:r>
                  <m:ctrlPr>
                    <w:rPr>
                      <w:rFonts w:ascii="Cambria Math" w:eastAsia="宋体" w:hAnsi="Cambria Math"/>
                      <w:i/>
                    </w:rPr>
                  </m:ctrlPr>
                </m:den>
              </m:f>
              <m:sSup>
                <m:sSupPr>
                  <m:ctrlPr>
                    <w:rPr>
                      <w:rFonts w:ascii="Cambria Math" w:eastAsia="宋体" w:hAnsi="Cambria Math"/>
                      <w:i/>
                    </w:rPr>
                  </m:ctrlPr>
                </m:sSupPr>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i</m:t>
                          </m:r>
                        </m:sub>
                      </m:sSub>
                      <m:r>
                        <w:rPr>
                          <w:rFonts w:ascii="Cambria Math" w:eastAsia="宋体" w:hAnsi="Cambria Math"/>
                        </w:rPr>
                        <m:t>-</m:t>
                      </m:r>
                      <m:acc>
                        <m:accPr>
                          <m:chr m:val="̅"/>
                          <m:ctrlPr>
                            <w:rPr>
                              <w:rFonts w:ascii="Cambria Math" w:eastAsia="宋体" w:hAnsi="Cambria Math"/>
                            </w:rPr>
                          </m:ctrlPr>
                        </m:accPr>
                        <m:e>
                          <m:sSub>
                            <m:sSubPr>
                              <m:ctrlPr>
                                <w:rPr>
                                  <w:rFonts w:ascii="Cambria Math" w:eastAsia="宋体" w:hAnsi="Cambria Math"/>
                                  <w:i/>
                                </w:rPr>
                              </m:ctrlPr>
                            </m:sSubPr>
                            <m:e>
                              <m:r>
                                <w:rPr>
                                  <w:rFonts w:ascii="Cambria Math" w:eastAsia="宋体" w:hAnsi="Cambria Math"/>
                                </w:rPr>
                                <m:t>y</m:t>
                              </m:r>
                              <m:ctrlPr>
                                <w:rPr>
                                  <w:rFonts w:ascii="Cambria Math" w:eastAsia="宋体" w:hAnsi="Cambria Math"/>
                                </w:rPr>
                              </m:ctrlPr>
                            </m:e>
                            <m:sub>
                              <m:r>
                                <w:rPr>
                                  <w:rFonts w:ascii="Cambria Math" w:eastAsia="宋体" w:hAnsi="Cambria Math"/>
                                </w:rPr>
                                <m:t>i</m:t>
                              </m:r>
                            </m:sub>
                          </m:sSub>
                        </m:e>
                      </m:acc>
                    </m:e>
                  </m:d>
                </m:e>
                <m:sup>
                  <m:r>
                    <w:rPr>
                      <w:rFonts w:ascii="Cambria Math" w:eastAsia="宋体" w:hAnsi="Cambria Math"/>
                    </w:rPr>
                    <m:t>2</m:t>
                  </m:r>
                </m:sup>
              </m:sSup>
            </m:e>
          </m:rad>
        </m:oMath>
      </m:oMathPara>
    </w:p>
    <w:p w14:paraId="4C8A9415"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rPr>
        <w:t>其中，</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i</m:t>
            </m:r>
          </m:sub>
        </m:sSub>
      </m:oMath>
      <w:r>
        <w:rPr>
          <w:rFonts w:ascii="Times New Roman" w:eastAsia="宋体" w:hAnsi="Times New Roman"/>
        </w:rPr>
        <w:t>为实际值，</w:t>
      </w:r>
      <m:oMath>
        <m:acc>
          <m:accPr>
            <m:chr m:val="̅"/>
            <m:ctrlPr>
              <w:rPr>
                <w:rFonts w:ascii="Cambria Math" w:eastAsia="宋体" w:hAnsi="Cambria Math"/>
              </w:rPr>
            </m:ctrlPr>
          </m:accPr>
          <m:e>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i</m:t>
                </m:r>
              </m:sub>
            </m:sSub>
          </m:e>
        </m:acc>
      </m:oMath>
      <w:r>
        <w:rPr>
          <w:rFonts w:ascii="Times New Roman" w:eastAsia="宋体" w:hAnsi="Times New Roman"/>
        </w:rPr>
        <w:t>为预测值，</w:t>
      </w:r>
      <w:r>
        <w:rPr>
          <w:rFonts w:ascii="Times New Roman" w:eastAsia="宋体" w:hAnsi="Times New Roman" w:hint="eastAsia"/>
        </w:rPr>
        <w:t>N</w:t>
      </w:r>
      <w:r>
        <w:rPr>
          <w:rFonts w:ascii="Times New Roman" w:eastAsia="宋体" w:hAnsi="Times New Roman"/>
        </w:rPr>
        <w:t>为样本数量。</w:t>
      </w:r>
    </w:p>
    <w:p w14:paraId="7B5FBC1F"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hint="eastAsia"/>
        </w:rPr>
        <w:t>训练过程中训练损失的变化情况如下图所示，预测结果对比图如下所示，测试集的</w:t>
      </w:r>
      <w:r>
        <w:rPr>
          <w:rFonts w:ascii="Times New Roman" w:eastAsia="宋体" w:hAnsi="Times New Roman" w:hint="eastAsia"/>
        </w:rPr>
        <w:t>RMSE</w:t>
      </w:r>
      <w:r>
        <w:rPr>
          <w:rFonts w:ascii="Times New Roman" w:eastAsia="宋体" w:hAnsi="Times New Roman" w:hint="eastAsia"/>
        </w:rPr>
        <w:t>为</w:t>
      </w:r>
      <w:r>
        <w:rPr>
          <w:rFonts w:ascii="Times New Roman" w:eastAsia="宋体" w:hAnsi="Times New Roman" w:hint="eastAsia"/>
        </w:rPr>
        <w:t>31</w:t>
      </w:r>
      <w:r>
        <w:rPr>
          <w:rFonts w:ascii="Times New Roman" w:eastAsia="宋体" w:hAnsi="Times New Roman" w:hint="eastAsia"/>
        </w:rPr>
        <w:t>，效果较好。</w:t>
      </w:r>
    </w:p>
    <w:p w14:paraId="22C0F0F1" w14:textId="77777777" w:rsidR="003E004B" w:rsidRDefault="002B15A8">
      <w:pPr>
        <w:jc w:val="center"/>
        <w:rPr>
          <w:rFonts w:ascii="Times New Roman" w:eastAsia="宋体" w:hAnsi="Times New Roman"/>
        </w:rPr>
      </w:pPr>
      <w:r>
        <w:rPr>
          <w:noProof/>
        </w:rPr>
        <w:drawing>
          <wp:inline distT="0" distB="0" distL="0" distR="0" wp14:anchorId="3E859566" wp14:editId="25C14C36">
            <wp:extent cx="3007360" cy="2044700"/>
            <wp:effectExtent l="0" t="0" r="2540" b="12700"/>
            <wp:docPr id="834002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02262" name="图片 1"/>
                    <pic:cNvPicPr>
                      <a:picLocks noChangeAspect="1"/>
                    </pic:cNvPicPr>
                  </pic:nvPicPr>
                  <pic:blipFill>
                    <a:blip r:embed="rId35"/>
                    <a:stretch>
                      <a:fillRect/>
                    </a:stretch>
                  </pic:blipFill>
                  <pic:spPr>
                    <a:xfrm>
                      <a:off x="0" y="0"/>
                      <a:ext cx="3017718" cy="2051882"/>
                    </a:xfrm>
                    <a:prstGeom prst="rect">
                      <a:avLst/>
                    </a:prstGeom>
                  </pic:spPr>
                </pic:pic>
              </a:graphicData>
            </a:graphic>
          </wp:inline>
        </w:drawing>
      </w:r>
    </w:p>
    <w:p w14:paraId="5EE814CE" w14:textId="77777777" w:rsidR="003E004B" w:rsidRDefault="002B15A8">
      <w:pPr>
        <w:jc w:val="center"/>
        <w:rPr>
          <w:rFonts w:ascii="Times New Roman" w:eastAsia="宋体" w:hAnsi="Times New Roman"/>
        </w:rPr>
      </w:pPr>
      <w:r>
        <w:rPr>
          <w:rFonts w:ascii="Times New Roman" w:eastAsia="宋体" w:hAnsi="Times New Roman" w:hint="eastAsia"/>
        </w:rPr>
        <w:lastRenderedPageBreak/>
        <w:t>图</w:t>
      </w:r>
      <w:r>
        <w:rPr>
          <w:rFonts w:ascii="Times New Roman" w:eastAsia="宋体" w:hAnsi="Times New Roman" w:hint="eastAsia"/>
        </w:rPr>
        <w:t xml:space="preserve">5 </w:t>
      </w:r>
      <w:r>
        <w:rPr>
          <w:rFonts w:ascii="Times New Roman" w:eastAsia="宋体" w:hAnsi="Times New Roman" w:hint="eastAsia"/>
        </w:rPr>
        <w:t>训练损失变化图</w:t>
      </w:r>
    </w:p>
    <w:p w14:paraId="08731914" w14:textId="77777777" w:rsidR="003E004B" w:rsidRDefault="002B15A8">
      <w:pPr>
        <w:jc w:val="center"/>
        <w:rPr>
          <w:rFonts w:ascii="Times New Roman" w:eastAsia="宋体" w:hAnsi="Times New Roman"/>
        </w:rPr>
      </w:pPr>
      <w:r>
        <w:rPr>
          <w:rFonts w:ascii="Times New Roman" w:eastAsia="宋体" w:hAnsi="Times New Roman"/>
          <w:noProof/>
        </w:rPr>
        <w:drawing>
          <wp:inline distT="0" distB="0" distL="0" distR="0" wp14:anchorId="03958B83" wp14:editId="1B15D68A">
            <wp:extent cx="2941320" cy="2177415"/>
            <wp:effectExtent l="0" t="0" r="11430" b="13335"/>
            <wp:docPr id="14441885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88554" name="图片 2"/>
                    <pic:cNvPicPr>
                      <a:picLocks noChangeAspect="1" noChangeArrowheads="1"/>
                    </pic:cNvPicPr>
                  </pic:nvPicPr>
                  <pic:blipFill>
                    <a:blip r:embed="rId36" cstate="print">
                      <a:extLst>
                        <a:ext uri="{28A0092B-C50C-407E-A947-70E740481C1C}">
                          <a14:useLocalDpi xmlns:a14="http://schemas.microsoft.com/office/drawing/2010/main" val="0"/>
                        </a:ext>
                      </a:extLst>
                    </a:blip>
                    <a:srcRect t="2358" b="1969"/>
                    <a:stretch>
                      <a:fillRect/>
                    </a:stretch>
                  </pic:blipFill>
                  <pic:spPr>
                    <a:xfrm>
                      <a:off x="0" y="0"/>
                      <a:ext cx="2941351" cy="2177448"/>
                    </a:xfrm>
                    <a:prstGeom prst="rect">
                      <a:avLst/>
                    </a:prstGeom>
                    <a:noFill/>
                    <a:ln>
                      <a:noFill/>
                    </a:ln>
                  </pic:spPr>
                </pic:pic>
              </a:graphicData>
            </a:graphic>
          </wp:inline>
        </w:drawing>
      </w:r>
    </w:p>
    <w:p w14:paraId="4295B981" w14:textId="77777777" w:rsidR="003E004B" w:rsidRDefault="002B15A8">
      <w:pPr>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 xml:space="preserve">4 </w:t>
      </w:r>
      <w:r>
        <w:rPr>
          <w:rFonts w:ascii="Times New Roman" w:eastAsia="宋体" w:hAnsi="Times New Roman" w:hint="eastAsia"/>
        </w:rPr>
        <w:t>预测结果对比图</w:t>
      </w:r>
    </w:p>
    <w:p w14:paraId="04FA6E45" w14:textId="77777777" w:rsidR="003E004B" w:rsidRDefault="003E004B">
      <w:pPr>
        <w:jc w:val="center"/>
        <w:rPr>
          <w:rFonts w:ascii="Times New Roman" w:eastAsia="宋体" w:hAnsi="Times New Roman"/>
        </w:rPr>
      </w:pPr>
    </w:p>
    <w:p w14:paraId="16650FD5" w14:textId="77777777" w:rsidR="003E004B" w:rsidRDefault="003E004B">
      <w:pPr>
        <w:tabs>
          <w:tab w:val="left" w:pos="0"/>
        </w:tabs>
        <w:wordWrap w:val="0"/>
        <w:spacing w:line="288" w:lineRule="auto"/>
        <w:rPr>
          <w:rFonts w:ascii="宋体" w:eastAsia="宋体" w:hAnsi="宋体" w:cs="宋体"/>
          <w:szCs w:val="21"/>
        </w:rPr>
      </w:pPr>
    </w:p>
    <w:sectPr w:rsidR="003E004B">
      <w:headerReference w:type="even" r:id="rId37"/>
      <w:headerReference w:type="default" r:id="rId38"/>
      <w:footerReference w:type="even" r:id="rId39"/>
      <w:footerReference w:type="default" r:id="rId40"/>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659AA" w14:textId="77777777" w:rsidR="008F3364" w:rsidRDefault="008F3364">
      <w:r>
        <w:separator/>
      </w:r>
    </w:p>
  </w:endnote>
  <w:endnote w:type="continuationSeparator" w:id="0">
    <w:p w14:paraId="2DAF1A23" w14:textId="77777777" w:rsidR="008F3364" w:rsidRDefault="008F33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A115C" w14:textId="73836779" w:rsidR="003E004B" w:rsidRDefault="002B15A8" w:rsidP="00955A4A">
    <w:pPr>
      <w:pStyle w:val="a4"/>
      <w:tabs>
        <w:tab w:val="clear" w:pos="8306"/>
      </w:tabs>
    </w:pPr>
    <w:r>
      <w:rPr>
        <w:noProof/>
      </w:rPr>
      <mc:AlternateContent>
        <mc:Choice Requires="wps">
          <w:drawing>
            <wp:anchor distT="0" distB="0" distL="114300" distR="114300" simplePos="0" relativeHeight="251657216" behindDoc="0" locked="0" layoutInCell="1" allowOverlap="1" wp14:anchorId="681AF027" wp14:editId="6C7BEDEB">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FAFF40" w14:textId="77777777" w:rsidR="003E004B" w:rsidRDefault="002B15A8">
                          <w:pPr>
                            <w:pStyle w:val="a4"/>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81AF027" id="_x0000_t202" coordsize="21600,21600" o:spt="202" path="m,l,21600r21600,l21600,xe">
              <v:stroke joinstyle="miter"/>
              <v:path gradientshapeok="t" o:connecttype="rect"/>
            </v:shapetype>
            <v:shape id="文本框 13" o:spid="_x0000_s1026"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xVYgIAAAwFAAAOAAAAZHJzL2Uyb0RvYy54bWysVM1uEzEQviPxDpbvdNNWVF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TiixVYgIAAAwFAAAOAAAAAAAAAAAAAAAAAC4CAABkcnMvZTJvRG9jLnht&#10;bFBLAQItABQABgAIAAAAIQBxqtG51wAAAAUBAAAPAAAAAAAAAAAAAAAAALwEAABkcnMvZG93bnJl&#10;di54bWxQSwUGAAAAAAQABADzAAAAwAUAAAAA&#10;" filled="f" stroked="f" strokeweight=".5pt">
              <v:textbox style="mso-fit-shape-to-text:t" inset="0,0,0,0">
                <w:txbxContent>
                  <w:p w14:paraId="34FAFF40" w14:textId="77777777" w:rsidR="003E004B" w:rsidRDefault="002B15A8">
                    <w:pPr>
                      <w:pStyle w:val="a4"/>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1555E" w14:textId="5B9333BC" w:rsidR="003E004B" w:rsidRDefault="003E004B">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200DD" w14:textId="3AA020A0" w:rsidR="003E004B" w:rsidRDefault="003E004B">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DE60A" w14:textId="77777777" w:rsidR="008F3364" w:rsidRDefault="008F3364">
      <w:r>
        <w:separator/>
      </w:r>
    </w:p>
  </w:footnote>
  <w:footnote w:type="continuationSeparator" w:id="0">
    <w:p w14:paraId="4F97FCA2" w14:textId="77777777" w:rsidR="008F3364" w:rsidRDefault="008F33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96B5F" w14:textId="77777777" w:rsidR="003E004B" w:rsidRDefault="003E004B">
    <w:pPr>
      <w:pStyle w:val="a5"/>
    </w:pPr>
  </w:p>
  <w:p w14:paraId="07991353" w14:textId="77777777" w:rsidR="003E004B" w:rsidRDefault="003E004B">
    <w:pPr>
      <w:pStyle w:val="a5"/>
    </w:pPr>
  </w:p>
  <w:p w14:paraId="16871BB7" w14:textId="77777777" w:rsidR="003E004B" w:rsidRDefault="003E004B">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8693B" w14:textId="77777777" w:rsidR="003E004B" w:rsidRDefault="003E004B">
    <w:pPr>
      <w:pStyle w:val="a5"/>
      <w:pBdr>
        <w:bottom w:val="single" w:sz="4" w:space="1" w:color="auto"/>
      </w:pBdr>
      <w:tabs>
        <w:tab w:val="right" w:pos="8426"/>
      </w:tabs>
      <w:wordWrap w:val="0"/>
      <w:jc w:val="right"/>
      <w:rPr>
        <w:spacing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9E7DB" w14:textId="7C610ECD" w:rsidR="003E004B" w:rsidRDefault="003E004B">
    <w:pPr>
      <w:pStyle w:val="a5"/>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B7552"/>
    <w:multiLevelType w:val="multilevel"/>
    <w:tmpl w:val="0B8B7552"/>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 w15:restartNumberingAfterBreak="0">
    <w:nsid w:val="12AF03B6"/>
    <w:multiLevelType w:val="multilevel"/>
    <w:tmpl w:val="12AF03B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885B884"/>
    <w:multiLevelType w:val="multilevel"/>
    <w:tmpl w:val="3885B884"/>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58794F8A"/>
    <w:multiLevelType w:val="singleLevel"/>
    <w:tmpl w:val="58794F8A"/>
    <w:lvl w:ilvl="0">
      <w:start w:val="1"/>
      <w:numFmt w:val="decimal"/>
      <w:suff w:val="nothing"/>
      <w:lvlText w:val="%1）"/>
      <w:lvlJc w:val="left"/>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proofState w:spelling="clean" w:grammar="clean"/>
  <w:defaultTabStop w:val="420"/>
  <w:evenAndOddHeaders/>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zNlZTVjZjI1ZTcyMWNjMjJiODRkOTFlMDY2NDlhNWIifQ=="/>
  </w:docVars>
  <w:rsids>
    <w:rsidRoot w:val="43972B22"/>
    <w:rsid w:val="002B15A8"/>
    <w:rsid w:val="003E004B"/>
    <w:rsid w:val="008567B6"/>
    <w:rsid w:val="008F3364"/>
    <w:rsid w:val="00915776"/>
    <w:rsid w:val="00955A4A"/>
    <w:rsid w:val="00BA2EB5"/>
    <w:rsid w:val="00CA4A2D"/>
    <w:rsid w:val="00DC077A"/>
    <w:rsid w:val="030E190B"/>
    <w:rsid w:val="05641143"/>
    <w:rsid w:val="06B27B2E"/>
    <w:rsid w:val="076E4A29"/>
    <w:rsid w:val="07831BC3"/>
    <w:rsid w:val="0C981B18"/>
    <w:rsid w:val="0D207959"/>
    <w:rsid w:val="10A50CAE"/>
    <w:rsid w:val="11447EDE"/>
    <w:rsid w:val="1D876FE6"/>
    <w:rsid w:val="1F365794"/>
    <w:rsid w:val="1FE869EA"/>
    <w:rsid w:val="2AEB7912"/>
    <w:rsid w:val="2CB50070"/>
    <w:rsid w:val="303A3EAC"/>
    <w:rsid w:val="3CA046F1"/>
    <w:rsid w:val="43845CEF"/>
    <w:rsid w:val="43972B22"/>
    <w:rsid w:val="453F3483"/>
    <w:rsid w:val="512247A5"/>
    <w:rsid w:val="57DA6F35"/>
    <w:rsid w:val="5E145476"/>
    <w:rsid w:val="62436329"/>
    <w:rsid w:val="6A8B2C49"/>
    <w:rsid w:val="78AC1B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5D4D0C"/>
  <w15:docId w15:val="{4CE34150-6E33-4C7B-84AE-4AF3BB731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100" w:after="100" w:line="360"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rFonts w:ascii="宋体" w:eastAsia="宋体" w:hAnsi="宋体" w:cs="宋体"/>
      <w:sz w:val="24"/>
      <w:lang w:eastAsia="en-US"/>
    </w:rPr>
  </w:style>
  <w:style w:type="paragraph" w:styleId="TOC3">
    <w:name w:val="toc 3"/>
    <w:basedOn w:val="a"/>
    <w:next w:val="a"/>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qFormat/>
  </w:style>
  <w:style w:type="paragraph" w:styleId="TOC2">
    <w:name w:val="toc 2"/>
    <w:basedOn w:val="a"/>
    <w:next w:val="a"/>
    <w:qFormat/>
    <w:pPr>
      <w:ind w:leftChars="200" w:left="420"/>
    </w:pPr>
  </w:style>
  <w:style w:type="paragraph" w:styleId="a6">
    <w:name w:val="Normal (Web)"/>
    <w:basedOn w:val="a"/>
    <w:uiPriority w:val="99"/>
    <w:semiHidden/>
    <w:unhideWhenUsed/>
    <w:qFormat/>
    <w:pPr>
      <w:spacing w:beforeAutospacing="1" w:afterAutospacing="1"/>
      <w:jc w:val="left"/>
    </w:pPr>
    <w:rPr>
      <w:rFonts w:cs="Times New Roman"/>
      <w:kern w:val="0"/>
      <w:sz w:val="24"/>
    </w:rPr>
  </w:style>
  <w:style w:type="character" w:styleId="a7">
    <w:name w:val="Strong"/>
    <w:basedOn w:val="a0"/>
    <w:uiPriority w:val="22"/>
    <w:qFormat/>
    <w:rPr>
      <w:b/>
      <w:bCs/>
    </w:rPr>
  </w:style>
  <w:style w:type="paragraph" w:styleId="a8">
    <w:name w:val="List Paragraph"/>
    <w:basedOn w:val="a"/>
    <w:uiPriority w:val="34"/>
    <w:qFormat/>
    <w:pPr>
      <w:ind w:firstLineChars="200" w:firstLine="420"/>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16</Pages>
  <Words>2328</Words>
  <Characters>2957</Characters>
  <Application>Microsoft Office Word</Application>
  <DocSecurity>0</DocSecurity>
  <Lines>173</Lines>
  <Paragraphs>188</Paragraphs>
  <ScaleCrop>false</ScaleCrop>
  <Company/>
  <LinksUpToDate>false</LinksUpToDate>
  <CharactersWithSpaces>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fogy</dc:creator>
  <cp:lastModifiedBy>hahaha haha</cp:lastModifiedBy>
  <cp:revision>6</cp:revision>
  <cp:lastPrinted>2023-11-12T08:55:00Z</cp:lastPrinted>
  <dcterms:created xsi:type="dcterms:W3CDTF">2023-11-12T05:48:00Z</dcterms:created>
  <dcterms:modified xsi:type="dcterms:W3CDTF">2025-03-16T12:41:00Z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CADA3D6BA7E74740840EA736C6F45D5A_13</vt:lpwstr>
  </property>
</Properties>
</file>