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6642F0" w14:textId="77777777" w:rsidR="001E7BE4" w:rsidRDefault="0071504B" w:rsidP="001E7BE4">
      <w:pPr>
        <w:pStyle w:val="Heading2"/>
      </w:pPr>
      <w:bookmarkStart w:id="0" w:name="_GoBack"/>
      <w:bookmarkEnd w:id="0"/>
      <w:r>
        <w:t>The Brief</w:t>
      </w:r>
    </w:p>
    <w:p w14:paraId="666642F1" w14:textId="77777777" w:rsidR="00A922C2" w:rsidRPr="001E7BE4" w:rsidRDefault="001E7BE4" w:rsidP="001E7BE4">
      <w:pPr>
        <w:rPr>
          <w:bCs/>
        </w:rPr>
      </w:pPr>
      <w:r w:rsidRPr="001E7BE4">
        <w:t>I</w:t>
      </w:r>
      <w:r w:rsidR="0071504B" w:rsidRPr="001E7BE4">
        <w:t xml:space="preserve">NG </w:t>
      </w:r>
      <w:r w:rsidR="00DA6812" w:rsidRPr="001E7BE4">
        <w:t>wants to create a trad</w:t>
      </w:r>
      <w:r w:rsidRPr="001E7BE4">
        <w:rPr>
          <w:bCs/>
        </w:rPr>
        <w:t>ing platform targeting private c</w:t>
      </w:r>
      <w:r w:rsidR="00DA6812" w:rsidRPr="001E7BE4">
        <w:t>ustomers in Indian Market</w:t>
      </w:r>
      <w:r w:rsidR="000B33B7" w:rsidRPr="001E7BE4">
        <w:t xml:space="preserve"> involved in NSE &amp; BSE trading. Customer</w:t>
      </w:r>
      <w:r w:rsidRPr="001E7BE4">
        <w:rPr>
          <w:bCs/>
        </w:rPr>
        <w:t>s</w:t>
      </w:r>
      <w:r w:rsidR="000B33B7" w:rsidRPr="001E7BE4">
        <w:t xml:space="preserve"> should be able to invest </w:t>
      </w:r>
      <w:r w:rsidR="00A922C2" w:rsidRPr="001E7BE4">
        <w:t xml:space="preserve">on </w:t>
      </w:r>
      <w:r w:rsidR="00891B37" w:rsidRPr="001E7BE4">
        <w:t>equities</w:t>
      </w:r>
      <w:r w:rsidR="0048468C" w:rsidRPr="001E7BE4">
        <w:t xml:space="preserve"> in multiple sectors</w:t>
      </w:r>
      <w:r w:rsidR="000B33B7" w:rsidRPr="001E7BE4">
        <w:t xml:space="preserve">. </w:t>
      </w:r>
    </w:p>
    <w:p w14:paraId="666642F2" w14:textId="77777777" w:rsidR="001E7BE4" w:rsidRDefault="00A922C2" w:rsidP="001E7BE4">
      <w:r w:rsidRPr="001E7BE4">
        <w:t>An equity investment generally refers to the buying and holding of shares of stock on a stock market by individuals and firms in anticipation of income from dividends and capital gains.</w:t>
      </w:r>
    </w:p>
    <w:p w14:paraId="666642F3" w14:textId="77777777" w:rsidR="00E57736" w:rsidRPr="001E7BE4" w:rsidRDefault="001E7BE4" w:rsidP="001E7BE4">
      <w:pPr>
        <w:rPr>
          <w:bCs/>
        </w:rPr>
      </w:pPr>
      <w:r w:rsidRPr="001E7BE4">
        <w:rPr>
          <w:rFonts w:cs="Times New Roman"/>
        </w:rPr>
        <w:t>Y</w:t>
      </w:r>
      <w:r w:rsidR="00E57736" w:rsidRPr="001E7BE4">
        <w:rPr>
          <w:rFonts w:cs="Times New Roman"/>
        </w:rPr>
        <w:t xml:space="preserve">ou are </w:t>
      </w:r>
      <w:r w:rsidR="005A4F0E" w:rsidRPr="001E7BE4">
        <w:rPr>
          <w:rFonts w:cs="Times New Roman"/>
        </w:rPr>
        <w:t xml:space="preserve">not </w:t>
      </w:r>
      <w:r w:rsidR="00011416" w:rsidRPr="001E7BE4">
        <w:rPr>
          <w:rFonts w:cs="Times New Roman"/>
        </w:rPr>
        <w:t>required</w:t>
      </w:r>
      <w:r w:rsidR="00E57736" w:rsidRPr="001E7BE4">
        <w:rPr>
          <w:rFonts w:cs="Times New Roman"/>
        </w:rPr>
        <w:t xml:space="preserve"> to implement </w:t>
      </w:r>
      <w:r w:rsidR="005A4F0E" w:rsidRPr="001E7BE4">
        <w:rPr>
          <w:rFonts w:cs="Times New Roman"/>
        </w:rPr>
        <w:t>every aspect of the application</w:t>
      </w:r>
      <w:r w:rsidR="00E57736" w:rsidRPr="001E7BE4">
        <w:rPr>
          <w:rFonts w:cs="Times New Roman"/>
        </w:rPr>
        <w:t>.</w:t>
      </w:r>
      <w:r w:rsidR="005A4F0E" w:rsidRPr="001E7BE4">
        <w:rPr>
          <w:rFonts w:cs="Times New Roman"/>
        </w:rPr>
        <w:t xml:space="preserve"> For example, </w:t>
      </w:r>
      <w:r w:rsidRPr="001E7BE4">
        <w:rPr>
          <w:rFonts w:cs="Times New Roman"/>
        </w:rPr>
        <w:t xml:space="preserve">assume </w:t>
      </w:r>
      <w:r w:rsidR="005A4F0E" w:rsidRPr="001E7BE4">
        <w:rPr>
          <w:rFonts w:cs="Times New Roman"/>
        </w:rPr>
        <w:t>authentication and authorization is being developed by another team, to be integrated at a later date.</w:t>
      </w:r>
    </w:p>
    <w:p w14:paraId="666642F4" w14:textId="77777777" w:rsidR="008122FB" w:rsidRDefault="00CD6AFA" w:rsidP="001E7BE4">
      <w:pPr>
        <w:rPr>
          <w:rFonts w:cs="Times New Roman"/>
        </w:rPr>
      </w:pPr>
      <w:r w:rsidRPr="001E7BE4">
        <w:rPr>
          <w:rFonts w:cs="Times New Roman"/>
        </w:rPr>
        <w:t>The product owner has listed the criteria by which the application is specified. They are not in any specific order and are not grouped into features but it should give you an idea of what is expected.</w:t>
      </w:r>
    </w:p>
    <w:p w14:paraId="666642F5" w14:textId="77777777" w:rsidR="001E7BE4" w:rsidRDefault="001E7BE4" w:rsidP="001E7BE4">
      <w:pPr>
        <w:pStyle w:val="Heading3"/>
      </w:pPr>
      <w:r>
        <w:t>General Requirements</w:t>
      </w:r>
    </w:p>
    <w:p w14:paraId="666642F6" w14:textId="77777777" w:rsidR="001E7BE4" w:rsidRPr="00EE03F8" w:rsidRDefault="001E7BE4" w:rsidP="001E7BE4">
      <w:pPr>
        <w:pStyle w:val="Heading4"/>
      </w:pPr>
      <w:r>
        <w:t>User Identification</w:t>
      </w:r>
    </w:p>
    <w:p w14:paraId="666642F7" w14:textId="77777777" w:rsidR="001E7BE4" w:rsidRPr="001E7BE4" w:rsidRDefault="001E7BE4" w:rsidP="001E7BE4">
      <w:pPr>
        <w:rPr>
          <w:rFonts w:cs="Times New Roman"/>
        </w:rPr>
      </w:pPr>
      <w:r>
        <w:rPr>
          <w:rFonts w:cs="Times New Roman"/>
        </w:rPr>
        <w:t>This platform is a multi-user platform so there must be a way to select a user.  This can be a static set of users hard coded but it would be nice if the user list came from the database.  For the session you need to nominate which user the session is for and this can be done in any simple way, such as a drop down list, free text box or even just a query string.</w:t>
      </w:r>
      <w:r w:rsidR="0087757C">
        <w:rPr>
          <w:rFonts w:cs="Times New Roman"/>
        </w:rPr>
        <w:t xml:space="preserve">  No password or other credentials should be used to authenticate the user, this is out of scope.</w:t>
      </w:r>
    </w:p>
    <w:p w14:paraId="666642F8" w14:textId="77777777" w:rsidR="001E7BE4" w:rsidRDefault="001E7BE4" w:rsidP="001E7BE4">
      <w:pPr>
        <w:pStyle w:val="Heading2"/>
      </w:pPr>
      <w:r w:rsidRPr="00372517">
        <w:t xml:space="preserve">Use </w:t>
      </w:r>
      <w:r>
        <w:t>C</w:t>
      </w:r>
      <w:r w:rsidRPr="00372517">
        <w:t xml:space="preserve">ase 1 – </w:t>
      </w:r>
      <w:r>
        <w:t>Execute a trade to purchase stock</w:t>
      </w:r>
    </w:p>
    <w:p w14:paraId="666642F9" w14:textId="77777777" w:rsidR="001E7BE4" w:rsidRDefault="001E7BE4" w:rsidP="001E7BE4">
      <w:r>
        <w:t xml:space="preserve">To purchase stock users must go through a three step process.  They must select a stock to purchase, review quote to submit </w:t>
      </w:r>
      <w:r w:rsidR="0087757C">
        <w:t xml:space="preserve">the </w:t>
      </w:r>
      <w:r>
        <w:t xml:space="preserve">purchase and view summary of </w:t>
      </w:r>
      <w:r w:rsidR="0087757C">
        <w:t xml:space="preserve">the </w:t>
      </w:r>
      <w:r>
        <w:t>executed purchase.</w:t>
      </w:r>
    </w:p>
    <w:p w14:paraId="666642FA" w14:textId="77777777" w:rsidR="001E7BE4" w:rsidRDefault="001E7BE4" w:rsidP="001E7BE4">
      <w:pPr>
        <w:pStyle w:val="Heading3"/>
      </w:pPr>
      <w:r>
        <w:t>Use Case 1, Part 1 – Select Stock</w:t>
      </w:r>
    </w:p>
    <w:p w14:paraId="666642FB" w14:textId="77777777" w:rsidR="001E7BE4" w:rsidRPr="00EE03F8" w:rsidRDefault="001E7BE4" w:rsidP="001E7BE4">
      <w:pPr>
        <w:pStyle w:val="Heading4"/>
      </w:pPr>
      <w:r w:rsidRPr="00EE03F8">
        <w:t>Mandatory</w:t>
      </w:r>
    </w:p>
    <w:p w14:paraId="666642FC" w14:textId="77777777" w:rsidR="001E7BE4" w:rsidRDefault="001E7BE4" w:rsidP="001E7BE4">
      <w:r>
        <w:t xml:space="preserve">The customer must be able </w:t>
      </w:r>
      <w:r w:rsidR="0087757C">
        <w:t>to select one stock to purchase from a list of at least 5 valid pre-defined stocks of your choosing.  They must also be able to enter how many of the selected stock they would like to purchase.</w:t>
      </w:r>
    </w:p>
    <w:p w14:paraId="666642FD" w14:textId="77777777" w:rsidR="0087757C" w:rsidRDefault="0087757C" w:rsidP="001E7BE4">
      <w:r>
        <w:t>Customers can only select one stock name per purchase.</w:t>
      </w:r>
    </w:p>
    <w:p w14:paraId="666642FE" w14:textId="77777777" w:rsidR="0087757C" w:rsidRPr="00EE03F8" w:rsidRDefault="0087757C" w:rsidP="0087757C">
      <w:pPr>
        <w:pStyle w:val="Heading4"/>
      </w:pPr>
      <w:r>
        <w:t>Nice to have</w:t>
      </w:r>
    </w:p>
    <w:p w14:paraId="666642FF" w14:textId="77777777" w:rsidR="0087757C" w:rsidRDefault="0087757C" w:rsidP="001E7BE4">
      <w:r>
        <w:t xml:space="preserve">Call the API to get a list of </w:t>
      </w:r>
      <w:r w:rsidR="00621EEE">
        <w:t xml:space="preserve">names for </w:t>
      </w:r>
      <w:r>
        <w:t>all available stocks to allow users to select any of these.</w:t>
      </w:r>
    </w:p>
    <w:p w14:paraId="66664300" w14:textId="77777777" w:rsidR="0087757C" w:rsidRDefault="0087757C" w:rsidP="0087757C">
      <w:pPr>
        <w:pStyle w:val="Heading3"/>
      </w:pPr>
      <w:r>
        <w:t>Use Case 1, Part 2 – Confirm Order</w:t>
      </w:r>
    </w:p>
    <w:p w14:paraId="66664301" w14:textId="77777777" w:rsidR="0087757C" w:rsidRPr="00EE03F8" w:rsidRDefault="0087757C" w:rsidP="0087757C">
      <w:pPr>
        <w:pStyle w:val="Heading4"/>
      </w:pPr>
      <w:r w:rsidRPr="00EE03F8">
        <w:t>Mandatory</w:t>
      </w:r>
    </w:p>
    <w:p w14:paraId="66664302" w14:textId="77777777" w:rsidR="0087757C" w:rsidRDefault="0087757C" w:rsidP="0087757C">
      <w:r>
        <w:t xml:space="preserve">The customer is to be presented with a quote for the </w:t>
      </w:r>
      <w:r w:rsidR="00621EEE">
        <w:t>volume of</w:t>
      </w:r>
      <w:r>
        <w:t xml:space="preserve"> stock requested to purchase.  This quote must be generated based on the current market price of the</w:t>
      </w:r>
      <w:r w:rsidR="00621EEE">
        <w:t xml:space="preserve"> selected</w:t>
      </w:r>
      <w:r>
        <w:t xml:space="preserve"> stock.</w:t>
      </w:r>
      <w:r w:rsidR="00621EEE">
        <w:t xml:space="preserve">  The quote must also include the below fees.</w:t>
      </w:r>
    </w:p>
    <w:p w14:paraId="66664303" w14:textId="77777777" w:rsidR="00621EEE" w:rsidRDefault="00621EEE" w:rsidP="0087757C">
      <w:r>
        <w:t xml:space="preserve">A warning must be displayed that stock prices change regularly and the quote is subject to change.  The order will be placed with the live price at the time of submission.  To help customers with this we will provide a </w:t>
      </w:r>
      <w:proofErr w:type="spellStart"/>
      <w:r>
        <w:t>‘</w:t>
      </w:r>
      <w:r w:rsidR="0088455F">
        <w:t>Re</w:t>
      </w:r>
      <w:proofErr w:type="spellEnd"/>
      <w:r w:rsidR="0088455F">
        <w:t>-</w:t>
      </w:r>
      <w:r>
        <w:t xml:space="preserve">Quote’ option to get </w:t>
      </w:r>
      <w:r w:rsidR="00CA3719">
        <w:t xml:space="preserve">the </w:t>
      </w:r>
      <w:r>
        <w:t>latest price.</w:t>
      </w:r>
    </w:p>
    <w:p w14:paraId="66664304" w14:textId="77777777" w:rsidR="00621EEE" w:rsidRDefault="00621EEE" w:rsidP="0087757C">
      <w:r>
        <w:lastRenderedPageBreak/>
        <w:t xml:space="preserve">The customer must then be able to </w:t>
      </w:r>
      <w:r w:rsidR="00CA3719">
        <w:t>confirm</w:t>
      </w:r>
      <w:r>
        <w:t xml:space="preserve"> or cancel the purchase of this stock.</w:t>
      </w:r>
    </w:p>
    <w:p w14:paraId="66664305" w14:textId="77777777" w:rsidR="00CA3719" w:rsidRDefault="00CA3719" w:rsidP="0087757C"/>
    <w:p w14:paraId="66664306" w14:textId="77777777" w:rsidR="00621EEE" w:rsidRPr="004F4BEF" w:rsidRDefault="00621EEE" w:rsidP="00621EEE">
      <w:pPr>
        <w:pStyle w:val="Heading5"/>
      </w:pPr>
      <w:r w:rsidRPr="004F4BEF">
        <w:t>Fees &amp; Charges:</w:t>
      </w:r>
    </w:p>
    <w:p w14:paraId="66664307" w14:textId="77777777" w:rsidR="00621EEE" w:rsidRPr="00621EEE" w:rsidRDefault="00621EEE" w:rsidP="00621EEE">
      <w:pPr>
        <w:pStyle w:val="ListParagraph"/>
        <w:numPr>
          <w:ilvl w:val="0"/>
          <w:numId w:val="2"/>
        </w:numPr>
        <w:rPr>
          <w:rFonts w:cs="Times New Roman"/>
        </w:rPr>
      </w:pPr>
      <w:r w:rsidRPr="00621EEE">
        <w:rPr>
          <w:rFonts w:cs="Times New Roman"/>
        </w:rPr>
        <w:t xml:space="preserve">Customer will be charged nominal brokerage fee of their </w:t>
      </w:r>
      <w:r>
        <w:rPr>
          <w:rFonts w:cs="Times New Roman"/>
        </w:rPr>
        <w:t>purchases</w:t>
      </w:r>
    </w:p>
    <w:p w14:paraId="66664308" w14:textId="77777777" w:rsidR="00621EEE" w:rsidRPr="00621EEE" w:rsidRDefault="00621EEE" w:rsidP="00621EEE">
      <w:pPr>
        <w:pStyle w:val="ListParagraph"/>
        <w:numPr>
          <w:ilvl w:val="1"/>
          <w:numId w:val="2"/>
        </w:numPr>
        <w:rPr>
          <w:rFonts w:cs="Times New Roman"/>
        </w:rPr>
      </w:pPr>
      <w:r w:rsidRPr="00621EEE">
        <w:rPr>
          <w:rFonts w:cs="Times New Roman"/>
        </w:rPr>
        <w:t xml:space="preserve">0.10% for </w:t>
      </w:r>
      <w:r>
        <w:rPr>
          <w:rFonts w:cs="Times New Roman"/>
        </w:rPr>
        <w:t>per share</w:t>
      </w:r>
      <w:r w:rsidRPr="00621EEE">
        <w:rPr>
          <w:rFonts w:cs="Times New Roman"/>
        </w:rPr>
        <w:t xml:space="preserve"> </w:t>
      </w:r>
      <w:r>
        <w:rPr>
          <w:rFonts w:cs="Times New Roman"/>
        </w:rPr>
        <w:t>if l</w:t>
      </w:r>
      <w:r w:rsidRPr="00621EEE">
        <w:rPr>
          <w:rFonts w:cs="Times New Roman"/>
        </w:rPr>
        <w:t xml:space="preserve">ess than 500 </w:t>
      </w:r>
      <w:r>
        <w:rPr>
          <w:rFonts w:cs="Times New Roman"/>
        </w:rPr>
        <w:t>s</w:t>
      </w:r>
      <w:r w:rsidRPr="00621EEE">
        <w:rPr>
          <w:rFonts w:cs="Times New Roman"/>
        </w:rPr>
        <w:t>hares</w:t>
      </w:r>
    </w:p>
    <w:p w14:paraId="66664309" w14:textId="77777777" w:rsidR="00621EEE" w:rsidRPr="00CA3719" w:rsidRDefault="00621EEE" w:rsidP="0087757C">
      <w:pPr>
        <w:pStyle w:val="ListParagraph"/>
        <w:numPr>
          <w:ilvl w:val="1"/>
          <w:numId w:val="2"/>
        </w:numPr>
        <w:rPr>
          <w:rFonts w:cs="Times New Roman"/>
        </w:rPr>
      </w:pPr>
      <w:r w:rsidRPr="00621EEE">
        <w:rPr>
          <w:rFonts w:cs="Times New Roman"/>
        </w:rPr>
        <w:t xml:space="preserve">0.15% for every 100 shares </w:t>
      </w:r>
      <w:r>
        <w:rPr>
          <w:rFonts w:cs="Times New Roman"/>
        </w:rPr>
        <w:t xml:space="preserve">if great than or equal to </w:t>
      </w:r>
      <w:r w:rsidRPr="00621EEE">
        <w:rPr>
          <w:rFonts w:cs="Times New Roman"/>
        </w:rPr>
        <w:t>500 shares</w:t>
      </w:r>
      <w:r>
        <w:rPr>
          <w:rFonts w:cs="Times New Roman"/>
        </w:rPr>
        <w:t xml:space="preserve"> in purchase</w:t>
      </w:r>
    </w:p>
    <w:p w14:paraId="6666430A" w14:textId="77777777" w:rsidR="0087757C" w:rsidRPr="00EE03F8" w:rsidRDefault="0087757C" w:rsidP="0087757C">
      <w:pPr>
        <w:pStyle w:val="Heading4"/>
      </w:pPr>
      <w:r>
        <w:t>Nice to have</w:t>
      </w:r>
      <w:r w:rsidR="0088455F">
        <w:t xml:space="preserve"> #1</w:t>
      </w:r>
    </w:p>
    <w:p w14:paraId="6666430B" w14:textId="77777777" w:rsidR="0087757C" w:rsidRDefault="00621EEE" w:rsidP="0087757C">
      <w:r>
        <w:t>Include market price of the stock from yesterday, 7 days ago and 14 days ago to give the customer more information when making their purchase.  This should be fetched and displayed using Ajax to ensure it doesn’t slow down the critical step of reviewing the quote.  This can be done direct from the UI without a Java service.</w:t>
      </w:r>
    </w:p>
    <w:p w14:paraId="6666430C" w14:textId="77777777" w:rsidR="0088455F" w:rsidRPr="00EE03F8" w:rsidRDefault="0088455F" w:rsidP="0088455F">
      <w:pPr>
        <w:pStyle w:val="Heading4"/>
      </w:pPr>
      <w:r>
        <w:t>Nice to have #2</w:t>
      </w:r>
    </w:p>
    <w:p w14:paraId="6666430D" w14:textId="77777777" w:rsidR="0088455F" w:rsidRDefault="0088455F" w:rsidP="0088455F">
      <w:r>
        <w:t xml:space="preserve">It would be nice if the user could edit the volume of stocking being purchased on this page before clicking the </w:t>
      </w:r>
      <w:proofErr w:type="spellStart"/>
      <w:r>
        <w:t>‘Re</w:t>
      </w:r>
      <w:proofErr w:type="spellEnd"/>
      <w:r>
        <w:t>-Quote’ option.</w:t>
      </w:r>
    </w:p>
    <w:p w14:paraId="6666430E" w14:textId="77777777" w:rsidR="00CA3719" w:rsidRDefault="00CA3719" w:rsidP="00CA3719">
      <w:pPr>
        <w:pStyle w:val="Heading3"/>
      </w:pPr>
      <w:r>
        <w:t>Use Case 1, Part 3 – Execute Order</w:t>
      </w:r>
    </w:p>
    <w:p w14:paraId="6666430F" w14:textId="77777777" w:rsidR="00CA3719" w:rsidRDefault="00CA3719" w:rsidP="0087757C">
      <w:r>
        <w:t>If the customer confirms the order we must fetch the latest price and execute the trade.  For the purposes of this exercise inserting a record into your database table with the details of the order is sufficient to be considered an ‘executed order’.</w:t>
      </w:r>
    </w:p>
    <w:p w14:paraId="66664310" w14:textId="77777777" w:rsidR="00621EEE" w:rsidRDefault="00CA3719" w:rsidP="0087757C">
      <w:r>
        <w:t>A confirmation screen must now be shown to the users to let them know the order was successful and must also show them the final price for which the order was executed.</w:t>
      </w:r>
    </w:p>
    <w:p w14:paraId="66664311" w14:textId="77777777" w:rsidR="00CA3719" w:rsidRDefault="00CA3719" w:rsidP="00CA3719">
      <w:pPr>
        <w:pStyle w:val="Heading2"/>
      </w:pPr>
      <w:r w:rsidRPr="00372517">
        <w:t xml:space="preserve">Use </w:t>
      </w:r>
      <w:r>
        <w:t>C</w:t>
      </w:r>
      <w:r w:rsidRPr="00372517">
        <w:t xml:space="preserve">ase </w:t>
      </w:r>
      <w:r>
        <w:t>2</w:t>
      </w:r>
      <w:r w:rsidRPr="00372517">
        <w:t xml:space="preserve"> – </w:t>
      </w:r>
      <w:r>
        <w:t>Review past orders</w:t>
      </w:r>
    </w:p>
    <w:p w14:paraId="66664312" w14:textId="77777777" w:rsidR="00CA3719" w:rsidRDefault="00CA3719" w:rsidP="00CA3719">
      <w:r>
        <w:t>In addition to placing orders users must be able to review past orders.  You must give them a page they can review to see a table of all completed orders.</w:t>
      </w:r>
      <w:r w:rsidR="0088455F">
        <w:t xml:space="preserve">  The table should show a summary of the data available and the customer must then be able to click an order to view the full details of that trade.</w:t>
      </w:r>
    </w:p>
    <w:p w14:paraId="66664313" w14:textId="77777777" w:rsidR="0088455F" w:rsidRDefault="0088455F" w:rsidP="00CA3719">
      <w:r>
        <w:t>Full details must include at least:</w:t>
      </w:r>
    </w:p>
    <w:p w14:paraId="66664314" w14:textId="77777777" w:rsidR="0088455F" w:rsidRDefault="0088455F" w:rsidP="0088455F">
      <w:pPr>
        <w:pStyle w:val="ListParagraph"/>
        <w:numPr>
          <w:ilvl w:val="0"/>
          <w:numId w:val="3"/>
        </w:numPr>
      </w:pPr>
      <w:r>
        <w:t>Time of trade</w:t>
      </w:r>
    </w:p>
    <w:p w14:paraId="66664315" w14:textId="77777777" w:rsidR="0088455F" w:rsidRDefault="0088455F" w:rsidP="0088455F">
      <w:pPr>
        <w:pStyle w:val="ListParagraph"/>
        <w:numPr>
          <w:ilvl w:val="0"/>
          <w:numId w:val="3"/>
        </w:numPr>
      </w:pPr>
      <w:r>
        <w:t>Stock name</w:t>
      </w:r>
    </w:p>
    <w:p w14:paraId="66664316" w14:textId="77777777" w:rsidR="0088455F" w:rsidRDefault="0088455F" w:rsidP="0088455F">
      <w:pPr>
        <w:pStyle w:val="ListParagraph"/>
        <w:numPr>
          <w:ilvl w:val="0"/>
          <w:numId w:val="3"/>
        </w:numPr>
      </w:pPr>
      <w:r>
        <w:t>Stock price</w:t>
      </w:r>
    </w:p>
    <w:p w14:paraId="66664317" w14:textId="77777777" w:rsidR="0088455F" w:rsidRDefault="0088455F" w:rsidP="0088455F">
      <w:pPr>
        <w:pStyle w:val="ListParagraph"/>
        <w:numPr>
          <w:ilvl w:val="0"/>
          <w:numId w:val="3"/>
        </w:numPr>
      </w:pPr>
      <w:r>
        <w:t>Volume purchased</w:t>
      </w:r>
    </w:p>
    <w:p w14:paraId="66664318" w14:textId="77777777" w:rsidR="0088455F" w:rsidRDefault="0088455F" w:rsidP="0088455F">
      <w:pPr>
        <w:pStyle w:val="ListParagraph"/>
        <w:numPr>
          <w:ilvl w:val="0"/>
          <w:numId w:val="3"/>
        </w:numPr>
      </w:pPr>
      <w:r>
        <w:t>Total stock purchase price</w:t>
      </w:r>
    </w:p>
    <w:p w14:paraId="66664319" w14:textId="77777777" w:rsidR="0088455F" w:rsidRDefault="0088455F" w:rsidP="0088455F">
      <w:pPr>
        <w:pStyle w:val="ListParagraph"/>
        <w:numPr>
          <w:ilvl w:val="0"/>
          <w:numId w:val="3"/>
        </w:numPr>
      </w:pPr>
      <w:r>
        <w:t>Fees</w:t>
      </w:r>
    </w:p>
    <w:p w14:paraId="6666431A" w14:textId="77777777" w:rsidR="0088455F" w:rsidRDefault="0088455F" w:rsidP="0088455F">
      <w:pPr>
        <w:pStyle w:val="ListParagraph"/>
        <w:numPr>
          <w:ilvl w:val="0"/>
          <w:numId w:val="3"/>
        </w:numPr>
      </w:pPr>
      <w:r>
        <w:t>Total including fees</w:t>
      </w:r>
    </w:p>
    <w:p w14:paraId="6666431B" w14:textId="77777777" w:rsidR="0088455F" w:rsidRPr="00EE03F8" w:rsidRDefault="0088455F" w:rsidP="0088455F">
      <w:pPr>
        <w:pStyle w:val="Heading4"/>
      </w:pPr>
      <w:r>
        <w:t>Nice to have</w:t>
      </w:r>
      <w:r w:rsidR="006048BD">
        <w:t xml:space="preserve"> #1</w:t>
      </w:r>
    </w:p>
    <w:p w14:paraId="6666431C" w14:textId="77777777" w:rsidR="00CA3719" w:rsidRDefault="0088455F" w:rsidP="0088455F">
      <w:r>
        <w:t>Customers can click a ‘Purchase Again’ option which will take them directly to the quote page with stock name, and volume pre-populated.</w:t>
      </w:r>
    </w:p>
    <w:p w14:paraId="6666431D" w14:textId="77777777" w:rsidR="006048BD" w:rsidRPr="00EE03F8" w:rsidRDefault="006048BD" w:rsidP="006048BD">
      <w:pPr>
        <w:pStyle w:val="Heading4"/>
      </w:pPr>
      <w:r>
        <w:t>Nice to have #2</w:t>
      </w:r>
    </w:p>
    <w:p w14:paraId="6666431E" w14:textId="77777777" w:rsidR="006048BD" w:rsidRPr="007863FC" w:rsidRDefault="006048BD" w:rsidP="006048BD">
      <w:pPr>
        <w:rPr>
          <w:rFonts w:cs="Times New Roman"/>
        </w:rPr>
      </w:pPr>
      <w:r w:rsidRPr="007863FC">
        <w:rPr>
          <w:rFonts w:cs="Times New Roman"/>
        </w:rPr>
        <w:t>As a Trader, I want to view</w:t>
      </w:r>
      <w:r>
        <w:rPr>
          <w:rFonts w:cs="Times New Roman"/>
        </w:rPr>
        <w:t xml:space="preserve"> a simple graph showing the split of my investment over different stock</w:t>
      </w:r>
    </w:p>
    <w:p w14:paraId="6666431F" w14:textId="77777777" w:rsidR="006048BD" w:rsidRPr="00EE03F8" w:rsidRDefault="006048BD" w:rsidP="006048BD">
      <w:pPr>
        <w:pStyle w:val="Heading4"/>
      </w:pPr>
      <w:r>
        <w:lastRenderedPageBreak/>
        <w:t>Nice to have #3</w:t>
      </w:r>
    </w:p>
    <w:p w14:paraId="66664320" w14:textId="77777777" w:rsidR="006048BD" w:rsidRPr="007863FC" w:rsidRDefault="006048BD" w:rsidP="006048BD">
      <w:pPr>
        <w:spacing w:line="240" w:lineRule="auto"/>
        <w:rPr>
          <w:rFonts w:cs="Times New Roman"/>
        </w:rPr>
      </w:pPr>
      <w:r w:rsidRPr="006048BD">
        <w:rPr>
          <w:rFonts w:cs="Times New Roman"/>
        </w:rPr>
        <w:t>For each order show the current price and calculate profit/loss since the time of the original order</w:t>
      </w:r>
    </w:p>
    <w:p w14:paraId="66664321" w14:textId="77777777" w:rsidR="00E23B0E" w:rsidRPr="007863FC" w:rsidRDefault="006174E0" w:rsidP="00EB5607">
      <w:pPr>
        <w:pStyle w:val="Heading2"/>
        <w:spacing w:line="480" w:lineRule="auto"/>
        <w:rPr>
          <w:rFonts w:asciiTheme="minorHAnsi" w:eastAsiaTheme="minorHAnsi" w:hAnsiTheme="minorHAnsi" w:cs="Times New Roman"/>
          <w:b w:val="0"/>
          <w:bCs w:val="0"/>
          <w:color w:val="auto"/>
          <w:sz w:val="22"/>
          <w:szCs w:val="22"/>
        </w:rPr>
      </w:pPr>
      <w:r>
        <w:t>Acceptance Criteria</w:t>
      </w:r>
      <w:r w:rsidR="00EB5607">
        <w:br/>
      </w:r>
      <w:r w:rsidR="009877D4" w:rsidRPr="007863FC">
        <w:rPr>
          <w:rFonts w:asciiTheme="minorHAnsi" w:eastAsiaTheme="minorHAnsi" w:hAnsiTheme="minorHAnsi" w:cs="Times New Roman"/>
          <w:b w:val="0"/>
          <w:bCs w:val="0"/>
          <w:color w:val="auto"/>
          <w:sz w:val="22"/>
          <w:szCs w:val="22"/>
        </w:rPr>
        <w:t>As a Trader,</w:t>
      </w:r>
      <w:r w:rsidR="00E23B0E" w:rsidRPr="007863FC">
        <w:rPr>
          <w:rFonts w:asciiTheme="minorHAnsi" w:eastAsiaTheme="minorHAnsi" w:hAnsiTheme="minorHAnsi" w:cs="Times New Roman"/>
          <w:b w:val="0"/>
          <w:bCs w:val="0"/>
          <w:color w:val="auto"/>
          <w:sz w:val="22"/>
          <w:szCs w:val="22"/>
        </w:rPr>
        <w:t xml:space="preserve"> I want to select </w:t>
      </w:r>
      <w:r w:rsidR="00B91398" w:rsidRPr="007863FC">
        <w:rPr>
          <w:rFonts w:asciiTheme="minorHAnsi" w:eastAsiaTheme="minorHAnsi" w:hAnsiTheme="minorHAnsi" w:cs="Times New Roman"/>
          <w:b w:val="0"/>
          <w:bCs w:val="0"/>
          <w:color w:val="auto"/>
          <w:sz w:val="22"/>
          <w:szCs w:val="22"/>
        </w:rPr>
        <w:t xml:space="preserve">the </w:t>
      </w:r>
      <w:r w:rsidR="00E23B0E" w:rsidRPr="007863FC">
        <w:rPr>
          <w:rFonts w:asciiTheme="minorHAnsi" w:eastAsiaTheme="minorHAnsi" w:hAnsiTheme="minorHAnsi" w:cs="Times New Roman"/>
          <w:b w:val="0"/>
          <w:bCs w:val="0"/>
          <w:color w:val="auto"/>
          <w:sz w:val="22"/>
          <w:szCs w:val="22"/>
        </w:rPr>
        <w:t xml:space="preserve">equity and place </w:t>
      </w:r>
      <w:r w:rsidR="002C176C" w:rsidRPr="007863FC">
        <w:rPr>
          <w:rFonts w:asciiTheme="minorHAnsi" w:eastAsiaTheme="minorHAnsi" w:hAnsiTheme="minorHAnsi" w:cs="Times New Roman"/>
          <w:b w:val="0"/>
          <w:bCs w:val="0"/>
          <w:color w:val="auto"/>
          <w:sz w:val="22"/>
          <w:szCs w:val="22"/>
        </w:rPr>
        <w:t xml:space="preserve">the </w:t>
      </w:r>
      <w:r w:rsidR="00E23B0E" w:rsidRPr="007863FC">
        <w:rPr>
          <w:rFonts w:asciiTheme="minorHAnsi" w:eastAsiaTheme="minorHAnsi" w:hAnsiTheme="minorHAnsi" w:cs="Times New Roman"/>
          <w:b w:val="0"/>
          <w:bCs w:val="0"/>
          <w:color w:val="auto"/>
          <w:sz w:val="22"/>
          <w:szCs w:val="22"/>
        </w:rPr>
        <w:t xml:space="preserve">order based on </w:t>
      </w:r>
      <w:r w:rsidR="00B91398" w:rsidRPr="007863FC">
        <w:rPr>
          <w:rFonts w:asciiTheme="minorHAnsi" w:eastAsiaTheme="minorHAnsi" w:hAnsiTheme="minorHAnsi" w:cs="Times New Roman"/>
          <w:b w:val="0"/>
          <w:bCs w:val="0"/>
          <w:color w:val="auto"/>
          <w:sz w:val="22"/>
          <w:szCs w:val="22"/>
        </w:rPr>
        <w:t xml:space="preserve">the </w:t>
      </w:r>
      <w:r w:rsidR="00E23B0E" w:rsidRPr="007863FC">
        <w:rPr>
          <w:rFonts w:asciiTheme="minorHAnsi" w:eastAsiaTheme="minorHAnsi" w:hAnsiTheme="minorHAnsi" w:cs="Times New Roman"/>
          <w:b w:val="0"/>
          <w:bCs w:val="0"/>
          <w:color w:val="auto"/>
          <w:sz w:val="22"/>
          <w:szCs w:val="22"/>
        </w:rPr>
        <w:t>market price.</w:t>
      </w:r>
    </w:p>
    <w:p w14:paraId="66664322" w14:textId="77777777" w:rsidR="00EB1107" w:rsidRPr="007863FC" w:rsidRDefault="009877D4" w:rsidP="00EB1107">
      <w:pPr>
        <w:spacing w:line="240" w:lineRule="auto"/>
        <w:rPr>
          <w:rFonts w:cs="Times New Roman"/>
        </w:rPr>
      </w:pPr>
      <w:r w:rsidRPr="007863FC">
        <w:rPr>
          <w:rFonts w:cs="Times New Roman"/>
        </w:rPr>
        <w:t>As a Trader,</w:t>
      </w:r>
      <w:r w:rsidR="00E23B0E" w:rsidRPr="007863FC">
        <w:rPr>
          <w:rFonts w:cs="Times New Roman"/>
        </w:rPr>
        <w:t xml:space="preserve"> I want the </w:t>
      </w:r>
      <w:r w:rsidR="00EB1107" w:rsidRPr="007863FC">
        <w:rPr>
          <w:rFonts w:cs="Times New Roman"/>
        </w:rPr>
        <w:t>price</w:t>
      </w:r>
      <w:r w:rsidR="00E23B0E" w:rsidRPr="007863FC">
        <w:rPr>
          <w:rFonts w:cs="Times New Roman"/>
        </w:rPr>
        <w:t xml:space="preserve"> to be changed based on the market </w:t>
      </w:r>
      <w:r w:rsidR="00376EEF" w:rsidRPr="007863FC">
        <w:rPr>
          <w:rFonts w:cs="Times New Roman"/>
        </w:rPr>
        <w:t>live pricing</w:t>
      </w:r>
      <w:r w:rsidR="00E23B0E" w:rsidRPr="007863FC">
        <w:rPr>
          <w:rFonts w:cs="Times New Roman"/>
        </w:rPr>
        <w:t xml:space="preserve"> during confirm order. </w:t>
      </w:r>
    </w:p>
    <w:p w14:paraId="66664323" w14:textId="77777777" w:rsidR="00E23B0E" w:rsidRPr="007863FC" w:rsidRDefault="00E23B0E" w:rsidP="00EB1107">
      <w:pPr>
        <w:rPr>
          <w:rFonts w:cs="Times New Roman"/>
        </w:rPr>
      </w:pPr>
      <w:r w:rsidRPr="007863FC">
        <w:rPr>
          <w:rFonts w:cs="Times New Roman"/>
        </w:rPr>
        <w:t>E</w:t>
      </w:r>
      <w:r w:rsidR="00EB1107" w:rsidRPr="007863FC">
        <w:rPr>
          <w:rFonts w:cs="Times New Roman"/>
        </w:rPr>
        <w:t>xample</w:t>
      </w:r>
      <w:r w:rsidRPr="007863FC">
        <w:rPr>
          <w:rFonts w:cs="Times New Roman"/>
        </w:rPr>
        <w:t xml:space="preserve">: </w:t>
      </w:r>
      <w:r w:rsidR="00EB1107" w:rsidRPr="007863FC">
        <w:rPr>
          <w:rFonts w:cs="Times New Roman"/>
        </w:rPr>
        <w:t>E</w:t>
      </w:r>
      <w:r w:rsidRPr="007863FC">
        <w:rPr>
          <w:rFonts w:cs="Times New Roman"/>
        </w:rPr>
        <w:t xml:space="preserve">quity price </w:t>
      </w:r>
      <w:r w:rsidR="00EB1107" w:rsidRPr="007863FC">
        <w:rPr>
          <w:rFonts w:cs="Times New Roman"/>
        </w:rPr>
        <w:t>when customer selecting the order is INR100 but while confirming the order, market price can be increased or decreased. Hence the final price after order placed is INR110 or INR99 depending upon market price.</w:t>
      </w:r>
    </w:p>
    <w:p w14:paraId="66664324" w14:textId="77777777" w:rsidR="006048BD" w:rsidRDefault="006048BD" w:rsidP="006048BD">
      <w:pPr>
        <w:pStyle w:val="Heading2"/>
      </w:pPr>
      <w:r>
        <w:t>Solution Overview</w:t>
      </w:r>
    </w:p>
    <w:p w14:paraId="66664325" w14:textId="77777777" w:rsidR="006048BD" w:rsidRPr="006048BD" w:rsidRDefault="006048BD" w:rsidP="006048BD">
      <w:r>
        <w:rPr>
          <w:noProof/>
          <w:lang w:eastAsia="en-AU"/>
        </w:rPr>
        <w:drawing>
          <wp:inline distT="0" distB="0" distL="0" distR="0" wp14:anchorId="6666434E" wp14:editId="6666434F">
            <wp:extent cx="5525235" cy="3271755"/>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7867" cy="3273314"/>
                    </a:xfrm>
                    <a:prstGeom prst="rect">
                      <a:avLst/>
                    </a:prstGeom>
                    <a:noFill/>
                  </pic:spPr>
                </pic:pic>
              </a:graphicData>
            </a:graphic>
          </wp:inline>
        </w:drawing>
      </w:r>
    </w:p>
    <w:p w14:paraId="66664326" w14:textId="77777777" w:rsidR="0053240D" w:rsidRDefault="0053240D" w:rsidP="0053240D">
      <w:pPr>
        <w:pStyle w:val="Heading2"/>
      </w:pPr>
      <w:r>
        <w:t>Expectations</w:t>
      </w:r>
    </w:p>
    <w:p w14:paraId="66664327" w14:textId="77777777" w:rsidR="00FF0B75" w:rsidRPr="00715B92" w:rsidRDefault="00DB7E16" w:rsidP="00FF0B75">
      <w:pPr>
        <w:rPr>
          <w:rFonts w:ascii="Times New Roman" w:hAnsi="Times New Roman" w:cs="Times New Roman"/>
        </w:rPr>
      </w:pPr>
      <w:r>
        <w:rPr>
          <w:rFonts w:ascii="Times New Roman" w:eastAsiaTheme="majorEastAsia" w:hAnsi="Times New Roman" w:cs="Times New Roman"/>
          <w:b/>
          <w:bCs/>
          <w:color w:val="4F81BD" w:themeColor="accent1"/>
        </w:rPr>
        <w:br/>
      </w:r>
      <w:r w:rsidR="00FF0B75" w:rsidRPr="00715B92">
        <w:rPr>
          <w:rFonts w:ascii="Times New Roman" w:eastAsiaTheme="majorEastAsia" w:hAnsi="Times New Roman" w:cs="Times New Roman"/>
          <w:b/>
          <w:bCs/>
          <w:color w:val="4F81BD" w:themeColor="accent1"/>
        </w:rPr>
        <w:t xml:space="preserve">Technology: </w:t>
      </w:r>
      <w:r w:rsidR="00FF0B75" w:rsidRPr="007863FC">
        <w:rPr>
          <w:rFonts w:cs="Times New Roman"/>
        </w:rPr>
        <w:t>Google Polymer for UI &amp;&amp; Java for server side</w:t>
      </w:r>
    </w:p>
    <w:p w14:paraId="66664328" w14:textId="77777777" w:rsidR="00DE2888" w:rsidRDefault="00EC24D9" w:rsidP="00DE2888">
      <w:pPr>
        <w:rPr>
          <w:rFonts w:ascii="Times New Roman" w:eastAsiaTheme="majorEastAsia" w:hAnsi="Times New Roman" w:cs="Times New Roman"/>
          <w:b/>
          <w:bCs/>
          <w:color w:val="4F81BD" w:themeColor="accent1"/>
        </w:rPr>
      </w:pPr>
      <w:r w:rsidRPr="00715B92">
        <w:rPr>
          <w:rFonts w:ascii="Times New Roman" w:eastAsiaTheme="majorEastAsia" w:hAnsi="Times New Roman" w:cs="Times New Roman"/>
          <w:b/>
          <w:bCs/>
          <w:color w:val="4F81BD" w:themeColor="accent1"/>
        </w:rPr>
        <w:t>Backend</w:t>
      </w:r>
      <w:r w:rsidR="00DE2888" w:rsidRPr="00715B92">
        <w:rPr>
          <w:rFonts w:ascii="Times New Roman" w:eastAsiaTheme="majorEastAsia" w:hAnsi="Times New Roman" w:cs="Times New Roman"/>
          <w:b/>
          <w:bCs/>
          <w:color w:val="4F81BD" w:themeColor="accent1"/>
        </w:rPr>
        <w:t>:</w:t>
      </w:r>
    </w:p>
    <w:p w14:paraId="66664329" w14:textId="77777777" w:rsidR="00EC24D9" w:rsidRPr="007863FC" w:rsidRDefault="00C00F10" w:rsidP="007F24F0">
      <w:pPr>
        <w:pStyle w:val="ListParagraph"/>
        <w:numPr>
          <w:ilvl w:val="0"/>
          <w:numId w:val="2"/>
        </w:numPr>
        <w:rPr>
          <w:rFonts w:cs="Times New Roman"/>
        </w:rPr>
      </w:pPr>
      <w:r w:rsidRPr="007863FC">
        <w:rPr>
          <w:rFonts w:cs="Times New Roman"/>
        </w:rPr>
        <w:t xml:space="preserve">Restful </w:t>
      </w:r>
      <w:r w:rsidR="00EC24D9" w:rsidRPr="007863FC">
        <w:rPr>
          <w:rFonts w:cs="Times New Roman"/>
        </w:rPr>
        <w:t xml:space="preserve">API </w:t>
      </w:r>
      <w:r w:rsidR="007863FC" w:rsidRPr="007863FC">
        <w:rPr>
          <w:rFonts w:cs="Times New Roman"/>
        </w:rPr>
        <w:t>for backend services</w:t>
      </w:r>
    </w:p>
    <w:p w14:paraId="6666432A" w14:textId="77777777" w:rsidR="00376EEF" w:rsidRPr="007863FC" w:rsidRDefault="00376EEF" w:rsidP="007F24F0">
      <w:pPr>
        <w:pStyle w:val="ListParagraph"/>
        <w:numPr>
          <w:ilvl w:val="0"/>
          <w:numId w:val="2"/>
        </w:numPr>
        <w:rPr>
          <w:rFonts w:cs="Times New Roman"/>
        </w:rPr>
      </w:pPr>
      <w:r w:rsidRPr="007863FC">
        <w:rPr>
          <w:rFonts w:cs="Times New Roman"/>
        </w:rPr>
        <w:t>Consider about the security &amp; vali</w:t>
      </w:r>
      <w:r w:rsidR="007863FC" w:rsidRPr="007863FC">
        <w:rPr>
          <w:rFonts w:cs="Times New Roman"/>
        </w:rPr>
        <w:t>dations while inserting into DB</w:t>
      </w:r>
    </w:p>
    <w:p w14:paraId="6666432B" w14:textId="77777777" w:rsidR="008C272F" w:rsidRDefault="008C272F" w:rsidP="008C272F">
      <w:pPr>
        <w:rPr>
          <w:rFonts w:ascii="Times New Roman" w:eastAsiaTheme="majorEastAsia" w:hAnsi="Times New Roman" w:cs="Times New Roman"/>
          <w:b/>
          <w:bCs/>
          <w:color w:val="4F81BD" w:themeColor="accent1"/>
        </w:rPr>
      </w:pPr>
      <w:r w:rsidRPr="008C272F">
        <w:rPr>
          <w:rFonts w:ascii="Times New Roman" w:eastAsiaTheme="majorEastAsia" w:hAnsi="Times New Roman" w:cs="Times New Roman"/>
          <w:b/>
          <w:bCs/>
          <w:color w:val="4F81BD" w:themeColor="accent1"/>
        </w:rPr>
        <w:t>Testing:</w:t>
      </w:r>
    </w:p>
    <w:p w14:paraId="6666432C" w14:textId="77777777" w:rsidR="00344FE7" w:rsidRPr="007863FC" w:rsidRDefault="00344FE7" w:rsidP="00344FE7">
      <w:pPr>
        <w:pBdr>
          <w:top w:val="nil"/>
          <w:left w:val="nil"/>
          <w:bottom w:val="nil"/>
          <w:right w:val="nil"/>
          <w:between w:val="nil"/>
        </w:pBdr>
        <w:contextualSpacing/>
        <w:jc w:val="both"/>
        <w:rPr>
          <w:rFonts w:cs="Times New Roman"/>
        </w:rPr>
      </w:pPr>
      <w:r w:rsidRPr="007863FC">
        <w:rPr>
          <w:rFonts w:cs="Times New Roman"/>
        </w:rPr>
        <w:t xml:space="preserve">A balanced testing strategy is </w:t>
      </w:r>
      <w:r w:rsidR="005F7CCF">
        <w:rPr>
          <w:rFonts w:cs="Times New Roman"/>
        </w:rPr>
        <w:t xml:space="preserve">critical </w:t>
      </w:r>
      <w:r w:rsidRPr="007863FC">
        <w:rPr>
          <w:rFonts w:cs="Times New Roman"/>
        </w:rPr>
        <w:t xml:space="preserve">in every </w:t>
      </w:r>
      <w:r w:rsidR="005F7CCF">
        <w:rPr>
          <w:rFonts w:cs="Times New Roman"/>
        </w:rPr>
        <w:t>project</w:t>
      </w:r>
      <w:r w:rsidRPr="007863FC">
        <w:rPr>
          <w:rFonts w:cs="Times New Roman"/>
        </w:rPr>
        <w:t xml:space="preserve">. A significant amount of effort will be invested </w:t>
      </w:r>
      <w:r w:rsidR="005F7CCF">
        <w:rPr>
          <w:rFonts w:cs="Times New Roman"/>
        </w:rPr>
        <w:t xml:space="preserve">in this so it’s important </w:t>
      </w:r>
      <w:r w:rsidRPr="007863FC">
        <w:rPr>
          <w:rFonts w:cs="Times New Roman"/>
        </w:rPr>
        <w:t xml:space="preserve">that </w:t>
      </w:r>
      <w:r w:rsidR="005F7CCF">
        <w:rPr>
          <w:rFonts w:cs="Times New Roman"/>
        </w:rPr>
        <w:t xml:space="preserve">you have a </w:t>
      </w:r>
      <w:r w:rsidRPr="007863FC">
        <w:rPr>
          <w:rFonts w:cs="Times New Roman"/>
        </w:rPr>
        <w:t xml:space="preserve">clear idea </w:t>
      </w:r>
      <w:r w:rsidR="005F7CCF">
        <w:rPr>
          <w:rFonts w:cs="Times New Roman"/>
        </w:rPr>
        <w:t xml:space="preserve">on the </w:t>
      </w:r>
      <w:r w:rsidRPr="007863FC">
        <w:rPr>
          <w:rFonts w:cs="Times New Roman"/>
        </w:rPr>
        <w:t xml:space="preserve">kind of testing approach </w:t>
      </w:r>
      <w:r w:rsidR="005F7CCF">
        <w:rPr>
          <w:rFonts w:cs="Times New Roman"/>
        </w:rPr>
        <w:t>that is best for you to follow</w:t>
      </w:r>
      <w:r w:rsidRPr="007863FC">
        <w:rPr>
          <w:rFonts w:cs="Times New Roman"/>
        </w:rPr>
        <w:t>. We are not expecting you to have fully implemented full-fledged testing solution covering each layer of testing. We think that you have to have a clear idea about the model that you would</w:t>
      </w:r>
      <w:r w:rsidR="007863FC" w:rsidRPr="007863FC">
        <w:rPr>
          <w:rFonts w:cs="Times New Roman"/>
        </w:rPr>
        <w:t xml:space="preserve"> use in a project like this </w:t>
      </w:r>
      <w:r w:rsidRPr="007863FC">
        <w:rPr>
          <w:rFonts w:cs="Times New Roman"/>
        </w:rPr>
        <w:t xml:space="preserve">platform and do accordingly to that, the scope and the time for this exercise. </w:t>
      </w:r>
    </w:p>
    <w:p w14:paraId="6666432D" w14:textId="77777777" w:rsidR="00344FE7" w:rsidRPr="00344FE7" w:rsidRDefault="00344FE7" w:rsidP="008C272F">
      <w:pPr>
        <w:rPr>
          <w:rFonts w:ascii="Times New Roman" w:hAnsi="Times New Roman" w:cs="Times New Roman"/>
        </w:rPr>
      </w:pPr>
    </w:p>
    <w:p w14:paraId="6666432E" w14:textId="77777777" w:rsidR="00BB51D0" w:rsidRPr="00E84BE0" w:rsidRDefault="007863FC" w:rsidP="00BB51D0">
      <w:pPr>
        <w:rPr>
          <w:rFonts w:ascii="Times New Roman" w:eastAsiaTheme="majorEastAsia" w:hAnsi="Times New Roman" w:cs="Times New Roman"/>
          <w:b/>
          <w:bCs/>
          <w:color w:val="4F81BD" w:themeColor="accent1"/>
        </w:rPr>
      </w:pPr>
      <w:r>
        <w:rPr>
          <w:rFonts w:ascii="Times New Roman" w:eastAsiaTheme="majorEastAsia" w:hAnsi="Times New Roman" w:cs="Times New Roman"/>
          <w:b/>
          <w:bCs/>
          <w:color w:val="4F81BD" w:themeColor="accent1"/>
        </w:rPr>
        <w:t>Other</w:t>
      </w:r>
      <w:r w:rsidR="00BB51D0" w:rsidRPr="00E84BE0">
        <w:rPr>
          <w:rFonts w:ascii="Times New Roman" w:eastAsiaTheme="majorEastAsia" w:hAnsi="Times New Roman" w:cs="Times New Roman"/>
          <w:b/>
          <w:bCs/>
          <w:color w:val="4F81BD" w:themeColor="accent1"/>
        </w:rPr>
        <w:t>:</w:t>
      </w:r>
    </w:p>
    <w:p w14:paraId="6666432F" w14:textId="77777777" w:rsidR="00BB51D0" w:rsidRPr="005F7CCF" w:rsidRDefault="00BB51D0" w:rsidP="00BB51D0">
      <w:pPr>
        <w:pStyle w:val="ListParagraph"/>
        <w:numPr>
          <w:ilvl w:val="0"/>
          <w:numId w:val="1"/>
        </w:numPr>
        <w:rPr>
          <w:rFonts w:cs="Times New Roman"/>
        </w:rPr>
      </w:pPr>
      <w:r w:rsidRPr="005F7CCF">
        <w:rPr>
          <w:rFonts w:cs="Times New Roman"/>
        </w:rPr>
        <w:t>It’s better to demonstrate one thing working well, than it is to demonstrate everything half-complete</w:t>
      </w:r>
    </w:p>
    <w:p w14:paraId="66664330" w14:textId="77777777" w:rsidR="00BB51D0" w:rsidRPr="005F7CCF" w:rsidRDefault="00BB51D0" w:rsidP="00BB51D0">
      <w:pPr>
        <w:pStyle w:val="ListParagraph"/>
        <w:numPr>
          <w:ilvl w:val="0"/>
          <w:numId w:val="1"/>
        </w:numPr>
        <w:rPr>
          <w:rFonts w:cs="Times New Roman"/>
        </w:rPr>
      </w:pPr>
      <w:r w:rsidRPr="005F7CCF">
        <w:rPr>
          <w:rFonts w:cs="Times New Roman"/>
        </w:rPr>
        <w:t>Use your product owners</w:t>
      </w:r>
    </w:p>
    <w:p w14:paraId="66664331" w14:textId="77777777" w:rsidR="00BB51D0" w:rsidRPr="005F7CCF" w:rsidRDefault="00BB51D0" w:rsidP="00BB51D0">
      <w:pPr>
        <w:pStyle w:val="ListParagraph"/>
        <w:numPr>
          <w:ilvl w:val="0"/>
          <w:numId w:val="1"/>
        </w:numPr>
        <w:rPr>
          <w:rFonts w:cs="Times New Roman"/>
        </w:rPr>
      </w:pPr>
      <w:r w:rsidRPr="005F7CCF">
        <w:rPr>
          <w:rFonts w:cs="Times New Roman"/>
        </w:rPr>
        <w:t xml:space="preserve">Be open and honest with your stakeholders and yourselves; if you’re not going to make it, change direction or </w:t>
      </w:r>
      <w:r w:rsidR="00135673" w:rsidRPr="005F7CCF">
        <w:rPr>
          <w:rFonts w:cs="Times New Roman"/>
        </w:rPr>
        <w:t xml:space="preserve">negotiate </w:t>
      </w:r>
      <w:r w:rsidRPr="005F7CCF">
        <w:rPr>
          <w:rFonts w:cs="Times New Roman"/>
        </w:rPr>
        <w:t>scope</w:t>
      </w:r>
      <w:r w:rsidR="00135673" w:rsidRPr="005F7CCF">
        <w:rPr>
          <w:rFonts w:cs="Times New Roman"/>
        </w:rPr>
        <w:t xml:space="preserve"> with your product owners</w:t>
      </w:r>
    </w:p>
    <w:p w14:paraId="66664332" w14:textId="77777777" w:rsidR="0072710E" w:rsidRPr="005F7CCF" w:rsidRDefault="0072710E" w:rsidP="00BB51D0">
      <w:pPr>
        <w:pStyle w:val="ListParagraph"/>
        <w:numPr>
          <w:ilvl w:val="0"/>
          <w:numId w:val="1"/>
        </w:numPr>
        <w:rPr>
          <w:rFonts w:cs="Times New Roman"/>
        </w:rPr>
      </w:pPr>
      <w:r w:rsidRPr="005F7CCF">
        <w:rPr>
          <w:rFonts w:cs="Times New Roman"/>
        </w:rPr>
        <w:t>Protect your team from themselves in case they overcommit</w:t>
      </w:r>
    </w:p>
    <w:p w14:paraId="66664333" w14:textId="77777777" w:rsidR="005B73C1" w:rsidRDefault="005F7CCF" w:rsidP="005B73C1">
      <w:pPr>
        <w:pStyle w:val="Heading2"/>
      </w:pPr>
      <w:r>
        <w:t xml:space="preserve">End of Day </w:t>
      </w:r>
      <w:r w:rsidR="005B73C1">
        <w:t>Review</w:t>
      </w:r>
      <w:r>
        <w:t xml:space="preserve"> &amp; Demo</w:t>
      </w:r>
    </w:p>
    <w:p w14:paraId="66664334" w14:textId="77777777" w:rsidR="005B73C1" w:rsidRPr="005F7CCF" w:rsidRDefault="008B5B0B" w:rsidP="005B73C1">
      <w:pPr>
        <w:rPr>
          <w:rFonts w:cs="Times New Roman"/>
        </w:rPr>
      </w:pPr>
      <w:r w:rsidRPr="005F7CCF">
        <w:rPr>
          <w:rFonts w:cs="Times New Roman"/>
        </w:rPr>
        <w:t xml:space="preserve">Don’t underestimate the importance of the review. Each team will have </w:t>
      </w:r>
      <w:r w:rsidR="00446EDB" w:rsidRPr="005F7CCF">
        <w:rPr>
          <w:rFonts w:cs="Times New Roman"/>
        </w:rPr>
        <w:t>15</w:t>
      </w:r>
      <w:r w:rsidRPr="005F7CCF">
        <w:rPr>
          <w:rFonts w:cs="Times New Roman"/>
        </w:rPr>
        <w:t xml:space="preserve"> minutes to demonstrate what they have done.</w:t>
      </w:r>
      <w:r w:rsidR="00057DBE" w:rsidRPr="005F7CCF">
        <w:rPr>
          <w:rFonts w:cs="Times New Roman"/>
        </w:rPr>
        <w:t xml:space="preserve"> Consider finishing 30 minutes before the reviews are scheduled to do a practice run.</w:t>
      </w:r>
    </w:p>
    <w:p w14:paraId="66664335" w14:textId="77777777" w:rsidR="00E70982" w:rsidRPr="00E70982" w:rsidRDefault="00DB7E16" w:rsidP="00E70982">
      <w:pPr>
        <w:pStyle w:val="Heading2"/>
      </w:pPr>
      <w:r>
        <w:t xml:space="preserve">API </w:t>
      </w:r>
      <w:r w:rsidR="00E70982">
        <w:t>References</w:t>
      </w:r>
    </w:p>
    <w:p w14:paraId="66664336" w14:textId="77777777" w:rsidR="002015AD" w:rsidRPr="005F7CCF" w:rsidRDefault="002015AD" w:rsidP="00E1580A">
      <w:pPr>
        <w:autoSpaceDE w:val="0"/>
        <w:autoSpaceDN w:val="0"/>
        <w:spacing w:after="0" w:line="240" w:lineRule="auto"/>
        <w:rPr>
          <w:rFonts w:cs="Times New Roman"/>
        </w:rPr>
      </w:pPr>
      <w:r w:rsidRPr="005F7CCF">
        <w:rPr>
          <w:rFonts w:cs="Times New Roman"/>
        </w:rPr>
        <w:t>To get live Equities, you can co</w:t>
      </w:r>
      <w:r w:rsidR="00E70982" w:rsidRPr="005F7CCF">
        <w:rPr>
          <w:rFonts w:cs="Times New Roman"/>
        </w:rPr>
        <w:t>nstruct API from the below link. You can claim your free API key.</w:t>
      </w:r>
    </w:p>
    <w:p w14:paraId="66664337" w14:textId="77777777" w:rsidR="00D57F69" w:rsidRDefault="007B2E1E" w:rsidP="00E1580A">
      <w:pPr>
        <w:autoSpaceDE w:val="0"/>
        <w:autoSpaceDN w:val="0"/>
        <w:spacing w:after="0" w:line="240" w:lineRule="auto"/>
        <w:rPr>
          <w:rStyle w:val="Hyperlink"/>
          <w:rFonts w:eastAsia="Times New Roman" w:cs="Segoe UI"/>
          <w:sz w:val="20"/>
          <w:szCs w:val="20"/>
          <w:lang w:eastAsia="en-AU"/>
        </w:rPr>
      </w:pPr>
      <w:hyperlink r:id="rId9" w:anchor="time-series-data" w:history="1">
        <w:r w:rsidR="00D57F69" w:rsidRPr="005F7CCF">
          <w:rPr>
            <w:rStyle w:val="Hyperlink"/>
            <w:rFonts w:eastAsia="Times New Roman" w:cs="Segoe UI"/>
            <w:sz w:val="20"/>
            <w:szCs w:val="20"/>
            <w:lang w:eastAsia="en-AU"/>
          </w:rPr>
          <w:t>https://www.alphavantage.co/documentation/#time-series-data</w:t>
        </w:r>
      </w:hyperlink>
    </w:p>
    <w:p w14:paraId="66664338" w14:textId="77777777" w:rsidR="004E036A" w:rsidRDefault="004E036A" w:rsidP="00E1580A">
      <w:pPr>
        <w:autoSpaceDE w:val="0"/>
        <w:autoSpaceDN w:val="0"/>
        <w:spacing w:after="0" w:line="240" w:lineRule="auto"/>
        <w:rPr>
          <w:rStyle w:val="Hyperlink"/>
          <w:rFonts w:eastAsia="Times New Roman" w:cs="Segoe UI"/>
          <w:sz w:val="20"/>
          <w:szCs w:val="20"/>
          <w:lang w:eastAsia="en-AU"/>
        </w:rPr>
      </w:pPr>
    </w:p>
    <w:p w14:paraId="66664339" w14:textId="77777777" w:rsidR="004E036A" w:rsidRDefault="004E036A">
      <w:pPr>
        <w:rPr>
          <w:rStyle w:val="Hyperlink"/>
          <w:rFonts w:eastAsia="Times New Roman" w:cs="Segoe UI"/>
          <w:sz w:val="20"/>
          <w:szCs w:val="20"/>
          <w:lang w:eastAsia="en-AU"/>
        </w:rPr>
      </w:pPr>
      <w:r>
        <w:rPr>
          <w:rStyle w:val="Hyperlink"/>
          <w:rFonts w:eastAsia="Times New Roman" w:cs="Segoe UI"/>
          <w:sz w:val="20"/>
          <w:szCs w:val="20"/>
          <w:lang w:eastAsia="en-AU"/>
        </w:rPr>
        <w:br w:type="page"/>
      </w:r>
    </w:p>
    <w:p w14:paraId="6666433A" w14:textId="77777777" w:rsidR="004E036A" w:rsidRDefault="004E036A" w:rsidP="004E036A">
      <w:pPr>
        <w:pStyle w:val="Title"/>
      </w:pPr>
      <w:r>
        <w:lastRenderedPageBreak/>
        <w:t>ING TESTING CHALLENGE 2018</w:t>
      </w:r>
    </w:p>
    <w:p w14:paraId="6666433B" w14:textId="77777777" w:rsidR="004E036A" w:rsidRDefault="004E036A" w:rsidP="004E036A"/>
    <w:p w14:paraId="6666433C" w14:textId="77777777" w:rsidR="004E036A" w:rsidRDefault="004E036A" w:rsidP="004E036A">
      <w:r>
        <w:t>Welcome to ING Testing Challenge 2018, in this challenge we have listed two simple UI &amp;API Testing tasks to be coded and tested.</w:t>
      </w:r>
    </w:p>
    <w:p w14:paraId="6666433D" w14:textId="77777777" w:rsidR="004E036A" w:rsidRDefault="004E036A" w:rsidP="004E036A">
      <w:r>
        <w:t>Please note that this is time boxed challenge, hence you are requested to complete this no later than 1pm.  Also you need to demo your work for 5 to 10 minutes after 1pm. You are requested to create a very simple framework which supports UI and API testing.</w:t>
      </w:r>
    </w:p>
    <w:p w14:paraId="6666433E" w14:textId="77777777" w:rsidR="004E036A" w:rsidRPr="0095273D" w:rsidRDefault="004E036A" w:rsidP="004E036A">
      <w:pPr>
        <w:rPr>
          <w:b/>
        </w:rPr>
      </w:pPr>
      <w:r w:rsidRPr="0095273D">
        <w:rPr>
          <w:b/>
        </w:rPr>
        <w:t>Scenario 1:</w:t>
      </w:r>
    </w:p>
    <w:p w14:paraId="6666433F" w14:textId="77777777" w:rsidR="004E036A" w:rsidRDefault="004E036A" w:rsidP="004E036A">
      <w:r>
        <w:t>You are requested to navigate to the following URL mentioned below and do a UI Automation testing covering maximum test scenarios as possible.</w:t>
      </w:r>
    </w:p>
    <w:p w14:paraId="66664340" w14:textId="77777777" w:rsidR="004E036A" w:rsidRDefault="007B2E1E" w:rsidP="004E036A">
      <w:hyperlink r:id="rId10" w:history="1">
        <w:r w:rsidR="004E036A" w:rsidRPr="007C4B38">
          <w:rPr>
            <w:rStyle w:val="Hyperlink"/>
          </w:rPr>
          <w:t>https://www.distancecalculator.net/</w:t>
        </w:r>
      </w:hyperlink>
    </w:p>
    <w:p w14:paraId="66664341" w14:textId="77777777" w:rsidR="004E036A" w:rsidRDefault="004E036A" w:rsidP="004E036A"/>
    <w:p w14:paraId="66664342" w14:textId="77777777" w:rsidR="004E036A" w:rsidRPr="0095273D" w:rsidRDefault="004E036A" w:rsidP="004E036A">
      <w:pPr>
        <w:rPr>
          <w:b/>
        </w:rPr>
      </w:pPr>
      <w:r w:rsidRPr="0095273D">
        <w:rPr>
          <w:b/>
        </w:rPr>
        <w:t>Scenario 2:</w:t>
      </w:r>
    </w:p>
    <w:p w14:paraId="66664343" w14:textId="77777777" w:rsidR="004E036A" w:rsidRDefault="004E036A" w:rsidP="004E036A">
      <w:r>
        <w:t xml:space="preserve">You are requested to validate the below API request using </w:t>
      </w:r>
      <w:proofErr w:type="spellStart"/>
      <w:r>
        <w:t>restassured</w:t>
      </w:r>
      <w:proofErr w:type="spellEnd"/>
      <w:r>
        <w:t xml:space="preserve"> + java code.</w:t>
      </w:r>
    </w:p>
    <w:p w14:paraId="66664344" w14:textId="77777777" w:rsidR="004E036A" w:rsidRDefault="007B2E1E" w:rsidP="004E036A">
      <w:pPr>
        <w:pStyle w:val="ListParagraph"/>
        <w:ind w:left="1080"/>
      </w:pPr>
      <w:hyperlink r:id="rId11" w:history="1">
        <w:r w:rsidR="004E036A" w:rsidRPr="007C4B38">
          <w:rPr>
            <w:rStyle w:val="Hyperlink"/>
          </w:rPr>
          <w:t>https://openweathermap.org/current</w:t>
        </w:r>
      </w:hyperlink>
    </w:p>
    <w:p w14:paraId="66664345" w14:textId="77777777" w:rsidR="004E036A" w:rsidRDefault="004E036A" w:rsidP="004E036A">
      <w:pPr>
        <w:pStyle w:val="ListParagraph"/>
        <w:ind w:left="1080"/>
      </w:pPr>
    </w:p>
    <w:p w14:paraId="66664346" w14:textId="77777777" w:rsidR="004E036A" w:rsidRDefault="004E036A" w:rsidP="004E036A">
      <w:r>
        <w:t>Task:</w:t>
      </w:r>
    </w:p>
    <w:p w14:paraId="66664347" w14:textId="77777777" w:rsidR="004E036A" w:rsidRDefault="004E036A" w:rsidP="004E036A">
      <w:pPr>
        <w:pStyle w:val="ListParagraph"/>
        <w:numPr>
          <w:ilvl w:val="0"/>
          <w:numId w:val="4"/>
        </w:numPr>
      </w:pPr>
      <w:r>
        <w:t>You can use any browser  that you are comfortable with</w:t>
      </w:r>
    </w:p>
    <w:p w14:paraId="66664348" w14:textId="77777777" w:rsidR="004E036A" w:rsidRDefault="004E036A" w:rsidP="004E036A">
      <w:pPr>
        <w:pStyle w:val="ListParagraph"/>
        <w:numPr>
          <w:ilvl w:val="0"/>
          <w:numId w:val="4"/>
        </w:numPr>
      </w:pPr>
      <w:r>
        <w:t>Think as much as test scenarios as possible, think from a regression point of view to project future code changes from breaking the existing functionality</w:t>
      </w:r>
    </w:p>
    <w:p w14:paraId="66664349" w14:textId="77777777" w:rsidR="004E036A" w:rsidRDefault="004E036A" w:rsidP="004E036A">
      <w:pPr>
        <w:pStyle w:val="ListParagraph"/>
        <w:numPr>
          <w:ilvl w:val="0"/>
          <w:numId w:val="4"/>
        </w:numPr>
      </w:pPr>
      <w:r>
        <w:t>What can go wrong in development?</w:t>
      </w:r>
    </w:p>
    <w:p w14:paraId="6666434A" w14:textId="77777777" w:rsidR="004E036A" w:rsidRDefault="004E036A" w:rsidP="004E036A">
      <w:pPr>
        <w:pStyle w:val="ListParagraph"/>
        <w:numPr>
          <w:ilvl w:val="0"/>
          <w:numId w:val="4"/>
        </w:numPr>
      </w:pPr>
      <w:r>
        <w:t xml:space="preserve">Please  make sure to use proper assertion techniques </w:t>
      </w:r>
    </w:p>
    <w:p w14:paraId="6666434B" w14:textId="77777777" w:rsidR="004E036A" w:rsidRDefault="004E036A" w:rsidP="004E036A">
      <w:pPr>
        <w:pStyle w:val="ListParagraph"/>
        <w:numPr>
          <w:ilvl w:val="0"/>
          <w:numId w:val="4"/>
        </w:numPr>
      </w:pPr>
      <w:r>
        <w:t>Java + Selenium? C# + Selenium?  JavaScript? Anything you are comfortable with.</w:t>
      </w:r>
    </w:p>
    <w:p w14:paraId="6666434C" w14:textId="77777777" w:rsidR="004E036A" w:rsidRPr="003A2465" w:rsidRDefault="004E036A" w:rsidP="004E036A">
      <w:pPr>
        <w:pStyle w:val="ListParagraph"/>
        <w:ind w:left="1080"/>
      </w:pPr>
    </w:p>
    <w:p w14:paraId="6666434D" w14:textId="77777777" w:rsidR="004E036A" w:rsidRPr="005F7CCF" w:rsidRDefault="004E036A" w:rsidP="00E1580A">
      <w:pPr>
        <w:autoSpaceDE w:val="0"/>
        <w:autoSpaceDN w:val="0"/>
        <w:spacing w:after="0" w:line="240" w:lineRule="auto"/>
      </w:pPr>
    </w:p>
    <w:sectPr w:rsidR="004E036A" w:rsidRPr="005F7CC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F30C2B" w14:textId="77777777" w:rsidR="007B2E1E" w:rsidRDefault="007B2E1E" w:rsidP="0087757C">
      <w:pPr>
        <w:spacing w:after="0" w:line="240" w:lineRule="auto"/>
      </w:pPr>
      <w:r>
        <w:separator/>
      </w:r>
    </w:p>
  </w:endnote>
  <w:endnote w:type="continuationSeparator" w:id="0">
    <w:p w14:paraId="3EB9AE20" w14:textId="77777777" w:rsidR="007B2E1E" w:rsidRDefault="007B2E1E" w:rsidP="008775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25C619" w14:textId="77777777" w:rsidR="007B2E1E" w:rsidRDefault="007B2E1E" w:rsidP="0087757C">
      <w:pPr>
        <w:spacing w:after="0" w:line="240" w:lineRule="auto"/>
      </w:pPr>
      <w:r>
        <w:separator/>
      </w:r>
    </w:p>
  </w:footnote>
  <w:footnote w:type="continuationSeparator" w:id="0">
    <w:p w14:paraId="03E0E7CE" w14:textId="77777777" w:rsidR="007B2E1E" w:rsidRDefault="007B2E1E" w:rsidP="008775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C1459"/>
    <w:multiLevelType w:val="hybridMultilevel"/>
    <w:tmpl w:val="A3301B34"/>
    <w:lvl w:ilvl="0" w:tplc="4FD05EA6">
      <w:numFmt w:val="bullet"/>
      <w:lvlText w:val="-"/>
      <w:lvlJc w:val="left"/>
      <w:pPr>
        <w:ind w:left="720" w:hanging="360"/>
      </w:pPr>
      <w:rPr>
        <w:rFonts w:ascii="Calibri" w:eastAsiaTheme="minorHAnsi" w:hAnsi="Calibri"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C973CF4"/>
    <w:multiLevelType w:val="hybridMultilevel"/>
    <w:tmpl w:val="0EAAF83A"/>
    <w:lvl w:ilvl="0" w:tplc="185CF094">
      <w:numFmt w:val="bullet"/>
      <w:lvlText w:val="-"/>
      <w:lvlJc w:val="left"/>
      <w:pPr>
        <w:ind w:left="720" w:hanging="360"/>
      </w:pPr>
      <w:rPr>
        <w:rFonts w:ascii="Calibri" w:eastAsiaTheme="minorHAnsi" w:hAnsi="Calibri"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6B8B07EC"/>
    <w:multiLevelType w:val="hybridMultilevel"/>
    <w:tmpl w:val="55AC2FA8"/>
    <w:lvl w:ilvl="0" w:tplc="26A84DE2">
      <w:numFmt w:val="bullet"/>
      <w:lvlText w:val="-"/>
      <w:lvlJc w:val="left"/>
      <w:pPr>
        <w:ind w:left="1080" w:hanging="360"/>
      </w:pPr>
      <w:rPr>
        <w:rFonts w:ascii="Calibri" w:eastAsiaTheme="minorHAnsi" w:hAnsi="Calibri"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15:restartNumberingAfterBreak="0">
    <w:nsid w:val="709C6289"/>
    <w:multiLevelType w:val="hybridMultilevel"/>
    <w:tmpl w:val="1472A55A"/>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18C"/>
    <w:rsid w:val="00011416"/>
    <w:rsid w:val="00036217"/>
    <w:rsid w:val="00057DBE"/>
    <w:rsid w:val="00061E2A"/>
    <w:rsid w:val="00072F15"/>
    <w:rsid w:val="000A59BD"/>
    <w:rsid w:val="000B33B7"/>
    <w:rsid w:val="000D038F"/>
    <w:rsid w:val="00100430"/>
    <w:rsid w:val="00135673"/>
    <w:rsid w:val="00165BC8"/>
    <w:rsid w:val="001945B8"/>
    <w:rsid w:val="00197916"/>
    <w:rsid w:val="001A1C58"/>
    <w:rsid w:val="001C1917"/>
    <w:rsid w:val="001E7BE4"/>
    <w:rsid w:val="001F6D70"/>
    <w:rsid w:val="002015AD"/>
    <w:rsid w:val="00256A99"/>
    <w:rsid w:val="002C176C"/>
    <w:rsid w:val="002D14B7"/>
    <w:rsid w:val="00344FE7"/>
    <w:rsid w:val="003517C2"/>
    <w:rsid w:val="00376EEF"/>
    <w:rsid w:val="00386532"/>
    <w:rsid w:val="003D1AA4"/>
    <w:rsid w:val="00434EAA"/>
    <w:rsid w:val="004462F3"/>
    <w:rsid w:val="00446EDB"/>
    <w:rsid w:val="004506E1"/>
    <w:rsid w:val="0048468C"/>
    <w:rsid w:val="004866BD"/>
    <w:rsid w:val="004916E0"/>
    <w:rsid w:val="004A204D"/>
    <w:rsid w:val="004A2EE4"/>
    <w:rsid w:val="004B73E6"/>
    <w:rsid w:val="004E036A"/>
    <w:rsid w:val="0052661F"/>
    <w:rsid w:val="0053240D"/>
    <w:rsid w:val="005A4F0E"/>
    <w:rsid w:val="005B73C1"/>
    <w:rsid w:val="005B7B9A"/>
    <w:rsid w:val="005E1458"/>
    <w:rsid w:val="005F4A28"/>
    <w:rsid w:val="005F6944"/>
    <w:rsid w:val="005F7CCF"/>
    <w:rsid w:val="006048BD"/>
    <w:rsid w:val="006174E0"/>
    <w:rsid w:val="00621EEE"/>
    <w:rsid w:val="00627DAC"/>
    <w:rsid w:val="00631A11"/>
    <w:rsid w:val="006B4E3F"/>
    <w:rsid w:val="006D0BB0"/>
    <w:rsid w:val="006E1EFD"/>
    <w:rsid w:val="0071504B"/>
    <w:rsid w:val="00715B92"/>
    <w:rsid w:val="0072710E"/>
    <w:rsid w:val="00767F52"/>
    <w:rsid w:val="00772D03"/>
    <w:rsid w:val="007863FC"/>
    <w:rsid w:val="00796CE3"/>
    <w:rsid w:val="007B2E1E"/>
    <w:rsid w:val="007E32EF"/>
    <w:rsid w:val="007F24F0"/>
    <w:rsid w:val="00806F97"/>
    <w:rsid w:val="008122FB"/>
    <w:rsid w:val="008172E0"/>
    <w:rsid w:val="00845522"/>
    <w:rsid w:val="00846A76"/>
    <w:rsid w:val="008534A0"/>
    <w:rsid w:val="0087757C"/>
    <w:rsid w:val="0088455F"/>
    <w:rsid w:val="00891B37"/>
    <w:rsid w:val="008A3538"/>
    <w:rsid w:val="008B2155"/>
    <w:rsid w:val="008B5B0B"/>
    <w:rsid w:val="008C272F"/>
    <w:rsid w:val="008D51FE"/>
    <w:rsid w:val="008F7B33"/>
    <w:rsid w:val="00961DC6"/>
    <w:rsid w:val="009877D4"/>
    <w:rsid w:val="009C674D"/>
    <w:rsid w:val="009D1F51"/>
    <w:rsid w:val="00A86010"/>
    <w:rsid w:val="00A922C2"/>
    <w:rsid w:val="00AA68FD"/>
    <w:rsid w:val="00AC2F8C"/>
    <w:rsid w:val="00AD348D"/>
    <w:rsid w:val="00B03325"/>
    <w:rsid w:val="00B15B64"/>
    <w:rsid w:val="00B56AC7"/>
    <w:rsid w:val="00B86C9F"/>
    <w:rsid w:val="00B91398"/>
    <w:rsid w:val="00BB51D0"/>
    <w:rsid w:val="00BD6B13"/>
    <w:rsid w:val="00BF5A6D"/>
    <w:rsid w:val="00C00F10"/>
    <w:rsid w:val="00C12F13"/>
    <w:rsid w:val="00C3018C"/>
    <w:rsid w:val="00C7712D"/>
    <w:rsid w:val="00C97F22"/>
    <w:rsid w:val="00CA3719"/>
    <w:rsid w:val="00CB069D"/>
    <w:rsid w:val="00CD6AFA"/>
    <w:rsid w:val="00CF1A42"/>
    <w:rsid w:val="00D16E14"/>
    <w:rsid w:val="00D57F69"/>
    <w:rsid w:val="00D62FFD"/>
    <w:rsid w:val="00D9688C"/>
    <w:rsid w:val="00DA17B6"/>
    <w:rsid w:val="00DA6812"/>
    <w:rsid w:val="00DB7E16"/>
    <w:rsid w:val="00DC43E5"/>
    <w:rsid w:val="00DE178D"/>
    <w:rsid w:val="00DE2888"/>
    <w:rsid w:val="00DF1D71"/>
    <w:rsid w:val="00E1580A"/>
    <w:rsid w:val="00E23B0E"/>
    <w:rsid w:val="00E343D2"/>
    <w:rsid w:val="00E43859"/>
    <w:rsid w:val="00E50DDA"/>
    <w:rsid w:val="00E57736"/>
    <w:rsid w:val="00E70982"/>
    <w:rsid w:val="00E72D5D"/>
    <w:rsid w:val="00E75BD3"/>
    <w:rsid w:val="00E84945"/>
    <w:rsid w:val="00E84BE0"/>
    <w:rsid w:val="00E90A2D"/>
    <w:rsid w:val="00EA1ED2"/>
    <w:rsid w:val="00EB1107"/>
    <w:rsid w:val="00EB5607"/>
    <w:rsid w:val="00EC24D9"/>
    <w:rsid w:val="00ED01AF"/>
    <w:rsid w:val="00F210EB"/>
    <w:rsid w:val="00F27F3F"/>
    <w:rsid w:val="00F412F5"/>
    <w:rsid w:val="00F979D7"/>
    <w:rsid w:val="00FF0B75"/>
    <w:rsid w:val="00FF2BF8"/>
    <w:rsid w:val="00FF597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642EB"/>
  <w15:docId w15:val="{3773CE34-37CB-4F81-A9D8-52B4C31EE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6A7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506E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E7BE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E7BE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21EE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018C"/>
    <w:pPr>
      <w:ind w:left="720"/>
      <w:contextualSpacing/>
    </w:pPr>
  </w:style>
  <w:style w:type="paragraph" w:styleId="BalloonText">
    <w:name w:val="Balloon Text"/>
    <w:basedOn w:val="Normal"/>
    <w:link w:val="BalloonTextChar"/>
    <w:uiPriority w:val="99"/>
    <w:semiHidden/>
    <w:unhideWhenUsed/>
    <w:rsid w:val="004506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06E1"/>
    <w:rPr>
      <w:rFonts w:ascii="Tahoma" w:hAnsi="Tahoma" w:cs="Tahoma"/>
      <w:sz w:val="16"/>
      <w:szCs w:val="16"/>
    </w:rPr>
  </w:style>
  <w:style w:type="character" w:customStyle="1" w:styleId="Heading2Char">
    <w:name w:val="Heading 2 Char"/>
    <w:basedOn w:val="DefaultParagraphFont"/>
    <w:link w:val="Heading2"/>
    <w:uiPriority w:val="9"/>
    <w:rsid w:val="004506E1"/>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53240D"/>
    <w:rPr>
      <w:color w:val="0000FF" w:themeColor="hyperlink"/>
      <w:u w:val="single"/>
    </w:rPr>
  </w:style>
  <w:style w:type="paragraph" w:styleId="Title">
    <w:name w:val="Title"/>
    <w:basedOn w:val="Normal"/>
    <w:next w:val="Normal"/>
    <w:link w:val="TitleChar"/>
    <w:uiPriority w:val="10"/>
    <w:qFormat/>
    <w:rsid w:val="00DA681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A6812"/>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0B33B7"/>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Subtitle">
    <w:name w:val="Subtitle"/>
    <w:basedOn w:val="Normal"/>
    <w:next w:val="Normal"/>
    <w:link w:val="SubtitleChar"/>
    <w:uiPriority w:val="11"/>
    <w:qFormat/>
    <w:rsid w:val="008C272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C272F"/>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846A76"/>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semiHidden/>
    <w:unhideWhenUsed/>
    <w:rsid w:val="00E70982"/>
    <w:rPr>
      <w:color w:val="800080" w:themeColor="followedHyperlink"/>
      <w:u w:val="single"/>
    </w:rPr>
  </w:style>
  <w:style w:type="character" w:customStyle="1" w:styleId="Heading3Char">
    <w:name w:val="Heading 3 Char"/>
    <w:basedOn w:val="DefaultParagraphFont"/>
    <w:link w:val="Heading3"/>
    <w:uiPriority w:val="9"/>
    <w:rsid w:val="001E7BE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E7BE4"/>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8775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757C"/>
  </w:style>
  <w:style w:type="paragraph" w:styleId="Footer">
    <w:name w:val="footer"/>
    <w:basedOn w:val="Normal"/>
    <w:link w:val="FooterChar"/>
    <w:uiPriority w:val="99"/>
    <w:unhideWhenUsed/>
    <w:rsid w:val="008775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757C"/>
  </w:style>
  <w:style w:type="character" w:customStyle="1" w:styleId="Heading5Char">
    <w:name w:val="Heading 5 Char"/>
    <w:basedOn w:val="DefaultParagraphFont"/>
    <w:link w:val="Heading5"/>
    <w:uiPriority w:val="9"/>
    <w:rsid w:val="00621EEE"/>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916841">
      <w:bodyDiv w:val="1"/>
      <w:marLeft w:val="0"/>
      <w:marRight w:val="0"/>
      <w:marTop w:val="0"/>
      <w:marBottom w:val="0"/>
      <w:divBdr>
        <w:top w:val="none" w:sz="0" w:space="0" w:color="auto"/>
        <w:left w:val="none" w:sz="0" w:space="0" w:color="auto"/>
        <w:bottom w:val="none" w:sz="0" w:space="0" w:color="auto"/>
        <w:right w:val="none" w:sz="0" w:space="0" w:color="auto"/>
      </w:divBdr>
    </w:div>
    <w:div w:id="65634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penweathermap.org/current" TargetMode="External"/><Relationship Id="rId5" Type="http://schemas.openxmlformats.org/officeDocument/2006/relationships/webSettings" Target="webSettings.xml"/><Relationship Id="rId10" Type="http://schemas.openxmlformats.org/officeDocument/2006/relationships/hyperlink" Target="https://www.distancecalculator.net/" TargetMode="External"/><Relationship Id="rId4" Type="http://schemas.openxmlformats.org/officeDocument/2006/relationships/settings" Target="settings.xml"/><Relationship Id="rId9" Type="http://schemas.openxmlformats.org/officeDocument/2006/relationships/hyperlink" Target="https://www.alphavantage.co/documen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30278E-1C34-45B9-92EB-DC8DE5E856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1160</Words>
  <Characters>6614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ING Direct</Company>
  <LinksUpToDate>false</LinksUpToDate>
  <CharactersWithSpaces>7759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 Korczynski</dc:creator>
  <cp:lastModifiedBy>Ravi Upadhyay</cp:lastModifiedBy>
  <cp:revision>3</cp:revision>
  <dcterms:created xsi:type="dcterms:W3CDTF">2019-03-01T12:06:00Z</dcterms:created>
  <dcterms:modified xsi:type="dcterms:W3CDTF">2019-03-01T12:07:00Z</dcterms:modified>
</cp:coreProperties>
</file>