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b w:val="1"/>
          <w:bCs w:val="1"/>
          <w:rtl w:val="0"/>
        </w:rPr>
        <w:t xml:space="preserve">EDA-Classification Steps:-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For a </w:t>
      </w:r>
      <w:r w:rsidDel="00000000" w:rsidR="00000000" w:rsidRPr="00000000">
        <w:rPr>
          <w:b w:val="1"/>
          <w:bCs w:val="1"/>
          <w:rtl w:val="0"/>
        </w:rPr>
        <w:t xml:space="preserve">classification</w:t>
      </w:r>
      <w:r w:rsidDel="00000000" w:rsidR="00000000" w:rsidRPr="00000000">
        <w:rPr>
          <w:rtl w:val="0"/>
        </w:rPr>
        <w:t xml:space="preserve"> problem, the steps for Exploratory Data Analysis (EDA) are somewhat similar to regression, but with a focus on categorical targets and evaluating class distributions. Below is a detailed guide for EDA when tackling a classification problem: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fcmt5270yo2t" w:id="0"/>
      <w:bookmarkEnd w:id="0"/>
      <w:r w:rsidDel="00000000" w:rsidR="00000000" w:rsidRPr="00000000">
        <w:rPr>
          <w:b w:val="1"/>
          <w:bCs w:val="1"/>
          <w:color w:val="000000"/>
          <w:sz w:val="26"/>
          <w:szCs w:val="26"/>
          <w:rtl w:val="0"/>
        </w:rPr>
        <w:t xml:space="preserve">1. Understand the Problem and Dataset</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Domain Understanding</w:t>
      </w:r>
      <w:r w:rsidDel="00000000" w:rsidR="00000000" w:rsidRPr="00000000">
        <w:rPr>
          <w:rtl w:val="0"/>
        </w:rPr>
        <w:t xml:space="preserve">: Understand the classification task, whether it's binary classification (e.g., predicting whether an email is spam or not) or multi-class classification (e.g., classifying types of flowers).</w:t>
        <w:br w:type="textWrapping"/>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Dataset Understanding</w:t>
      </w:r>
      <w:r w:rsidDel="00000000" w:rsidR="00000000" w:rsidRPr="00000000">
        <w:rPr>
          <w:rtl w:val="0"/>
        </w:rPr>
        <w:t xml:space="preserve">: Review the structure of the dataset. What are the features (independent variables) and the target (dependent variable)?</w:t>
        <w:br w:type="textWrapping"/>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b w:val="1"/>
          <w:bCs w:val="1"/>
          <w:rtl w:val="0"/>
        </w:rPr>
        <w:t xml:space="preserve">Target Variable</w:t>
      </w:r>
      <w:r w:rsidDel="00000000" w:rsidR="00000000" w:rsidRPr="00000000">
        <w:rPr>
          <w:rtl w:val="0"/>
        </w:rPr>
        <w:t xml:space="preserve">: Ensure the target variable is categorical (binary or multi-class). This will determine the evaluation metrics and model type (e.g., logistic regression, decision trees, etc.).</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jqyjksyv5aqc" w:id="1"/>
      <w:bookmarkEnd w:id="1"/>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63kgs5simoaq" w:id="2"/>
      <w:bookmarkEnd w:id="2"/>
      <w:r w:rsidDel="00000000" w:rsidR="00000000" w:rsidRPr="00000000">
        <w:rPr>
          <w:b w:val="1"/>
          <w:bCs w:val="1"/>
          <w:color w:val="000000"/>
          <w:sz w:val="26"/>
          <w:szCs w:val="26"/>
          <w:rtl w:val="0"/>
        </w:rPr>
        <w:t xml:space="preserve">2. Load the Data</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rtl w:val="0"/>
        </w:rPr>
        <w:t xml:space="preserve">Import the dataset into your environment (e.g., using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in Python).</w:t>
        <w:br w:type="textWrapping"/>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b w:val="1"/>
          <w:bCs w:val="1"/>
          <w:rtl w:val="0"/>
        </w:rPr>
        <w:t xml:space="preserve">Initial Exploration</w:t>
      </w:r>
      <w:r w:rsidDel="00000000" w:rsidR="00000000" w:rsidRPr="00000000">
        <w:rPr>
          <w:rtl w:val="0"/>
        </w:rPr>
        <w:t xml:space="preserve">: Look at the first few rows of the data using </w:t>
      </w:r>
      <w:r w:rsidDel="00000000" w:rsidR="00000000" w:rsidRPr="00000000">
        <w:rPr>
          <w:rFonts w:ascii="Roboto Mono" w:cs="Roboto Mono" w:eastAsia="Roboto Mono" w:hAnsi="Roboto Mono"/>
          <w:color w:val="188038"/>
          <w:rtl w:val="0"/>
        </w:rPr>
        <w:t xml:space="preserve">df.head()</w:t>
      </w:r>
      <w:r w:rsidDel="00000000" w:rsidR="00000000" w:rsidRPr="00000000">
        <w:rPr>
          <w:rtl w:val="0"/>
        </w:rPr>
        <w:t xml:space="preserve"> to understand the basic structure of the dataset.</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5q39utlbn6ir" w:id="3"/>
      <w:bookmarkEnd w:id="3"/>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4nen8kjxbth" w:id="4"/>
      <w:bookmarkEnd w:id="4"/>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c9ppnkusifoa" w:id="5"/>
      <w:bookmarkEnd w:id="5"/>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awjorn4dh8ye" w:id="6"/>
      <w:bookmarkEnd w:id="6"/>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bimucbjbrvo3" w:id="7"/>
      <w:bookmarkEnd w:id="7"/>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4kc1k26dm0zb" w:id="8"/>
      <w:bookmarkEnd w:id="8"/>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mugayb23fst4" w:id="9"/>
      <w:bookmarkEnd w:id="9"/>
      <w:r w:rsidDel="00000000" w:rsidR="00000000" w:rsidRPr="00000000">
        <w:rPr>
          <w:b w:val="1"/>
          <w:bCs w:val="1"/>
          <w:color w:val="000000"/>
          <w:sz w:val="26"/>
          <w:szCs w:val="26"/>
          <w:rtl w:val="0"/>
        </w:rPr>
        <w:t xml:space="preserve">3. Summary Statistics</w:t>
      </w:r>
    </w:p>
    <w:p w:rsidR="00000000" w:rsidDel="00000000" w:rsidP="00000000" w:rsidRDefault="00000000" w:rsidRPr="00000000" w14:paraId="00000013">
      <w:pPr>
        <w:numPr>
          <w:ilvl w:val="0"/>
          <w:numId w:val="15"/>
        </w:numPr>
        <w:spacing w:after="0" w:afterAutospacing="0" w:before="240" w:lineRule="auto"/>
        <w:ind w:left="720" w:hanging="360"/>
      </w:pPr>
      <w:r w:rsidDel="00000000" w:rsidR="00000000" w:rsidRPr="00000000">
        <w:rPr>
          <w:b w:val="1"/>
          <w:bCs w:val="1"/>
          <w:rtl w:val="0"/>
        </w:rPr>
        <w:t xml:space="preserve">Descriptive Statistics</w:t>
      </w:r>
      <w:r w:rsidDel="00000000" w:rsidR="00000000" w:rsidRPr="00000000">
        <w:rPr>
          <w:rtl w:val="0"/>
        </w:rPr>
        <w:t xml:space="preserve">: For numerical features, use </w:t>
      </w:r>
      <w:r w:rsidDel="00000000" w:rsidR="00000000" w:rsidRPr="00000000">
        <w:rPr>
          <w:rFonts w:ascii="Roboto Mono" w:cs="Roboto Mono" w:eastAsia="Roboto Mono" w:hAnsi="Roboto Mono"/>
          <w:color w:val="188038"/>
          <w:rtl w:val="0"/>
        </w:rPr>
        <w:t xml:space="preserve">df.describe()</w:t>
      </w:r>
      <w:r w:rsidDel="00000000" w:rsidR="00000000" w:rsidRPr="00000000">
        <w:rPr>
          <w:rtl w:val="0"/>
        </w:rPr>
        <w:t xml:space="preserve"> to get summary statistics (e.g., mean, median, standard deviation, min, max).</w:t>
        <w:br w:type="textWrapping"/>
      </w:r>
    </w:p>
    <w:p w:rsidR="00000000" w:rsidDel="00000000" w:rsidP="00000000" w:rsidRDefault="00000000" w:rsidRPr="00000000" w14:paraId="00000014">
      <w:pPr>
        <w:numPr>
          <w:ilvl w:val="0"/>
          <w:numId w:val="15"/>
        </w:numPr>
        <w:spacing w:after="0" w:afterAutospacing="0" w:before="0" w:beforeAutospacing="0" w:lineRule="auto"/>
        <w:ind w:left="720" w:hanging="360"/>
      </w:pPr>
      <w:r w:rsidDel="00000000" w:rsidR="00000000" w:rsidRPr="00000000">
        <w:rPr>
          <w:b w:val="1"/>
          <w:bCs w:val="1"/>
          <w:rtl w:val="0"/>
        </w:rPr>
        <w:t xml:space="preserve">Target Variable Distribution</w:t>
      </w:r>
      <w:r w:rsidDel="00000000" w:rsidR="00000000" w:rsidRPr="00000000">
        <w:rPr>
          <w:rtl w:val="0"/>
        </w:rPr>
        <w:t xml:space="preserve">: Check the distribution of the target variable to see how balanced or imbalanced the classes are. Use </w:t>
      </w:r>
      <w:r w:rsidDel="00000000" w:rsidR="00000000" w:rsidRPr="00000000">
        <w:rPr>
          <w:rFonts w:ascii="Roboto Mono" w:cs="Roboto Mono" w:eastAsia="Roboto Mono" w:hAnsi="Roboto Mono"/>
          <w:color w:val="188038"/>
          <w:rtl w:val="0"/>
        </w:rPr>
        <w:t xml:space="preserve">df['target'].value_counts()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df['target'].value_counts(normalize=True)</w:t>
      </w:r>
      <w:r w:rsidDel="00000000" w:rsidR="00000000" w:rsidRPr="00000000">
        <w:rPr>
          <w:rtl w:val="0"/>
        </w:rPr>
        <w:t xml:space="preserve"> for proportions.</w:t>
        <w:br w:type="textWrapping"/>
      </w:r>
    </w:p>
    <w:p w:rsidR="00000000" w:rsidDel="00000000" w:rsidP="00000000" w:rsidRDefault="00000000" w:rsidRPr="00000000" w14:paraId="00000015">
      <w:pPr>
        <w:numPr>
          <w:ilvl w:val="0"/>
          <w:numId w:val="15"/>
        </w:numPr>
        <w:spacing w:after="240" w:before="0" w:beforeAutospacing="0" w:lineRule="auto"/>
        <w:ind w:left="720" w:hanging="360"/>
      </w:pPr>
      <w:r w:rsidDel="00000000" w:rsidR="00000000" w:rsidRPr="00000000">
        <w:rPr>
          <w:b w:val="1"/>
          <w:bCs w:val="1"/>
          <w:rtl w:val="0"/>
        </w:rPr>
        <w:t xml:space="preserve">Class Imbalance Check</w:t>
      </w:r>
      <w:r w:rsidDel="00000000" w:rsidR="00000000" w:rsidRPr="00000000">
        <w:rPr>
          <w:rtl w:val="0"/>
        </w:rPr>
        <w:t xml:space="preserve">: Look at the number of instances for each class. This will help you understand if there’s class imbalance (e.g., 95% of samples belong to Class 0 and 5% belong to Class 1). If so, you might need to apply resampling techniques like oversampling (SMOTE) or undersampling.</w:t>
        <w:br w:type="textWrapping"/>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js6cqee86qsq" w:id="10"/>
      <w:bookmarkEnd w:id="10"/>
      <w:r w:rsidDel="00000000" w:rsidR="00000000" w:rsidRPr="00000000">
        <w:rPr>
          <w:b w:val="1"/>
          <w:bCs w:val="1"/>
          <w:color w:val="000000"/>
          <w:sz w:val="26"/>
          <w:szCs w:val="26"/>
          <w:rtl w:val="0"/>
        </w:rPr>
        <w:t xml:space="preserve">4. Data Cleaning and Preprocessing</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b w:val="1"/>
          <w:bCs w:val="1"/>
          <w:rtl w:val="0"/>
        </w:rPr>
        <w:t xml:space="preserve">Missing Values</w:t>
      </w:r>
      <w:r w:rsidDel="00000000" w:rsidR="00000000" w:rsidRPr="00000000">
        <w:rPr>
          <w:rtl w:val="0"/>
        </w:rPr>
        <w:t xml:space="preserve">: Check for missing data in the dataset using </w:t>
      </w:r>
      <w:r w:rsidDel="00000000" w:rsidR="00000000" w:rsidRPr="00000000">
        <w:rPr>
          <w:rFonts w:ascii="Roboto Mono" w:cs="Roboto Mono" w:eastAsia="Roboto Mono" w:hAnsi="Roboto Mono"/>
          <w:color w:val="188038"/>
          <w:rtl w:val="0"/>
        </w:rPr>
        <w:t xml:space="preserve">df.isnull().sum()</w:t>
      </w:r>
      <w:r w:rsidDel="00000000" w:rsidR="00000000" w:rsidRPr="00000000">
        <w:rPr>
          <w:rtl w:val="0"/>
        </w:rPr>
        <w:t xml:space="preserve">. Missing data can be imputed or dropped depending on the amount and nature of the missing values.</w:t>
        <w:br w:type="textWrapping"/>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b w:val="1"/>
          <w:bCs w:val="1"/>
          <w:rtl w:val="0"/>
        </w:rPr>
        <w:t xml:space="preserve">Duplicates</w:t>
      </w:r>
      <w:r w:rsidDel="00000000" w:rsidR="00000000" w:rsidRPr="00000000">
        <w:rPr>
          <w:rtl w:val="0"/>
        </w:rPr>
        <w:t xml:space="preserve">: Check for and remove duplicate rows if necessary (</w:t>
      </w:r>
      <w:r w:rsidDel="00000000" w:rsidR="00000000" w:rsidRPr="00000000">
        <w:rPr>
          <w:rFonts w:ascii="Roboto Mono" w:cs="Roboto Mono" w:eastAsia="Roboto Mono" w:hAnsi="Roboto Mono"/>
          <w:color w:val="188038"/>
          <w:rtl w:val="0"/>
        </w:rPr>
        <w:t xml:space="preserve">df.duplicated().sum()</w:t>
      </w:r>
      <w:r w:rsidDel="00000000" w:rsidR="00000000" w:rsidRPr="00000000">
        <w:rPr>
          <w:rtl w:val="0"/>
        </w:rPr>
        <w:t xml:space="preserve">).</w:t>
        <w:br w:type="textWrapping"/>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b w:val="1"/>
          <w:bCs w:val="1"/>
          <w:rtl w:val="0"/>
        </w:rPr>
        <w:t xml:space="preserve">Data Types</w:t>
      </w:r>
      <w:r w:rsidDel="00000000" w:rsidR="00000000" w:rsidRPr="00000000">
        <w:rPr>
          <w:rtl w:val="0"/>
        </w:rPr>
        <w:t xml:space="preserve">: Ensure columns are of the correct data types (numerical, categorical, etc.). For example, categorical columns should be of type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and numerical columns should be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w:t>
        <w:br w:type="textWrapping"/>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b w:val="1"/>
          <w:bCs w:val="1"/>
          <w:rtl w:val="0"/>
        </w:rPr>
        <w:t xml:space="preserve">Outliers</w:t>
      </w:r>
      <w:r w:rsidDel="00000000" w:rsidR="00000000" w:rsidRPr="00000000">
        <w:rPr>
          <w:rtl w:val="0"/>
        </w:rPr>
        <w:t xml:space="preserve">: Identify and handle outliers using visualizations like boxplots or statistical methods (z-scores). Outliers may be removed or transformed if necessary.</w:t>
        <w:br w:type="textWrapping"/>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nhggona0rucm" w:id="11"/>
      <w:bookmarkEnd w:id="11"/>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952o0o589tqo" w:id="12"/>
      <w:bookmarkEnd w:id="12"/>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gc9j9gpz4w5t" w:id="13"/>
      <w:bookmarkEnd w:id="13"/>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dm3gtxkbxxo7" w:id="14"/>
      <w:bookmarkEnd w:id="14"/>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3qkw8qst2a3p" w:id="15"/>
      <w:bookmarkEnd w:id="15"/>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kolkqdefwej" w:id="16"/>
      <w:bookmarkEnd w:id="16"/>
      <w:r w:rsidDel="00000000" w:rsidR="00000000" w:rsidRPr="00000000">
        <w:rPr>
          <w:b w:val="1"/>
          <w:bCs w:val="1"/>
          <w:color w:val="000000"/>
          <w:sz w:val="26"/>
          <w:szCs w:val="26"/>
          <w:rtl w:val="0"/>
        </w:rPr>
        <w:t xml:space="preserve">5. Univariate Analysis</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bCs w:val="1"/>
          <w:rtl w:val="0"/>
        </w:rPr>
        <w:t xml:space="preserve">Visualize the Target Variable</w:t>
      </w:r>
      <w:r w:rsidDel="00000000" w:rsidR="00000000" w:rsidRPr="00000000">
        <w:rPr>
          <w:rtl w:val="0"/>
        </w:rPr>
        <w:t xml:space="preserve">:</w:t>
        <w:br w:type="textWrapping"/>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b w:val="1"/>
          <w:bCs w:val="1"/>
          <w:rtl w:val="0"/>
        </w:rPr>
        <w:t xml:space="preserve">For Binary Classification</w:t>
      </w:r>
      <w:r w:rsidDel="00000000" w:rsidR="00000000" w:rsidRPr="00000000">
        <w:rPr>
          <w:rtl w:val="0"/>
        </w:rPr>
        <w:t xml:space="preserve">: Use a bar plot to visualize the distribution of the two classes. Check the class balance and the proportion of each class.</w:t>
        <w:br w:type="textWrapping"/>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b w:val="1"/>
          <w:bCs w:val="1"/>
          <w:rtl w:val="0"/>
        </w:rPr>
        <w:t xml:space="preserve">For Multi-Class Classification</w:t>
      </w:r>
      <w:r w:rsidDel="00000000" w:rsidR="00000000" w:rsidRPr="00000000">
        <w:rPr>
          <w:rtl w:val="0"/>
        </w:rPr>
        <w:t xml:space="preserve">: Use a bar plot to visualize the frequency of each class.</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Feature Distributions</w:t>
      </w:r>
      <w:r w:rsidDel="00000000" w:rsidR="00000000" w:rsidRPr="00000000">
        <w:rPr>
          <w:rtl w:val="0"/>
        </w:rPr>
        <w:t xml:space="preserve">: For each feature, plot histograms or box plots to visualize the distribution and identify skewness, outliers, or potential issues in the data.</w:t>
        <w:br w:type="textWrapping"/>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b w:val="1"/>
          <w:bCs w:val="1"/>
          <w:rtl w:val="0"/>
        </w:rPr>
        <w:t xml:space="preserve">Categorical Features</w:t>
      </w:r>
      <w:r w:rsidDel="00000000" w:rsidR="00000000" w:rsidRPr="00000000">
        <w:rPr>
          <w:rtl w:val="0"/>
        </w:rPr>
        <w:t xml:space="preserve">: For categorical features, use bar charts to check the distribution of the categories.</w:t>
        <w:br w:type="textWrapping"/>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gf0efyatfu4h" w:id="17"/>
      <w:bookmarkEnd w:id="17"/>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6ykgpdw0cwq" w:id="18"/>
      <w:bookmarkEnd w:id="18"/>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g7fhrptmi3d8" w:id="19"/>
      <w:bookmarkEnd w:id="19"/>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o7pjwlsh6igv" w:id="20"/>
      <w:bookmarkEnd w:id="20"/>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op25s7ycxvcm" w:id="21"/>
      <w:bookmarkEnd w:id="21"/>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ybn1fffi6wjo" w:id="22"/>
      <w:bookmarkEnd w:id="22"/>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5i6wahlnqxfv" w:id="23"/>
      <w:bookmarkEnd w:id="23"/>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sz5naiq6k27w" w:id="24"/>
      <w:bookmarkEnd w:id="24"/>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2vemm7p6de3x" w:id="25"/>
      <w:bookmarkEnd w:id="25"/>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6hr4jw5lyvfv" w:id="26"/>
      <w:bookmarkEnd w:id="26"/>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yis9bpvywugs" w:id="27"/>
      <w:bookmarkEnd w:id="27"/>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c1io47m2uwff" w:id="28"/>
      <w:bookmarkEnd w:id="28"/>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gqojyapi3hh1" w:id="29"/>
      <w:bookmarkEnd w:id="29"/>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v7wz0owxyuc6" w:id="30"/>
      <w:bookmarkEnd w:id="30"/>
      <w:r w:rsidDel="00000000" w:rsidR="00000000" w:rsidRPr="00000000">
        <w:rPr>
          <w:b w:val="1"/>
          <w:bCs w:val="1"/>
          <w:color w:val="000000"/>
          <w:sz w:val="26"/>
          <w:szCs w:val="26"/>
          <w:rtl w:val="0"/>
        </w:rPr>
        <w:t xml:space="preserve">6. Bivariate Analysis (Target vs Features)</w:t>
      </w:r>
    </w:p>
    <w:p w:rsidR="00000000" w:rsidDel="00000000" w:rsidP="00000000" w:rsidRDefault="00000000" w:rsidRPr="00000000" w14:paraId="00000034">
      <w:pPr>
        <w:numPr>
          <w:ilvl w:val="0"/>
          <w:numId w:val="9"/>
        </w:numPr>
        <w:spacing w:after="0" w:afterAutospacing="0" w:before="240" w:lineRule="auto"/>
        <w:ind w:left="720" w:hanging="360"/>
      </w:pPr>
      <w:r w:rsidDel="00000000" w:rsidR="00000000" w:rsidRPr="00000000">
        <w:rPr>
          <w:b w:val="1"/>
          <w:bCs w:val="1"/>
          <w:rtl w:val="0"/>
        </w:rPr>
        <w:t xml:space="preserve">Visualize Relationship Between Target and Features</w:t>
      </w:r>
      <w:r w:rsidDel="00000000" w:rsidR="00000000" w:rsidRPr="00000000">
        <w:rPr>
          <w:rtl w:val="0"/>
        </w:rPr>
        <w:t xml:space="preserve">:</w:t>
        <w:br w:type="textWrapping"/>
      </w:r>
    </w:p>
    <w:p w:rsidR="00000000" w:rsidDel="00000000" w:rsidP="00000000" w:rsidRDefault="00000000" w:rsidRPr="00000000" w14:paraId="00000035">
      <w:pPr>
        <w:numPr>
          <w:ilvl w:val="1"/>
          <w:numId w:val="9"/>
        </w:numPr>
        <w:spacing w:after="0" w:afterAutospacing="0" w:before="0" w:beforeAutospacing="0" w:lineRule="auto"/>
        <w:ind w:left="1440" w:hanging="360"/>
      </w:pPr>
      <w:r w:rsidDel="00000000" w:rsidR="00000000" w:rsidRPr="00000000">
        <w:rPr>
          <w:b w:val="1"/>
          <w:bCs w:val="1"/>
          <w:rtl w:val="0"/>
        </w:rPr>
        <w:t xml:space="preserve">Numerical Features vs Target</w:t>
      </w:r>
      <w:r w:rsidDel="00000000" w:rsidR="00000000" w:rsidRPr="00000000">
        <w:rPr>
          <w:rtl w:val="0"/>
        </w:rPr>
        <w:t xml:space="preserve">:</w:t>
        <w:br w:type="textWrapping"/>
      </w:r>
    </w:p>
    <w:p w:rsidR="00000000" w:rsidDel="00000000" w:rsidP="00000000" w:rsidRDefault="00000000" w:rsidRPr="00000000" w14:paraId="00000036">
      <w:pPr>
        <w:numPr>
          <w:ilvl w:val="2"/>
          <w:numId w:val="9"/>
        </w:numPr>
        <w:spacing w:after="0" w:afterAutospacing="0" w:before="0" w:beforeAutospacing="0" w:lineRule="auto"/>
        <w:ind w:left="2160" w:hanging="360"/>
      </w:pPr>
      <w:r w:rsidDel="00000000" w:rsidR="00000000" w:rsidRPr="00000000">
        <w:rPr>
          <w:b w:val="1"/>
          <w:bCs w:val="1"/>
          <w:rtl w:val="0"/>
        </w:rPr>
        <w:t xml:space="preserve">For Binary Classification</w:t>
      </w:r>
      <w:r w:rsidDel="00000000" w:rsidR="00000000" w:rsidRPr="00000000">
        <w:rPr>
          <w:rtl w:val="0"/>
        </w:rPr>
        <w:t xml:space="preserve">: Use box plots or violin plots to compare the distribution of a numerical feature across the two classes.</w:t>
        <w:br w:type="textWrapping"/>
      </w:r>
    </w:p>
    <w:p w:rsidR="00000000" w:rsidDel="00000000" w:rsidP="00000000" w:rsidRDefault="00000000" w:rsidRPr="00000000" w14:paraId="00000037">
      <w:pPr>
        <w:numPr>
          <w:ilvl w:val="2"/>
          <w:numId w:val="9"/>
        </w:numPr>
        <w:spacing w:after="0" w:afterAutospacing="0" w:before="0" w:beforeAutospacing="0" w:lineRule="auto"/>
        <w:ind w:left="2160" w:hanging="360"/>
      </w:pPr>
      <w:r w:rsidDel="00000000" w:rsidR="00000000" w:rsidRPr="00000000">
        <w:rPr>
          <w:b w:val="1"/>
          <w:bCs w:val="1"/>
          <w:rtl w:val="0"/>
        </w:rPr>
        <w:t xml:space="preserve">For Multi-Class Classification</w:t>
      </w:r>
      <w:r w:rsidDel="00000000" w:rsidR="00000000" w:rsidRPr="00000000">
        <w:rPr>
          <w:rtl w:val="0"/>
        </w:rPr>
        <w:t xml:space="preserve">: Use box plots, violin plots, or swarm plots to compare the distribution of numerical features across multiple classes.</w:t>
        <w:br w:type="textWrapping"/>
      </w:r>
    </w:p>
    <w:p w:rsidR="00000000" w:rsidDel="00000000" w:rsidP="00000000" w:rsidRDefault="00000000" w:rsidRPr="00000000" w14:paraId="00000038">
      <w:pPr>
        <w:numPr>
          <w:ilvl w:val="1"/>
          <w:numId w:val="9"/>
        </w:numPr>
        <w:spacing w:after="0" w:afterAutospacing="0" w:before="0" w:beforeAutospacing="0" w:lineRule="auto"/>
        <w:ind w:left="1440" w:hanging="360"/>
      </w:pPr>
      <w:r w:rsidDel="00000000" w:rsidR="00000000" w:rsidRPr="00000000">
        <w:rPr>
          <w:b w:val="1"/>
          <w:bCs w:val="1"/>
          <w:rtl w:val="0"/>
        </w:rPr>
        <w:t xml:space="preserve">Categorical Features vs Target</w:t>
      </w:r>
      <w:r w:rsidDel="00000000" w:rsidR="00000000" w:rsidRPr="00000000">
        <w:rPr>
          <w:rtl w:val="0"/>
        </w:rPr>
        <w:t xml:space="preserve">:</w:t>
        <w:br w:type="textWrapping"/>
      </w:r>
    </w:p>
    <w:p w:rsidR="00000000" w:rsidDel="00000000" w:rsidP="00000000" w:rsidRDefault="00000000" w:rsidRPr="00000000" w14:paraId="00000039">
      <w:pPr>
        <w:numPr>
          <w:ilvl w:val="2"/>
          <w:numId w:val="9"/>
        </w:numPr>
        <w:spacing w:after="0" w:afterAutospacing="0" w:before="0" w:beforeAutospacing="0" w:lineRule="auto"/>
        <w:ind w:left="2160" w:hanging="360"/>
      </w:pPr>
      <w:r w:rsidDel="00000000" w:rsidR="00000000" w:rsidRPr="00000000">
        <w:rPr>
          <w:b w:val="1"/>
          <w:bCs w:val="1"/>
          <w:rtl w:val="0"/>
        </w:rPr>
        <w:t xml:space="preserve">For Binary Classification</w:t>
      </w:r>
      <w:r w:rsidDel="00000000" w:rsidR="00000000" w:rsidRPr="00000000">
        <w:rPr>
          <w:rtl w:val="0"/>
        </w:rPr>
        <w:t xml:space="preserve">: Use stacked bar plots or grouped bar charts to compare the distribution of categorical features within each class.</w:t>
        <w:br w:type="textWrapping"/>
      </w:r>
    </w:p>
    <w:p w:rsidR="00000000" w:rsidDel="00000000" w:rsidP="00000000" w:rsidRDefault="00000000" w:rsidRPr="00000000" w14:paraId="0000003A">
      <w:pPr>
        <w:numPr>
          <w:ilvl w:val="2"/>
          <w:numId w:val="9"/>
        </w:numPr>
        <w:spacing w:after="0" w:afterAutospacing="0" w:before="0" w:beforeAutospacing="0" w:lineRule="auto"/>
        <w:ind w:left="2160" w:hanging="360"/>
      </w:pPr>
      <w:r w:rsidDel="00000000" w:rsidR="00000000" w:rsidRPr="00000000">
        <w:rPr>
          <w:b w:val="1"/>
          <w:bCs w:val="1"/>
          <w:rtl w:val="0"/>
        </w:rPr>
        <w:t xml:space="preserve">For Multi-Class Classification</w:t>
      </w:r>
      <w:r w:rsidDel="00000000" w:rsidR="00000000" w:rsidRPr="00000000">
        <w:rPr>
          <w:rtl w:val="0"/>
        </w:rPr>
        <w:t xml:space="preserve">: Similar, but with multiple bars for each class.</w:t>
        <w:br w:type="textWrapping"/>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b w:val="1"/>
          <w:bCs w:val="1"/>
          <w:rtl w:val="0"/>
        </w:rPr>
        <w:t xml:space="preserve">Correlation Analysis</w:t>
      </w:r>
      <w:r w:rsidDel="00000000" w:rsidR="00000000" w:rsidRPr="00000000">
        <w:rPr>
          <w:rtl w:val="0"/>
        </w:rPr>
        <w:t xml:space="preserve">:</w:t>
        <w:br w:type="textWrapping"/>
      </w:r>
    </w:p>
    <w:p w:rsidR="00000000" w:rsidDel="00000000" w:rsidP="00000000" w:rsidRDefault="00000000" w:rsidRPr="00000000" w14:paraId="0000003C">
      <w:pPr>
        <w:numPr>
          <w:ilvl w:val="1"/>
          <w:numId w:val="9"/>
        </w:numPr>
        <w:spacing w:after="0" w:afterAutospacing="0" w:before="0" w:beforeAutospacing="0" w:lineRule="auto"/>
        <w:ind w:left="1440" w:hanging="360"/>
      </w:pPr>
      <w:r w:rsidDel="00000000" w:rsidR="00000000" w:rsidRPr="00000000">
        <w:rPr>
          <w:b w:val="1"/>
          <w:bCs w:val="1"/>
          <w:rtl w:val="0"/>
        </w:rPr>
        <w:t xml:space="preserve">Numerical Features</w:t>
      </w:r>
      <w:r w:rsidDel="00000000" w:rsidR="00000000" w:rsidRPr="00000000">
        <w:rPr>
          <w:rtl w:val="0"/>
        </w:rPr>
        <w:t xml:space="preserve">: Calculate the correlation matrix to assess relationships between numerical features using </w:t>
      </w:r>
      <w:r w:rsidDel="00000000" w:rsidR="00000000" w:rsidRPr="00000000">
        <w:rPr>
          <w:rFonts w:ascii="Roboto Mono" w:cs="Roboto Mono" w:eastAsia="Roboto Mono" w:hAnsi="Roboto Mono"/>
          <w:color w:val="188038"/>
          <w:rtl w:val="0"/>
        </w:rPr>
        <w:t xml:space="preserve">df.corr()</w:t>
      </w:r>
      <w:r w:rsidDel="00000000" w:rsidR="00000000" w:rsidRPr="00000000">
        <w:rPr>
          <w:rtl w:val="0"/>
        </w:rPr>
        <w:t xml:space="preserve">. Visualize it with a heatmap.</w:t>
        <w:br w:type="textWrapping"/>
      </w:r>
    </w:p>
    <w:p w:rsidR="00000000" w:rsidDel="00000000" w:rsidP="00000000" w:rsidRDefault="00000000" w:rsidRPr="00000000" w14:paraId="0000003D">
      <w:pPr>
        <w:numPr>
          <w:ilvl w:val="1"/>
          <w:numId w:val="9"/>
        </w:numPr>
        <w:spacing w:after="240" w:before="0" w:beforeAutospacing="0" w:lineRule="auto"/>
        <w:ind w:left="1440" w:hanging="360"/>
      </w:pPr>
      <w:r w:rsidDel="00000000" w:rsidR="00000000" w:rsidRPr="00000000">
        <w:rPr>
          <w:b w:val="1"/>
          <w:bCs w:val="1"/>
          <w:rtl w:val="0"/>
        </w:rPr>
        <w:t xml:space="preserve">Target Correlation</w:t>
      </w:r>
      <w:r w:rsidDel="00000000" w:rsidR="00000000" w:rsidRPr="00000000">
        <w:rPr>
          <w:rtl w:val="0"/>
        </w:rPr>
        <w:t xml:space="preserve">: For classification, the target variable is typically categorical, so direct correlation may not apply. However, you can still check the strength of relationships between features and the target.</w:t>
        <w:br w:type="textWrapping"/>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em1cd1a0vfe9" w:id="31"/>
      <w:bookmarkEnd w:id="31"/>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p4i3gc7xb69" w:id="32"/>
      <w:bookmarkEnd w:id="32"/>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jxl1pkips5nc" w:id="33"/>
      <w:bookmarkEnd w:id="33"/>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k9kj02n3t8h6" w:id="34"/>
      <w:bookmarkEnd w:id="34"/>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3l0pxscq0azl" w:id="35"/>
      <w:bookmarkEnd w:id="35"/>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jabba7fkkpqd" w:id="36"/>
      <w:bookmarkEnd w:id="36"/>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dv9oug81cw7t" w:id="37"/>
      <w:bookmarkEnd w:id="37"/>
      <w:r w:rsidDel="00000000" w:rsidR="00000000" w:rsidRPr="00000000">
        <w:rPr>
          <w:b w:val="1"/>
          <w:bCs w:val="1"/>
          <w:color w:val="000000"/>
          <w:sz w:val="26"/>
          <w:szCs w:val="26"/>
          <w:rtl w:val="0"/>
        </w:rPr>
        <w:t xml:space="preserve">7. Multivariate Analysis</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b w:val="1"/>
          <w:bCs w:val="1"/>
          <w:rtl w:val="0"/>
        </w:rPr>
        <w:t xml:space="preserve">Pairwise Scatter Plots</w:t>
      </w:r>
      <w:r w:rsidDel="00000000" w:rsidR="00000000" w:rsidRPr="00000000">
        <w:rPr>
          <w:rtl w:val="0"/>
        </w:rPr>
        <w:t xml:space="preserve">: Use pairwise scatter plots to examine the relationships between features and the target. For multi-class problems, you may use color-coded points to show the different classes.</w:t>
        <w:br w:type="textWrapping"/>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bCs w:val="1"/>
          <w:rtl w:val="0"/>
        </w:rPr>
        <w:t xml:space="preserve">Dimensionality Reduction</w:t>
      </w:r>
      <w:r w:rsidDel="00000000" w:rsidR="00000000" w:rsidRPr="00000000">
        <w:rPr>
          <w:rtl w:val="0"/>
        </w:rPr>
        <w:t xml:space="preserve">: If there are many features, you can use PCA (Principal Component Analysis) or t-SNE to reduce dimensions and visualize the dataset in 2D or 3D space. This helps identify how well-separated the classes are.</w:t>
        <w:br w:type="textWrapping"/>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b w:val="1"/>
          <w:bCs w:val="1"/>
          <w:rtl w:val="0"/>
        </w:rPr>
        <w:t xml:space="preserve">Feature Importance</w:t>
      </w:r>
      <w:r w:rsidDel="00000000" w:rsidR="00000000" w:rsidRPr="00000000">
        <w:rPr>
          <w:rtl w:val="0"/>
        </w:rPr>
        <w:t xml:space="preserve">: Use tree-based models like Random Forest or XGBoost to evaluate feature importance. Features that contribute significantly to predicting the target should be kept.</w:t>
        <w:br w:type="textWrapping"/>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bcni21drae7" w:id="38"/>
      <w:bookmarkEnd w:id="38"/>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wgdknbduiqr4" w:id="39"/>
      <w:bookmarkEnd w:id="39"/>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91c7xpgi25ea" w:id="40"/>
      <w:bookmarkEnd w:id="40"/>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yseas3gny3uy" w:id="41"/>
      <w:bookmarkEnd w:id="41"/>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19rti961zdjv" w:id="42"/>
      <w:bookmarkEnd w:id="42"/>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4sqerda5tggl" w:id="43"/>
      <w:bookmarkEnd w:id="43"/>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hv5s28fhlhk2" w:id="44"/>
      <w:bookmarkEnd w:id="44"/>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dpym0fy6nzh" w:id="45"/>
      <w:bookmarkEnd w:id="45"/>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n1djqjiufhur" w:id="46"/>
      <w:bookmarkEnd w:id="46"/>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a017bkus3wck" w:id="47"/>
      <w:bookmarkEnd w:id="47"/>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fvy5l8cn7fkv" w:id="48"/>
      <w:bookmarkEnd w:id="48"/>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xh63ky17wrjx" w:id="49"/>
      <w:bookmarkEnd w:id="49"/>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ew4cmqj3tkyh" w:id="50"/>
      <w:bookmarkEnd w:id="50"/>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g91xmimictip" w:id="51"/>
      <w:bookmarkEnd w:id="51"/>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23uthz8wozg5" w:id="52"/>
      <w:bookmarkEnd w:id="52"/>
      <w:r w:rsidDel="00000000" w:rsidR="00000000" w:rsidRPr="00000000">
        <w:rPr>
          <w:b w:val="1"/>
          <w:bCs w:val="1"/>
          <w:color w:val="000000"/>
          <w:sz w:val="26"/>
          <w:szCs w:val="26"/>
          <w:rtl w:val="0"/>
        </w:rPr>
        <w:t xml:space="preserve">8. Class Imbalance Handling (if applicable)</w:t>
      </w:r>
    </w:p>
    <w:p w:rsidR="00000000" w:rsidDel="00000000" w:rsidP="00000000" w:rsidRDefault="00000000" w:rsidRPr="00000000" w14:paraId="00000057">
      <w:pPr>
        <w:numPr>
          <w:ilvl w:val="0"/>
          <w:numId w:val="4"/>
        </w:numPr>
        <w:spacing w:after="0" w:afterAutospacing="0" w:before="240" w:lineRule="auto"/>
        <w:ind w:left="720" w:hanging="360"/>
      </w:pPr>
      <w:r w:rsidDel="00000000" w:rsidR="00000000" w:rsidRPr="00000000">
        <w:rPr>
          <w:b w:val="1"/>
          <w:bCs w:val="1"/>
          <w:rtl w:val="0"/>
        </w:rPr>
        <w:t xml:space="preserve">Visualize Class Distribution</w:t>
      </w:r>
      <w:r w:rsidDel="00000000" w:rsidR="00000000" w:rsidRPr="00000000">
        <w:rPr>
          <w:rtl w:val="0"/>
        </w:rPr>
        <w:t xml:space="preserve">: Examine the class distribution using bar plots to check for class imbalance.</w:t>
        <w:br w:type="textWrapping"/>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b w:val="1"/>
          <w:bCs w:val="1"/>
          <w:rtl w:val="0"/>
        </w:rPr>
        <w:t xml:space="preserve">Resampling</w:t>
      </w:r>
      <w:r w:rsidDel="00000000" w:rsidR="00000000" w:rsidRPr="00000000">
        <w:rPr>
          <w:rtl w:val="0"/>
        </w:rPr>
        <w:t xml:space="preserve">:</w:t>
        <w:br w:type="textWrapping"/>
      </w:r>
    </w:p>
    <w:p w:rsidR="00000000" w:rsidDel="00000000" w:rsidP="00000000" w:rsidRDefault="00000000" w:rsidRPr="00000000" w14:paraId="00000059">
      <w:pPr>
        <w:numPr>
          <w:ilvl w:val="1"/>
          <w:numId w:val="4"/>
        </w:numPr>
        <w:spacing w:after="0" w:afterAutospacing="0" w:before="0" w:beforeAutospacing="0" w:lineRule="auto"/>
        <w:ind w:left="1440" w:hanging="360"/>
      </w:pPr>
      <w:r w:rsidDel="00000000" w:rsidR="00000000" w:rsidRPr="00000000">
        <w:rPr>
          <w:b w:val="1"/>
          <w:bCs w:val="1"/>
          <w:rtl w:val="0"/>
        </w:rPr>
        <w:t xml:space="preserve">Oversampling</w:t>
      </w:r>
      <w:r w:rsidDel="00000000" w:rsidR="00000000" w:rsidRPr="00000000">
        <w:rPr>
          <w:rtl w:val="0"/>
        </w:rPr>
        <w:t xml:space="preserve">: Use techniques like SMOTE (Synthetic Minority Over-sampling Technique) to generate synthetic samples for the minority class.</w:t>
        <w:br w:type="textWrapping"/>
      </w:r>
    </w:p>
    <w:p w:rsidR="00000000" w:rsidDel="00000000" w:rsidP="00000000" w:rsidRDefault="00000000" w:rsidRPr="00000000" w14:paraId="0000005A">
      <w:pPr>
        <w:numPr>
          <w:ilvl w:val="1"/>
          <w:numId w:val="4"/>
        </w:numPr>
        <w:spacing w:after="0" w:afterAutospacing="0" w:before="0" w:beforeAutospacing="0" w:lineRule="auto"/>
        <w:ind w:left="1440" w:hanging="360"/>
      </w:pPr>
      <w:r w:rsidDel="00000000" w:rsidR="00000000" w:rsidRPr="00000000">
        <w:rPr>
          <w:b w:val="1"/>
          <w:bCs w:val="1"/>
          <w:rtl w:val="0"/>
        </w:rPr>
        <w:t xml:space="preserve">Undersampling</w:t>
      </w:r>
      <w:r w:rsidDel="00000000" w:rsidR="00000000" w:rsidRPr="00000000">
        <w:rPr>
          <w:rtl w:val="0"/>
        </w:rPr>
        <w:t xml:space="preserve">: Randomly reduce the number of samples in the majority class to balance the dataset.</w:t>
        <w:br w:type="textWrapping"/>
      </w:r>
    </w:p>
    <w:p w:rsidR="00000000" w:rsidDel="00000000" w:rsidP="00000000" w:rsidRDefault="00000000" w:rsidRPr="00000000" w14:paraId="0000005B">
      <w:pPr>
        <w:numPr>
          <w:ilvl w:val="0"/>
          <w:numId w:val="4"/>
        </w:numPr>
        <w:spacing w:after="240" w:before="0" w:beforeAutospacing="0" w:lineRule="auto"/>
        <w:ind w:left="720" w:hanging="360"/>
      </w:pPr>
      <w:r w:rsidDel="00000000" w:rsidR="00000000" w:rsidRPr="00000000">
        <w:rPr>
          <w:b w:val="1"/>
          <w:bCs w:val="1"/>
          <w:rtl w:val="0"/>
        </w:rPr>
        <w:t xml:space="preserve">Class Weights</w:t>
      </w:r>
      <w:r w:rsidDel="00000000" w:rsidR="00000000" w:rsidRPr="00000000">
        <w:rPr>
          <w:rtl w:val="0"/>
        </w:rPr>
        <w:t xml:space="preserve">: In some algorithms (like logistic regression, decision trees, etc.), you can set class weights to penalize the misclassification of minority classes.</w:t>
        <w:br w:type="textWrapping"/>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wcpcg3bxavr5" w:id="53"/>
      <w:bookmarkEnd w:id="53"/>
      <w:r w:rsidDel="00000000" w:rsidR="00000000" w:rsidRPr="00000000">
        <w:rPr>
          <w:b w:val="1"/>
          <w:bCs w:val="1"/>
          <w:color w:val="000000"/>
          <w:sz w:val="26"/>
          <w:szCs w:val="26"/>
          <w:rtl w:val="0"/>
        </w:rPr>
        <w:t xml:space="preserve">9. Check for Multicollinearity</w:t>
      </w:r>
    </w:p>
    <w:p w:rsidR="00000000" w:rsidDel="00000000" w:rsidP="00000000" w:rsidRDefault="00000000" w:rsidRPr="00000000" w14:paraId="0000005D">
      <w:pPr>
        <w:numPr>
          <w:ilvl w:val="0"/>
          <w:numId w:val="12"/>
        </w:numPr>
        <w:spacing w:after="0" w:afterAutospacing="0" w:before="240" w:lineRule="auto"/>
        <w:ind w:left="720" w:hanging="360"/>
      </w:pPr>
      <w:r w:rsidDel="00000000" w:rsidR="00000000" w:rsidRPr="00000000">
        <w:rPr>
          <w:b w:val="1"/>
          <w:bCs w:val="1"/>
          <w:rtl w:val="0"/>
        </w:rPr>
        <w:t xml:space="preserve">Correlation Matrix</w:t>
      </w:r>
      <w:r w:rsidDel="00000000" w:rsidR="00000000" w:rsidRPr="00000000">
        <w:rPr>
          <w:rtl w:val="0"/>
        </w:rPr>
        <w:t xml:space="preserve">: Identify highly correlated features. For classification, multicollinearity is less of an issue, but high correlations (e.g., above 0.8) should be noted.</w:t>
        <w:br w:type="textWrapping"/>
      </w:r>
    </w:p>
    <w:p w:rsidR="00000000" w:rsidDel="00000000" w:rsidP="00000000" w:rsidRDefault="00000000" w:rsidRPr="00000000" w14:paraId="0000005E">
      <w:pPr>
        <w:numPr>
          <w:ilvl w:val="0"/>
          <w:numId w:val="12"/>
        </w:numPr>
        <w:spacing w:after="240" w:before="0" w:beforeAutospacing="0" w:lineRule="auto"/>
        <w:ind w:left="720" w:hanging="360"/>
      </w:pPr>
      <w:r w:rsidDel="00000000" w:rsidR="00000000" w:rsidRPr="00000000">
        <w:rPr>
          <w:b w:val="1"/>
          <w:bCs w:val="1"/>
          <w:rtl w:val="0"/>
        </w:rPr>
        <w:t xml:space="preserve">VIF (Variance Inflation Factor)</w:t>
      </w:r>
      <w:r w:rsidDel="00000000" w:rsidR="00000000" w:rsidRPr="00000000">
        <w:rPr>
          <w:rtl w:val="0"/>
        </w:rPr>
        <w:t xml:space="preserve">: Calculate VIF to quantify multicollinearity. Features with high VIF should be considered for removal.</w:t>
        <w:br w:type="textWrapping"/>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zatc52bqc8b1" w:id="54"/>
      <w:bookmarkEnd w:id="54"/>
      <w:r w:rsidDel="00000000" w:rsidR="00000000" w:rsidRPr="00000000">
        <w:rPr>
          <w:b w:val="1"/>
          <w:bCs w:val="1"/>
          <w:color w:val="000000"/>
          <w:sz w:val="26"/>
          <w:szCs w:val="26"/>
          <w:rtl w:val="0"/>
        </w:rPr>
        <w:t xml:space="preserve">10. Feature Engineering</w:t>
      </w:r>
    </w:p>
    <w:p w:rsidR="00000000" w:rsidDel="00000000" w:rsidP="00000000" w:rsidRDefault="00000000" w:rsidRPr="00000000" w14:paraId="00000060">
      <w:pPr>
        <w:numPr>
          <w:ilvl w:val="0"/>
          <w:numId w:val="14"/>
        </w:numPr>
        <w:spacing w:after="0" w:afterAutospacing="0" w:before="240" w:lineRule="auto"/>
        <w:ind w:left="720" w:hanging="360"/>
      </w:pPr>
      <w:r w:rsidDel="00000000" w:rsidR="00000000" w:rsidRPr="00000000">
        <w:rPr>
          <w:b w:val="1"/>
          <w:bCs w:val="1"/>
          <w:rtl w:val="0"/>
        </w:rPr>
        <w:t xml:space="preserve">Create New Features</w:t>
      </w:r>
      <w:r w:rsidDel="00000000" w:rsidR="00000000" w:rsidRPr="00000000">
        <w:rPr>
          <w:rtl w:val="0"/>
        </w:rPr>
        <w:t xml:space="preserve">: Based on domain knowledge, create new features that might improve model performance (e.g., combining or transforming existing features).</w:t>
        <w:br w:type="textWrapping"/>
      </w:r>
    </w:p>
    <w:p w:rsidR="00000000" w:rsidDel="00000000" w:rsidP="00000000" w:rsidRDefault="00000000" w:rsidRPr="00000000" w14:paraId="00000061">
      <w:pPr>
        <w:numPr>
          <w:ilvl w:val="0"/>
          <w:numId w:val="14"/>
        </w:numPr>
        <w:spacing w:after="0" w:afterAutospacing="0" w:before="0" w:beforeAutospacing="0" w:lineRule="auto"/>
        <w:ind w:left="720" w:hanging="360"/>
      </w:pPr>
      <w:r w:rsidDel="00000000" w:rsidR="00000000" w:rsidRPr="00000000">
        <w:rPr>
          <w:b w:val="1"/>
          <w:bCs w:val="1"/>
          <w:rtl w:val="0"/>
        </w:rPr>
        <w:t xml:space="preserve">Categorical Encoding</w:t>
      </w:r>
      <w:r w:rsidDel="00000000" w:rsidR="00000000" w:rsidRPr="00000000">
        <w:rPr>
          <w:rtl w:val="0"/>
        </w:rPr>
        <w:t xml:space="preserve">: If you have categorical variables, encode them using techniques like One-Hot Encoding, Label Encoding, or Target Encoding.</w:t>
        <w:br w:type="textWrapping"/>
      </w:r>
    </w:p>
    <w:p w:rsidR="00000000" w:rsidDel="00000000" w:rsidP="00000000" w:rsidRDefault="00000000" w:rsidRPr="00000000" w14:paraId="00000062">
      <w:pPr>
        <w:numPr>
          <w:ilvl w:val="0"/>
          <w:numId w:val="14"/>
        </w:numPr>
        <w:spacing w:after="240" w:before="0" w:beforeAutospacing="0" w:lineRule="auto"/>
        <w:ind w:left="720" w:hanging="360"/>
      </w:pPr>
      <w:r w:rsidDel="00000000" w:rsidR="00000000" w:rsidRPr="00000000">
        <w:rPr>
          <w:b w:val="1"/>
          <w:bCs w:val="1"/>
          <w:rtl w:val="0"/>
        </w:rPr>
        <w:t xml:space="preserve">Feature Scaling</w:t>
      </w:r>
      <w:r w:rsidDel="00000000" w:rsidR="00000000" w:rsidRPr="00000000">
        <w:rPr>
          <w:rtl w:val="0"/>
        </w:rPr>
        <w:t xml:space="preserve">: Scale numerical features to ensure all features contribute equally to the model, especially for distance-based algorithms (e.g., KNN, logistic regression).</w:t>
        <w:br w:type="textWrapping"/>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sff5uqunkcul" w:id="55"/>
      <w:bookmarkEnd w:id="55"/>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ggj9ecmyr9d5" w:id="56"/>
      <w:bookmarkEnd w:id="56"/>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2ddawp9mw59i" w:id="57"/>
      <w:bookmarkEnd w:id="57"/>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1fvvz3budn48" w:id="58"/>
      <w:bookmarkEnd w:id="58"/>
      <w:r w:rsidDel="00000000" w:rsidR="00000000" w:rsidRPr="00000000">
        <w:rPr>
          <w:b w:val="1"/>
          <w:bCs w:val="1"/>
          <w:color w:val="000000"/>
          <w:sz w:val="26"/>
          <w:szCs w:val="26"/>
          <w:rtl w:val="0"/>
        </w:rPr>
        <w:t xml:space="preserve">11. Outlier Detection</w:t>
      </w:r>
    </w:p>
    <w:p w:rsidR="00000000" w:rsidDel="00000000" w:rsidP="00000000" w:rsidRDefault="00000000" w:rsidRPr="00000000" w14:paraId="00000067">
      <w:pPr>
        <w:numPr>
          <w:ilvl w:val="0"/>
          <w:numId w:val="13"/>
        </w:numPr>
        <w:spacing w:after="0" w:afterAutospacing="0" w:before="240" w:lineRule="auto"/>
        <w:ind w:left="720" w:hanging="360"/>
      </w:pPr>
      <w:r w:rsidDel="00000000" w:rsidR="00000000" w:rsidRPr="00000000">
        <w:rPr>
          <w:b w:val="1"/>
          <w:bCs w:val="1"/>
          <w:rtl w:val="0"/>
        </w:rPr>
        <w:t xml:space="preserve">Boxplots &amp; Z-scores</w:t>
      </w:r>
      <w:r w:rsidDel="00000000" w:rsidR="00000000" w:rsidRPr="00000000">
        <w:rPr>
          <w:rtl w:val="0"/>
        </w:rPr>
        <w:t xml:space="preserve">: Use boxplots and z-scores to detect outliers in numerical features. Outliers can be capped, transformed, or removed based on their impact.</w:t>
        <w:br w:type="textWrapping"/>
      </w:r>
    </w:p>
    <w:p w:rsidR="00000000" w:rsidDel="00000000" w:rsidP="00000000" w:rsidRDefault="00000000" w:rsidRPr="00000000" w14:paraId="00000068">
      <w:pPr>
        <w:numPr>
          <w:ilvl w:val="0"/>
          <w:numId w:val="13"/>
        </w:numPr>
        <w:spacing w:after="240" w:before="0" w:beforeAutospacing="0" w:lineRule="auto"/>
        <w:ind w:left="720" w:hanging="360"/>
      </w:pPr>
      <w:r w:rsidDel="00000000" w:rsidR="00000000" w:rsidRPr="00000000">
        <w:rPr>
          <w:b w:val="1"/>
          <w:bCs w:val="1"/>
          <w:rtl w:val="0"/>
        </w:rPr>
        <w:t xml:space="preserve">Handling Outliers</w:t>
      </w:r>
      <w:r w:rsidDel="00000000" w:rsidR="00000000" w:rsidRPr="00000000">
        <w:rPr>
          <w:rtl w:val="0"/>
        </w:rPr>
        <w:t xml:space="preserve">: Depending on whether outliers are meaningful or erroneous, decide whether to keep or discard them. For example, extreme values in certain features might represent rare but important events (e.g., fraud detection).</w:t>
        <w:br w:type="textWrapping"/>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mlfc67pkgtp1" w:id="59"/>
      <w:bookmarkEnd w:id="59"/>
      <w:r w:rsidDel="00000000" w:rsidR="00000000" w:rsidRPr="00000000">
        <w:rPr>
          <w:b w:val="1"/>
          <w:bCs w:val="1"/>
          <w:color w:val="000000"/>
          <w:sz w:val="26"/>
          <w:szCs w:val="26"/>
          <w:rtl w:val="0"/>
        </w:rPr>
        <w:t xml:space="preserve">12. Data Splitting</w:t>
      </w:r>
    </w:p>
    <w:p w:rsidR="00000000" w:rsidDel="00000000" w:rsidP="00000000" w:rsidRDefault="00000000" w:rsidRPr="00000000" w14:paraId="0000006A">
      <w:pPr>
        <w:numPr>
          <w:ilvl w:val="0"/>
          <w:numId w:val="6"/>
        </w:numPr>
        <w:spacing w:after="0" w:afterAutospacing="0" w:before="240" w:lineRule="auto"/>
        <w:ind w:left="720" w:hanging="360"/>
      </w:pPr>
      <w:r w:rsidDel="00000000" w:rsidR="00000000" w:rsidRPr="00000000">
        <w:rPr>
          <w:b w:val="1"/>
          <w:bCs w:val="1"/>
          <w:rtl w:val="0"/>
        </w:rPr>
        <w:t xml:space="preserve">Train-Test Split</w:t>
      </w:r>
      <w:r w:rsidDel="00000000" w:rsidR="00000000" w:rsidRPr="00000000">
        <w:rPr>
          <w:rtl w:val="0"/>
        </w:rPr>
        <w:t xml:space="preserve">: Split your dataset into training and testing sets (typically 70/30 or 80/20 split).</w:t>
        <w:br w:type="textWrapping"/>
      </w:r>
    </w:p>
    <w:p w:rsidR="00000000" w:rsidDel="00000000" w:rsidP="00000000" w:rsidRDefault="00000000" w:rsidRPr="00000000" w14:paraId="0000006B">
      <w:pPr>
        <w:numPr>
          <w:ilvl w:val="0"/>
          <w:numId w:val="6"/>
        </w:numPr>
        <w:spacing w:after="240" w:before="0" w:beforeAutospacing="0" w:lineRule="auto"/>
        <w:ind w:left="720" w:hanging="360"/>
      </w:pPr>
      <w:r w:rsidDel="00000000" w:rsidR="00000000" w:rsidRPr="00000000">
        <w:rPr>
          <w:b w:val="1"/>
          <w:bCs w:val="1"/>
          <w:rtl w:val="0"/>
        </w:rPr>
        <w:t xml:space="preserve">Cross-Validation</w:t>
      </w:r>
      <w:r w:rsidDel="00000000" w:rsidR="00000000" w:rsidRPr="00000000">
        <w:rPr>
          <w:rtl w:val="0"/>
        </w:rPr>
        <w:t xml:space="preserve">: Use k-fold cross-validation to validate model performance more robustly. This helps ensure the model generalizes well to unseen data.</w:t>
        <w:br w:type="textWrapping"/>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lyn395x6u3m0" w:id="60"/>
      <w:bookmarkEnd w:id="60"/>
      <w:r w:rsidDel="00000000" w:rsidR="00000000" w:rsidRPr="00000000">
        <w:rPr>
          <w:b w:val="1"/>
          <w:bCs w:val="1"/>
          <w:color w:val="000000"/>
          <w:sz w:val="26"/>
          <w:szCs w:val="26"/>
          <w:rtl w:val="0"/>
        </w:rPr>
        <w:t xml:space="preserve">13. Feature Selection</w:t>
      </w:r>
    </w:p>
    <w:p w:rsidR="00000000" w:rsidDel="00000000" w:rsidP="00000000" w:rsidRDefault="00000000" w:rsidRPr="00000000" w14:paraId="0000006D">
      <w:pPr>
        <w:numPr>
          <w:ilvl w:val="0"/>
          <w:numId w:val="11"/>
        </w:numPr>
        <w:spacing w:after="0" w:afterAutospacing="0" w:before="240" w:lineRule="auto"/>
        <w:ind w:left="720" w:hanging="360"/>
      </w:pPr>
      <w:r w:rsidDel="00000000" w:rsidR="00000000" w:rsidRPr="00000000">
        <w:rPr>
          <w:b w:val="1"/>
          <w:bCs w:val="1"/>
          <w:rtl w:val="0"/>
        </w:rPr>
        <w:t xml:space="preserve">Remove Redundant Features</w:t>
      </w:r>
      <w:r w:rsidDel="00000000" w:rsidR="00000000" w:rsidRPr="00000000">
        <w:rPr>
          <w:rtl w:val="0"/>
        </w:rPr>
        <w:t xml:space="preserve">: After visualizing correlations, remove features that are redundant or highly correlated.</w:t>
        <w:br w:type="textWrapping"/>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b w:val="1"/>
          <w:bCs w:val="1"/>
          <w:rtl w:val="0"/>
        </w:rPr>
        <w:t xml:space="preserve">Select Important Features</w:t>
      </w:r>
      <w:r w:rsidDel="00000000" w:rsidR="00000000" w:rsidRPr="00000000">
        <w:rPr>
          <w:rtl w:val="0"/>
        </w:rPr>
        <w:t xml:space="preserve">: Use techniques like Recursive Feature Elimination (RFE) or Tree-based methods (e.g., Random Forest) to identify important features.</w:t>
        <w:br w:type="textWrapping"/>
      </w:r>
    </w:p>
    <w:p w:rsidR="00000000" w:rsidDel="00000000" w:rsidP="00000000" w:rsidRDefault="00000000" w:rsidRPr="00000000" w14:paraId="0000006F">
      <w:pPr>
        <w:numPr>
          <w:ilvl w:val="0"/>
          <w:numId w:val="11"/>
        </w:numPr>
        <w:spacing w:after="240" w:before="0" w:beforeAutospacing="0" w:lineRule="auto"/>
        <w:ind w:left="720" w:hanging="360"/>
      </w:pPr>
      <w:r w:rsidDel="00000000" w:rsidR="00000000" w:rsidRPr="00000000">
        <w:rPr>
          <w:b w:val="1"/>
          <w:bCs w:val="1"/>
          <w:rtl w:val="0"/>
        </w:rPr>
        <w:t xml:space="preserve">L1 Regularization</w:t>
      </w:r>
      <w:r w:rsidDel="00000000" w:rsidR="00000000" w:rsidRPr="00000000">
        <w:rPr>
          <w:rtl w:val="0"/>
        </w:rPr>
        <w:t xml:space="preserve">: For linear models like Logistic Regression, use L1 regularization to help select important features and eliminate irrelevant ones.</w:t>
        <w:br w:type="textWrapping"/>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hl27lwow5bhi" w:id="61"/>
      <w:bookmarkEnd w:id="61"/>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p17poqnygnjg" w:id="62"/>
      <w:bookmarkEnd w:id="62"/>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k59ec025dzv8" w:id="63"/>
      <w:bookmarkEnd w:id="63"/>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zfnhvdrzm0ka" w:id="64"/>
      <w:bookmarkEnd w:id="64"/>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xxibmsvfn1pl" w:id="65"/>
      <w:bookmarkEnd w:id="65"/>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qy2cxtfdnffa" w:id="66"/>
      <w:bookmarkEnd w:id="66"/>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tq6gr9xwxu24" w:id="67"/>
      <w:bookmarkEnd w:id="67"/>
      <w:r w:rsidDel="00000000" w:rsidR="00000000" w:rsidRPr="00000000">
        <w:rPr>
          <w:b w:val="1"/>
          <w:bCs w:val="1"/>
          <w:color w:val="000000"/>
          <w:sz w:val="26"/>
          <w:szCs w:val="26"/>
          <w:rtl w:val="0"/>
        </w:rPr>
        <w:t xml:space="preserve">14. Modeling &amp; Evaluation</w:t>
      </w:r>
    </w:p>
    <w:p w:rsidR="00000000" w:rsidDel="00000000" w:rsidP="00000000" w:rsidRDefault="00000000" w:rsidRPr="00000000" w14:paraId="00000077">
      <w:pPr>
        <w:numPr>
          <w:ilvl w:val="0"/>
          <w:numId w:val="3"/>
        </w:numPr>
        <w:spacing w:after="0" w:afterAutospacing="0" w:before="240" w:lineRule="auto"/>
        <w:ind w:left="720" w:hanging="360"/>
      </w:pPr>
      <w:r w:rsidDel="00000000" w:rsidR="00000000" w:rsidRPr="00000000">
        <w:rPr>
          <w:b w:val="1"/>
          <w:bCs w:val="1"/>
          <w:rtl w:val="0"/>
        </w:rPr>
        <w:t xml:space="preserve">Select Classification Algorithms</w:t>
      </w:r>
      <w:r w:rsidDel="00000000" w:rsidR="00000000" w:rsidRPr="00000000">
        <w:rPr>
          <w:rtl w:val="0"/>
        </w:rPr>
        <w:t xml:space="preserve">: Based on the dataset's characteristics (e.g., linear or non-linear relationships), choose appropriate algorithms like Logistic Regression, Random Forest, SVM, or Neural Networks.</w:t>
        <w:br w:type="textWrapping"/>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b w:val="1"/>
          <w:bCs w:val="1"/>
          <w:rtl w:val="0"/>
        </w:rPr>
        <w:t xml:space="preserve">Evaluation Metrics</w:t>
      </w:r>
      <w:r w:rsidDel="00000000" w:rsidR="00000000" w:rsidRPr="00000000">
        <w:rPr>
          <w:rtl w:val="0"/>
        </w:rPr>
        <w:t xml:space="preserve">:</w:t>
        <w:br w:type="textWrapping"/>
      </w:r>
    </w:p>
    <w:p w:rsidR="00000000" w:rsidDel="00000000" w:rsidP="00000000" w:rsidRDefault="00000000" w:rsidRPr="00000000" w14:paraId="00000079">
      <w:pPr>
        <w:numPr>
          <w:ilvl w:val="1"/>
          <w:numId w:val="3"/>
        </w:numPr>
        <w:spacing w:after="0" w:afterAutospacing="0" w:before="0" w:beforeAutospacing="0" w:lineRule="auto"/>
        <w:ind w:left="1440" w:hanging="360"/>
      </w:pPr>
      <w:r w:rsidDel="00000000" w:rsidR="00000000" w:rsidRPr="00000000">
        <w:rPr>
          <w:b w:val="1"/>
          <w:bCs w:val="1"/>
          <w:rtl w:val="0"/>
        </w:rPr>
        <w:t xml:space="preserve">Accuracy</w:t>
      </w:r>
      <w:r w:rsidDel="00000000" w:rsidR="00000000" w:rsidRPr="00000000">
        <w:rPr>
          <w:rtl w:val="0"/>
        </w:rPr>
        <w:t xml:space="preserve">: For balanced datasets, accuracy can be a good measure.</w:t>
        <w:br w:type="textWrapping"/>
      </w:r>
    </w:p>
    <w:p w:rsidR="00000000" w:rsidDel="00000000" w:rsidP="00000000" w:rsidRDefault="00000000" w:rsidRPr="00000000" w14:paraId="0000007A">
      <w:pPr>
        <w:numPr>
          <w:ilvl w:val="1"/>
          <w:numId w:val="3"/>
        </w:numPr>
        <w:spacing w:after="0" w:afterAutospacing="0" w:before="0" w:beforeAutospacing="0" w:lineRule="auto"/>
        <w:ind w:left="1440" w:hanging="360"/>
      </w:pPr>
      <w:r w:rsidDel="00000000" w:rsidR="00000000" w:rsidRPr="00000000">
        <w:rPr>
          <w:b w:val="1"/>
          <w:bCs w:val="1"/>
          <w:rtl w:val="0"/>
        </w:rPr>
        <w:t xml:space="preserve">Precision, Recall, F1-Score</w:t>
      </w:r>
      <w:r w:rsidDel="00000000" w:rsidR="00000000" w:rsidRPr="00000000">
        <w:rPr>
          <w:rtl w:val="0"/>
        </w:rPr>
        <w:t xml:space="preserve">: Especially useful for imbalanced datasets.</w:t>
        <w:br w:type="textWrapping"/>
      </w:r>
    </w:p>
    <w:p w:rsidR="00000000" w:rsidDel="00000000" w:rsidP="00000000" w:rsidRDefault="00000000" w:rsidRPr="00000000" w14:paraId="0000007B">
      <w:pPr>
        <w:numPr>
          <w:ilvl w:val="1"/>
          <w:numId w:val="3"/>
        </w:numPr>
        <w:spacing w:after="0" w:afterAutospacing="0" w:before="0" w:beforeAutospacing="0" w:lineRule="auto"/>
        <w:ind w:left="1440" w:hanging="360"/>
      </w:pPr>
      <w:r w:rsidDel="00000000" w:rsidR="00000000" w:rsidRPr="00000000">
        <w:rPr>
          <w:b w:val="1"/>
          <w:bCs w:val="1"/>
          <w:rtl w:val="0"/>
        </w:rPr>
        <w:t xml:space="preserve">Confusion Matrix</w:t>
      </w:r>
      <w:r w:rsidDel="00000000" w:rsidR="00000000" w:rsidRPr="00000000">
        <w:rPr>
          <w:rtl w:val="0"/>
        </w:rPr>
        <w:t xml:space="preserve">: Visualize the confusion matrix to understand false positives, false negatives, and overall model performance.</w:t>
        <w:br w:type="textWrapping"/>
      </w:r>
    </w:p>
    <w:p w:rsidR="00000000" w:rsidDel="00000000" w:rsidP="00000000" w:rsidRDefault="00000000" w:rsidRPr="00000000" w14:paraId="0000007C">
      <w:pPr>
        <w:numPr>
          <w:ilvl w:val="1"/>
          <w:numId w:val="3"/>
        </w:numPr>
        <w:spacing w:after="240" w:before="0" w:beforeAutospacing="0" w:lineRule="auto"/>
        <w:ind w:left="1440" w:hanging="360"/>
      </w:pPr>
      <w:r w:rsidDel="00000000" w:rsidR="00000000" w:rsidRPr="00000000">
        <w:rPr>
          <w:b w:val="1"/>
          <w:bCs w:val="1"/>
          <w:rtl w:val="0"/>
        </w:rPr>
        <w:t xml:space="preserve">ROC Curve &amp; AUC</w:t>
      </w:r>
      <w:r w:rsidDel="00000000" w:rsidR="00000000" w:rsidRPr="00000000">
        <w:rPr>
          <w:rtl w:val="0"/>
        </w:rPr>
        <w:t xml:space="preserve">: Plot ROC curves and calculate AUC for binary classification problems to evaluate model performance at different thresholds.</w:t>
        <w:br w:type="textWrapping"/>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kor8s3bj9lcy" w:id="68"/>
      <w:bookmarkEnd w:id="68"/>
      <w:r w:rsidDel="00000000" w:rsidR="00000000" w:rsidRPr="00000000">
        <w:rPr>
          <w:b w:val="1"/>
          <w:bCs w:val="1"/>
          <w:color w:val="000000"/>
          <w:sz w:val="26"/>
          <w:szCs w:val="26"/>
          <w:rtl w:val="0"/>
        </w:rPr>
        <w:t xml:space="preserve">Tools &amp; Libraries for EDA in Classification</w:t>
      </w:r>
    </w:p>
    <w:p w:rsidR="00000000" w:rsidDel="00000000" w:rsidP="00000000" w:rsidRDefault="00000000" w:rsidRPr="00000000" w14:paraId="0000007F">
      <w:pPr>
        <w:numPr>
          <w:ilvl w:val="0"/>
          <w:numId w:val="10"/>
        </w:numPr>
        <w:spacing w:after="0" w:afterAutospacing="0" w:before="240" w:lineRule="auto"/>
        <w:ind w:left="720" w:hanging="360"/>
      </w:pPr>
      <w:r w:rsidDel="00000000" w:rsidR="00000000" w:rsidRPr="00000000">
        <w:rPr>
          <w:b w:val="1"/>
          <w:bCs w:val="1"/>
          <w:rtl w:val="0"/>
        </w:rPr>
        <w:t xml:space="preserve">Pandas</w:t>
      </w:r>
      <w:r w:rsidDel="00000000" w:rsidR="00000000" w:rsidRPr="00000000">
        <w:rPr>
          <w:rtl w:val="0"/>
        </w:rPr>
        <w:t xml:space="preserve">: Data manipulation (e.g., </w:t>
      </w:r>
      <w:r w:rsidDel="00000000" w:rsidR="00000000" w:rsidRPr="00000000">
        <w:rPr>
          <w:rFonts w:ascii="Roboto Mono" w:cs="Roboto Mono" w:eastAsia="Roboto Mono" w:hAnsi="Roboto Mono"/>
          <w:color w:val="188038"/>
          <w:rtl w:val="0"/>
        </w:rPr>
        <w:t xml:space="preserve">df.describe()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df.isnull()</w:t>
      </w:r>
      <w:r w:rsidDel="00000000" w:rsidR="00000000" w:rsidRPr="00000000">
        <w:rPr>
          <w:rtl w:val="0"/>
        </w:rPr>
        <w:t xml:space="preserve">).</w:t>
        <w:br w:type="textWrapping"/>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b w:val="1"/>
          <w:bCs w:val="1"/>
          <w:rtl w:val="0"/>
        </w:rPr>
        <w:t xml:space="preserve">Matplotlib/Seaborn</w:t>
      </w:r>
      <w:r w:rsidDel="00000000" w:rsidR="00000000" w:rsidRPr="00000000">
        <w:rPr>
          <w:rtl w:val="0"/>
        </w:rPr>
        <w:t xml:space="preserve">: Visualizations (e.g., histograms, boxplots, bar charts, heatmaps).</w:t>
        <w:br w:type="textWrapping"/>
      </w:r>
    </w:p>
    <w:p w:rsidR="00000000" w:rsidDel="00000000" w:rsidP="00000000" w:rsidRDefault="00000000" w:rsidRPr="00000000" w14:paraId="00000081">
      <w:pPr>
        <w:numPr>
          <w:ilvl w:val="0"/>
          <w:numId w:val="10"/>
        </w:numPr>
        <w:spacing w:after="0" w:afterAutospacing="0" w:before="0" w:beforeAutospacing="0" w:lineRule="auto"/>
        <w:ind w:left="720" w:hanging="360"/>
      </w:pPr>
      <w:r w:rsidDel="00000000" w:rsidR="00000000" w:rsidRPr="00000000">
        <w:rPr>
          <w:b w:val="1"/>
          <w:bCs w:val="1"/>
          <w:rtl w:val="0"/>
        </w:rPr>
        <w:t xml:space="preserve">Scipy/NumPy</w:t>
      </w:r>
      <w:r w:rsidDel="00000000" w:rsidR="00000000" w:rsidRPr="00000000">
        <w:rPr>
          <w:rtl w:val="0"/>
        </w:rPr>
        <w:t xml:space="preserve">: Statistical functions (e.g., correlation, skewness, z-scores).</w:t>
        <w:br w:type="textWrapping"/>
      </w:r>
    </w:p>
    <w:p w:rsidR="00000000" w:rsidDel="00000000" w:rsidP="00000000" w:rsidRDefault="00000000" w:rsidRPr="00000000" w14:paraId="00000082">
      <w:pPr>
        <w:numPr>
          <w:ilvl w:val="0"/>
          <w:numId w:val="10"/>
        </w:numPr>
        <w:spacing w:after="0" w:afterAutospacing="0" w:before="0" w:beforeAutospacing="0" w:lineRule="auto"/>
        <w:ind w:left="720" w:hanging="360"/>
      </w:pPr>
      <w:r w:rsidDel="00000000" w:rsidR="00000000" w:rsidRPr="00000000">
        <w:rPr>
          <w:b w:val="1"/>
          <w:bCs w:val="1"/>
          <w:rtl w:val="0"/>
        </w:rPr>
        <w:t xml:space="preserve">Sklearn</w:t>
      </w:r>
      <w:r w:rsidDel="00000000" w:rsidR="00000000" w:rsidRPr="00000000">
        <w:rPr>
          <w:rtl w:val="0"/>
        </w:rPr>
        <w:t xml:space="preserve">: Preprocessing (e.g., scaling, encoding), splitting the dataset, model evaluation.</w:t>
        <w:br w:type="textWrapping"/>
      </w:r>
    </w:p>
    <w:p w:rsidR="00000000" w:rsidDel="00000000" w:rsidP="00000000" w:rsidRDefault="00000000" w:rsidRPr="00000000" w14:paraId="00000083">
      <w:pPr>
        <w:numPr>
          <w:ilvl w:val="0"/>
          <w:numId w:val="10"/>
        </w:numPr>
        <w:spacing w:after="240" w:before="0" w:beforeAutospacing="0" w:lineRule="auto"/>
        <w:ind w:left="720" w:hanging="360"/>
      </w:pPr>
      <w:r w:rsidDel="00000000" w:rsidR="00000000" w:rsidRPr="00000000">
        <w:rPr>
          <w:b w:val="1"/>
          <w:bCs w:val="1"/>
          <w:rtl w:val="0"/>
        </w:rPr>
        <w:t xml:space="preserve">Imbalanced-learn</w:t>
      </w:r>
      <w:r w:rsidDel="00000000" w:rsidR="00000000" w:rsidRPr="00000000">
        <w:rPr>
          <w:rtl w:val="0"/>
        </w:rPr>
        <w:t xml:space="preserve">: For oversampling/undersampling techniques like SMOTE.</w:t>
        <w:br w:type="textWrapping"/>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7ih545qvmclf" w:id="69"/>
      <w:bookmarkEnd w:id="69"/>
      <w:r w:rsidDel="00000000" w:rsidR="00000000" w:rsidRPr="00000000">
        <w:rPr>
          <w:b w:val="1"/>
          <w:bCs w:val="1"/>
          <w:color w:val="000000"/>
          <w:sz w:val="26"/>
          <w:szCs w:val="26"/>
          <w:rtl w:val="0"/>
        </w:rPr>
        <w:t xml:space="preserve">Final Thoughts:</w:t>
      </w:r>
    </w:p>
    <w:p w:rsidR="00000000" w:rsidDel="00000000" w:rsidP="00000000" w:rsidRDefault="00000000" w:rsidRPr="00000000" w14:paraId="00000086">
      <w:pPr>
        <w:spacing w:after="240" w:before="240" w:lineRule="auto"/>
        <w:rPr/>
      </w:pPr>
      <w:r w:rsidDel="00000000" w:rsidR="00000000" w:rsidRPr="00000000">
        <w:rPr>
          <w:rtl w:val="0"/>
        </w:rPr>
        <w:t xml:space="preserve">EDA is crucial for understanding the structure of your classification dataset. It helps identify patterns, correlations, class imbalances, and potential issues that might impact model performance. The insights gained from EDA guide the preprocessing, feature selection, and model selection process to ensure better performance.</w:t>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