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"https://www.cnblogs.com/zhangwufei/p/9034997.html"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https://www.cnblogs.com/zhangwufei/p/9034997.html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拉java镜像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docker pull java:8u111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"https://www.cnblogs.com/jiangwenwen1/p/10425159.html"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https://www.cnblogs.com/jiangwenwen1/p/10425159.html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上传jar文件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scp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D:\appStore\githubProject\dockerun\target\dockerun-0.0.1-SNAPSHOT.jar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"mailto:root@192.168.192.100:/usr"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root@192.168.192.100:/usr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/app.jar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运行容器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docker run -d -p 8080:8080 -v /usr/app.jar:/usr/app.jar --name springboot </w:t>
      </w:r>
      <w:r>
        <w:rPr>
          <w:rFonts w:hint="eastAsia"/>
          <w:lang w:val="en-US" w:eastAsia="zh-CN"/>
        </w:rPr>
        <w:t>openjdk:latest</w:t>
      </w:r>
      <w:bookmarkStart w:id="0" w:name="_GoBack"/>
      <w:bookmarkEnd w:id="0"/>
      <w:r>
        <w:rPr>
          <w:rFonts w:hint="default"/>
          <w:lang w:val="en-US" w:eastAsia="zh-CN"/>
        </w:rPr>
        <w:t xml:space="preserve"> java -jar /usr/app.jar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"https://blog.csdn.net/benben_2015/article/details/80708723"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https://blog.csdn.net/benben_2015/article/details/80708723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查看容器日志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logs -f springboot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AA5EF5"/>
    <w:rsid w:val="2D766AAE"/>
    <w:rsid w:val="449A2728"/>
    <w:rsid w:val="56BB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2019-08-06T09:14:44Z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