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4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u w:val="single"/>
          <w:shd w:fill="auto" w:val="clear"/>
        </w:rPr>
        <w:t xml:space="preserve">Car Inheritance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1 - UML </w: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object w:dxaOrig="8747" w:dyaOrig="5709">
          <v:rect xmlns:o="urn:schemas-microsoft-com:office:office" xmlns:v="urn:schemas-microsoft-com:vml" id="rectole0000000000" style="width:437.350000pt;height:28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ervoor dat de SuperClasse Car de juiste properties bevat. Geef de Acceleratie methode een invulling op basis van (amount + (hp/100)). Slow vertraagt de wagen. dit gebaseerd op dezelfde formule al  de versnelling maar dan negatief. De park methode zet de snelheid op nul.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We hebben ook enkele afgeleide subklassen met elk hun eigen gewoontes en methoden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ervoor dat wanneel 4x4 driving aanstaat speed nooit groter kan zijn dan 30km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bij de cabrio zorg je ervoor dat je het dak kan bedienen. Met OpenRoof toggle je de stand van het dak.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Bij de electrische wagen zal je enkele methodes moeten overschrijven en bijmaken om zijn speciale situatie te accomoderen. Zorg ervoor dat de acceleratie nu bepaald wordt via de formule (amount + (battery/100)) acceleratie gaat sneller al de batterij meer is opgeladen.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Main:</w:t>
        <w:br/>
        <w:t xml:space="preserve">Maak nu van elke auto variant ene object aan in je main Methode.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ab/>
        <w:t xml:space="preserve">Een rode Suv met 250hp</w:t>
        <w:br/>
        <w:tab/>
        <w:t xml:space="preserve">Een gele Cabrio met 200hp</w:t>
        <w:br/>
        <w:tab/>
        <w:t xml:space="preserve">Een groene Elektrische wagen met 60% opgeladen batterij. </w:t>
        <w:br/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er ook voor dat alle auto's versnellen met 50. Laat zien hoeveel ze na toepassing van de formule echt rijden op dit moment. </w:t>
        <w:br/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Parkeer ook alle auto's probeer dit in 1 loop te doen door bijvoorbeeld te werken met aan Auro Array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voor een mooie to string methode van deze auto's.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