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ThemePark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programma op basis van het ThemePark UML-diagra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ThemePark(kies je eigen naam) aan met 5 Attrac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 Rollercoas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Dragon Kahn", 80 personen, minimum 16 ja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Making 4 loops and one barrelScrew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"Wooden Thunder", 60 personen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Going so fast the nails fly out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3)"Jolly JungleSling", 50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Feeling like a real tarza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Haunted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Templo Del fugeo", 100 personen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eac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Gaston spin", 35 personen, minimum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nsole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otale AttractieCapaciteit van 'naam pretpark' is: ...... (neem dit slim aan met loopen over interfa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de ShopVoorzieningen voor het pretpa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 IceCreamSh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Panache", 300 cones, 5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 "De post", 1000 cones, 20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keIceCream gaat het aantal bollen gaan binnen krijg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Hier ga je een check uitvoeren of er nog genoeg bollen en genoeg horentjes zij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Popcorn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opper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oda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DrankFontij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alo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ranch" met een leeftijdslimit van 18, hier zal dus ook ee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oy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laygoround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at het pretpark draai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in pretpark een methode Pretpark dag waarin je alle Atracties overloopt en op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