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09"/>
        <w:gridCol w:w="5825"/>
      </w:tblGrid>
      <w:tr>
        <w:trPr>
          <w:trHeight w:val="1820" w:hRule="auto"/>
          <w:jc w:val="left"/>
        </w:trPr>
        <w:tc>
          <w:tcPr>
            <w:tcW w:w="41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Opleiding:     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Java </w:t>
            </w:r>
            <w:r>
              <w:object w:dxaOrig="3766" w:dyaOrig="1214">
                <v:rect xmlns:o="urn:schemas-microsoft-com:office:office" xmlns:v="urn:schemas-microsoft-com:vml" id="rectole0000000000" style="width:188.300000pt;height:60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Resultaat</w:t>
              <w:tab/>
              <w:t xml:space="preserve">....../</w:t>
            </w:r>
          </w:p>
        </w:tc>
        <w:tc>
          <w:tcPr>
            <w:tcW w:w="58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560" w:leader="none"/>
                <w:tab w:val="left" w:pos="4979" w:leader="none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Naam test: Test Hoofdstuk1-5</w:t>
            </w:r>
          </w:p>
          <w:p>
            <w:pPr>
              <w:tabs>
                <w:tab w:val="left" w:pos="1560" w:leader="none"/>
                <w:tab w:val="left" w:pos="4979" w:leader="none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Datum: 5/9/2019</w:t>
              <w:tab/>
            </w:r>
          </w:p>
          <w:p>
            <w:pPr>
              <w:tabs>
                <w:tab w:val="left" w:pos="1560" w:leader="none"/>
                <w:tab w:val="left" w:pos="4979" w:leader="none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Lesmodules: h1-5</w:t>
              <w:tab/>
            </w:r>
          </w:p>
          <w:p>
            <w:pPr>
              <w:tabs>
                <w:tab w:val="left" w:pos="1560" w:leader="none"/>
                <w:tab w:val="left" w:pos="4979" w:leader="none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Naam cursist:</w:t>
              <w:tab/>
            </w:r>
          </w:p>
        </w:tc>
      </w:tr>
    </w:tbl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  <w:t xml:space="preserve">TEST Hoofdstuk1-5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Maak een nieuwe project aan in Eclipse: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Test Java’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Voor deze test maak je altijd gebruik van de package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‘be.intecbrussel.test_basis.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 de titel staat hoe je elk programma moet opslaan!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Als je klaar bent kopieer dan al je gezipte project ‘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Test Java’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naar  moodle.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VEEL SUCCES! </w:t>
      </w:r>
    </w:p>
    <w:p>
      <w:pPr>
        <w:tabs>
          <w:tab w:val="left" w:pos="7938" w:leader="none"/>
        </w:tabs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1) Dagen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 uren en minuten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Schrijf een programma dat van de gebruiker een aantal minuten opvraagt en vervolgens het overeenkomend aantal dagen, uren en minuten berekent. </w:t>
        <w:br/>
        <w:t xml:space="preserve">Vb:  4502 minuten = 3 dagen, 3 uren en 2 minuten. </w:t>
      </w:r>
    </w:p>
    <w:p>
      <w:pPr>
        <w:numPr>
          <w:ilvl w:val="0"/>
          <w:numId w:val="9"/>
        </w:numPr>
        <w:tabs>
          <w:tab w:val="left" w:pos="1620" w:leader="none"/>
          <w:tab w:val="left" w:pos="25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Werk voor de ingave van de minuten met het SCANNER object. </w:t>
      </w:r>
    </w:p>
    <w:p>
      <w:pPr>
        <w:tabs>
          <w:tab w:val="left" w:pos="1620" w:leader="none"/>
          <w:tab w:val="left" w:pos="25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object w:dxaOrig="9662" w:dyaOrig="2496">
          <v:rect xmlns:o="urn:schemas-microsoft-com:office:office" xmlns:v="urn:schemas-microsoft-com:vml" id="rectole0000000001" style="width:483.100000pt;height:12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2) Schrikkeljaar.java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INFO: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Een jaar is een schrikkeljaar als het deelbaar is door 4, maar niet door 100. Als het deelbaar is door 400 is het toch een schrikkeljaar.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Maak een programma aan in Java om te berekenen of volgende jaren schrikkeljaren zijn of niet.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het resultaat af. </w:t>
      </w:r>
    </w:p>
    <w:tbl>
      <w:tblPr/>
      <w:tblGrid>
        <w:gridCol w:w="2115"/>
        <w:gridCol w:w="2115"/>
      </w:tblGrid>
      <w:tr>
        <w:trPr>
          <w:trHeight w:val="1" w:hRule="atLeast"/>
          <w:jc w:val="center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Jaartal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Schrikkeljaar?</w:t>
            </w:r>
          </w:p>
        </w:tc>
      </w:tr>
      <w:tr>
        <w:trPr>
          <w:trHeight w:val="1" w:hRule="atLeast"/>
          <w:jc w:val="center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1900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2008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1998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none"/>
        </w:tabs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3) Loon.java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/5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Lees het aantal uren, het aantal overuren en het bruto uurloon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Bepaal het effectieve brutoloon, als je weet dat overuren aan 150% worden uitbetaald.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(BV:  38 uren, 6 overuren, 25€ uurloon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1175 €)</w:t>
      </w:r>
    </w:p>
    <w:p>
      <w:pPr>
        <w:numPr>
          <w:ilvl w:val="0"/>
          <w:numId w:val="32"/>
        </w:numPr>
        <w:tabs>
          <w:tab w:val="left" w:pos="1620" w:leader="none"/>
          <w:tab w:val="left" w:pos="25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Werk voor de ingave van deze variabelen met het SCANNER object.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