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109"/>
        <w:gridCol w:w="5825"/>
      </w:tblGrid>
      <w:tr>
        <w:trPr>
          <w:trHeight w:val="1820" w:hRule="auto"/>
          <w:jc w:val="left"/>
        </w:trPr>
        <w:tc>
          <w:tcPr>
            <w:tcW w:w="4109" w:type="dxa"/>
            <w:tcBorders>
              <w:top w:val="single" w:color="836967" w:sz="0"/>
              <w:left w:val="single" w:color="836967" w:sz="0"/>
              <w:bottom w:val="single" w:color="836967" w:sz="0"/>
              <w:right w:val="single" w:color="836967" w:sz="0"/>
            </w:tcBorders>
            <w:shd w:color="auto" w:fill="auto" w:val="clear"/>
            <w:tcMar>
              <w:left w:w="114" w:type="dxa"/>
              <w:right w:w="114" w:type="dxa"/>
            </w:tcMar>
            <w:vAlign w:val="top"/>
          </w:tcPr>
          <w:p>
            <w:pPr>
              <w:spacing w:before="0" w:after="20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Opleiding:     </w:t>
            </w:r>
            <w:r>
              <w:rPr>
                <w:rFonts w:ascii="Calibri" w:hAnsi="Calibri" w:cs="Calibri" w:eastAsia="Calibri"/>
                <w:color w:val="1F497D"/>
                <w:spacing w:val="0"/>
                <w:position w:val="0"/>
                <w:sz w:val="20"/>
                <w:shd w:fill="auto" w:val="clear"/>
              </w:rPr>
              <w:t xml:space="preserve">Java </w:t>
            </w:r>
            <w:r>
              <w:object w:dxaOrig="3766" w:dyaOrig="1214">
                <v:rect xmlns:o="urn:schemas-microsoft-com:office:office" xmlns:v="urn:schemas-microsoft-com:vml" id="rectole0000000000" style="width:188.300000pt;height:60.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both"/>
              <w:rPr>
                <w:rFonts w:ascii="Calibri" w:hAnsi="Calibri" w:cs="Calibri" w:eastAsia="Calibri"/>
                <w:spacing w:val="0"/>
                <w:position w:val="0"/>
              </w:rPr>
            </w:pPr>
            <w:r>
              <w:rPr>
                <w:rFonts w:ascii="Calibri" w:hAnsi="Calibri" w:cs="Calibri" w:eastAsia="Calibri"/>
                <w:color w:val="auto"/>
                <w:spacing w:val="0"/>
                <w:position w:val="0"/>
                <w:sz w:val="20"/>
                <w:shd w:fill="auto" w:val="clear"/>
              </w:rPr>
              <w:t xml:space="preserve">Resultaat</w:t>
              <w:tab/>
              <w:t xml:space="preserve">....../</w:t>
            </w:r>
          </w:p>
        </w:tc>
        <w:tc>
          <w:tcPr>
            <w:tcW w:w="5825" w:type="dxa"/>
            <w:tcBorders>
              <w:top w:val="single" w:color="836967" w:sz="0"/>
              <w:left w:val="single" w:color="836967" w:sz="0"/>
              <w:bottom w:val="single" w:color="836967" w:sz="0"/>
              <w:right w:val="single" w:color="836967" w:sz="0"/>
            </w:tcBorders>
            <w:shd w:color="auto" w:fill="auto" w:val="clear"/>
            <w:tcMar>
              <w:left w:w="114" w:type="dxa"/>
              <w:right w:w="114" w:type="dxa"/>
            </w:tcMar>
            <w:vAlign w:val="top"/>
          </w:tcPr>
          <w:p>
            <w:pPr>
              <w:tabs>
                <w:tab w:val="left" w:pos="1560" w:leader="none"/>
                <w:tab w:val="left" w:pos="4979" w:leader="none"/>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Naam test: herkansing fundamentals</w:t>
            </w:r>
          </w:p>
          <w:p>
            <w:pPr>
              <w:tabs>
                <w:tab w:val="left" w:pos="1560" w:leader="none"/>
                <w:tab w:val="left" w:pos="4979" w:leader="none"/>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Datum: 5/8/2019</w:t>
              <w:tab/>
            </w:r>
          </w:p>
          <w:p>
            <w:pPr>
              <w:tabs>
                <w:tab w:val="left" w:pos="1560" w:leader="none"/>
                <w:tab w:val="left" w:pos="4979" w:leader="none"/>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Lesmodules: h1-20</w:t>
              <w:tab/>
            </w:r>
          </w:p>
          <w:p>
            <w:pPr>
              <w:tabs>
                <w:tab w:val="left" w:pos="1560" w:leader="none"/>
                <w:tab w:val="left" w:pos="4979" w:leader="none"/>
              </w:tabs>
              <w:spacing w:before="0" w:after="200" w:line="36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Naam cursist:</w:t>
              <w:tab/>
            </w:r>
          </w:p>
        </w:tc>
      </w:tr>
    </w:tbl>
    <w:p>
      <w:pPr>
        <w:spacing w:before="0" w:after="300" w:line="240"/>
        <w:ind w:right="0" w:left="0" w:firstLine="0"/>
        <w:jc w:val="center"/>
        <w:rPr>
          <w:rFonts w:ascii="Cambria" w:hAnsi="Cambria" w:cs="Cambria" w:eastAsia="Cambria"/>
          <w:color w:val="17365D"/>
          <w:spacing w:val="0"/>
          <w:position w:val="0"/>
          <w:sz w:val="52"/>
          <w:u w:val="single"/>
          <w:shd w:fill="auto" w:val="clear"/>
        </w:rPr>
      </w:pPr>
      <w:r>
        <w:rPr>
          <w:rFonts w:ascii="Cambria" w:hAnsi="Cambria" w:cs="Cambria" w:eastAsia="Cambria"/>
          <w:color w:val="17365D"/>
          <w:spacing w:val="0"/>
          <w:position w:val="0"/>
          <w:sz w:val="52"/>
          <w:u w:val="single"/>
          <w:shd w:fill="auto" w:val="clear"/>
        </w:rPr>
        <w:t xml:space="preserve">Fundamentels herkansing praktijk</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Je bent van plan een wafelBussines te starten. Je bied de klanten verschillende mogelijke waffels aan. Brusselse, Luikse en  Stokjes Wafel. De wafels zullen ook een eigen specifieke bereidingswijze hebben integreer dit slim. De wafels kunnen ook allemaal voorzien worden van Toppings.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Die Toppings bestaan uit noten(Hazel, amandel), Chocolade(Wit,melk,zwart,vegan), marshmellow's. De waffels worden allemaal van hetzelfde deeg gemaakt. Enkel heeft de luiksewafel nog een extra ingredient en dat is SuikerBollen die tijdens het baken worden toegevoegd aan de bereiding.  Deze toppings zullen 50 cent kosten.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Het produceren van de wafels kost je </w:t>
      </w:r>
      <w:r>
        <w:rPr>
          <w:rFonts w:ascii="Calibri" w:hAnsi="Calibri" w:cs="Calibri" w:eastAsia="Calibri"/>
          <w:b/>
          <w:color w:val="000000"/>
          <w:spacing w:val="0"/>
          <w:position w:val="0"/>
          <w:sz w:val="22"/>
          <w:shd w:fill="auto" w:val="clear"/>
        </w:rPr>
        <w:t xml:space="preserve">35 </w:t>
      </w:r>
      <w:r>
        <w:rPr>
          <w:rFonts w:ascii="Calibri" w:hAnsi="Calibri" w:cs="Calibri" w:eastAsia="Calibri"/>
          <w:color w:val="000000"/>
          <w:spacing w:val="0"/>
          <w:position w:val="0"/>
          <w:sz w:val="22"/>
          <w:shd w:fill="auto" w:val="clear"/>
        </w:rPr>
        <w:t xml:space="preserve">cent. De wafels worden verkocht aan 1euro. De ingredienten zijn </w:t>
      </w:r>
      <w:r>
        <w:rPr>
          <w:rFonts w:ascii="Calibri" w:hAnsi="Calibri" w:cs="Calibri" w:eastAsia="Calibri"/>
          <w:b/>
          <w:color w:val="000000"/>
          <w:spacing w:val="0"/>
          <w:position w:val="0"/>
          <w:sz w:val="22"/>
          <w:shd w:fill="auto" w:val="clear"/>
        </w:rPr>
        <w:t xml:space="preserve">20</w:t>
      </w:r>
      <w:r>
        <w:rPr>
          <w:rFonts w:ascii="Calibri" w:hAnsi="Calibri" w:cs="Calibri" w:eastAsia="Calibri"/>
          <w:color w:val="000000"/>
          <w:spacing w:val="0"/>
          <w:position w:val="0"/>
          <w:sz w:val="22"/>
          <w:shd w:fill="auto" w:val="clear"/>
        </w:rPr>
        <w:t xml:space="preserve">cent in aankoop en 50cent in verkoop (de suikerwafel is dus standaard iets duurder). Het stokje is gratis. </w:t>
      </w:r>
    </w:p>
    <w:p>
      <w:pPr>
        <w:spacing w:before="0" w:after="200" w:line="276"/>
        <w:ind w:right="0" w:left="0" w:firstLine="0"/>
        <w:jc w:val="left"/>
        <w:rPr>
          <w:rFonts w:ascii="Cambria" w:hAnsi="Cambria" w:cs="Cambria" w:eastAsia="Cambria"/>
          <w:i/>
          <w:color w:val="4F81BD"/>
          <w:spacing w:val="15"/>
          <w:position w:val="0"/>
          <w:sz w:val="24"/>
          <w:shd w:fill="auto" w:val="clear"/>
        </w:rPr>
      </w:pPr>
      <w:r>
        <w:rPr>
          <w:rFonts w:ascii="Cambria" w:hAnsi="Cambria" w:cs="Cambria" w:eastAsia="Cambria"/>
          <w:i/>
          <w:color w:val="4F81BD"/>
          <w:spacing w:val="15"/>
          <w:position w:val="0"/>
          <w:sz w:val="24"/>
          <w:shd w:fill="auto" w:val="clear"/>
        </w:rPr>
        <w:t xml:space="preserve">Deel1- wafel aanmaken</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 gaan voor ons eerste deel eerst een normaal werkend wafelkraam aanmaken dat verschillende wafels kan verkopen.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Maak van minstens elke soort 1 object aan. </w:t>
        <w:br/>
        <w:tab/>
        <w:t xml:space="preserve">Brusselse wafel met Hazelnoot (constructor)</w:t>
        <w:br/>
        <w:tab/>
        <w:t xml:space="preserve">Luikse wafel met witte ChocoladeSaus en Marshmellows (list setten)</w:t>
        <w:br/>
        <w:tab/>
        <w:t xml:space="preserve">stokwafel met vegan chocolade en Amandelnoten (via addIngredient methode)</w:t>
      </w:r>
    </w:p>
    <w:p>
      <w:pPr>
        <w:spacing w:before="0" w:after="200" w:line="276"/>
        <w:ind w:right="0" w:left="0" w:firstLine="0"/>
        <w:jc w:val="left"/>
        <w:rPr>
          <w:rFonts w:ascii="Cambria" w:hAnsi="Cambria" w:cs="Cambria" w:eastAsia="Cambria"/>
          <w:i/>
          <w:color w:val="4F81BD"/>
          <w:spacing w:val="15"/>
          <w:position w:val="0"/>
          <w:sz w:val="24"/>
          <w:shd w:fill="auto" w:val="clear"/>
        </w:rPr>
      </w:pPr>
      <w:r>
        <w:rPr>
          <w:rFonts w:ascii="Cambria" w:hAnsi="Cambria" w:cs="Cambria" w:eastAsia="Cambria"/>
          <w:i/>
          <w:color w:val="4F81BD"/>
          <w:spacing w:val="15"/>
          <w:position w:val="0"/>
          <w:sz w:val="24"/>
          <w:shd w:fill="auto" w:val="clear"/>
        </w:rPr>
        <w:t xml:space="preserve">Deel2- waffelverkoop</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 gaan nu onze wafels gaan verkopen en onze verkoop(omzet en winst) gaan bijhouden in de wafelwinkel. Maak hiervoor een kassa aan die zowel omzet, winst als de verkochte wafelcombinaties in volgorde gaat bijhouden in een lijst.</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Maak 100 wafels aan door random te kiezen uit de 3 reeds gemaakte voorbeelden en toon de de omzet en de winst.</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Console: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25 brusselse wafels</w:t>
        <w:br/>
        <w:tab/>
        <w:t xml:space="preserve">55 Luikse wafels</w:t>
        <w:br/>
        <w:tab/>
        <w:t xml:space="preserve">20 stokjesWafels</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winst: ..... eruo omzet:......</w:t>
      </w:r>
    </w:p>
    <w:p>
      <w:pPr>
        <w:spacing w:before="0" w:after="200" w:line="276"/>
        <w:ind w:right="0" w:left="0" w:firstLine="0"/>
        <w:jc w:val="left"/>
        <w:rPr>
          <w:rFonts w:ascii="Cambria" w:hAnsi="Cambria" w:cs="Cambria" w:eastAsia="Cambria"/>
          <w:i/>
          <w:color w:val="4F81BD"/>
          <w:spacing w:val="15"/>
          <w:position w:val="0"/>
          <w:sz w:val="24"/>
          <w:shd w:fill="auto" w:val="clear"/>
        </w:rPr>
      </w:pPr>
      <w:r>
        <w:rPr>
          <w:rFonts w:ascii="Cambria" w:hAnsi="Cambria" w:cs="Cambria" w:eastAsia="Cambria"/>
          <w:i/>
          <w:color w:val="4F81BD"/>
          <w:spacing w:val="15"/>
          <w:position w:val="0"/>
          <w:sz w:val="24"/>
          <w:shd w:fill="auto" w:val="clear"/>
        </w:rPr>
        <w:t xml:space="preserve">Deel3- waffelBakken</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 waffels moeten ook gebakken worden. Zorg dat dat hiervoor de juist volgorde wordt gevolgd. Deeg, chocolade, noten.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tip: maak hiervoor verschillende private methodes aan die je oproept in je bake methode.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Maak terug 3dezelfde wafels aan en stop ze in een lijst loop erover en laat ze bakken.</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console: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Brusselse: </w:t>
        <w:br/>
        <w:tab/>
        <w:t xml:space="preserve">Deeg wordt op de bakplaat voor luikse wafels gelegd.</w:t>
        <w:br/>
        <w:tab/>
        <w:t xml:space="preserve">hierover worden hazelnoten gestrooid</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Luikse:</w:t>
        <w:br/>
        <w:tab/>
        <w:t xml:space="preserve">Er worden suikerbollen door het deeg gemengd.</w:t>
        <w:br/>
        <w:tab/>
        <w:t xml:space="preserve">Deeg wordt op de bakplaat voor luikse wafels gelegd.</w:t>
        <w:br/>
        <w:tab/>
        <w:t xml:space="preserve">De stok wordt in "witte" choclade gedipt.</w:t>
        <w:br/>
        <w:tab/>
        <w:t xml:space="preserve">Hierover worden "hazel"noten gestrooid.</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Stokwafel:</w:t>
        <w:br/>
        <w:tab/>
        <w:t xml:space="preserve">Deeg wordt op de bakplaat voor stokjes wafels gelegd.</w:t>
        <w:br/>
        <w:tab/>
        <w:t xml:space="preserve">Stokje wordt in de bakplaat gelegd.</w:t>
        <w:br/>
        <w:tab/>
        <w:t xml:space="preserve">De stok wordt in "vegan" choclade gedipt.</w:t>
        <w:br/>
        <w:tab/>
        <w:t xml:space="preserve">Hierover worden "amandel"noten gestrooid.</w:t>
      </w:r>
    </w:p>
    <w:p>
      <w:pPr>
        <w:spacing w:before="0" w:after="200" w:line="276"/>
        <w:ind w:right="0" w:left="0" w:firstLine="0"/>
        <w:jc w:val="left"/>
        <w:rPr>
          <w:rFonts w:ascii="Cambria" w:hAnsi="Cambria" w:cs="Cambria" w:eastAsia="Cambria"/>
          <w:i/>
          <w:color w:val="4F81BD"/>
          <w:spacing w:val="15"/>
          <w:position w:val="0"/>
          <w:sz w:val="24"/>
          <w:shd w:fill="auto" w:val="clear"/>
        </w:rPr>
      </w:pPr>
      <w:r>
        <w:rPr>
          <w:rFonts w:ascii="Calibri" w:hAnsi="Calibri" w:cs="Calibri" w:eastAsia="Calibri"/>
          <w:color w:val="000000"/>
          <w:spacing w:val="0"/>
          <w:position w:val="0"/>
          <w:sz w:val="22"/>
          <w:shd w:fill="auto" w:val="clear"/>
        </w:rPr>
        <w:br/>
      </w:r>
      <w:r>
        <w:rPr>
          <w:rFonts w:ascii="Cambria" w:hAnsi="Cambria" w:cs="Cambria" w:eastAsia="Cambria"/>
          <w:i/>
          <w:color w:val="4F81BD"/>
          <w:spacing w:val="15"/>
          <w:position w:val="0"/>
          <w:sz w:val="24"/>
          <w:shd w:fill="auto" w:val="clear"/>
        </w:rPr>
        <w:t xml:space="preserve">Deel4- waffelKraam</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 gaan nu ons concept uitrollen naar de Beurs hier in brussel als een foodtruck. De foodtruck zal steeds een stock hebben van 200 bollen deeg en 50 items van elk.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Zorg ervoor dat we niet meer kunnen verkopen dan onze stock. Maak hiervoor je eigen Exceptions aan en zorg er ook voor dat de verkoop van deze wafels niet doorgaat.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Maak:</w:t>
        <w:br/>
        <w:tab/>
        <w:t xml:space="preserve">50 Brusselse wafel met Hazelnoot </w:t>
        <w:br/>
        <w:tab/>
        <w:t xml:space="preserve">80 Luikse wafel met witte ChocoladeSaus en Marshmellows </w:t>
        <w:br/>
        <w:tab/>
        <w:t xml:space="preserve">30 stokwafel met vegan chocolade en Amandelnoten </w:t>
        <w:tab/>
        <w:br/>
        <w:tab/>
        <w:t xml:space="preserve">30 Luikse wafel met melk ChocoladeSaus en hazelnoot</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Druk je resultaat (omzet en winst) af alsook de resterende stock van het waffelKraam.</w:t>
      </w:r>
    </w:p>
    <w:p>
      <w:pPr>
        <w:spacing w:before="0" w:after="200" w:line="276"/>
        <w:ind w:right="0" w:left="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