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ThemePark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programma op basis van het ThemePark UML-diag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ThemePark(kies je eigen naam) aan met 5 Attrac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 Rollercoas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Dragon Kahn", 80 personen, minimum 16 ja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Making 4 loops and one barrelScrew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"Wooden Thunder", 60 personen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Going so fast the nails fly ou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3)"Jolly JungleSling", 50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Feeling like a real tarza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Haunted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Templo Del fugeo", 100 personen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eac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Gaston spin", 35 personen, minimum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nsole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otale AttractieCapaciteit van 'naam pretpark' is: ...... (neem dit slim aan met loopen over interfa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de ShopVoorzieningen voor het pretpa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 IceCream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Panache", 300 cones, 5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 "De post", 1000 cones, 20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keIceCream gaat het aantal bollen gaan binnen krijg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Hier ga je een check uitvoeren of er nog genoeg bollen en genoeg horentjes zij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Popcorn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opper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oda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DrankFontij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alo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ranch" met een leeftijdslimit van 18, hier zal dus ook e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oy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laygoroun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at het pretpark draai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in pretpark een methode Pretpark dag waarin je alle Atracties overloopt en op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