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4E0B6CAE" w14:textId="77777777" w:rsidR="00D95314" w:rsidRPr="00F121DD" w:rsidRDefault="00D95314" w:rsidP="00D95314">
      <w:pPr>
        <w:jc w:val="center"/>
        <w:rPr>
          <w:b/>
          <w:bCs w:val="0"/>
        </w:rPr>
      </w:pPr>
      <w:r w:rsidRPr="00F121DD">
        <w:rPr>
          <w:b/>
          <w:bCs w:val="0"/>
        </w:rPr>
        <w:lastRenderedPageBreak/>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95314" w:rsidRPr="00F121DD" w14:paraId="594C3734" w14:textId="77777777" w:rsidTr="00C238A7">
        <w:tc>
          <w:tcPr>
            <w:tcW w:w="2500" w:type="pct"/>
          </w:tcPr>
          <w:p w14:paraId="275524DB" w14:textId="77777777" w:rsidR="00D95314" w:rsidRPr="00F121DD" w:rsidRDefault="00D95314" w:rsidP="00C238A7">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0873B0A4" w14:textId="77777777" w:rsidR="00D95314" w:rsidRPr="00F121DD" w:rsidRDefault="00D95314" w:rsidP="00C238A7">
            <w:pPr>
              <w:spacing w:after="160" w:line="259" w:lineRule="auto"/>
              <w:jc w:val="right"/>
              <w:rPr>
                <w:rFonts w:cs="Times New Roman"/>
                <w:b/>
                <w:bCs w:val="0"/>
                <w:sz w:val="24"/>
                <w:lang w:val="en-US"/>
              </w:rPr>
            </w:pPr>
            <w:r>
              <w:rPr>
                <w:rFonts w:cs="Times New Roman"/>
                <w:b/>
                <w:bCs w:val="0"/>
                <w:sz w:val="24"/>
                <w:lang w:val="en-US"/>
              </w:rPr>
              <w:t xml:space="preserve">Department of </w:t>
            </w:r>
            <w:r w:rsidRPr="00FD1007">
              <w:rPr>
                <w:rFonts w:cs="Times New Roman"/>
                <w:b/>
                <w:bCs w:val="0"/>
                <w:sz w:val="24"/>
                <w:lang w:val="en-US"/>
              </w:rPr>
              <w:t>Mathematics</w:t>
            </w:r>
          </w:p>
        </w:tc>
      </w:tr>
    </w:tbl>
    <w:p w14:paraId="5BEEA57F" w14:textId="77777777" w:rsidR="00D95314" w:rsidRDefault="00D95314" w:rsidP="00D95314">
      <w:pPr>
        <w:jc w:val="center"/>
      </w:pPr>
      <w:r>
        <w:rPr>
          <w:noProof/>
        </w:rPr>
        <w:drawing>
          <wp:inline distT="0" distB="0" distL="0" distR="0" wp14:anchorId="148D3E34" wp14:editId="09980F89">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D4FF0A5" w14:textId="77777777" w:rsidR="00D95314" w:rsidRPr="000560C3" w:rsidRDefault="00D95314" w:rsidP="00D95314">
      <w:pPr>
        <w:jc w:val="center"/>
        <w:rPr>
          <w:b/>
          <w:bCs w:val="0"/>
          <w:sz w:val="44"/>
          <w:szCs w:val="40"/>
        </w:rPr>
      </w:pPr>
      <w:r w:rsidRPr="000560C3">
        <w:rPr>
          <w:b/>
          <w:bCs w:val="0"/>
          <w:sz w:val="44"/>
          <w:szCs w:val="40"/>
        </w:rPr>
        <w:t>Assessing Bahrain Hospital Bed Capacity during the COVID-19 Pandemic</w:t>
      </w:r>
    </w:p>
    <w:p w14:paraId="2ECFDF48" w14:textId="77777777" w:rsidR="00D95314" w:rsidRDefault="00D95314" w:rsidP="00D95314">
      <w:pPr>
        <w:jc w:val="center"/>
      </w:pPr>
      <w:r>
        <w:t>This report is submitted in partial fulfilment of the requirements for the Research Methods course in pursuit of a master’s degree in Big Data Science and Analytics</w:t>
      </w:r>
    </w:p>
    <w:p w14:paraId="77B59203" w14:textId="77777777" w:rsidR="00D95314" w:rsidRDefault="00D95314" w:rsidP="00D95314">
      <w:pPr>
        <w:jc w:val="center"/>
      </w:pPr>
    </w:p>
    <w:p w14:paraId="0BAF7A86" w14:textId="77777777" w:rsidR="00D95314" w:rsidRDefault="00D95314" w:rsidP="00D95314">
      <w:pPr>
        <w:jc w:val="center"/>
      </w:pPr>
    </w:p>
    <w:p w14:paraId="65FC1CDA" w14:textId="77777777" w:rsidR="00D95314" w:rsidRDefault="00D95314" w:rsidP="00D95314">
      <w:pPr>
        <w:jc w:val="center"/>
        <w:rPr>
          <w:b/>
          <w:bCs w:val="0"/>
          <w:sz w:val="36"/>
          <w:szCs w:val="32"/>
        </w:rPr>
      </w:pPr>
      <w:r>
        <w:rPr>
          <w:b/>
          <w:bCs w:val="0"/>
          <w:sz w:val="36"/>
          <w:szCs w:val="32"/>
        </w:rPr>
        <w:t>Prepared by</w:t>
      </w:r>
    </w:p>
    <w:p w14:paraId="13EBBD8D" w14:textId="77777777" w:rsidR="00D95314" w:rsidRDefault="00D95314" w:rsidP="00D95314">
      <w:pPr>
        <w:jc w:val="center"/>
        <w:rPr>
          <w:b/>
          <w:bCs w:val="0"/>
          <w:sz w:val="36"/>
          <w:szCs w:val="32"/>
        </w:rPr>
      </w:pPr>
      <w:r>
        <w:rPr>
          <w:b/>
          <w:bCs w:val="0"/>
          <w:sz w:val="36"/>
          <w:szCs w:val="32"/>
        </w:rPr>
        <w:t>Aisha Khalid &amp; Ahmed Khedr</w:t>
      </w:r>
    </w:p>
    <w:p w14:paraId="55D38258" w14:textId="77777777" w:rsidR="00D95314" w:rsidRDefault="00D95314" w:rsidP="00D95314">
      <w:pPr>
        <w:jc w:val="center"/>
      </w:pPr>
      <w:r w:rsidRPr="005D6761">
        <w:t>20092905 &amp; 20113798</w:t>
      </w:r>
    </w:p>
    <w:p w14:paraId="2E3C45AF" w14:textId="77777777" w:rsidR="00D95314" w:rsidRDefault="00D95314" w:rsidP="00D95314">
      <w:pPr>
        <w:jc w:val="center"/>
      </w:pPr>
    </w:p>
    <w:p w14:paraId="594A0AA3" w14:textId="77777777" w:rsidR="00D95314" w:rsidRDefault="00D95314" w:rsidP="00D95314">
      <w:pPr>
        <w:jc w:val="center"/>
        <w:rPr>
          <w:b/>
          <w:bCs w:val="0"/>
          <w:sz w:val="36"/>
          <w:szCs w:val="32"/>
        </w:rPr>
      </w:pPr>
      <w:r w:rsidRPr="005D6761">
        <w:rPr>
          <w:b/>
          <w:bCs w:val="0"/>
          <w:sz w:val="36"/>
          <w:szCs w:val="32"/>
        </w:rPr>
        <w:t>Supervised by</w:t>
      </w:r>
    </w:p>
    <w:p w14:paraId="0886F4AC" w14:textId="77777777" w:rsidR="00D95314" w:rsidRPr="005D6761" w:rsidRDefault="00D95314" w:rsidP="00D95314">
      <w:pPr>
        <w:jc w:val="center"/>
        <w:rPr>
          <w:b/>
          <w:bCs w:val="0"/>
          <w:sz w:val="36"/>
          <w:szCs w:val="32"/>
        </w:rPr>
      </w:pPr>
      <w:r>
        <w:rPr>
          <w:b/>
          <w:bCs w:val="0"/>
          <w:sz w:val="36"/>
          <w:szCs w:val="32"/>
        </w:rPr>
        <w:t>Dr. Sawsan Hilal</w:t>
      </w:r>
    </w:p>
    <w:p w14:paraId="3C651BB6" w14:textId="77777777" w:rsidR="00D95314" w:rsidRDefault="00D95314" w:rsidP="00D95314">
      <w:pPr>
        <w:jc w:val="center"/>
      </w:pPr>
      <w:r>
        <w:t>Assistant Professor</w:t>
      </w:r>
    </w:p>
    <w:p w14:paraId="0DE4FBEC" w14:textId="77777777" w:rsidR="00D95314" w:rsidRDefault="00D95314" w:rsidP="00D95314">
      <w:pPr>
        <w:jc w:val="center"/>
      </w:pPr>
      <w:r>
        <w:t>University of Bahrain</w:t>
      </w:r>
    </w:p>
    <w:p w14:paraId="24A1484E" w14:textId="77777777" w:rsidR="00D95314" w:rsidRDefault="00D95314" w:rsidP="00D95314">
      <w:pPr>
        <w:jc w:val="center"/>
      </w:pPr>
    </w:p>
    <w:p w14:paraId="5A5F9B52" w14:textId="77777777" w:rsidR="00D95314" w:rsidRDefault="00D95314" w:rsidP="00D95314">
      <w:pPr>
        <w:jc w:val="center"/>
      </w:pPr>
    </w:p>
    <w:p w14:paraId="20D68177" w14:textId="77777777" w:rsidR="00D95314" w:rsidRDefault="00D95314" w:rsidP="00D95314">
      <w:pPr>
        <w:jc w:val="center"/>
      </w:pPr>
    </w:p>
    <w:p w14:paraId="6031828D" w14:textId="77777777" w:rsidR="00D95314" w:rsidRPr="002C5BAF" w:rsidRDefault="00D95314" w:rsidP="00D95314">
      <w:pPr>
        <w:jc w:val="center"/>
        <w:rPr>
          <w:b/>
          <w:bCs w:val="0"/>
        </w:rPr>
      </w:pPr>
      <w:r w:rsidRPr="002C5BAF">
        <w:rPr>
          <w:b/>
          <w:bCs w:val="0"/>
        </w:rPr>
        <w:t>Kingdom of Bahrain</w:t>
      </w:r>
    </w:p>
    <w:p w14:paraId="666A50A2" w14:textId="77777777" w:rsidR="00D95314" w:rsidRDefault="00D95314" w:rsidP="00D95314">
      <w:pPr>
        <w:jc w:val="center"/>
        <w:rPr>
          <w:b/>
          <w:bCs w:val="0"/>
        </w:rPr>
      </w:pPr>
      <w:r w:rsidRPr="002C5BAF">
        <w:rPr>
          <w:b/>
          <w:bCs w:val="0"/>
        </w:rPr>
        <w:t>December 2020</w:t>
      </w:r>
    </w:p>
    <w:p w14:paraId="653046F6" w14:textId="77777777" w:rsidR="002146E4" w:rsidRDefault="002146E4" w:rsidP="002146E4">
      <w:pPr>
        <w:rPr>
          <w:b/>
          <w:bCs w:val="0"/>
        </w:rPr>
      </w:pPr>
    </w:p>
    <w:p w14:paraId="081F4461" w14:textId="77777777" w:rsidR="002146E4" w:rsidRDefault="002146E4" w:rsidP="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1EBFC934" w14:textId="484BDA0A" w:rsidR="00AF7508"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0644" w:history="1">
            <w:r w:rsidR="00AF7508" w:rsidRPr="002336AB">
              <w:rPr>
                <w:rStyle w:val="Hyperlink"/>
                <w:rFonts w:eastAsiaTheme="majorEastAsia"/>
                <w:noProof/>
              </w:rPr>
              <w:t>1</w:t>
            </w:r>
            <w:r w:rsidR="00AF7508">
              <w:rPr>
                <w:rFonts w:asciiTheme="minorHAnsi" w:eastAsiaTheme="minorEastAsia" w:hAnsiTheme="minorHAnsi" w:cstheme="minorBidi"/>
                <w:bCs w:val="0"/>
                <w:noProof/>
                <w:color w:val="auto"/>
                <w:sz w:val="22"/>
                <w:szCs w:val="22"/>
                <w:lang w:eastAsia="en-GB"/>
              </w:rPr>
              <w:tab/>
            </w:r>
            <w:r w:rsidR="00AF7508" w:rsidRPr="002336AB">
              <w:rPr>
                <w:rStyle w:val="Hyperlink"/>
                <w:rFonts w:eastAsiaTheme="majorEastAsia"/>
                <w:noProof/>
              </w:rPr>
              <w:t>Chapter One</w:t>
            </w:r>
            <w:r w:rsidR="00AF7508">
              <w:rPr>
                <w:noProof/>
                <w:webHidden/>
              </w:rPr>
              <w:tab/>
            </w:r>
            <w:r w:rsidR="00AF7508">
              <w:rPr>
                <w:noProof/>
                <w:webHidden/>
              </w:rPr>
              <w:fldChar w:fldCharType="begin"/>
            </w:r>
            <w:r w:rsidR="00AF7508">
              <w:rPr>
                <w:noProof/>
                <w:webHidden/>
              </w:rPr>
              <w:instrText xml:space="preserve"> PAGEREF _Toc59130644 \h </w:instrText>
            </w:r>
            <w:r w:rsidR="00AF7508">
              <w:rPr>
                <w:noProof/>
                <w:webHidden/>
              </w:rPr>
            </w:r>
            <w:r w:rsidR="00AF7508">
              <w:rPr>
                <w:noProof/>
                <w:webHidden/>
              </w:rPr>
              <w:fldChar w:fldCharType="separate"/>
            </w:r>
            <w:r w:rsidR="00AF7508">
              <w:rPr>
                <w:noProof/>
                <w:webHidden/>
              </w:rPr>
              <w:t>1</w:t>
            </w:r>
            <w:r w:rsidR="00AF7508">
              <w:rPr>
                <w:noProof/>
                <w:webHidden/>
              </w:rPr>
              <w:fldChar w:fldCharType="end"/>
            </w:r>
          </w:hyperlink>
        </w:p>
        <w:p w14:paraId="3E969756" w14:textId="0173161C"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45" w:history="1">
            <w:r w:rsidRPr="002336AB">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_Toc59130645 \h </w:instrText>
            </w:r>
            <w:r>
              <w:rPr>
                <w:noProof/>
                <w:webHidden/>
              </w:rPr>
            </w:r>
            <w:r>
              <w:rPr>
                <w:noProof/>
                <w:webHidden/>
              </w:rPr>
              <w:fldChar w:fldCharType="separate"/>
            </w:r>
            <w:r>
              <w:rPr>
                <w:noProof/>
                <w:webHidden/>
              </w:rPr>
              <w:t>2</w:t>
            </w:r>
            <w:r>
              <w:rPr>
                <w:noProof/>
                <w:webHidden/>
              </w:rPr>
              <w:fldChar w:fldCharType="end"/>
            </w:r>
          </w:hyperlink>
        </w:p>
        <w:p w14:paraId="32388C5B" w14:textId="308D6132"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46" w:history="1">
            <w:r w:rsidRPr="002336AB">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_Toc59130646 \h </w:instrText>
            </w:r>
            <w:r>
              <w:rPr>
                <w:noProof/>
                <w:webHidden/>
              </w:rPr>
            </w:r>
            <w:r>
              <w:rPr>
                <w:noProof/>
                <w:webHidden/>
              </w:rPr>
              <w:fldChar w:fldCharType="separate"/>
            </w:r>
            <w:r>
              <w:rPr>
                <w:noProof/>
                <w:webHidden/>
              </w:rPr>
              <w:t>2</w:t>
            </w:r>
            <w:r>
              <w:rPr>
                <w:noProof/>
                <w:webHidden/>
              </w:rPr>
              <w:fldChar w:fldCharType="end"/>
            </w:r>
          </w:hyperlink>
        </w:p>
        <w:p w14:paraId="3E6D5394" w14:textId="4D991A35"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47" w:history="1">
            <w:r w:rsidRPr="002336AB">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_Toc59130647 \h </w:instrText>
            </w:r>
            <w:r>
              <w:rPr>
                <w:noProof/>
                <w:webHidden/>
              </w:rPr>
            </w:r>
            <w:r>
              <w:rPr>
                <w:noProof/>
                <w:webHidden/>
              </w:rPr>
              <w:fldChar w:fldCharType="separate"/>
            </w:r>
            <w:r>
              <w:rPr>
                <w:noProof/>
                <w:webHidden/>
              </w:rPr>
              <w:t>2</w:t>
            </w:r>
            <w:r>
              <w:rPr>
                <w:noProof/>
                <w:webHidden/>
              </w:rPr>
              <w:fldChar w:fldCharType="end"/>
            </w:r>
          </w:hyperlink>
        </w:p>
        <w:p w14:paraId="032C2A6A" w14:textId="549F92FC"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48" w:history="1">
            <w:r w:rsidRPr="002336AB">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_Toc59130648 \h </w:instrText>
            </w:r>
            <w:r>
              <w:rPr>
                <w:noProof/>
                <w:webHidden/>
              </w:rPr>
            </w:r>
            <w:r>
              <w:rPr>
                <w:noProof/>
                <w:webHidden/>
              </w:rPr>
              <w:fldChar w:fldCharType="separate"/>
            </w:r>
            <w:r>
              <w:rPr>
                <w:noProof/>
                <w:webHidden/>
              </w:rPr>
              <w:t>2</w:t>
            </w:r>
            <w:r>
              <w:rPr>
                <w:noProof/>
                <w:webHidden/>
              </w:rPr>
              <w:fldChar w:fldCharType="end"/>
            </w:r>
          </w:hyperlink>
        </w:p>
        <w:p w14:paraId="5063C939" w14:textId="5381C30D"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49" w:history="1">
            <w:r w:rsidRPr="002336AB">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_Toc59130649 \h </w:instrText>
            </w:r>
            <w:r>
              <w:rPr>
                <w:noProof/>
                <w:webHidden/>
              </w:rPr>
            </w:r>
            <w:r>
              <w:rPr>
                <w:noProof/>
                <w:webHidden/>
              </w:rPr>
              <w:fldChar w:fldCharType="separate"/>
            </w:r>
            <w:r>
              <w:rPr>
                <w:noProof/>
                <w:webHidden/>
              </w:rPr>
              <w:t>2</w:t>
            </w:r>
            <w:r>
              <w:rPr>
                <w:noProof/>
                <w:webHidden/>
              </w:rPr>
              <w:fldChar w:fldCharType="end"/>
            </w:r>
          </w:hyperlink>
        </w:p>
        <w:p w14:paraId="1F2B69B3" w14:textId="65438E2D"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0" w:history="1">
            <w:r w:rsidRPr="002336AB">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_Toc59130650 \h </w:instrText>
            </w:r>
            <w:r>
              <w:rPr>
                <w:noProof/>
                <w:webHidden/>
              </w:rPr>
            </w:r>
            <w:r>
              <w:rPr>
                <w:noProof/>
                <w:webHidden/>
              </w:rPr>
              <w:fldChar w:fldCharType="separate"/>
            </w:r>
            <w:r>
              <w:rPr>
                <w:noProof/>
                <w:webHidden/>
              </w:rPr>
              <w:t>2</w:t>
            </w:r>
            <w:r>
              <w:rPr>
                <w:noProof/>
                <w:webHidden/>
              </w:rPr>
              <w:fldChar w:fldCharType="end"/>
            </w:r>
          </w:hyperlink>
        </w:p>
        <w:p w14:paraId="5F82C846" w14:textId="4B3D8EB1"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1" w:history="1">
            <w:r w:rsidRPr="002336AB">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_Toc59130651 \h </w:instrText>
            </w:r>
            <w:r>
              <w:rPr>
                <w:noProof/>
                <w:webHidden/>
              </w:rPr>
            </w:r>
            <w:r>
              <w:rPr>
                <w:noProof/>
                <w:webHidden/>
              </w:rPr>
              <w:fldChar w:fldCharType="separate"/>
            </w:r>
            <w:r>
              <w:rPr>
                <w:noProof/>
                <w:webHidden/>
              </w:rPr>
              <w:t>2</w:t>
            </w:r>
            <w:r>
              <w:rPr>
                <w:noProof/>
                <w:webHidden/>
              </w:rPr>
              <w:fldChar w:fldCharType="end"/>
            </w:r>
          </w:hyperlink>
        </w:p>
        <w:p w14:paraId="374A13E0" w14:textId="0250C312" w:rsidR="00AF7508" w:rsidRDefault="00AF7508">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652" w:history="1">
            <w:r w:rsidRPr="002336AB">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rPr>
              <w:t>Chapter Two</w:t>
            </w:r>
            <w:r>
              <w:rPr>
                <w:noProof/>
                <w:webHidden/>
              </w:rPr>
              <w:tab/>
            </w:r>
            <w:r>
              <w:rPr>
                <w:noProof/>
                <w:webHidden/>
              </w:rPr>
              <w:fldChar w:fldCharType="begin"/>
            </w:r>
            <w:r>
              <w:rPr>
                <w:noProof/>
                <w:webHidden/>
              </w:rPr>
              <w:instrText xml:space="preserve"> PAGEREF _Toc59130652 \h </w:instrText>
            </w:r>
            <w:r>
              <w:rPr>
                <w:noProof/>
                <w:webHidden/>
              </w:rPr>
            </w:r>
            <w:r>
              <w:rPr>
                <w:noProof/>
                <w:webHidden/>
              </w:rPr>
              <w:fldChar w:fldCharType="separate"/>
            </w:r>
            <w:r>
              <w:rPr>
                <w:noProof/>
                <w:webHidden/>
              </w:rPr>
              <w:t>3</w:t>
            </w:r>
            <w:r>
              <w:rPr>
                <w:noProof/>
                <w:webHidden/>
              </w:rPr>
              <w:fldChar w:fldCharType="end"/>
            </w:r>
          </w:hyperlink>
        </w:p>
        <w:p w14:paraId="2FE9482D" w14:textId="704AB88D"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3" w:history="1">
            <w:r w:rsidRPr="002336AB">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_Toc59130653 \h </w:instrText>
            </w:r>
            <w:r>
              <w:rPr>
                <w:noProof/>
                <w:webHidden/>
              </w:rPr>
            </w:r>
            <w:r>
              <w:rPr>
                <w:noProof/>
                <w:webHidden/>
              </w:rPr>
              <w:fldChar w:fldCharType="separate"/>
            </w:r>
            <w:r>
              <w:rPr>
                <w:noProof/>
                <w:webHidden/>
              </w:rPr>
              <w:t>4</w:t>
            </w:r>
            <w:r>
              <w:rPr>
                <w:noProof/>
                <w:webHidden/>
              </w:rPr>
              <w:fldChar w:fldCharType="end"/>
            </w:r>
          </w:hyperlink>
        </w:p>
        <w:p w14:paraId="2382AAFC" w14:textId="02242BE0"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4" w:history="1">
            <w:r w:rsidRPr="002336AB">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_Toc59130654 \h </w:instrText>
            </w:r>
            <w:r>
              <w:rPr>
                <w:noProof/>
                <w:webHidden/>
              </w:rPr>
            </w:r>
            <w:r>
              <w:rPr>
                <w:noProof/>
                <w:webHidden/>
              </w:rPr>
              <w:fldChar w:fldCharType="separate"/>
            </w:r>
            <w:r>
              <w:rPr>
                <w:noProof/>
                <w:webHidden/>
              </w:rPr>
              <w:t>4</w:t>
            </w:r>
            <w:r>
              <w:rPr>
                <w:noProof/>
                <w:webHidden/>
              </w:rPr>
              <w:fldChar w:fldCharType="end"/>
            </w:r>
          </w:hyperlink>
        </w:p>
        <w:p w14:paraId="66E647B5" w14:textId="49DB9CAA"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5" w:history="1">
            <w:r w:rsidRPr="002336AB">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_Toc59130655 \h </w:instrText>
            </w:r>
            <w:r>
              <w:rPr>
                <w:noProof/>
                <w:webHidden/>
              </w:rPr>
            </w:r>
            <w:r>
              <w:rPr>
                <w:noProof/>
                <w:webHidden/>
              </w:rPr>
              <w:fldChar w:fldCharType="separate"/>
            </w:r>
            <w:r>
              <w:rPr>
                <w:noProof/>
                <w:webHidden/>
              </w:rPr>
              <w:t>4</w:t>
            </w:r>
            <w:r>
              <w:rPr>
                <w:noProof/>
                <w:webHidden/>
              </w:rPr>
              <w:fldChar w:fldCharType="end"/>
            </w:r>
          </w:hyperlink>
        </w:p>
        <w:p w14:paraId="2B59D381" w14:textId="3D69BAB6" w:rsidR="00AF7508" w:rsidRDefault="00AF7508">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656" w:history="1">
            <w:r w:rsidRPr="002336AB">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rPr>
              <w:t>Chapter Three</w:t>
            </w:r>
            <w:r>
              <w:rPr>
                <w:noProof/>
                <w:webHidden/>
              </w:rPr>
              <w:tab/>
            </w:r>
            <w:r>
              <w:rPr>
                <w:noProof/>
                <w:webHidden/>
              </w:rPr>
              <w:fldChar w:fldCharType="begin"/>
            </w:r>
            <w:r>
              <w:rPr>
                <w:noProof/>
                <w:webHidden/>
              </w:rPr>
              <w:instrText xml:space="preserve"> PAGEREF _Toc59130656 \h </w:instrText>
            </w:r>
            <w:r>
              <w:rPr>
                <w:noProof/>
                <w:webHidden/>
              </w:rPr>
            </w:r>
            <w:r>
              <w:rPr>
                <w:noProof/>
                <w:webHidden/>
              </w:rPr>
              <w:fldChar w:fldCharType="separate"/>
            </w:r>
            <w:r>
              <w:rPr>
                <w:noProof/>
                <w:webHidden/>
              </w:rPr>
              <w:t>5</w:t>
            </w:r>
            <w:r>
              <w:rPr>
                <w:noProof/>
                <w:webHidden/>
              </w:rPr>
              <w:fldChar w:fldCharType="end"/>
            </w:r>
          </w:hyperlink>
        </w:p>
        <w:p w14:paraId="3013D328" w14:textId="1CA7579E"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7" w:history="1">
            <w:r w:rsidRPr="002336AB">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_Toc59130657 \h </w:instrText>
            </w:r>
            <w:r>
              <w:rPr>
                <w:noProof/>
                <w:webHidden/>
              </w:rPr>
            </w:r>
            <w:r>
              <w:rPr>
                <w:noProof/>
                <w:webHidden/>
              </w:rPr>
              <w:fldChar w:fldCharType="separate"/>
            </w:r>
            <w:r>
              <w:rPr>
                <w:noProof/>
                <w:webHidden/>
              </w:rPr>
              <w:t>6</w:t>
            </w:r>
            <w:r>
              <w:rPr>
                <w:noProof/>
                <w:webHidden/>
              </w:rPr>
              <w:fldChar w:fldCharType="end"/>
            </w:r>
          </w:hyperlink>
        </w:p>
        <w:p w14:paraId="03987077" w14:textId="2D77B397"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8" w:history="1">
            <w:r w:rsidRPr="002336AB">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_Toc59130658 \h </w:instrText>
            </w:r>
            <w:r>
              <w:rPr>
                <w:noProof/>
                <w:webHidden/>
              </w:rPr>
            </w:r>
            <w:r>
              <w:rPr>
                <w:noProof/>
                <w:webHidden/>
              </w:rPr>
              <w:fldChar w:fldCharType="separate"/>
            </w:r>
            <w:r>
              <w:rPr>
                <w:noProof/>
                <w:webHidden/>
              </w:rPr>
              <w:t>8</w:t>
            </w:r>
            <w:r>
              <w:rPr>
                <w:noProof/>
                <w:webHidden/>
              </w:rPr>
              <w:fldChar w:fldCharType="end"/>
            </w:r>
          </w:hyperlink>
        </w:p>
        <w:p w14:paraId="0A1F2AEC" w14:textId="10FDC30E"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59" w:history="1">
            <w:r w:rsidRPr="002336AB">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_Toc59130659 \h </w:instrText>
            </w:r>
            <w:r>
              <w:rPr>
                <w:noProof/>
                <w:webHidden/>
              </w:rPr>
            </w:r>
            <w:r>
              <w:rPr>
                <w:noProof/>
                <w:webHidden/>
              </w:rPr>
              <w:fldChar w:fldCharType="separate"/>
            </w:r>
            <w:r>
              <w:rPr>
                <w:noProof/>
                <w:webHidden/>
              </w:rPr>
              <w:t>8</w:t>
            </w:r>
            <w:r>
              <w:rPr>
                <w:noProof/>
                <w:webHidden/>
              </w:rPr>
              <w:fldChar w:fldCharType="end"/>
            </w:r>
          </w:hyperlink>
        </w:p>
        <w:p w14:paraId="68BE6138" w14:textId="51EFB378" w:rsidR="00AF7508" w:rsidRDefault="00AF750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660" w:history="1">
            <w:r w:rsidRPr="002336AB">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_Toc59130660 \h </w:instrText>
            </w:r>
            <w:r>
              <w:rPr>
                <w:noProof/>
                <w:webHidden/>
              </w:rPr>
            </w:r>
            <w:r>
              <w:rPr>
                <w:noProof/>
                <w:webHidden/>
              </w:rPr>
              <w:fldChar w:fldCharType="separate"/>
            </w:r>
            <w:r>
              <w:rPr>
                <w:noProof/>
                <w:webHidden/>
              </w:rPr>
              <w:t>8</w:t>
            </w:r>
            <w:r>
              <w:rPr>
                <w:noProof/>
                <w:webHidden/>
              </w:rPr>
              <w:fldChar w:fldCharType="end"/>
            </w:r>
          </w:hyperlink>
        </w:p>
        <w:p w14:paraId="6AA4981A" w14:textId="46DF0B6E" w:rsidR="00AF7508" w:rsidRDefault="00AF750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661" w:history="1">
            <w:r w:rsidRPr="002336AB">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_Toc59130661 \h </w:instrText>
            </w:r>
            <w:r>
              <w:rPr>
                <w:noProof/>
                <w:webHidden/>
              </w:rPr>
            </w:r>
            <w:r>
              <w:rPr>
                <w:noProof/>
                <w:webHidden/>
              </w:rPr>
              <w:fldChar w:fldCharType="separate"/>
            </w:r>
            <w:r>
              <w:rPr>
                <w:noProof/>
                <w:webHidden/>
              </w:rPr>
              <w:t>9</w:t>
            </w:r>
            <w:r>
              <w:rPr>
                <w:noProof/>
                <w:webHidden/>
              </w:rPr>
              <w:fldChar w:fldCharType="end"/>
            </w:r>
          </w:hyperlink>
        </w:p>
        <w:p w14:paraId="476C19D3" w14:textId="19110583"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62" w:history="1">
            <w:r w:rsidRPr="002336AB">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_Toc59130662 \h </w:instrText>
            </w:r>
            <w:r>
              <w:rPr>
                <w:noProof/>
                <w:webHidden/>
              </w:rPr>
            </w:r>
            <w:r>
              <w:rPr>
                <w:noProof/>
                <w:webHidden/>
              </w:rPr>
              <w:fldChar w:fldCharType="separate"/>
            </w:r>
            <w:r>
              <w:rPr>
                <w:noProof/>
                <w:webHidden/>
              </w:rPr>
              <w:t>9</w:t>
            </w:r>
            <w:r>
              <w:rPr>
                <w:noProof/>
                <w:webHidden/>
              </w:rPr>
              <w:fldChar w:fldCharType="end"/>
            </w:r>
          </w:hyperlink>
        </w:p>
        <w:p w14:paraId="1927A193" w14:textId="0D6F76E6"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63" w:history="1">
            <w:r w:rsidRPr="002336AB">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_Toc59130663 \h </w:instrText>
            </w:r>
            <w:r>
              <w:rPr>
                <w:noProof/>
                <w:webHidden/>
              </w:rPr>
            </w:r>
            <w:r>
              <w:rPr>
                <w:noProof/>
                <w:webHidden/>
              </w:rPr>
              <w:fldChar w:fldCharType="separate"/>
            </w:r>
            <w:r>
              <w:rPr>
                <w:noProof/>
                <w:webHidden/>
              </w:rPr>
              <w:t>10</w:t>
            </w:r>
            <w:r>
              <w:rPr>
                <w:noProof/>
                <w:webHidden/>
              </w:rPr>
              <w:fldChar w:fldCharType="end"/>
            </w:r>
          </w:hyperlink>
        </w:p>
        <w:p w14:paraId="206E49CA" w14:textId="4B784B30" w:rsidR="00AF7508" w:rsidRDefault="00AF750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664" w:history="1">
            <w:r w:rsidRPr="002336AB">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_Toc59130664 \h </w:instrText>
            </w:r>
            <w:r>
              <w:rPr>
                <w:noProof/>
                <w:webHidden/>
              </w:rPr>
            </w:r>
            <w:r>
              <w:rPr>
                <w:noProof/>
                <w:webHidden/>
              </w:rPr>
              <w:fldChar w:fldCharType="separate"/>
            </w:r>
            <w:r>
              <w:rPr>
                <w:noProof/>
                <w:webHidden/>
              </w:rPr>
              <w:t>10</w:t>
            </w:r>
            <w:r>
              <w:rPr>
                <w:noProof/>
                <w:webHidden/>
              </w:rPr>
              <w:fldChar w:fldCharType="end"/>
            </w:r>
          </w:hyperlink>
        </w:p>
        <w:p w14:paraId="42118580" w14:textId="5364B184" w:rsidR="00AF7508" w:rsidRDefault="00AF750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665" w:history="1">
            <w:r w:rsidRPr="002336AB">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_Toc59130665 \h </w:instrText>
            </w:r>
            <w:r>
              <w:rPr>
                <w:noProof/>
                <w:webHidden/>
              </w:rPr>
            </w:r>
            <w:r>
              <w:rPr>
                <w:noProof/>
                <w:webHidden/>
              </w:rPr>
              <w:fldChar w:fldCharType="separate"/>
            </w:r>
            <w:r>
              <w:rPr>
                <w:noProof/>
                <w:webHidden/>
              </w:rPr>
              <w:t>11</w:t>
            </w:r>
            <w:r>
              <w:rPr>
                <w:noProof/>
                <w:webHidden/>
              </w:rPr>
              <w:fldChar w:fldCharType="end"/>
            </w:r>
          </w:hyperlink>
        </w:p>
        <w:p w14:paraId="353B6567" w14:textId="0BB76198" w:rsidR="00AF7508" w:rsidRDefault="00AF7508">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666" w:history="1">
            <w:r w:rsidRPr="002336AB">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rPr>
              <w:t>Chapter Four</w:t>
            </w:r>
            <w:r>
              <w:rPr>
                <w:noProof/>
                <w:webHidden/>
              </w:rPr>
              <w:tab/>
            </w:r>
            <w:r>
              <w:rPr>
                <w:noProof/>
                <w:webHidden/>
              </w:rPr>
              <w:fldChar w:fldCharType="begin"/>
            </w:r>
            <w:r>
              <w:rPr>
                <w:noProof/>
                <w:webHidden/>
              </w:rPr>
              <w:instrText xml:space="preserve"> PAGEREF _Toc59130666 \h </w:instrText>
            </w:r>
            <w:r>
              <w:rPr>
                <w:noProof/>
                <w:webHidden/>
              </w:rPr>
            </w:r>
            <w:r>
              <w:rPr>
                <w:noProof/>
                <w:webHidden/>
              </w:rPr>
              <w:fldChar w:fldCharType="separate"/>
            </w:r>
            <w:r>
              <w:rPr>
                <w:noProof/>
                <w:webHidden/>
              </w:rPr>
              <w:t>15</w:t>
            </w:r>
            <w:r>
              <w:rPr>
                <w:noProof/>
                <w:webHidden/>
              </w:rPr>
              <w:fldChar w:fldCharType="end"/>
            </w:r>
          </w:hyperlink>
        </w:p>
        <w:p w14:paraId="42ADFB75" w14:textId="668ABC63"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67" w:history="1">
            <w:r w:rsidRPr="002336AB">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_Toc59130667 \h </w:instrText>
            </w:r>
            <w:r>
              <w:rPr>
                <w:noProof/>
                <w:webHidden/>
              </w:rPr>
            </w:r>
            <w:r>
              <w:rPr>
                <w:noProof/>
                <w:webHidden/>
              </w:rPr>
              <w:fldChar w:fldCharType="separate"/>
            </w:r>
            <w:r>
              <w:rPr>
                <w:noProof/>
                <w:webHidden/>
              </w:rPr>
              <w:t>16</w:t>
            </w:r>
            <w:r>
              <w:rPr>
                <w:noProof/>
                <w:webHidden/>
              </w:rPr>
              <w:fldChar w:fldCharType="end"/>
            </w:r>
          </w:hyperlink>
        </w:p>
        <w:p w14:paraId="27948595" w14:textId="642356FF"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68" w:history="1">
            <w:r w:rsidRPr="002336AB">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_Toc59130668 \h </w:instrText>
            </w:r>
            <w:r>
              <w:rPr>
                <w:noProof/>
                <w:webHidden/>
              </w:rPr>
            </w:r>
            <w:r>
              <w:rPr>
                <w:noProof/>
                <w:webHidden/>
              </w:rPr>
              <w:fldChar w:fldCharType="separate"/>
            </w:r>
            <w:r>
              <w:rPr>
                <w:noProof/>
                <w:webHidden/>
              </w:rPr>
              <w:t>16</w:t>
            </w:r>
            <w:r>
              <w:rPr>
                <w:noProof/>
                <w:webHidden/>
              </w:rPr>
              <w:fldChar w:fldCharType="end"/>
            </w:r>
          </w:hyperlink>
        </w:p>
        <w:p w14:paraId="07D562F3" w14:textId="704C00A4"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69" w:history="1">
            <w:r w:rsidRPr="002336AB">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_Toc59130669 \h </w:instrText>
            </w:r>
            <w:r>
              <w:rPr>
                <w:noProof/>
                <w:webHidden/>
              </w:rPr>
            </w:r>
            <w:r>
              <w:rPr>
                <w:noProof/>
                <w:webHidden/>
              </w:rPr>
              <w:fldChar w:fldCharType="separate"/>
            </w:r>
            <w:r>
              <w:rPr>
                <w:noProof/>
                <w:webHidden/>
              </w:rPr>
              <w:t>16</w:t>
            </w:r>
            <w:r>
              <w:rPr>
                <w:noProof/>
                <w:webHidden/>
              </w:rPr>
              <w:fldChar w:fldCharType="end"/>
            </w:r>
          </w:hyperlink>
        </w:p>
        <w:p w14:paraId="2041B223" w14:textId="485AF0CB" w:rsidR="00AF7508" w:rsidRDefault="00AF750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670" w:history="1">
            <w:r w:rsidRPr="002336AB">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_Toc59130670 \h </w:instrText>
            </w:r>
            <w:r>
              <w:rPr>
                <w:noProof/>
                <w:webHidden/>
              </w:rPr>
            </w:r>
            <w:r>
              <w:rPr>
                <w:noProof/>
                <w:webHidden/>
              </w:rPr>
              <w:fldChar w:fldCharType="separate"/>
            </w:r>
            <w:r>
              <w:rPr>
                <w:noProof/>
                <w:webHidden/>
              </w:rPr>
              <w:t>16</w:t>
            </w:r>
            <w:r>
              <w:rPr>
                <w:noProof/>
                <w:webHidden/>
              </w:rPr>
              <w:fldChar w:fldCharType="end"/>
            </w:r>
          </w:hyperlink>
        </w:p>
        <w:p w14:paraId="135BA27D" w14:textId="562D87E7" w:rsidR="00AF7508" w:rsidRDefault="00AF750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671" w:history="1">
            <w:r w:rsidRPr="002336AB">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2336AB">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_Toc59130671 \h </w:instrText>
            </w:r>
            <w:r>
              <w:rPr>
                <w:noProof/>
                <w:webHidden/>
              </w:rPr>
            </w:r>
            <w:r>
              <w:rPr>
                <w:noProof/>
                <w:webHidden/>
              </w:rPr>
              <w:fldChar w:fldCharType="separate"/>
            </w:r>
            <w:r>
              <w:rPr>
                <w:noProof/>
                <w:webHidden/>
              </w:rPr>
              <w:t>16</w:t>
            </w:r>
            <w:r>
              <w:rPr>
                <w:noProof/>
                <w:webHidden/>
              </w:rPr>
              <w:fldChar w:fldCharType="end"/>
            </w:r>
          </w:hyperlink>
        </w:p>
        <w:p w14:paraId="3D754A9C" w14:textId="6BBE1917" w:rsidR="00AF7508" w:rsidRDefault="00AF7508">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0672" w:history="1">
            <w:r w:rsidRPr="002336AB">
              <w:rPr>
                <w:rStyle w:val="Hyperlink"/>
                <w:rFonts w:eastAsiaTheme="majorEastAsia"/>
                <w:noProof/>
              </w:rPr>
              <w:t>References</w:t>
            </w:r>
            <w:r>
              <w:rPr>
                <w:noProof/>
                <w:webHidden/>
              </w:rPr>
              <w:tab/>
            </w:r>
            <w:r>
              <w:rPr>
                <w:noProof/>
                <w:webHidden/>
              </w:rPr>
              <w:fldChar w:fldCharType="begin"/>
            </w:r>
            <w:r>
              <w:rPr>
                <w:noProof/>
                <w:webHidden/>
              </w:rPr>
              <w:instrText xml:space="preserve"> PAGEREF _Toc59130672 \h </w:instrText>
            </w:r>
            <w:r>
              <w:rPr>
                <w:noProof/>
                <w:webHidden/>
              </w:rPr>
            </w:r>
            <w:r>
              <w:rPr>
                <w:noProof/>
                <w:webHidden/>
              </w:rPr>
              <w:fldChar w:fldCharType="separate"/>
            </w:r>
            <w:r>
              <w:rPr>
                <w:noProof/>
                <w:webHidden/>
              </w:rPr>
              <w:t>17</w:t>
            </w:r>
            <w:r>
              <w:rPr>
                <w:noProof/>
                <w:webHidden/>
              </w:rPr>
              <w:fldChar w:fldCharType="end"/>
            </w:r>
          </w:hyperlink>
        </w:p>
        <w:p w14:paraId="06C4F813" w14:textId="57BC1B29"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0D482580" w14:textId="07079822" w:rsidR="00290D74"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0188" w:history="1">
        <w:r w:rsidR="00290D74" w:rsidRPr="00E11FB1">
          <w:rPr>
            <w:rStyle w:val="Hyperlink"/>
            <w:rFonts w:eastAsiaTheme="majorEastAsia"/>
            <w:noProof/>
          </w:rPr>
          <w:t>Table (1</w:t>
        </w:r>
        <w:r w:rsidR="00290D74" w:rsidRPr="00E11FB1">
          <w:rPr>
            <w:rStyle w:val="Hyperlink"/>
            <w:rFonts w:eastAsiaTheme="majorEastAsia"/>
            <w:noProof/>
            <w:lang w:val="en-US"/>
          </w:rPr>
          <w:t>): Adopted Scenario Variables</w:t>
        </w:r>
        <w:r w:rsidR="00290D74">
          <w:rPr>
            <w:noProof/>
            <w:webHidden/>
          </w:rPr>
          <w:tab/>
        </w:r>
        <w:r w:rsidR="00290D74">
          <w:rPr>
            <w:noProof/>
            <w:webHidden/>
          </w:rPr>
          <w:fldChar w:fldCharType="begin"/>
        </w:r>
        <w:r w:rsidR="00290D74">
          <w:rPr>
            <w:noProof/>
            <w:webHidden/>
          </w:rPr>
          <w:instrText xml:space="preserve"> PAGEREF _Toc59130188 \h </w:instrText>
        </w:r>
        <w:r w:rsidR="00290D74">
          <w:rPr>
            <w:noProof/>
            <w:webHidden/>
          </w:rPr>
        </w:r>
        <w:r w:rsidR="00290D74">
          <w:rPr>
            <w:noProof/>
            <w:webHidden/>
          </w:rPr>
          <w:fldChar w:fldCharType="separate"/>
        </w:r>
        <w:r w:rsidR="00290D74">
          <w:rPr>
            <w:noProof/>
            <w:webHidden/>
          </w:rPr>
          <w:t>7</w:t>
        </w:r>
        <w:r w:rsidR="00290D74">
          <w:rPr>
            <w:noProof/>
            <w:webHidden/>
          </w:rPr>
          <w:fldChar w:fldCharType="end"/>
        </w:r>
      </w:hyperlink>
    </w:p>
    <w:p w14:paraId="23D35D65" w14:textId="6120A695"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89" w:history="1">
        <w:r w:rsidR="00290D74" w:rsidRPr="00E11FB1">
          <w:rPr>
            <w:rStyle w:val="Hyperlink"/>
            <w:rFonts w:eastAsiaTheme="majorEastAsia"/>
            <w:noProof/>
          </w:rPr>
          <w:t>Table (2</w:t>
        </w:r>
        <w:r w:rsidR="00290D74" w:rsidRPr="00E11FB1">
          <w:rPr>
            <w:rStyle w:val="Hyperlink"/>
            <w:rFonts w:eastAsiaTheme="majorEastAsia"/>
            <w:noProof/>
            <w:lang w:val="en-US"/>
          </w:rPr>
          <w:t>): Extracted Variables used in calculation of Research Factors</w:t>
        </w:r>
        <w:r w:rsidR="00290D74">
          <w:rPr>
            <w:noProof/>
            <w:webHidden/>
          </w:rPr>
          <w:tab/>
        </w:r>
        <w:r w:rsidR="00290D74">
          <w:rPr>
            <w:noProof/>
            <w:webHidden/>
          </w:rPr>
          <w:fldChar w:fldCharType="begin"/>
        </w:r>
        <w:r w:rsidR="00290D74">
          <w:rPr>
            <w:noProof/>
            <w:webHidden/>
          </w:rPr>
          <w:instrText xml:space="preserve"> PAGEREF _Toc59130189 \h </w:instrText>
        </w:r>
        <w:r w:rsidR="00290D74">
          <w:rPr>
            <w:noProof/>
            <w:webHidden/>
          </w:rPr>
        </w:r>
        <w:r w:rsidR="00290D74">
          <w:rPr>
            <w:noProof/>
            <w:webHidden/>
          </w:rPr>
          <w:fldChar w:fldCharType="separate"/>
        </w:r>
        <w:r w:rsidR="00290D74">
          <w:rPr>
            <w:noProof/>
            <w:webHidden/>
          </w:rPr>
          <w:t>9</w:t>
        </w:r>
        <w:r w:rsidR="00290D74">
          <w:rPr>
            <w:noProof/>
            <w:webHidden/>
          </w:rPr>
          <w:fldChar w:fldCharType="end"/>
        </w:r>
      </w:hyperlink>
    </w:p>
    <w:p w14:paraId="007AAD56" w14:textId="7EB2A083" w:rsidR="00571058" w:rsidRDefault="004C73B1" w:rsidP="00571058">
      <w:r>
        <w:fldChar w:fldCharType="end"/>
      </w:r>
    </w:p>
    <w:p w14:paraId="5913D2D1" w14:textId="7D5867EC" w:rsidR="00052BC9" w:rsidRDefault="00052BC9" w:rsidP="00571058">
      <w:pPr>
        <w:pStyle w:val="UOB-ChapterCover"/>
        <w:jc w:val="left"/>
      </w:pPr>
      <w:r>
        <w:t>List of Figures</w:t>
      </w:r>
    </w:p>
    <w:p w14:paraId="366738EA" w14:textId="596C99A1" w:rsidR="00290D74"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0190" w:history="1">
        <w:r w:rsidR="00290D74" w:rsidRPr="0047057C">
          <w:rPr>
            <w:rStyle w:val="Hyperlink"/>
            <w:rFonts w:eastAsiaTheme="majorEastAsia"/>
            <w:noProof/>
          </w:rPr>
          <w:t>Fig. 1</w:t>
        </w:r>
        <w:r w:rsidR="00290D74" w:rsidRPr="0047057C">
          <w:rPr>
            <w:rStyle w:val="Hyperlink"/>
            <w:rFonts w:eastAsiaTheme="majorEastAsia"/>
            <w:noProof/>
            <w:lang w:val="en-US"/>
          </w:rPr>
          <w:t>: Scenario-Based Design Template</w:t>
        </w:r>
        <w:r w:rsidR="00290D74">
          <w:rPr>
            <w:noProof/>
            <w:webHidden/>
          </w:rPr>
          <w:tab/>
        </w:r>
        <w:r w:rsidR="00290D74">
          <w:rPr>
            <w:noProof/>
            <w:webHidden/>
          </w:rPr>
          <w:fldChar w:fldCharType="begin"/>
        </w:r>
        <w:r w:rsidR="00290D74">
          <w:rPr>
            <w:noProof/>
            <w:webHidden/>
          </w:rPr>
          <w:instrText xml:space="preserve"> PAGEREF _Toc59130190 \h </w:instrText>
        </w:r>
        <w:r w:rsidR="00290D74">
          <w:rPr>
            <w:noProof/>
            <w:webHidden/>
          </w:rPr>
        </w:r>
        <w:r w:rsidR="00290D74">
          <w:rPr>
            <w:noProof/>
            <w:webHidden/>
          </w:rPr>
          <w:fldChar w:fldCharType="separate"/>
        </w:r>
        <w:r w:rsidR="00290D74">
          <w:rPr>
            <w:noProof/>
            <w:webHidden/>
          </w:rPr>
          <w:t>6</w:t>
        </w:r>
        <w:r w:rsidR="00290D74">
          <w:rPr>
            <w:noProof/>
            <w:webHidden/>
          </w:rPr>
          <w:fldChar w:fldCharType="end"/>
        </w:r>
      </w:hyperlink>
    </w:p>
    <w:p w14:paraId="30FF294C" w14:textId="1617DD07"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1" w:history="1">
        <w:r w:rsidR="00290D74" w:rsidRPr="0047057C">
          <w:rPr>
            <w:rStyle w:val="Hyperlink"/>
            <w:rFonts w:eastAsiaTheme="majorEastAsia"/>
            <w:noProof/>
          </w:rPr>
          <w:t>Fig. 2</w:t>
        </w:r>
        <w:r w:rsidR="00290D74" w:rsidRPr="0047057C">
          <w:rPr>
            <w:rStyle w:val="Hyperlink"/>
            <w:rFonts w:eastAsiaTheme="majorEastAsia"/>
            <w:noProof/>
            <w:lang w:val="en-US"/>
          </w:rPr>
          <w:t>: High-Level Data Collection Procedure</w:t>
        </w:r>
        <w:r w:rsidR="00290D74">
          <w:rPr>
            <w:noProof/>
            <w:webHidden/>
          </w:rPr>
          <w:tab/>
        </w:r>
        <w:r w:rsidR="00290D74">
          <w:rPr>
            <w:noProof/>
            <w:webHidden/>
          </w:rPr>
          <w:fldChar w:fldCharType="begin"/>
        </w:r>
        <w:r w:rsidR="00290D74">
          <w:rPr>
            <w:noProof/>
            <w:webHidden/>
          </w:rPr>
          <w:instrText xml:space="preserve"> PAGEREF _Toc59130191 \h </w:instrText>
        </w:r>
        <w:r w:rsidR="00290D74">
          <w:rPr>
            <w:noProof/>
            <w:webHidden/>
          </w:rPr>
        </w:r>
        <w:r w:rsidR="00290D74">
          <w:rPr>
            <w:noProof/>
            <w:webHidden/>
          </w:rPr>
          <w:fldChar w:fldCharType="separate"/>
        </w:r>
        <w:r w:rsidR="00290D74">
          <w:rPr>
            <w:noProof/>
            <w:webHidden/>
          </w:rPr>
          <w:t>10</w:t>
        </w:r>
        <w:r w:rsidR="00290D74">
          <w:rPr>
            <w:noProof/>
            <w:webHidden/>
          </w:rPr>
          <w:fldChar w:fldCharType="end"/>
        </w:r>
      </w:hyperlink>
    </w:p>
    <w:p w14:paraId="47E01C9B" w14:textId="6C87A7C9"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2" w:history="1">
        <w:r w:rsidR="00290D74" w:rsidRPr="0047057C">
          <w:rPr>
            <w:rStyle w:val="Hyperlink"/>
            <w:rFonts w:eastAsiaTheme="majorEastAsia"/>
            <w:noProof/>
          </w:rPr>
          <w:t>Fig. 3: Detailed Statistical Analysis Process Flow Diagram</w:t>
        </w:r>
        <w:r w:rsidR="00290D74">
          <w:rPr>
            <w:noProof/>
            <w:webHidden/>
          </w:rPr>
          <w:tab/>
        </w:r>
        <w:r w:rsidR="00290D74">
          <w:rPr>
            <w:noProof/>
            <w:webHidden/>
          </w:rPr>
          <w:fldChar w:fldCharType="begin"/>
        </w:r>
        <w:r w:rsidR="00290D74">
          <w:rPr>
            <w:noProof/>
            <w:webHidden/>
          </w:rPr>
          <w:instrText xml:space="preserve"> PAGEREF _Toc59130192 \h </w:instrText>
        </w:r>
        <w:r w:rsidR="00290D74">
          <w:rPr>
            <w:noProof/>
            <w:webHidden/>
          </w:rPr>
        </w:r>
        <w:r w:rsidR="00290D74">
          <w:rPr>
            <w:noProof/>
            <w:webHidden/>
          </w:rPr>
          <w:fldChar w:fldCharType="separate"/>
        </w:r>
        <w:r w:rsidR="00290D74">
          <w:rPr>
            <w:noProof/>
            <w:webHidden/>
          </w:rPr>
          <w:t>14</w:t>
        </w:r>
        <w:r w:rsidR="00290D74">
          <w:rPr>
            <w:noProof/>
            <w:webHidden/>
          </w:rPr>
          <w:fldChar w:fldCharType="end"/>
        </w:r>
      </w:hyperlink>
    </w:p>
    <w:p w14:paraId="4397C4F7" w14:textId="7BB63189" w:rsidR="00571058" w:rsidRDefault="00571058" w:rsidP="00571058">
      <w:r>
        <w:fldChar w:fldCharType="end"/>
      </w:r>
    </w:p>
    <w:p w14:paraId="5E28F983" w14:textId="1FD2875C" w:rsidR="002B0217" w:rsidRDefault="002B0217" w:rsidP="002B0217">
      <w:pPr>
        <w:pStyle w:val="UOB-ChapterCover"/>
        <w:jc w:val="left"/>
      </w:pPr>
      <w:r>
        <w:t>List of Equations</w:t>
      </w:r>
    </w:p>
    <w:p w14:paraId="4063F8F6" w14:textId="08AA13E7" w:rsidR="00290D74"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0193" w:history="1">
        <w:r w:rsidR="00290D74" w:rsidRPr="000E358C">
          <w:rPr>
            <w:rStyle w:val="Hyperlink"/>
            <w:rFonts w:eastAsiaTheme="majorEastAsia"/>
            <w:noProof/>
          </w:rPr>
          <w:t>Equation 1</w:t>
        </w:r>
        <w:r w:rsidR="00290D74" w:rsidRPr="000E358C">
          <w:rPr>
            <w:rStyle w:val="Hyperlink"/>
            <w:rFonts w:eastAsiaTheme="majorEastAsia"/>
            <w:noProof/>
            <w:lang w:val="en-US"/>
          </w:rPr>
          <w:t>: Adopted Logistic Growth Model</w:t>
        </w:r>
        <w:r w:rsidR="00290D74">
          <w:rPr>
            <w:noProof/>
            <w:webHidden/>
          </w:rPr>
          <w:tab/>
        </w:r>
        <w:r w:rsidR="00290D74">
          <w:rPr>
            <w:noProof/>
            <w:webHidden/>
          </w:rPr>
          <w:fldChar w:fldCharType="begin"/>
        </w:r>
        <w:r w:rsidR="00290D74">
          <w:rPr>
            <w:noProof/>
            <w:webHidden/>
          </w:rPr>
          <w:instrText xml:space="preserve"> PAGEREF _Toc59130193 \h </w:instrText>
        </w:r>
        <w:r w:rsidR="00290D74">
          <w:rPr>
            <w:noProof/>
            <w:webHidden/>
          </w:rPr>
        </w:r>
        <w:r w:rsidR="00290D74">
          <w:rPr>
            <w:noProof/>
            <w:webHidden/>
          </w:rPr>
          <w:fldChar w:fldCharType="separate"/>
        </w:r>
        <w:r w:rsidR="00290D74">
          <w:rPr>
            <w:noProof/>
            <w:webHidden/>
          </w:rPr>
          <w:t>11</w:t>
        </w:r>
        <w:r w:rsidR="00290D74">
          <w:rPr>
            <w:noProof/>
            <w:webHidden/>
          </w:rPr>
          <w:fldChar w:fldCharType="end"/>
        </w:r>
      </w:hyperlink>
    </w:p>
    <w:p w14:paraId="5652D25A" w14:textId="5640C801"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4" w:history="1">
        <w:r w:rsidR="00290D74" w:rsidRPr="000E358C">
          <w:rPr>
            <w:rStyle w:val="Hyperlink"/>
            <w:rFonts w:eastAsiaTheme="majorEastAsia"/>
            <w:noProof/>
          </w:rPr>
          <w:t>Equation 2: Calculation of Total Hospital Beds</w:t>
        </w:r>
        <w:r w:rsidR="00290D74">
          <w:rPr>
            <w:noProof/>
            <w:webHidden/>
          </w:rPr>
          <w:tab/>
        </w:r>
        <w:r w:rsidR="00290D74">
          <w:rPr>
            <w:noProof/>
            <w:webHidden/>
          </w:rPr>
          <w:fldChar w:fldCharType="begin"/>
        </w:r>
        <w:r w:rsidR="00290D74">
          <w:rPr>
            <w:noProof/>
            <w:webHidden/>
          </w:rPr>
          <w:instrText xml:space="preserve"> PAGEREF _Toc59130194 \h </w:instrText>
        </w:r>
        <w:r w:rsidR="00290D74">
          <w:rPr>
            <w:noProof/>
            <w:webHidden/>
          </w:rPr>
        </w:r>
        <w:r w:rsidR="00290D74">
          <w:rPr>
            <w:noProof/>
            <w:webHidden/>
          </w:rPr>
          <w:fldChar w:fldCharType="separate"/>
        </w:r>
        <w:r w:rsidR="00290D74">
          <w:rPr>
            <w:noProof/>
            <w:webHidden/>
          </w:rPr>
          <w:t>12</w:t>
        </w:r>
        <w:r w:rsidR="00290D74">
          <w:rPr>
            <w:noProof/>
            <w:webHidden/>
          </w:rPr>
          <w:fldChar w:fldCharType="end"/>
        </w:r>
      </w:hyperlink>
    </w:p>
    <w:p w14:paraId="425CB07F" w14:textId="386D030E"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5" w:history="1">
        <w:r w:rsidR="00290D74" w:rsidRPr="000E358C">
          <w:rPr>
            <w:rStyle w:val="Hyperlink"/>
            <w:rFonts w:eastAsiaTheme="majorEastAsia"/>
            <w:noProof/>
          </w:rPr>
          <w:t>Equation 3: Calculation of Available Hospital Beds</w:t>
        </w:r>
        <w:r w:rsidR="00290D74">
          <w:rPr>
            <w:noProof/>
            <w:webHidden/>
          </w:rPr>
          <w:tab/>
        </w:r>
        <w:r w:rsidR="00290D74">
          <w:rPr>
            <w:noProof/>
            <w:webHidden/>
          </w:rPr>
          <w:fldChar w:fldCharType="begin"/>
        </w:r>
        <w:r w:rsidR="00290D74">
          <w:rPr>
            <w:noProof/>
            <w:webHidden/>
          </w:rPr>
          <w:instrText xml:space="preserve"> PAGEREF _Toc59130195 \h </w:instrText>
        </w:r>
        <w:r w:rsidR="00290D74">
          <w:rPr>
            <w:noProof/>
            <w:webHidden/>
          </w:rPr>
        </w:r>
        <w:r w:rsidR="00290D74">
          <w:rPr>
            <w:noProof/>
            <w:webHidden/>
          </w:rPr>
          <w:fldChar w:fldCharType="separate"/>
        </w:r>
        <w:r w:rsidR="00290D74">
          <w:rPr>
            <w:noProof/>
            <w:webHidden/>
          </w:rPr>
          <w:t>12</w:t>
        </w:r>
        <w:r w:rsidR="00290D74">
          <w:rPr>
            <w:noProof/>
            <w:webHidden/>
          </w:rPr>
          <w:fldChar w:fldCharType="end"/>
        </w:r>
      </w:hyperlink>
    </w:p>
    <w:p w14:paraId="78EBBDE4" w14:textId="34F91DAD"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6" w:history="1">
        <w:r w:rsidR="00290D74" w:rsidRPr="000E358C">
          <w:rPr>
            <w:rStyle w:val="Hyperlink"/>
            <w:rFonts w:eastAsiaTheme="majorEastAsia"/>
            <w:noProof/>
          </w:rPr>
          <w:t>Equation 4: Calculation of Total IQC Beds</w:t>
        </w:r>
        <w:r w:rsidR="00290D74">
          <w:rPr>
            <w:noProof/>
            <w:webHidden/>
          </w:rPr>
          <w:tab/>
        </w:r>
        <w:r w:rsidR="00290D74">
          <w:rPr>
            <w:noProof/>
            <w:webHidden/>
          </w:rPr>
          <w:fldChar w:fldCharType="begin"/>
        </w:r>
        <w:r w:rsidR="00290D74">
          <w:rPr>
            <w:noProof/>
            <w:webHidden/>
          </w:rPr>
          <w:instrText xml:space="preserve"> PAGEREF _Toc59130196 \h </w:instrText>
        </w:r>
        <w:r w:rsidR="00290D74">
          <w:rPr>
            <w:noProof/>
            <w:webHidden/>
          </w:rPr>
        </w:r>
        <w:r w:rsidR="00290D74">
          <w:rPr>
            <w:noProof/>
            <w:webHidden/>
          </w:rPr>
          <w:fldChar w:fldCharType="separate"/>
        </w:r>
        <w:r w:rsidR="00290D74">
          <w:rPr>
            <w:noProof/>
            <w:webHidden/>
          </w:rPr>
          <w:t>12</w:t>
        </w:r>
        <w:r w:rsidR="00290D74">
          <w:rPr>
            <w:noProof/>
            <w:webHidden/>
          </w:rPr>
          <w:fldChar w:fldCharType="end"/>
        </w:r>
      </w:hyperlink>
    </w:p>
    <w:p w14:paraId="06E0D828" w14:textId="5826F312"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7" w:history="1">
        <w:r w:rsidR="00290D74" w:rsidRPr="000E358C">
          <w:rPr>
            <w:rStyle w:val="Hyperlink"/>
            <w:rFonts w:eastAsiaTheme="majorEastAsia"/>
            <w:noProof/>
          </w:rPr>
          <w:t>Equation 5: Calculation of IQC BOR</w:t>
        </w:r>
        <w:r w:rsidR="00290D74">
          <w:rPr>
            <w:noProof/>
            <w:webHidden/>
          </w:rPr>
          <w:tab/>
        </w:r>
        <w:r w:rsidR="00290D74">
          <w:rPr>
            <w:noProof/>
            <w:webHidden/>
          </w:rPr>
          <w:fldChar w:fldCharType="begin"/>
        </w:r>
        <w:r w:rsidR="00290D74">
          <w:rPr>
            <w:noProof/>
            <w:webHidden/>
          </w:rPr>
          <w:instrText xml:space="preserve"> PAGEREF _Toc59130197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7AD1219D" w14:textId="1FC300A4"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8" w:history="1">
        <w:r w:rsidR="00290D74" w:rsidRPr="000E358C">
          <w:rPr>
            <w:rStyle w:val="Hyperlink"/>
            <w:rFonts w:eastAsiaTheme="majorEastAsia"/>
            <w:noProof/>
          </w:rPr>
          <w:t>Equation 6: Calculation of Available Hospital Beds</w:t>
        </w:r>
        <w:r w:rsidR="00290D74">
          <w:rPr>
            <w:noProof/>
            <w:webHidden/>
          </w:rPr>
          <w:tab/>
        </w:r>
        <w:r w:rsidR="00290D74">
          <w:rPr>
            <w:noProof/>
            <w:webHidden/>
          </w:rPr>
          <w:fldChar w:fldCharType="begin"/>
        </w:r>
        <w:r w:rsidR="00290D74">
          <w:rPr>
            <w:noProof/>
            <w:webHidden/>
          </w:rPr>
          <w:instrText xml:space="preserve"> PAGEREF _Toc59130198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44036EE2" w14:textId="3C684D9A"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9" w:history="1">
        <w:r w:rsidR="00290D74" w:rsidRPr="000E358C">
          <w:rPr>
            <w:rStyle w:val="Hyperlink"/>
            <w:rFonts w:eastAsiaTheme="majorEastAsia"/>
            <w:noProof/>
          </w:rPr>
          <w:t>Equation 7: Calculation of Total Available Beds</w:t>
        </w:r>
        <w:r w:rsidR="00290D74">
          <w:rPr>
            <w:noProof/>
            <w:webHidden/>
          </w:rPr>
          <w:tab/>
        </w:r>
        <w:r w:rsidR="00290D74">
          <w:rPr>
            <w:noProof/>
            <w:webHidden/>
          </w:rPr>
          <w:fldChar w:fldCharType="begin"/>
        </w:r>
        <w:r w:rsidR="00290D74">
          <w:rPr>
            <w:noProof/>
            <w:webHidden/>
          </w:rPr>
          <w:instrText xml:space="preserve"> PAGEREF _Toc59130199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52C1AED7" w14:textId="2CB3FD67"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200" w:history="1">
        <w:r w:rsidR="00290D74" w:rsidRPr="000E358C">
          <w:rPr>
            <w:rStyle w:val="Hyperlink"/>
            <w:rFonts w:eastAsiaTheme="majorEastAsia"/>
            <w:noProof/>
          </w:rPr>
          <w:t>Equation 8: Calculation of Current Hospitalization Rate</w:t>
        </w:r>
        <w:r w:rsidR="00290D74">
          <w:rPr>
            <w:noProof/>
            <w:webHidden/>
          </w:rPr>
          <w:tab/>
        </w:r>
        <w:r w:rsidR="00290D74">
          <w:rPr>
            <w:noProof/>
            <w:webHidden/>
          </w:rPr>
          <w:fldChar w:fldCharType="begin"/>
        </w:r>
        <w:r w:rsidR="00290D74">
          <w:rPr>
            <w:noProof/>
            <w:webHidden/>
          </w:rPr>
          <w:instrText xml:space="preserve"> PAGEREF _Toc59130200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6B5D46AB" w14:textId="60B5BA78" w:rsidR="00290D74" w:rsidRDefault="00867E29">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201" w:history="1">
        <w:r w:rsidR="00290D74" w:rsidRPr="000E358C">
          <w:rPr>
            <w:rStyle w:val="Hyperlink"/>
            <w:rFonts w:eastAsiaTheme="majorEastAsia"/>
            <w:noProof/>
          </w:rPr>
          <w:t>Equation 9: Calculation of Projected Hospitalized Cases</w:t>
        </w:r>
        <w:r w:rsidR="00290D74">
          <w:rPr>
            <w:noProof/>
            <w:webHidden/>
          </w:rPr>
          <w:tab/>
        </w:r>
        <w:r w:rsidR="00290D74">
          <w:rPr>
            <w:noProof/>
            <w:webHidden/>
          </w:rPr>
          <w:fldChar w:fldCharType="begin"/>
        </w:r>
        <w:r w:rsidR="00290D74">
          <w:rPr>
            <w:noProof/>
            <w:webHidden/>
          </w:rPr>
          <w:instrText xml:space="preserve"> PAGEREF _Toc59130201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5235346C" w14:textId="746D02C8"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0644"/>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0645"/>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0646"/>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0647"/>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0648"/>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0649"/>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0650"/>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0651"/>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0652"/>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0653"/>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0654"/>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0655"/>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0656"/>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0657"/>
      <w:r>
        <w:rPr>
          <w:lang w:val="en-US"/>
        </w:rPr>
        <w:t>Methodology</w:t>
      </w:r>
      <w:bookmarkEnd w:id="26"/>
      <w:bookmarkEnd w:id="27"/>
      <w:bookmarkEnd w:id="28"/>
    </w:p>
    <w:p w14:paraId="3275FE03" w14:textId="46D30F18" w:rsidR="00AB376F" w:rsidRDefault="00DE19DA" w:rsidP="00566423">
      <w:pPr>
        <w:ind w:firstLine="576"/>
        <w:jc w:val="both"/>
        <w:rPr>
          <w:lang w:val="en-US"/>
        </w:rPr>
      </w:pPr>
      <w:bookmarkStart w:id="29" w:name="_Ref58687980"/>
      <w:bookmarkStart w:id="30" w:name="_Ref58688035"/>
      <w:r>
        <w:rPr>
          <w:lang w:val="en-US"/>
        </w:rPr>
        <w:t xml:space="preserve">In this </w:t>
      </w:r>
      <w:r w:rsidR="000603F6">
        <w:rPr>
          <w:lang w:val="en-US"/>
        </w:rPr>
        <w:t>research</w:t>
      </w:r>
      <w:r>
        <w:rPr>
          <w:lang w:val="en-US"/>
        </w:rPr>
        <w:t xml:space="preserve">, we have adopted an exploratory scenario-based research design in which we </w:t>
      </w:r>
      <w:r w:rsidR="00FE1730">
        <w:rPr>
          <w:lang w:val="en-US"/>
        </w:rPr>
        <w:t xml:space="preserve">will assess </w:t>
      </w:r>
      <w:r>
        <w:rPr>
          <w:lang w:val="en-US"/>
        </w:rPr>
        <w:t>the capability</w:t>
      </w:r>
      <w:r w:rsidR="002B1CC0">
        <w:rPr>
          <w:lang w:val="en-US"/>
        </w:rPr>
        <w:t>, in terms of bed capacity,</w:t>
      </w:r>
      <w:r>
        <w:rPr>
          <w:lang w:val="en-US"/>
        </w:rPr>
        <w:t xml:space="preserve"> of the Kingdom of Bahrain to respond to the sudden increase of COVID-19 cases that </w:t>
      </w:r>
      <w:r w:rsidR="00C241B6">
        <w:rPr>
          <w:lang w:val="en-US"/>
        </w:rPr>
        <w:t xml:space="preserve">will </w:t>
      </w:r>
      <w:r>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we </w:t>
      </w:r>
      <w:r w:rsidR="00FE1730">
        <w:rPr>
          <w:lang w:val="en-US"/>
        </w:rPr>
        <w:t xml:space="preserve">will use </w:t>
      </w:r>
      <w:r w:rsidR="00C241B6">
        <w:rPr>
          <w:lang w:val="en-US"/>
        </w:rPr>
        <w:t xml:space="preserve">a statistical </w:t>
      </w:r>
      <w:r w:rsidR="00FE1730">
        <w:rPr>
          <w:lang w:val="en-US"/>
        </w:rPr>
        <w:t xml:space="preserve">growth </w:t>
      </w:r>
      <w:r w:rsidR="0096563E">
        <w:rPr>
          <w:lang w:val="en-US"/>
        </w:rPr>
        <w:t xml:space="preserve">model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sidR="00591D1A">
        <w:rPr>
          <w:lang w:val="en-US"/>
        </w:rPr>
        <w:t xml:space="preserve">we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230B5EC"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that </w:t>
      </w:r>
      <w:r w:rsidR="00C238A7">
        <w:rPr>
          <w:lang w:val="en-US"/>
        </w:rPr>
        <w:t xml:space="preserve">we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1C297EB3" w:rsidR="00014947" w:rsidRPr="00713654" w:rsidRDefault="00F2354F" w:rsidP="00F2354F">
      <w:pPr>
        <w:pStyle w:val="UOB-FigStyle"/>
        <w:rPr>
          <w:b w:val="0"/>
          <w:bCs/>
          <w:lang w:val="en-US"/>
        </w:rPr>
      </w:pPr>
      <w:bookmarkStart w:id="31" w:name="_Ref59063313"/>
      <w:bookmarkStart w:id="32" w:name="_Toc59130190"/>
      <w:r w:rsidRPr="00F2354F">
        <w:t xml:space="preserve">Fig. </w:t>
      </w:r>
      <w:fldSimple w:instr=" SEQ Fig. \* ARABIC ">
        <w:r w:rsidR="00713190">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B5BC6D8"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xml:space="preserve">, illustrate the assumptions and definitions that we </w:t>
      </w:r>
      <w:r w:rsidR="00565EBE">
        <w:rPr>
          <w:lang w:val="en-US"/>
        </w:rPr>
        <w:t>will</w:t>
      </w:r>
      <w:r>
        <w:rPr>
          <w:lang w:val="en-US"/>
        </w:rPr>
        <w:t xml:space="preserve"> use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0188"/>
      <w:r>
        <w:t>Table (</w:t>
      </w:r>
      <w:fldSimple w:instr=" SEQ Table_( \* ARABIC ">
        <w:r w:rsidR="000F7D58">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63F757C1" w:rsidR="00BB6B64" w:rsidRPr="00BB6B64" w:rsidRDefault="00AB0DD4" w:rsidP="001122AB">
            <w:pPr>
              <w:spacing w:line="276" w:lineRule="auto"/>
              <w:jc w:val="center"/>
              <w:rPr>
                <w:b/>
                <w:bCs w:val="0"/>
                <w:lang w:val="en-US"/>
              </w:rPr>
            </w:pPr>
            <w:r>
              <w:rPr>
                <w:b/>
                <w:bCs w:val="0"/>
                <w:lang w:val="en-US"/>
              </w:rPr>
              <w:t xml:space="preserve">Implementation in </w:t>
            </w:r>
            <w:r w:rsidR="00BB6B64">
              <w:rPr>
                <w:b/>
                <w:bCs w:val="0"/>
                <w:lang w:val="en-US"/>
              </w:rPr>
              <w:t xml:space="preserve">our </w:t>
            </w:r>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002D349C" w:rsidR="00BB6B64" w:rsidRDefault="00D73CD3" w:rsidP="00BB6B64">
            <w:pPr>
              <w:spacing w:line="276" w:lineRule="auto"/>
              <w:jc w:val="both"/>
              <w:rPr>
                <w:lang w:val="en-US"/>
              </w:rPr>
            </w:pPr>
            <w:r>
              <w:rPr>
                <w:lang w:val="en-US"/>
              </w:rPr>
              <w:t>W</w:t>
            </w:r>
            <w:r w:rsidR="00AB0DD4">
              <w:rPr>
                <w:lang w:val="en-US"/>
              </w:rPr>
              <w:t xml:space="preserve">e </w:t>
            </w:r>
            <w:r w:rsidR="007D2143">
              <w:rPr>
                <w:lang w:val="en-US"/>
              </w:rPr>
              <w:t>will</w:t>
            </w:r>
            <w:r w:rsidR="002D073B">
              <w:rPr>
                <w:lang w:val="en-US"/>
              </w:rPr>
              <w:t xml:space="preserve"> use</w:t>
            </w:r>
            <w:r w:rsidR="00AB0DD4">
              <w:rPr>
                <w:lang w:val="en-US"/>
              </w:rPr>
              <w:t xml:space="preserve"> the Logistic Growth Model to project the number of cases in our 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206402BC" w:rsidR="00BB6B64" w:rsidRDefault="00D87000" w:rsidP="00D87000">
            <w:pPr>
              <w:spacing w:line="276" w:lineRule="auto"/>
              <w:jc w:val="both"/>
              <w:rPr>
                <w:lang w:val="en-US"/>
              </w:rPr>
            </w:pPr>
            <w:r>
              <w:rPr>
                <w:lang w:val="en-US"/>
              </w:rPr>
              <w:t>In our scenario, w</w:t>
            </w:r>
            <w:r w:rsidR="00AB0DD4">
              <w:rPr>
                <w:lang w:val="en-US"/>
              </w:rPr>
              <w:t xml:space="preserve">e </w:t>
            </w:r>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2A786FB8" w:rsidR="00FD39CD" w:rsidRDefault="00FD39CD" w:rsidP="00BB6B64">
            <w:pPr>
              <w:spacing w:line="276" w:lineRule="auto"/>
              <w:jc w:val="both"/>
              <w:rPr>
                <w:lang w:val="en-US"/>
              </w:rPr>
            </w:pPr>
            <w:r>
              <w:rPr>
                <w:lang w:val="en-US"/>
              </w:rPr>
              <w:t xml:space="preserve">In our scenario, we </w:t>
            </w:r>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1</w:t>
            </w:r>
            <w:r w:rsidRPr="00FD39CD">
              <w:rPr>
                <w:vertAlign w:val="superscript"/>
                <w:lang w:val="en-US"/>
              </w:rPr>
              <w:t>st</w:t>
            </w:r>
            <w:r>
              <w:rPr>
                <w:lang w:val="en-US"/>
              </w:rPr>
              <w:t xml:space="preserve"> of </w:t>
            </w:r>
            <w:r w:rsidR="002225B0">
              <w:rPr>
                <w:lang w:val="en-US"/>
              </w:rPr>
              <w:t>August</w:t>
            </w:r>
            <w:r>
              <w:rPr>
                <w:lang w:val="en-US"/>
              </w:rPr>
              <w:t xml:space="preserve"> 2020.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our 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0360DCFE" w:rsidR="007F7C01" w:rsidRDefault="007F7C01" w:rsidP="00461976">
            <w:pPr>
              <w:spacing w:line="276" w:lineRule="auto"/>
              <w:jc w:val="both"/>
              <w:rPr>
                <w:lang w:val="en-US"/>
              </w:rPr>
            </w:pPr>
            <w:r>
              <w:rPr>
                <w:lang w:val="en-US"/>
              </w:rPr>
              <w:t>In our scenario, we will calculate this value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0658"/>
      <w:r>
        <w:rPr>
          <w:lang w:val="en-US"/>
        </w:rPr>
        <w:lastRenderedPageBreak/>
        <w:t>Population</w:t>
      </w:r>
      <w:bookmarkEnd w:id="29"/>
      <w:bookmarkEnd w:id="30"/>
      <w:bookmarkEnd w:id="35"/>
    </w:p>
    <w:p w14:paraId="17C913CB" w14:textId="286A806E" w:rsidR="005A6881"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4831ED53" w:rsidR="000B2087" w:rsidRDefault="00503BF3" w:rsidP="00503BF3">
      <w:pPr>
        <w:pStyle w:val="UOB-Headings"/>
        <w:rPr>
          <w:lang w:val="en-US"/>
        </w:rPr>
      </w:pPr>
      <w:bookmarkStart w:id="38" w:name="_Toc59130659"/>
      <w:r>
        <w:rPr>
          <w:lang w:val="en-US"/>
        </w:rPr>
        <w:t>Research Study Tools</w:t>
      </w:r>
      <w:bookmarkEnd w:id="36"/>
      <w:bookmarkEnd w:id="37"/>
      <w:bookmarkEnd w:id="38"/>
    </w:p>
    <w:p w14:paraId="0BA06CCC" w14:textId="5FD55E4F" w:rsidR="005F46B4" w:rsidRDefault="009360E6" w:rsidP="005F46B4">
      <w:pPr>
        <w:ind w:firstLine="576"/>
        <w:jc w:val="both"/>
        <w:rPr>
          <w:lang w:val="en-US"/>
        </w:rPr>
      </w:pPr>
      <w:bookmarkStart w:id="39" w:name="_Ref58687988"/>
      <w:bookmarkStart w:id="40" w:name="_Ref58688030"/>
      <w:r>
        <w:rPr>
          <w:lang w:val="en-US"/>
        </w:rPr>
        <w:t xml:space="preserve">In this section, we will illustrate how the data </w:t>
      </w:r>
      <w:r w:rsidR="005F46B4">
        <w:rPr>
          <w:lang w:val="en-US"/>
        </w:rPr>
        <w:t>will be</w:t>
      </w:r>
      <w:r>
        <w:rPr>
          <w:lang w:val="en-US"/>
        </w:rPr>
        <w:t xml:space="preserve"> </w:t>
      </w:r>
      <w:r w:rsidR="00EB5DE4">
        <w:rPr>
          <w:lang w:val="en-US"/>
        </w:rPr>
        <w:t>extracted</w:t>
      </w:r>
      <w:r>
        <w:rPr>
          <w:lang w:val="en-US"/>
        </w:rPr>
        <w:t xml:space="preserve"> and which </w:t>
      </w:r>
      <w:r w:rsidR="00EB5DE4">
        <w:rPr>
          <w:lang w:val="en-US"/>
        </w:rPr>
        <w:t xml:space="preserve">data analysis </w:t>
      </w:r>
      <w:r>
        <w:rPr>
          <w:lang w:val="en-US"/>
        </w:rPr>
        <w:t xml:space="preserve">tools will be used to conduct the statistical analysis </w:t>
      </w:r>
      <w:r w:rsidR="006575ED">
        <w:rPr>
          <w:lang w:val="en-US"/>
        </w:rPr>
        <w:t>for</w:t>
      </w:r>
      <w:r>
        <w:rPr>
          <w:lang w:val="en-US"/>
        </w:rPr>
        <w:t xml:space="preserve"> this research.</w:t>
      </w:r>
    </w:p>
    <w:p w14:paraId="12BEF1DA" w14:textId="5F08F439" w:rsidR="005F46B4" w:rsidRDefault="005F46B4" w:rsidP="005F46B4">
      <w:pPr>
        <w:pStyle w:val="UOB-Subheadings"/>
        <w:rPr>
          <w:lang w:val="en-US"/>
        </w:rPr>
      </w:pPr>
      <w:bookmarkStart w:id="41" w:name="_Toc59130660"/>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0B1D7CAC"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our statistical analysis </w:t>
      </w:r>
      <w:r w:rsidR="000F7D58">
        <w:rPr>
          <w:lang w:val="en-US"/>
        </w:rPr>
        <w:t>to</w:t>
      </w:r>
      <w:r>
        <w:rPr>
          <w:lang w:val="en-US"/>
        </w:rPr>
        <w:t xml:space="preserve"> produce factors related to our 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0189"/>
      <w:r>
        <w:t>Table (</w:t>
      </w:r>
      <w:fldSimple w:instr=" SEQ Table_( \* ARABIC ">
        <w:r>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463A2351" w14:textId="158EF240" w:rsidR="005F46B4" w:rsidRDefault="005F46B4" w:rsidP="005F46B4">
      <w:pPr>
        <w:pStyle w:val="UOB-Subheadings"/>
        <w:rPr>
          <w:lang w:val="en-US"/>
        </w:rPr>
      </w:pPr>
      <w:bookmarkStart w:id="45" w:name="_Toc59130661"/>
      <w:r>
        <w:rPr>
          <w:lang w:val="en-US"/>
        </w:rPr>
        <w:t>Other Study Tools</w:t>
      </w:r>
      <w:bookmarkEnd w:id="45"/>
    </w:p>
    <w:p w14:paraId="251E73AA" w14:textId="447708D4"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210C9FC5" w14:textId="1AA96507" w:rsidR="00503BF3" w:rsidRDefault="00503BF3" w:rsidP="00503BF3">
      <w:pPr>
        <w:pStyle w:val="UOB-Headings"/>
        <w:rPr>
          <w:lang w:val="en-US"/>
        </w:rPr>
      </w:pPr>
      <w:bookmarkStart w:id="46" w:name="_Toc59130662"/>
      <w:r>
        <w:rPr>
          <w:lang w:val="en-US"/>
        </w:rPr>
        <w:t>Data Collection and Procedures</w:t>
      </w:r>
      <w:bookmarkEnd w:id="39"/>
      <w:bookmarkEnd w:id="40"/>
      <w:bookmarkEnd w:id="46"/>
    </w:p>
    <w:p w14:paraId="042CEDC2" w14:textId="299665DC"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Pr>
          <w:lang w:val="en-US"/>
        </w:rPr>
        <w:t>will be</w:t>
      </w:r>
      <w:r w:rsidR="00DD78E6">
        <w:rPr>
          <w:lang w:val="en-US"/>
        </w:rPr>
        <w:t xml:space="preserve"> extracted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FB2AF41" w:rsidR="005B4523" w:rsidRPr="005B4523" w:rsidRDefault="005B4523" w:rsidP="0045085A">
      <w:pPr>
        <w:pStyle w:val="UOB-FigStyle"/>
        <w:rPr>
          <w:b w:val="0"/>
          <w:bCs/>
          <w:lang w:val="en-US"/>
        </w:rPr>
      </w:pPr>
      <w:bookmarkStart w:id="49" w:name="_Ref59079091"/>
      <w:bookmarkStart w:id="50" w:name="_Toc59130191"/>
      <w:r>
        <w:t xml:space="preserve">Fig. </w:t>
      </w:r>
      <w:fldSimple w:instr=" SEQ Fig. \* ARABIC ">
        <w:r w:rsidR="00EE03BC">
          <w:rPr>
            <w:noProof/>
          </w:rPr>
          <w:t>2</w:t>
        </w:r>
      </w:fldSimple>
      <w:bookmarkEnd w:id="49"/>
      <w:r>
        <w:rPr>
          <w:lang w:val="en-US"/>
        </w:rPr>
        <w:t>:</w:t>
      </w:r>
      <w:r w:rsidRPr="005B4523">
        <w:rPr>
          <w:b w:val="0"/>
          <w:bCs/>
          <w:lang w:val="en-US"/>
        </w:rPr>
        <w:t xml:space="preserve"> High-</w:t>
      </w:r>
      <w:r w:rsidR="00D3479C">
        <w:rPr>
          <w:b w:val="0"/>
          <w:bCs/>
          <w:lang w:val="en-US"/>
        </w:rPr>
        <w:t>L</w:t>
      </w:r>
      <w:r w:rsidRPr="005B452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0663"/>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7DF5D105" w:rsidR="00C50FC2" w:rsidRDefault="00015DEA" w:rsidP="001E650A">
      <w:pPr>
        <w:ind w:firstLine="576"/>
        <w:jc w:val="both"/>
        <w:rPr>
          <w:lang w:val="en-US"/>
        </w:rPr>
      </w:pPr>
      <w:r>
        <w:rPr>
          <w:lang w:val="en-US"/>
        </w:rPr>
        <w:t xml:space="preserve">In this section, we will illustrate the statistical analysis that will be implemented in our research, </w:t>
      </w:r>
      <w:r w:rsidR="00CD4C87">
        <w:rPr>
          <w:lang w:val="en-US"/>
        </w:rPr>
        <w:t xml:space="preserve">including the research </w:t>
      </w:r>
      <w:r>
        <w:rPr>
          <w:lang w:val="en-US"/>
        </w:rPr>
        <w:t xml:space="preserve">factors </w:t>
      </w:r>
      <w:r w:rsidR="00CD4C87">
        <w:rPr>
          <w:lang w:val="en-US"/>
        </w:rPr>
        <w:t>considered</w:t>
      </w:r>
      <w:r>
        <w:rPr>
          <w:lang w:val="en-US"/>
        </w:rPr>
        <w:t>.</w:t>
      </w:r>
    </w:p>
    <w:p w14:paraId="38EC8884" w14:textId="041A9880" w:rsidR="003C5CC4" w:rsidRDefault="003C5CC4" w:rsidP="003C5CC4">
      <w:pPr>
        <w:pStyle w:val="UOB-Subheadings"/>
        <w:rPr>
          <w:lang w:val="en-US"/>
        </w:rPr>
      </w:pPr>
      <w:bookmarkStart w:id="53" w:name="_Toc59130664"/>
      <w:r>
        <w:rPr>
          <w:lang w:val="en-US"/>
        </w:rPr>
        <w:t>COVID-19 Prediction Model</w:t>
      </w:r>
      <w:bookmarkEnd w:id="53"/>
    </w:p>
    <w:p w14:paraId="7E771C0A" w14:textId="62466EC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The timeframe of our historical data will start from the first recorded case, 24 February 2020, until the 29</w:t>
      </w:r>
      <w:r w:rsidRPr="008E64FA">
        <w:rPr>
          <w:vertAlign w:val="superscript"/>
          <w:lang w:val="en-US"/>
        </w:rPr>
        <w:t>th</w:t>
      </w:r>
      <w:r>
        <w:rPr>
          <w:lang w:val="en-US"/>
        </w:rPr>
        <w:t xml:space="preserve"> of July 2020. We will use this data as training data to generate a prediction model and then project the total number of cases for the next three months (90 days) – hence our projection timeframe will start and include the 30</w:t>
      </w:r>
      <w:r w:rsidRPr="008E64FA">
        <w:rPr>
          <w:vertAlign w:val="superscript"/>
          <w:lang w:val="en-US"/>
        </w:rPr>
        <w:t>th</w:t>
      </w:r>
      <w:r>
        <w:rPr>
          <w:lang w:val="en-US"/>
        </w:rPr>
        <w:t xml:space="preserve"> of July 2020 until (and including) the 27</w:t>
      </w:r>
      <w:r w:rsidRPr="008E64FA">
        <w:rPr>
          <w:vertAlign w:val="superscript"/>
          <w:lang w:val="en-US"/>
        </w:rPr>
        <w:t>th</w:t>
      </w:r>
      <w:r>
        <w:rPr>
          <w:lang w:val="en-US"/>
        </w:rPr>
        <w:t xml:space="preserve"> of October 2020. The data will be </w:t>
      </w:r>
      <w:r w:rsidR="002F7A64">
        <w:rPr>
          <w:lang w:val="en-US"/>
        </w:rPr>
        <w:t xml:space="preserve">sorted chronologically as time-series data </w:t>
      </w:r>
      <w:r>
        <w:rPr>
          <w:lang w:val="en-US"/>
        </w:rPr>
        <w:t>and formatted into the following structure to generate the model:</w:t>
      </w:r>
    </w:p>
    <w:p w14:paraId="3A7B94C2" w14:textId="77777777"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p>
    <w:p w14:paraId="3206AA53" w14:textId="77777777"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p>
    <w:p w14:paraId="4C237167" w14:textId="4FBF2885" w:rsidR="002F7A64" w:rsidRDefault="002F7A64" w:rsidP="002F7A64">
      <w:pPr>
        <w:ind w:firstLine="576"/>
        <w:jc w:val="both"/>
        <w:rPr>
          <w:lang w:val="en-US"/>
        </w:rPr>
      </w:pPr>
      <w:r>
        <w:rPr>
          <w:lang w:val="en-US"/>
        </w:rPr>
        <w:lastRenderedPageBreak/>
        <w:t>After extraction and preparation of COVID-19 data, we will use the Logistic Growth Model, as defined in our 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7AACA790" w:rsidR="00C37E83" w:rsidRDefault="003B7EA0" w:rsidP="00C37E83">
      <w:pPr>
        <w:ind w:firstLine="576"/>
        <w:jc w:val="both"/>
        <w:rPr>
          <w:lang w:val="en-US"/>
        </w:rPr>
      </w:pPr>
      <w:r>
        <w:rPr>
          <w:lang w:val="en-US"/>
        </w:rPr>
        <w:t>The Logistic Growth Model that we will use in our 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7A6BD5CF" w:rsidR="003B7EA0" w:rsidRPr="006F665F" w:rsidRDefault="003B7EA0" w:rsidP="00F05DDD">
      <w:pPr>
        <w:ind w:firstLine="576"/>
        <w:jc w:val="both"/>
        <w:rPr>
          <w:lang w:val="en-US"/>
        </w:rPr>
      </w:pPr>
      <m:oMathPara>
        <m:oMathParaPr>
          <m:jc m:val="center"/>
        </m:oMathParaPr>
        <m:oMath>
          <m:r>
            <w:rPr>
              <w:rFonts w:ascii="Cambria Math" w:hAnsi="Cambria Math"/>
              <w:lang w:val="en-US"/>
            </w:rPr>
            <m: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0193"/>
      <w:r>
        <w:t xml:space="preserve">Equation </w:t>
      </w:r>
      <w:r w:rsidR="00867E29">
        <w:fldChar w:fldCharType="begin"/>
      </w:r>
      <w:r w:rsidR="00867E29">
        <w:instrText xml:space="preserve"> SEQ Equation \* ARABIC </w:instrText>
      </w:r>
      <w:r w:rsidR="00867E29">
        <w:fldChar w:fldCharType="separate"/>
      </w:r>
      <w:r w:rsidR="00457EA0">
        <w:rPr>
          <w:noProof/>
        </w:rPr>
        <w:t>1</w:t>
      </w:r>
      <w:r w:rsidR="00867E29">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0665"/>
      <w:r>
        <w:rPr>
          <w:lang w:val="en-US"/>
        </w:rPr>
        <w:t>Statistical Calculation of Study Factors</w:t>
      </w:r>
      <w:bookmarkEnd w:id="56"/>
    </w:p>
    <w:p w14:paraId="516A8927" w14:textId="24534C06" w:rsidR="009B1156" w:rsidRDefault="009B1156" w:rsidP="001E650A">
      <w:pPr>
        <w:ind w:firstLine="576"/>
        <w:jc w:val="both"/>
        <w:rPr>
          <w:lang w:val="en-US"/>
        </w:rPr>
      </w:pPr>
      <w:r>
        <w:rPr>
          <w:lang w:val="en-US"/>
        </w:rPr>
        <w:t>Several research factors are not publicly available for direct use and for this reason, we had to devise statistical approaches 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these variables wi</w:t>
      </w:r>
      <w:proofErr w:type="spellStart"/>
      <w:r w:rsidR="001E650A">
        <w:rPr>
          <w:lang w:val="en-US"/>
        </w:rPr>
        <w:t>ll</w:t>
      </w:r>
      <w:proofErr w:type="spellEnd"/>
      <w:r w:rsidR="001E650A">
        <w:rPr>
          <w:lang w:val="en-US"/>
        </w:rPr>
        <w:t xml:space="preserve">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867E29"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0194"/>
      <w:r>
        <w:t xml:space="preserve">Equation </w:t>
      </w:r>
      <w:r w:rsidR="00867E29">
        <w:fldChar w:fldCharType="begin"/>
      </w:r>
      <w:r w:rsidR="00867E29">
        <w:instrText xml:space="preserve"> SEQ Equation \* ARABIC </w:instrText>
      </w:r>
      <w:r w:rsidR="00867E29">
        <w:fldChar w:fldCharType="separate"/>
      </w:r>
      <w:r w:rsidR="00457EA0">
        <w:rPr>
          <w:noProof/>
        </w:rPr>
        <w:t>2</w:t>
      </w:r>
      <w:r w:rsidR="00867E29">
        <w:rPr>
          <w:noProof/>
        </w:rPr>
        <w:fldChar w:fldCharType="end"/>
      </w:r>
      <w:bookmarkEnd w:id="57"/>
      <w:r>
        <w:t>:</w:t>
      </w:r>
      <w:r w:rsidRPr="00B31F7B">
        <w:rPr>
          <w:b w:val="0"/>
          <w:bCs/>
        </w:rPr>
        <w:t xml:space="preserve"> Calculation of Total Hospital Beds</w:t>
      </w:r>
      <w:bookmarkEnd w:id="58"/>
    </w:p>
    <w:p w14:paraId="429BCC98" w14:textId="6AC27D16"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we will calculate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 xml:space="preserve">) </w:t>
      </w:r>
      <w:r w:rsidR="00BB70A6">
        <w:rPr>
          <w:lang w:val="en-US"/>
        </w:rPr>
        <w:t xml:space="preserve">that 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867E29"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0195"/>
      <w:r>
        <w:t xml:space="preserve">Equation </w:t>
      </w:r>
      <w:r w:rsidR="00867E29">
        <w:fldChar w:fldCharType="begin"/>
      </w:r>
      <w:r w:rsidR="00867E29">
        <w:instrText xml:space="preserve"> SEQ Equation \* ARABIC </w:instrText>
      </w:r>
      <w:r w:rsidR="00867E29">
        <w:fldChar w:fldCharType="separate"/>
      </w:r>
      <w:r w:rsidR="00457EA0">
        <w:rPr>
          <w:noProof/>
        </w:rPr>
        <w:t>3</w:t>
      </w:r>
      <w:r w:rsidR="00867E29">
        <w:rPr>
          <w:noProof/>
        </w:rPr>
        <w:fldChar w:fldCharType="end"/>
      </w:r>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867E29"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0196"/>
      <w:r>
        <w:t xml:space="preserve">Equation </w:t>
      </w:r>
      <w:r w:rsidR="00867E29">
        <w:fldChar w:fldCharType="begin"/>
      </w:r>
      <w:r w:rsidR="00867E29">
        <w:instrText xml:space="preserve"> SEQ Equation \* ARABIC </w:instrText>
      </w:r>
      <w:r w:rsidR="00867E29">
        <w:fldChar w:fldCharType="separate"/>
      </w:r>
      <w:r w:rsidR="00457EA0">
        <w:rPr>
          <w:noProof/>
        </w:rPr>
        <w:t>4</w:t>
      </w:r>
      <w:r w:rsidR="00867E29">
        <w:rPr>
          <w:noProof/>
        </w:rPr>
        <w:fldChar w:fldCharType="end"/>
      </w:r>
      <w:bookmarkEnd w:id="61"/>
      <w:r>
        <w:t>:</w:t>
      </w:r>
      <w:r w:rsidRPr="00D327A2">
        <w:rPr>
          <w:b w:val="0"/>
          <w:bCs/>
        </w:rPr>
        <w:t xml:space="preserve"> Calculation of Total IQC Beds</w:t>
      </w:r>
      <w:bookmarkEnd w:id="6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867E29"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0197"/>
      <w:r>
        <w:t xml:space="preserve">Equation </w:t>
      </w:r>
      <w:r w:rsidR="00867E29">
        <w:fldChar w:fldCharType="begin"/>
      </w:r>
      <w:r w:rsidR="00867E29">
        <w:instrText xml:space="preserve"> SEQ Equation \* ARABIC </w:instrText>
      </w:r>
      <w:r w:rsidR="00867E29">
        <w:fldChar w:fldCharType="separate"/>
      </w:r>
      <w:r w:rsidR="00457EA0">
        <w:rPr>
          <w:noProof/>
        </w:rPr>
        <w:t>5</w:t>
      </w:r>
      <w:r w:rsidR="00867E29">
        <w:rPr>
          <w:noProof/>
        </w:rPr>
        <w:fldChar w:fldCharType="end"/>
      </w:r>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867E29"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0198"/>
      <w:r>
        <w:t xml:space="preserve">Equation </w:t>
      </w:r>
      <w:fldSimple w:instr=" SEQ Equation \* ARABIC ">
        <w:r w:rsidR="00457EA0">
          <w:rPr>
            <w:noProof/>
          </w:rPr>
          <w:t>6</w:t>
        </w:r>
      </w:fldSimple>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867E29"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0199"/>
      <w:r>
        <w:t xml:space="preserve">Equation </w:t>
      </w:r>
      <w:r w:rsidR="00867E29">
        <w:fldChar w:fldCharType="begin"/>
      </w:r>
      <w:r w:rsidR="00867E29">
        <w:instrText xml:space="preserve"> SEQ Equation \* ARABIC </w:instrText>
      </w:r>
      <w:r w:rsidR="00867E29">
        <w:fldChar w:fldCharType="separate"/>
      </w:r>
      <w:r w:rsidR="00EB3FE1">
        <w:rPr>
          <w:noProof/>
        </w:rPr>
        <w:t>7</w:t>
      </w:r>
      <w:r w:rsidR="00867E29">
        <w:rPr>
          <w:noProof/>
        </w:rPr>
        <w:fldChar w:fldCharType="end"/>
      </w:r>
      <w:bookmarkEnd w:id="67"/>
      <w:r>
        <w:t>:</w:t>
      </w:r>
      <w:r w:rsidRPr="00457EA0">
        <w:rPr>
          <w:b w:val="0"/>
          <w:bCs/>
        </w:rPr>
        <w:t xml:space="preserve"> Calculation of Total Available Beds</w:t>
      </w:r>
      <w:bookmarkEnd w:id="68"/>
    </w:p>
    <w:p w14:paraId="57FBABB9" w14:textId="326C3743" w:rsidR="001E650A" w:rsidRDefault="00A027DB" w:rsidP="001E650A">
      <w:pPr>
        <w:ind w:firstLine="720"/>
        <w:jc w:val="both"/>
        <w:rPr>
          <w:lang w:val="en-US"/>
        </w:rPr>
      </w:pPr>
      <w:r>
        <w:rPr>
          <w:lang w:val="en-US"/>
        </w:rPr>
        <w:t>W</w:t>
      </w:r>
      <w:r w:rsidR="001E650A">
        <w:rPr>
          <w:lang w:val="en-US"/>
        </w:rPr>
        <w:t>e will extract the current</w:t>
      </w:r>
      <w:r w:rsidR="00D33C27">
        <w:rPr>
          <w:lang w:val="en-US"/>
        </w:rPr>
        <w:t>, 1</w:t>
      </w:r>
      <w:r w:rsidR="00D33C27" w:rsidRPr="00D33C27">
        <w:rPr>
          <w:vertAlign w:val="superscript"/>
          <w:lang w:val="en-US"/>
        </w:rPr>
        <w:t>st</w:t>
      </w:r>
      <w:r w:rsidR="00D33C27">
        <w:rPr>
          <w:lang w:val="en-US"/>
        </w:rPr>
        <w:t xml:space="preserve"> of August 2020,</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0200"/>
      <w:r>
        <w:t xml:space="preserve">Equation </w:t>
      </w:r>
      <w:r w:rsidR="00867E29">
        <w:fldChar w:fldCharType="begin"/>
      </w:r>
      <w:r w:rsidR="00867E29">
        <w:instrText xml:space="preserve"> SEQ Equation \* ARABIC </w:instrText>
      </w:r>
      <w:r w:rsidR="00867E29">
        <w:fldChar w:fldCharType="separate"/>
      </w:r>
      <w:r w:rsidR="00EB3FE1">
        <w:rPr>
          <w:noProof/>
        </w:rPr>
        <w:t>8</w:t>
      </w:r>
      <w:r w:rsidR="00867E29">
        <w:rPr>
          <w:noProof/>
        </w:rPr>
        <w:fldChar w:fldCharType="end"/>
      </w:r>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0201"/>
      <w:r>
        <w:t xml:space="preserve">Equation </w:t>
      </w:r>
      <w:r w:rsidR="00867E29">
        <w:fldChar w:fldCharType="begin"/>
      </w:r>
      <w:r w:rsidR="00867E29">
        <w:instrText xml:space="preserve"> SEQ Equation \* ARABIC </w:instrText>
      </w:r>
      <w:r w:rsidR="00867E29">
        <w:fldChar w:fldCharType="separate"/>
      </w:r>
      <w:r w:rsidR="00EB3FE1">
        <w:rPr>
          <w:noProof/>
        </w:rPr>
        <w:t>9</w:t>
      </w:r>
      <w:r w:rsidR="00867E29">
        <w:rPr>
          <w:noProof/>
        </w:rPr>
        <w:fldChar w:fldCharType="end"/>
      </w:r>
      <w:bookmarkEnd w:id="71"/>
      <w:r>
        <w:t>:</w:t>
      </w:r>
      <w:r w:rsidRPr="0048662B">
        <w:rPr>
          <w:b w:val="0"/>
          <w:bCs/>
        </w:rPr>
        <w:t xml:space="preserve"> Calculation of Projected Hospitalized Cases</w:t>
      </w:r>
      <w:bookmarkEnd w:id="72"/>
    </w:p>
    <w:p w14:paraId="09705D5F" w14:textId="3E0508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our </w:t>
      </w:r>
      <w:r>
        <w:rPr>
          <w:lang w:val="en-US"/>
        </w:rPr>
        <w:t>statistical analysis approach that was adopted in our 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427281FE" w:rsidR="00713190" w:rsidRPr="00713190" w:rsidRDefault="00713190" w:rsidP="00713190">
      <w:pPr>
        <w:pStyle w:val="UOB-FigStyle"/>
        <w:rPr>
          <w:b w:val="0"/>
          <w:bCs/>
          <w:lang w:val="en-US"/>
        </w:rPr>
      </w:pPr>
      <w:bookmarkStart w:id="73" w:name="_Ref59130046"/>
      <w:bookmarkStart w:id="74" w:name="_Toc59130192"/>
      <w:r>
        <w:t xml:space="preserve">Fig. </w:t>
      </w:r>
      <w:r w:rsidR="00867E29">
        <w:fldChar w:fldCharType="begin"/>
      </w:r>
      <w:r w:rsidR="00867E29">
        <w:instrText xml:space="preserve"> SEQ Fig. \* ARABIC </w:instrText>
      </w:r>
      <w:r w:rsidR="00867E29">
        <w:fldChar w:fldCharType="separate"/>
      </w:r>
      <w:r>
        <w:rPr>
          <w:noProof/>
        </w:rPr>
        <w:t>3</w:t>
      </w:r>
      <w:r w:rsidR="00867E29">
        <w:rPr>
          <w:noProof/>
        </w:rPr>
        <w:fldChar w:fldCharType="end"/>
      </w:r>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0666"/>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0667"/>
      <w:r>
        <w:rPr>
          <w:lang w:val="en-US"/>
        </w:rPr>
        <w:t>Results</w:t>
      </w:r>
      <w:bookmarkEnd w:id="76"/>
      <w:bookmarkEnd w:id="77"/>
    </w:p>
    <w:p w14:paraId="06C25660" w14:textId="205F1E65" w:rsidR="00922142" w:rsidRDefault="00922142" w:rsidP="00922142">
      <w:pPr>
        <w:rPr>
          <w:lang w:val="en-US"/>
        </w:rPr>
      </w:pPr>
      <w:r>
        <w:rPr>
          <w:lang w:val="en-US"/>
        </w:rPr>
        <w:t>Text comes here</w:t>
      </w:r>
    </w:p>
    <w:p w14:paraId="77D0B263" w14:textId="77777777" w:rsidR="00922142" w:rsidRDefault="00922142" w:rsidP="00922142">
      <w:pPr>
        <w:rPr>
          <w:lang w:val="en-US"/>
        </w:rPr>
      </w:pPr>
      <w:r>
        <w:rPr>
          <w:lang w:val="en-US"/>
        </w:rPr>
        <w:t>Text comes here</w:t>
      </w:r>
    </w:p>
    <w:p w14:paraId="1C063541" w14:textId="55A46FBA" w:rsidR="00922142" w:rsidRPr="00922142" w:rsidRDefault="00922142" w:rsidP="00922142">
      <w:pPr>
        <w:rPr>
          <w:lang w:val="en-US"/>
        </w:rPr>
      </w:pPr>
      <w:r>
        <w:rPr>
          <w:lang w:val="en-US"/>
        </w:rPr>
        <w:t>Text comes here</w:t>
      </w:r>
    </w:p>
    <w:p w14:paraId="418ABD6C" w14:textId="0500100F" w:rsidR="003E4AB1" w:rsidRPr="00ED342B" w:rsidRDefault="000B719B" w:rsidP="003E4AB1">
      <w:pPr>
        <w:pStyle w:val="UOB-Headings"/>
        <w:rPr>
          <w:bCs/>
          <w:lang w:val="en-US"/>
        </w:rPr>
      </w:pPr>
      <w:bookmarkStart w:id="78" w:name="_Ref58688223"/>
      <w:bookmarkStart w:id="79" w:name="_Toc59130668"/>
      <w:r>
        <w:rPr>
          <w:lang w:val="en-US"/>
        </w:rPr>
        <w:t>Discussion</w:t>
      </w:r>
      <w:bookmarkEnd w:id="78"/>
      <w:bookmarkEnd w:id="79"/>
    </w:p>
    <w:p w14:paraId="41638DEF" w14:textId="77777777" w:rsidR="00922142" w:rsidRDefault="00922142" w:rsidP="00922142">
      <w:pPr>
        <w:rPr>
          <w:lang w:val="en-US"/>
        </w:rPr>
      </w:pPr>
      <w:bookmarkStart w:id="80"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291A6F1" w14:textId="210A712A" w:rsidR="003E4AB1" w:rsidRDefault="000B719B" w:rsidP="003E4AB1">
      <w:pPr>
        <w:pStyle w:val="UOB-Headings"/>
        <w:rPr>
          <w:lang w:val="en-US"/>
        </w:rPr>
      </w:pPr>
      <w:bookmarkStart w:id="81" w:name="_Ref58689204"/>
      <w:bookmarkStart w:id="82" w:name="_Ref58689212"/>
      <w:bookmarkStart w:id="83" w:name="_Toc59130669"/>
      <w:r>
        <w:rPr>
          <w:lang w:val="en-US"/>
        </w:rPr>
        <w:t>Conclusion</w:t>
      </w:r>
      <w:bookmarkEnd w:id="80"/>
      <w:bookmarkEnd w:id="81"/>
      <w:bookmarkEnd w:id="82"/>
      <w:bookmarkEnd w:id="83"/>
    </w:p>
    <w:p w14:paraId="54F22B4D" w14:textId="77777777" w:rsidR="00922142" w:rsidRDefault="00922142" w:rsidP="00922142">
      <w:pPr>
        <w:rPr>
          <w:lang w:val="en-US"/>
        </w:rPr>
      </w:pPr>
      <w:bookmarkStart w:id="84" w:name="_Ref58688229"/>
      <w:r>
        <w:rPr>
          <w:lang w:val="en-US"/>
        </w:rPr>
        <w:t>Text comes here</w:t>
      </w:r>
    </w:p>
    <w:p w14:paraId="6973FB77" w14:textId="77777777" w:rsidR="00922142" w:rsidRDefault="00922142" w:rsidP="00922142">
      <w:pPr>
        <w:rPr>
          <w:lang w:val="en-US"/>
        </w:rPr>
      </w:pPr>
      <w:r>
        <w:rPr>
          <w:lang w:val="en-US"/>
        </w:rPr>
        <w:t>Text comes here</w:t>
      </w: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85" w:name="_Ref58689220"/>
      <w:bookmarkStart w:id="86" w:name="_Toc59130670"/>
      <w:r>
        <w:rPr>
          <w:lang w:val="en-US"/>
        </w:rPr>
        <w:t>Recommendations</w:t>
      </w:r>
      <w:bookmarkEnd w:id="84"/>
      <w:r w:rsidR="00411A06">
        <w:rPr>
          <w:lang w:val="en-US"/>
        </w:rPr>
        <w:t xml:space="preserve"> and Limitations</w:t>
      </w:r>
      <w:bookmarkEnd w:id="85"/>
      <w:bookmarkEnd w:id="86"/>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87" w:name="_Toc59130671"/>
      <w:r>
        <w:rPr>
          <w:lang w:val="en-US"/>
        </w:rPr>
        <w:t>Limitations</w:t>
      </w:r>
      <w:bookmarkEnd w:id="87"/>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28"/>
          <w:footerReference w:type="default" r:id="rId29"/>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88" w:name="_Toc59130672"/>
      <w:r>
        <w:lastRenderedPageBreak/>
        <w:t>References</w:t>
      </w:r>
      <w:bookmarkEnd w:id="88"/>
    </w:p>
    <w:p w14:paraId="1F6C5B9B" w14:textId="3216123C" w:rsidR="001E4B72" w:rsidRPr="001E4B72" w:rsidRDefault="00CF6DA9" w:rsidP="001E4B72">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1E4B72" w:rsidRPr="001E4B72">
        <w:rPr>
          <w:rFonts w:cs="Times New Roman"/>
          <w:noProof/>
        </w:rPr>
        <w:t xml:space="preserve">Alboaneen, D., Pranggono, B., Alshammari, D., Alqahtani, N., &amp; Alyaffer, R. (2020). Predicting the Epidemiological Outbreak of the Coronavirus Disease 2019 (COVID-19) in Saudi Arabia. </w:t>
      </w:r>
      <w:r w:rsidR="001E4B72" w:rsidRPr="001E4B72">
        <w:rPr>
          <w:rFonts w:cs="Times New Roman"/>
          <w:i/>
          <w:iCs/>
          <w:noProof/>
        </w:rPr>
        <w:t>International Journal of Environmental Research and Public Health</w:t>
      </w:r>
      <w:r w:rsidR="001E4B72" w:rsidRPr="001E4B72">
        <w:rPr>
          <w:rFonts w:cs="Times New Roman"/>
          <w:noProof/>
        </w:rPr>
        <w:t xml:space="preserve">, </w:t>
      </w:r>
      <w:r w:rsidR="001E4B72" w:rsidRPr="001E4B72">
        <w:rPr>
          <w:rFonts w:cs="Times New Roman"/>
          <w:i/>
          <w:iCs/>
          <w:noProof/>
        </w:rPr>
        <w:t>17</w:t>
      </w:r>
      <w:r w:rsidR="001E4B72" w:rsidRPr="001E4B72">
        <w:rPr>
          <w:rFonts w:cs="Times New Roman"/>
          <w:noProof/>
        </w:rPr>
        <w:t>(12), 4568. https://doi.org/10.3390/ijerph17124568</w:t>
      </w:r>
    </w:p>
    <w:p w14:paraId="1B02FFDC"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Chowell, G., Simonsen, L., Viboud, C., &amp; Kuang, Y. (2014). Is West Africa Approaching a Catastrophic Phase or is the 2014 Ebola Epidemic Slowing Down? Different Models Yield Different Answers for Liberia. </w:t>
      </w:r>
      <w:r w:rsidRPr="001E4B72">
        <w:rPr>
          <w:rFonts w:cs="Times New Roman"/>
          <w:i/>
          <w:iCs/>
          <w:noProof/>
        </w:rPr>
        <w:t>PLoS Currents</w:t>
      </w:r>
      <w:r w:rsidRPr="001E4B72">
        <w:rPr>
          <w:rFonts w:cs="Times New Roman"/>
          <w:noProof/>
        </w:rPr>
        <w:t>. https://doi.org/10.1371/currents.outbreaks.b4690859d91684da963dc40e00f3da81</w:t>
      </w:r>
    </w:p>
    <w:p w14:paraId="5D1E6E64"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Hilal, D. S. (2020). </w:t>
      </w:r>
      <w:r w:rsidRPr="001E4B72">
        <w:rPr>
          <w:rFonts w:cs="Times New Roman"/>
          <w:i/>
          <w:iCs/>
          <w:noProof/>
        </w:rPr>
        <w:t>Conversation with Dr. Sawsan Hilal</w:t>
      </w:r>
      <w:r w:rsidRPr="001E4B72">
        <w:rPr>
          <w:rFonts w:cs="Times New Roman"/>
          <w:noProof/>
        </w:rPr>
        <w:t>.</w:t>
      </w:r>
    </w:p>
    <w:p w14:paraId="737DD980"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Ministry of Health. (2020). </w:t>
      </w:r>
      <w:r w:rsidRPr="001E4B72">
        <w:rPr>
          <w:rFonts w:cs="Times New Roman"/>
          <w:i/>
          <w:iCs/>
          <w:noProof/>
        </w:rPr>
        <w:t>Coronavirus COVID-19 - Summary of Cases</w:t>
      </w:r>
      <w:r w:rsidRPr="001E4B72">
        <w:rPr>
          <w:rFonts w:cs="Times New Roman"/>
          <w:noProof/>
        </w:rPr>
        <w:t>. https://www.moh.gov.bh/?lang=en</w:t>
      </w:r>
    </w:p>
    <w:p w14:paraId="3E0E0846"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Naar, I. (2020). </w:t>
      </w:r>
      <w:r w:rsidRPr="001E4B72">
        <w:rPr>
          <w:rFonts w:cs="Times New Roman"/>
          <w:i/>
          <w:iCs/>
          <w:noProof/>
        </w:rPr>
        <w:t>Coronavirus: Bahrain expands bed capacity at its isolation, quarantine centers</w:t>
      </w:r>
      <w:r w:rsidRPr="001E4B72">
        <w:rPr>
          <w:rFonts w:cs="Times New Roman"/>
          <w:noProof/>
        </w:rPr>
        <w:t>. Al Arabiya English. https://english.alarabiya.net/en/coronavirus/2020/05/13/Coronavirus-Bahrain-expands-bed-capacity-at-its-isolation-quarantine-centers</w:t>
      </w:r>
    </w:p>
    <w:p w14:paraId="3B603A2D"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Pell, B., Kuang, Y., Viboud, C., &amp; Chowell, G. (2018). Using phenomenological models for forecasting the 2015 Ebola challenge. </w:t>
      </w:r>
      <w:r w:rsidRPr="001E4B72">
        <w:rPr>
          <w:rFonts w:cs="Times New Roman"/>
          <w:i/>
          <w:iCs/>
          <w:noProof/>
        </w:rPr>
        <w:t>Epidemics</w:t>
      </w:r>
      <w:r w:rsidRPr="001E4B72">
        <w:rPr>
          <w:rFonts w:cs="Times New Roman"/>
          <w:noProof/>
        </w:rPr>
        <w:t xml:space="preserve">, </w:t>
      </w:r>
      <w:r w:rsidRPr="001E4B72">
        <w:rPr>
          <w:rFonts w:cs="Times New Roman"/>
          <w:i/>
          <w:iCs/>
          <w:noProof/>
        </w:rPr>
        <w:t>22</w:t>
      </w:r>
      <w:r w:rsidRPr="001E4B72">
        <w:rPr>
          <w:rFonts w:cs="Times New Roman"/>
          <w:noProof/>
        </w:rPr>
        <w:t>, 62–70. https://doi.org/10.1016/j.epidem.2016.11.002</w:t>
      </w:r>
    </w:p>
    <w:p w14:paraId="75A49488"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Roser, M., Ritchie, H., Ortiz-Ospina, E., &amp; Hasell, J. (2020). </w:t>
      </w:r>
      <w:r w:rsidRPr="001E4B72">
        <w:rPr>
          <w:rFonts w:cs="Times New Roman"/>
          <w:i/>
          <w:iCs/>
          <w:noProof/>
        </w:rPr>
        <w:t>Coronavirus Pandemic (COVID-19)</w:t>
      </w:r>
      <w:r w:rsidRPr="001E4B72">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0"/>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D6AF4" w14:textId="77777777" w:rsidR="00867E29" w:rsidRDefault="00867E29" w:rsidP="00703385">
      <w:pPr>
        <w:spacing w:line="240" w:lineRule="auto"/>
      </w:pPr>
      <w:r>
        <w:separator/>
      </w:r>
    </w:p>
  </w:endnote>
  <w:endnote w:type="continuationSeparator" w:id="0">
    <w:p w14:paraId="55EFBB4E" w14:textId="77777777" w:rsidR="00867E29" w:rsidRDefault="00867E29"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352B43" w:rsidRDefault="00352B43">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352B43" w:rsidRDefault="0035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352B43" w:rsidRPr="00874782" w:rsidRDefault="00352B43"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352B43" w:rsidRDefault="00352B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352B43" w:rsidRDefault="00352B43">
    <w:pPr>
      <w:pStyle w:val="Footer"/>
      <w:jc w:val="center"/>
    </w:pPr>
  </w:p>
  <w:p w14:paraId="712CE781" w14:textId="77777777" w:rsidR="00352B43" w:rsidRDefault="00352B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352B43" w:rsidRDefault="00352B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352B43" w:rsidRDefault="00352B43">
    <w:pPr>
      <w:pStyle w:val="Footer"/>
      <w:jc w:val="center"/>
    </w:pPr>
  </w:p>
  <w:p w14:paraId="11DBC7F7" w14:textId="77777777" w:rsidR="00352B43" w:rsidRDefault="00352B4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352B43" w:rsidRDefault="00352B4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352B43" w:rsidRDefault="00352B43">
    <w:pPr>
      <w:pStyle w:val="Footer"/>
      <w:jc w:val="center"/>
    </w:pPr>
  </w:p>
  <w:p w14:paraId="6D56B8DC" w14:textId="77777777" w:rsidR="00352B43" w:rsidRDefault="00352B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352B43" w:rsidRDefault="0035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DE0C6" w14:textId="77777777" w:rsidR="00867E29" w:rsidRDefault="00867E29" w:rsidP="00703385">
      <w:pPr>
        <w:spacing w:line="240" w:lineRule="auto"/>
      </w:pPr>
      <w:r>
        <w:separator/>
      </w:r>
    </w:p>
  </w:footnote>
  <w:footnote w:type="continuationSeparator" w:id="0">
    <w:p w14:paraId="1E7ED5F3" w14:textId="77777777" w:rsidR="00867E29" w:rsidRDefault="00867E29"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352B43" w:rsidRDefault="00352B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352B43" w:rsidRDefault="0035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352B43" w:rsidRDefault="00352B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352B43" w:rsidRDefault="00352B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352B43" w:rsidRDefault="00352B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352B43" w:rsidRDefault="00352B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352B43" w:rsidRDefault="00352B4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352B43" w:rsidRDefault="00352B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352B43" w:rsidRDefault="00352B4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352B43" w:rsidRDefault="0035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31A7"/>
    <w:rsid w:val="00043F21"/>
    <w:rsid w:val="0004429F"/>
    <w:rsid w:val="00044A84"/>
    <w:rsid w:val="000458CC"/>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5C99"/>
    <w:rsid w:val="001475B4"/>
    <w:rsid w:val="00147C64"/>
    <w:rsid w:val="001512D8"/>
    <w:rsid w:val="00156660"/>
    <w:rsid w:val="00161AB9"/>
    <w:rsid w:val="00170D5E"/>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544AE"/>
    <w:rsid w:val="00264C36"/>
    <w:rsid w:val="00264D36"/>
    <w:rsid w:val="00267868"/>
    <w:rsid w:val="002705CE"/>
    <w:rsid w:val="00272C26"/>
    <w:rsid w:val="00273AD1"/>
    <w:rsid w:val="00280533"/>
    <w:rsid w:val="00282E24"/>
    <w:rsid w:val="00285D30"/>
    <w:rsid w:val="00286CAD"/>
    <w:rsid w:val="00290D74"/>
    <w:rsid w:val="00292A64"/>
    <w:rsid w:val="00292FE5"/>
    <w:rsid w:val="002A6E3F"/>
    <w:rsid w:val="002B0217"/>
    <w:rsid w:val="002B176B"/>
    <w:rsid w:val="002B1CC0"/>
    <w:rsid w:val="002B1CC4"/>
    <w:rsid w:val="002B48A7"/>
    <w:rsid w:val="002B48FC"/>
    <w:rsid w:val="002C3958"/>
    <w:rsid w:val="002C3C9A"/>
    <w:rsid w:val="002C3F9F"/>
    <w:rsid w:val="002C4412"/>
    <w:rsid w:val="002C525E"/>
    <w:rsid w:val="002C5BAF"/>
    <w:rsid w:val="002D073B"/>
    <w:rsid w:val="002D17F7"/>
    <w:rsid w:val="002E4576"/>
    <w:rsid w:val="002E5683"/>
    <w:rsid w:val="002F0715"/>
    <w:rsid w:val="002F73A2"/>
    <w:rsid w:val="002F7A64"/>
    <w:rsid w:val="0030020C"/>
    <w:rsid w:val="00300BDD"/>
    <w:rsid w:val="00305747"/>
    <w:rsid w:val="00320CFD"/>
    <w:rsid w:val="00321650"/>
    <w:rsid w:val="003218F4"/>
    <w:rsid w:val="00321B46"/>
    <w:rsid w:val="00321C95"/>
    <w:rsid w:val="00330875"/>
    <w:rsid w:val="003313EF"/>
    <w:rsid w:val="00332513"/>
    <w:rsid w:val="00333A4F"/>
    <w:rsid w:val="00344D28"/>
    <w:rsid w:val="00345CF4"/>
    <w:rsid w:val="00352B43"/>
    <w:rsid w:val="00357098"/>
    <w:rsid w:val="00361D8C"/>
    <w:rsid w:val="003643CD"/>
    <w:rsid w:val="003644FF"/>
    <w:rsid w:val="0036649E"/>
    <w:rsid w:val="0036799B"/>
    <w:rsid w:val="00372678"/>
    <w:rsid w:val="00380FF3"/>
    <w:rsid w:val="0038115F"/>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2257"/>
    <w:rsid w:val="004E4C50"/>
    <w:rsid w:val="004E4F62"/>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335E"/>
    <w:rsid w:val="00551376"/>
    <w:rsid w:val="005536B5"/>
    <w:rsid w:val="00560263"/>
    <w:rsid w:val="00560357"/>
    <w:rsid w:val="00561051"/>
    <w:rsid w:val="00561173"/>
    <w:rsid w:val="00561B3D"/>
    <w:rsid w:val="005643CC"/>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C4BB1"/>
    <w:rsid w:val="005C62E6"/>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CD3"/>
    <w:rsid w:val="006A05D7"/>
    <w:rsid w:val="006A30C2"/>
    <w:rsid w:val="006A3D49"/>
    <w:rsid w:val="006A523D"/>
    <w:rsid w:val="006B5473"/>
    <w:rsid w:val="006B6BB4"/>
    <w:rsid w:val="006B7428"/>
    <w:rsid w:val="006C5ED7"/>
    <w:rsid w:val="006C69FB"/>
    <w:rsid w:val="006D0AA8"/>
    <w:rsid w:val="006D39EE"/>
    <w:rsid w:val="006D5291"/>
    <w:rsid w:val="006D6389"/>
    <w:rsid w:val="006E4EA6"/>
    <w:rsid w:val="006F665F"/>
    <w:rsid w:val="006F777B"/>
    <w:rsid w:val="00700AC7"/>
    <w:rsid w:val="00701F26"/>
    <w:rsid w:val="00703385"/>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76AD"/>
    <w:rsid w:val="008206C8"/>
    <w:rsid w:val="00823A2E"/>
    <w:rsid w:val="00824897"/>
    <w:rsid w:val="00826AF5"/>
    <w:rsid w:val="008301A6"/>
    <w:rsid w:val="00831EDE"/>
    <w:rsid w:val="008352AA"/>
    <w:rsid w:val="0083715C"/>
    <w:rsid w:val="00837C10"/>
    <w:rsid w:val="00840FF8"/>
    <w:rsid w:val="00845625"/>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5EC7"/>
    <w:rsid w:val="009360E6"/>
    <w:rsid w:val="009370C4"/>
    <w:rsid w:val="00937CEF"/>
    <w:rsid w:val="0094074D"/>
    <w:rsid w:val="00941302"/>
    <w:rsid w:val="00941C38"/>
    <w:rsid w:val="00941E04"/>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2BA1"/>
    <w:rsid w:val="009E4A44"/>
    <w:rsid w:val="009E668A"/>
    <w:rsid w:val="009E6973"/>
    <w:rsid w:val="009E758A"/>
    <w:rsid w:val="009F6F82"/>
    <w:rsid w:val="009F70AE"/>
    <w:rsid w:val="00A00983"/>
    <w:rsid w:val="00A01B6F"/>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470B"/>
    <w:rsid w:val="00A44EC8"/>
    <w:rsid w:val="00A517CE"/>
    <w:rsid w:val="00A5383E"/>
    <w:rsid w:val="00A60ACB"/>
    <w:rsid w:val="00A63404"/>
    <w:rsid w:val="00A63994"/>
    <w:rsid w:val="00A64693"/>
    <w:rsid w:val="00A71039"/>
    <w:rsid w:val="00A73FB2"/>
    <w:rsid w:val="00A7637F"/>
    <w:rsid w:val="00A76820"/>
    <w:rsid w:val="00A76F7A"/>
    <w:rsid w:val="00A80152"/>
    <w:rsid w:val="00A84217"/>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7037"/>
    <w:rsid w:val="00B60C3E"/>
    <w:rsid w:val="00B641E4"/>
    <w:rsid w:val="00B7095B"/>
    <w:rsid w:val="00B746E3"/>
    <w:rsid w:val="00B8094A"/>
    <w:rsid w:val="00B81521"/>
    <w:rsid w:val="00B81CB7"/>
    <w:rsid w:val="00B84BAB"/>
    <w:rsid w:val="00B9024A"/>
    <w:rsid w:val="00B90899"/>
    <w:rsid w:val="00B90EE6"/>
    <w:rsid w:val="00B9765C"/>
    <w:rsid w:val="00BA1375"/>
    <w:rsid w:val="00BA41E4"/>
    <w:rsid w:val="00BA4F4E"/>
    <w:rsid w:val="00BA4FE4"/>
    <w:rsid w:val="00BA572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6C23"/>
    <w:rsid w:val="00BE7B9E"/>
    <w:rsid w:val="00BE7DAB"/>
    <w:rsid w:val="00BF0D27"/>
    <w:rsid w:val="00BF2D31"/>
    <w:rsid w:val="00BF56A7"/>
    <w:rsid w:val="00BF7FBE"/>
    <w:rsid w:val="00C02BC4"/>
    <w:rsid w:val="00C03008"/>
    <w:rsid w:val="00C03825"/>
    <w:rsid w:val="00C04886"/>
    <w:rsid w:val="00C06CA0"/>
    <w:rsid w:val="00C10061"/>
    <w:rsid w:val="00C12AC1"/>
    <w:rsid w:val="00C140CD"/>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64433"/>
    <w:rsid w:val="00C652CA"/>
    <w:rsid w:val="00C65B72"/>
    <w:rsid w:val="00C67543"/>
    <w:rsid w:val="00C71073"/>
    <w:rsid w:val="00C71B5F"/>
    <w:rsid w:val="00C7627E"/>
    <w:rsid w:val="00C76713"/>
    <w:rsid w:val="00C776E5"/>
    <w:rsid w:val="00C81578"/>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1624"/>
    <w:rsid w:val="00CC17C2"/>
    <w:rsid w:val="00CC3686"/>
    <w:rsid w:val="00CC75F4"/>
    <w:rsid w:val="00CD00D8"/>
    <w:rsid w:val="00CD360A"/>
    <w:rsid w:val="00CD4C87"/>
    <w:rsid w:val="00CD6D42"/>
    <w:rsid w:val="00CE1E97"/>
    <w:rsid w:val="00CE2A48"/>
    <w:rsid w:val="00CE414D"/>
    <w:rsid w:val="00CF33CE"/>
    <w:rsid w:val="00CF6DA9"/>
    <w:rsid w:val="00D06077"/>
    <w:rsid w:val="00D06883"/>
    <w:rsid w:val="00D11835"/>
    <w:rsid w:val="00D1339C"/>
    <w:rsid w:val="00D14C98"/>
    <w:rsid w:val="00D30FE1"/>
    <w:rsid w:val="00D311B9"/>
    <w:rsid w:val="00D327A2"/>
    <w:rsid w:val="00D3311A"/>
    <w:rsid w:val="00D33481"/>
    <w:rsid w:val="00D339CA"/>
    <w:rsid w:val="00D33C27"/>
    <w:rsid w:val="00D3479C"/>
    <w:rsid w:val="00D364E7"/>
    <w:rsid w:val="00D42399"/>
    <w:rsid w:val="00D431C6"/>
    <w:rsid w:val="00D52A56"/>
    <w:rsid w:val="00D53F77"/>
    <w:rsid w:val="00D60A9C"/>
    <w:rsid w:val="00D62353"/>
    <w:rsid w:val="00D62A8F"/>
    <w:rsid w:val="00D63C5F"/>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2FE0"/>
    <w:rsid w:val="00DD78E6"/>
    <w:rsid w:val="00DE0D75"/>
    <w:rsid w:val="00DE19DA"/>
    <w:rsid w:val="00DE2547"/>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D07C2"/>
    <w:rsid w:val="00ED31CA"/>
    <w:rsid w:val="00ED342B"/>
    <w:rsid w:val="00ED4367"/>
    <w:rsid w:val="00ED75D4"/>
    <w:rsid w:val="00EE03BC"/>
    <w:rsid w:val="00EE068F"/>
    <w:rsid w:val="00EE37F5"/>
    <w:rsid w:val="00EF3051"/>
    <w:rsid w:val="00EF4609"/>
    <w:rsid w:val="00EF58DB"/>
    <w:rsid w:val="00F01A01"/>
    <w:rsid w:val="00F05DDD"/>
    <w:rsid w:val="00F114D7"/>
    <w:rsid w:val="00F121DD"/>
    <w:rsid w:val="00F13E19"/>
    <w:rsid w:val="00F15B64"/>
    <w:rsid w:val="00F2354F"/>
    <w:rsid w:val="00F25B1C"/>
    <w:rsid w:val="00F26280"/>
    <w:rsid w:val="00F30A5E"/>
    <w:rsid w:val="00F31F4F"/>
    <w:rsid w:val="00F34655"/>
    <w:rsid w:val="00F35F2F"/>
    <w:rsid w:val="00F41B1F"/>
    <w:rsid w:val="00F4264C"/>
    <w:rsid w:val="00F439C6"/>
    <w:rsid w:val="00F518C0"/>
    <w:rsid w:val="00F52147"/>
    <w:rsid w:val="00F52247"/>
    <w:rsid w:val="00F52D75"/>
    <w:rsid w:val="00F551E4"/>
    <w:rsid w:val="00F558A1"/>
    <w:rsid w:val="00F613FE"/>
    <w:rsid w:val="00F63A0D"/>
    <w:rsid w:val="00F66575"/>
    <w:rsid w:val="00F70856"/>
    <w:rsid w:val="00F70CCE"/>
    <w:rsid w:val="00F72F62"/>
    <w:rsid w:val="00F73C6C"/>
    <w:rsid w:val="00F74546"/>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1</Pages>
  <Words>5765</Words>
  <Characters>32865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990</cp:revision>
  <cp:lastPrinted>2020-12-04T15:16:00Z</cp:lastPrinted>
  <dcterms:created xsi:type="dcterms:W3CDTF">2020-11-24T18:26:00Z</dcterms:created>
  <dcterms:modified xsi:type="dcterms:W3CDTF">2020-12-17T17:50:00Z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