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68" w:rsidRDefault="004706F5" w:rsidP="008A6DE1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 xml:space="preserve">Content summary </w:t>
      </w:r>
      <w:r w:rsidRPr="008A6DE1">
        <w:rPr>
          <w:rFonts w:ascii="宋体" w:eastAsia="宋体" w:hAnsi="宋体" w:hint="eastAsia"/>
          <w:b/>
          <w:sz w:val="18"/>
          <w:szCs w:val="18"/>
        </w:rPr>
        <w:t>of</w:t>
      </w:r>
      <w:r w:rsidR="008A6DE1">
        <w:rPr>
          <w:rFonts w:ascii="宋体" w:eastAsia="宋体" w:hAnsi="宋体"/>
          <w:b/>
          <w:sz w:val="18"/>
          <w:szCs w:val="18"/>
        </w:rPr>
        <w:t xml:space="preserve"> </w:t>
      </w:r>
      <w:r w:rsidR="00E711E9">
        <w:rPr>
          <w:rFonts w:ascii="宋体" w:eastAsia="宋体" w:hAnsi="宋体" w:hint="eastAsia"/>
          <w:b/>
          <w:sz w:val="18"/>
          <w:szCs w:val="18"/>
        </w:rPr>
        <w:t>3</w:t>
      </w:r>
      <w:r w:rsidRPr="008A6DE1">
        <w:rPr>
          <w:rFonts w:ascii="宋体" w:eastAsia="宋体" w:hAnsi="宋体"/>
          <w:b/>
          <w:sz w:val="18"/>
          <w:szCs w:val="18"/>
        </w:rPr>
        <w:t xml:space="preserve">th Classic Germany Philosophy Lecture </w:t>
      </w:r>
    </w:p>
    <w:p w:rsidR="008A6DE1" w:rsidRPr="008A6DE1" w:rsidRDefault="008A6DE1" w:rsidP="008A6DE1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 xml:space="preserve">Department of Philosophy, </w:t>
      </w:r>
      <w:proofErr w:type="spellStart"/>
      <w:r>
        <w:rPr>
          <w:rFonts w:ascii="宋体" w:eastAsia="宋体" w:hAnsi="宋体"/>
          <w:b/>
          <w:sz w:val="18"/>
          <w:szCs w:val="18"/>
        </w:rPr>
        <w:t>H</w:t>
      </w:r>
      <w:r>
        <w:rPr>
          <w:rFonts w:ascii="宋体" w:eastAsia="宋体" w:hAnsi="宋体" w:hint="eastAsia"/>
          <w:b/>
          <w:sz w:val="18"/>
          <w:szCs w:val="18"/>
        </w:rPr>
        <w:t>uazhong</w:t>
      </w:r>
      <w:proofErr w:type="spellEnd"/>
      <w:r>
        <w:rPr>
          <w:rFonts w:ascii="宋体" w:eastAsia="宋体" w:hAnsi="宋体"/>
          <w:b/>
          <w:sz w:val="18"/>
          <w:szCs w:val="18"/>
        </w:rPr>
        <w:t xml:space="preserve"> S</w:t>
      </w:r>
      <w:r>
        <w:rPr>
          <w:rFonts w:ascii="宋体" w:eastAsia="宋体" w:hAnsi="宋体" w:hint="eastAsia"/>
          <w:b/>
          <w:sz w:val="18"/>
          <w:szCs w:val="18"/>
        </w:rPr>
        <w:t>cience</w:t>
      </w:r>
      <w:r>
        <w:rPr>
          <w:rFonts w:ascii="宋体" w:eastAsia="宋体" w:hAnsi="宋体"/>
          <w:b/>
          <w:sz w:val="18"/>
          <w:szCs w:val="18"/>
        </w:rPr>
        <w:t xml:space="preserve"> and Technology </w:t>
      </w:r>
      <w:r>
        <w:rPr>
          <w:rFonts w:ascii="宋体" w:eastAsia="宋体" w:hAnsi="宋体" w:hint="eastAsia"/>
          <w:b/>
          <w:sz w:val="18"/>
          <w:szCs w:val="18"/>
        </w:rPr>
        <w:t>University</w:t>
      </w:r>
    </w:p>
    <w:p w:rsidR="00AF7DAF" w:rsidRPr="008A6DE1" w:rsidRDefault="00AF7DAF" w:rsidP="008A6DE1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Chair Professor</w:t>
      </w:r>
      <w:r w:rsidR="00E0422B" w:rsidRPr="008A6DE1">
        <w:rPr>
          <w:rFonts w:ascii="宋体" w:eastAsia="宋体" w:hAnsi="宋体" w:hint="eastAsia"/>
          <w:b/>
          <w:sz w:val="18"/>
          <w:szCs w:val="18"/>
        </w:rPr>
        <w:t>：</w:t>
      </w:r>
      <w:proofErr w:type="spellStart"/>
      <w:r w:rsidR="00E0422B" w:rsidRPr="008A6DE1">
        <w:rPr>
          <w:rFonts w:ascii="宋体" w:eastAsia="宋体" w:hAnsi="宋体" w:hint="eastAsia"/>
          <w:sz w:val="18"/>
          <w:szCs w:val="18"/>
        </w:rPr>
        <w:t>Otfried</w:t>
      </w:r>
      <w:proofErr w:type="spellEnd"/>
      <w:r w:rsidR="00E0422B" w:rsidRPr="008A6DE1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 w:rsidR="00E0422B" w:rsidRPr="008A6DE1">
        <w:rPr>
          <w:rFonts w:ascii="宋体" w:eastAsia="宋体" w:hAnsi="宋体" w:hint="eastAsia"/>
          <w:sz w:val="18"/>
          <w:szCs w:val="18"/>
        </w:rPr>
        <w:t>Höffe</w:t>
      </w:r>
      <w:proofErr w:type="spellEnd"/>
    </w:p>
    <w:p w:rsidR="00E0422B" w:rsidRPr="008A6DE1" w:rsidRDefault="00AF7DAF" w:rsidP="008A6DE1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Date</w:t>
      </w:r>
      <w:r w:rsidR="00E0422B"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E711E9">
        <w:rPr>
          <w:rFonts w:ascii="宋体" w:eastAsia="宋体" w:hAnsi="宋体" w:hint="eastAsia"/>
          <w:sz w:val="18"/>
          <w:szCs w:val="18"/>
        </w:rPr>
        <w:t>17</w:t>
      </w:r>
      <w:r w:rsidR="008A6DE1" w:rsidRPr="008A6DE1">
        <w:rPr>
          <w:rFonts w:ascii="宋体" w:eastAsia="宋体" w:hAnsi="宋体"/>
          <w:sz w:val="18"/>
          <w:szCs w:val="18"/>
        </w:rPr>
        <w:t>th，</w:t>
      </w:r>
      <w:r w:rsidRPr="008A6DE1">
        <w:rPr>
          <w:rFonts w:ascii="宋体" w:eastAsia="宋体" w:hAnsi="宋体"/>
          <w:sz w:val="18"/>
          <w:szCs w:val="18"/>
        </w:rPr>
        <w:t>October ,2016</w:t>
      </w:r>
    </w:p>
    <w:p w:rsidR="002F438F" w:rsidRPr="008A6DE1" w:rsidRDefault="00AF7DAF" w:rsidP="00E711E9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Course Title</w:t>
      </w:r>
      <w:r w:rsidR="00E0422B"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E711E9">
        <w:rPr>
          <w:rFonts w:ascii="宋体" w:eastAsia="宋体" w:hAnsi="宋体"/>
          <w:b/>
          <w:sz w:val="18"/>
          <w:szCs w:val="18"/>
        </w:rPr>
        <w:t>Introduction to Kant’s Legal</w:t>
      </w:r>
      <w:r w:rsidR="00E711E9">
        <w:rPr>
          <w:rFonts w:ascii="宋体" w:eastAsia="宋体" w:hAnsi="宋体" w:hint="eastAsia"/>
          <w:b/>
          <w:sz w:val="18"/>
          <w:szCs w:val="18"/>
        </w:rPr>
        <w:t xml:space="preserve"> </w:t>
      </w:r>
      <w:r w:rsidR="00E711E9" w:rsidRPr="00E711E9">
        <w:rPr>
          <w:rFonts w:ascii="宋体" w:eastAsia="宋体" w:hAnsi="宋体"/>
          <w:b/>
          <w:sz w:val="18"/>
          <w:szCs w:val="18"/>
        </w:rPr>
        <w:t>Philosophy</w:t>
      </w:r>
    </w:p>
    <w:p w:rsidR="00DE095B" w:rsidRPr="00D12555" w:rsidRDefault="00C37706" w:rsidP="00D12555">
      <w:pPr>
        <w:spacing w:line="240" w:lineRule="auto"/>
        <w:contextualSpacing/>
        <w:rPr>
          <w:rFonts w:ascii="宋体" w:eastAsia="宋体" w:hAnsi="宋体"/>
          <w:sz w:val="18"/>
          <w:szCs w:val="18"/>
        </w:rPr>
        <w:sectPr w:rsidR="00DE095B" w:rsidRPr="00D12555" w:rsidSect="008A6DE1">
          <w:headerReference w:type="default" r:id="rId8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8A6DE1">
        <w:rPr>
          <w:rFonts w:ascii="宋体" w:eastAsia="宋体" w:hAnsi="宋体"/>
          <w:b/>
          <w:sz w:val="18"/>
          <w:szCs w:val="18"/>
        </w:rPr>
        <w:t>Presenter</w:t>
      </w:r>
      <w:r w:rsidR="00AF7DAF" w:rsidRPr="008A6DE1">
        <w:rPr>
          <w:rFonts w:ascii="宋体" w:eastAsia="宋体" w:hAnsi="宋体"/>
          <w:sz w:val="18"/>
          <w:szCs w:val="18"/>
        </w:rPr>
        <w:t>:</w:t>
      </w:r>
      <w:r w:rsidR="00A6392E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 w:rsidR="00D12555">
        <w:rPr>
          <w:rFonts w:ascii="宋体" w:eastAsia="宋体" w:hAnsi="宋体" w:hint="eastAsia"/>
          <w:sz w:val="18"/>
          <w:szCs w:val="18"/>
        </w:rPr>
        <w:t>Xin</w:t>
      </w:r>
      <w:r w:rsidR="00A6392E">
        <w:rPr>
          <w:rFonts w:ascii="宋体" w:eastAsia="宋体" w:hAnsi="宋体" w:hint="eastAsia"/>
          <w:sz w:val="18"/>
          <w:szCs w:val="18"/>
        </w:rPr>
        <w:t>fan</w:t>
      </w:r>
      <w:proofErr w:type="spellEnd"/>
    </w:p>
    <w:p w:rsidR="00D12555" w:rsidRDefault="00D12555">
      <w:pPr>
        <w:rPr>
          <w:rFonts w:eastAsiaTheme="majorEastAsia" w:cstheme="minorHAnsi"/>
          <w:sz w:val="24"/>
          <w:szCs w:val="24"/>
        </w:rPr>
        <w:sectPr w:rsidR="00D12555" w:rsidSect="00D12555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A47CD" w:rsidRPr="00870435" w:rsidRDefault="00E06C5F" w:rsidP="001A47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7043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Section A: </w:t>
      </w:r>
      <w:r w:rsidR="007737AB" w:rsidRPr="008704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</w:t>
      </w:r>
      <w:r w:rsidRPr="008704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hat the Doctrine of Right Is</w:t>
      </w:r>
    </w:p>
    <w:p w:rsidR="00E06C5F" w:rsidRPr="00870435" w:rsidRDefault="00E06C5F" w:rsidP="001A4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435">
        <w:rPr>
          <w:rFonts w:ascii="Times New Roman" w:hAnsi="Times New Roman" w:cs="Times New Roman"/>
          <w:sz w:val="24"/>
          <w:szCs w:val="24"/>
        </w:rPr>
        <w:t xml:space="preserve">The Doctrine of Right is a theoretical system that constituted by the law of external lawgiving. These laws dictate 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externally what a person should do and </w:t>
      </w:r>
      <w:r w:rsidRPr="00870435">
        <w:rPr>
          <w:rFonts w:ascii="Times New Roman" w:hAnsi="Times New Roman" w:cs="Times New Roman"/>
          <w:sz w:val="24"/>
          <w:szCs w:val="24"/>
        </w:rPr>
        <w:t>cannot do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. When </w:t>
      </w:r>
      <w:r w:rsidR="00032BEB" w:rsidRPr="00870435">
        <w:rPr>
          <w:rFonts w:ascii="Times New Roman" w:hAnsi="Times New Roman" w:cs="Times New Roman"/>
          <w:sz w:val="24"/>
          <w:szCs w:val="24"/>
        </w:rPr>
        <w:t>these laws are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 concern to reality, it is the doctrine of positive Right.</w:t>
      </w:r>
    </w:p>
    <w:p w:rsidR="007737AB" w:rsidRPr="00870435" w:rsidRDefault="007737AB" w:rsidP="001A47CD">
      <w:pPr>
        <w:spacing w:after="0" w:line="240" w:lineRule="auto"/>
        <w:rPr>
          <w:rFonts w:cstheme="minorHAnsi" w:hint="eastAsia"/>
          <w:sz w:val="24"/>
          <w:szCs w:val="24"/>
        </w:rPr>
      </w:pPr>
    </w:p>
    <w:p w:rsidR="007737AB" w:rsidRPr="00870435" w:rsidRDefault="007737AB" w:rsidP="001A47C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870435">
        <w:rPr>
          <w:rFonts w:ascii="Times New Roman" w:hAnsi="Times New Roman" w:cs="Times New Roman"/>
          <w:b/>
          <w:sz w:val="24"/>
          <w:szCs w:val="24"/>
        </w:rPr>
        <w:t xml:space="preserve">Section B: What is </w:t>
      </w:r>
      <w:proofErr w:type="gramStart"/>
      <w:r w:rsidRPr="00870435">
        <w:rPr>
          <w:rFonts w:ascii="Times New Roman" w:hAnsi="Times New Roman" w:cs="Times New Roman"/>
          <w:b/>
          <w:sz w:val="24"/>
          <w:szCs w:val="24"/>
        </w:rPr>
        <w:t>Right</w:t>
      </w:r>
      <w:proofErr w:type="gramEnd"/>
    </w:p>
    <w:p w:rsidR="007737AB" w:rsidRPr="00870435" w:rsidRDefault="009F58C0" w:rsidP="001A47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870435">
        <w:rPr>
          <w:rFonts w:ascii="Times New Roman" w:hAnsi="Times New Roman" w:cs="Times New Roman"/>
          <w:sz w:val="24"/>
          <w:szCs w:val="24"/>
        </w:rPr>
        <w:t xml:space="preserve">Kant proposed two </w:t>
      </w:r>
      <w:r w:rsidRPr="00870435">
        <w:rPr>
          <w:rFonts w:ascii="Times New Roman" w:hAnsi="Times New Roman" w:cs="Times New Roman" w:hint="eastAsia"/>
          <w:sz w:val="24"/>
          <w:szCs w:val="24"/>
        </w:rPr>
        <w:t>levels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 o</w:t>
      </w:r>
      <w:r w:rsidRPr="00870435">
        <w:rPr>
          <w:rFonts w:ascii="Times New Roman" w:hAnsi="Times New Roman" w:cs="Times New Roman"/>
          <w:sz w:val="24"/>
          <w:szCs w:val="24"/>
        </w:rPr>
        <w:t>f right: one is legal, which is</w:t>
      </w:r>
      <w:r w:rsidRPr="008704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37AB" w:rsidRPr="00870435">
        <w:rPr>
          <w:rFonts w:ascii="Times New Roman" w:hAnsi="Times New Roman" w:cs="Times New Roman"/>
          <w:sz w:val="24"/>
          <w:szCs w:val="24"/>
        </w:rPr>
        <w:t>the self-presentation</w:t>
      </w:r>
      <w:r w:rsidR="00735A57" w:rsidRPr="00870435">
        <w:rPr>
          <w:rFonts w:ascii="Times New Roman" w:hAnsi="Times New Roman" w:cs="Times New Roman" w:hint="eastAsia"/>
          <w:sz w:val="24"/>
          <w:szCs w:val="24"/>
        </w:rPr>
        <w:t xml:space="preserve"> of laws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; the other is </w:t>
      </w:r>
      <w:r w:rsidRPr="00870435">
        <w:rPr>
          <w:rFonts w:ascii="Times New Roman" w:hAnsi="Times New Roman" w:cs="Times New Roman"/>
          <w:sz w:val="24"/>
          <w:szCs w:val="24"/>
        </w:rPr>
        <w:t>Right, which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 is </w:t>
      </w:r>
      <w:r w:rsidRPr="00870435">
        <w:rPr>
          <w:rFonts w:ascii="Times New Roman" w:hAnsi="Times New Roman" w:cs="Times New Roman" w:hint="eastAsia"/>
          <w:sz w:val="24"/>
          <w:szCs w:val="24"/>
        </w:rPr>
        <w:t>the ground of legal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. </w:t>
      </w:r>
      <w:r w:rsidRPr="00870435">
        <w:rPr>
          <w:rFonts w:ascii="Times New Roman" w:hAnsi="Times New Roman" w:cs="Times New Roman" w:hint="eastAsia"/>
          <w:sz w:val="24"/>
          <w:szCs w:val="24"/>
        </w:rPr>
        <w:t>Right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 is the sum of the conditions that relate to the external, practical relationship between people. Under these conditions a person's </w:t>
      </w:r>
      <w:r w:rsidRPr="00870435">
        <w:rPr>
          <w:rFonts w:ascii="Times New Roman" w:hAnsi="Times New Roman" w:cs="Times New Roman"/>
          <w:sz w:val="24"/>
          <w:szCs w:val="24"/>
        </w:rPr>
        <w:t>actions that</w:t>
      </w:r>
      <w:r w:rsidRPr="008704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based on the universal law of </w:t>
      </w:r>
      <w:r w:rsidRPr="00870435">
        <w:rPr>
          <w:rFonts w:ascii="Times New Roman" w:hAnsi="Times New Roman" w:cs="Times New Roman" w:hint="eastAsia"/>
          <w:sz w:val="24"/>
          <w:szCs w:val="24"/>
        </w:rPr>
        <w:t>freedom</w:t>
      </w:r>
      <w:r w:rsidR="007737AB" w:rsidRPr="00870435">
        <w:rPr>
          <w:rFonts w:ascii="Times New Roman" w:hAnsi="Times New Roman" w:cs="Times New Roman"/>
          <w:sz w:val="24"/>
          <w:szCs w:val="24"/>
        </w:rPr>
        <w:t xml:space="preserve"> does not become an obstacle to the choice of</w:t>
      </w:r>
      <w:r w:rsidRPr="00870435">
        <w:rPr>
          <w:rFonts w:ascii="Times New Roman" w:hAnsi="Times New Roman" w:cs="Times New Roman" w:hint="eastAsia"/>
          <w:sz w:val="24"/>
          <w:szCs w:val="24"/>
        </w:rPr>
        <w:t xml:space="preserve"> freedom of </w:t>
      </w:r>
      <w:r w:rsidRPr="00870435">
        <w:rPr>
          <w:rFonts w:ascii="Times New Roman" w:hAnsi="Times New Roman" w:cs="Times New Roman"/>
          <w:sz w:val="24"/>
          <w:szCs w:val="24"/>
        </w:rPr>
        <w:t>other</w:t>
      </w:r>
      <w:r w:rsidRPr="00870435">
        <w:rPr>
          <w:rFonts w:ascii="Times New Roman" w:hAnsi="Times New Roman" w:cs="Times New Roman" w:hint="eastAsia"/>
          <w:sz w:val="24"/>
          <w:szCs w:val="24"/>
        </w:rPr>
        <w:t>s.</w:t>
      </w:r>
    </w:p>
    <w:p w:rsidR="002855E7" w:rsidRPr="00870435" w:rsidRDefault="002855E7" w:rsidP="001A4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7AB" w:rsidRPr="00870435" w:rsidRDefault="002855E7" w:rsidP="001A47C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870435">
        <w:rPr>
          <w:rFonts w:ascii="Times New Roman" w:hAnsi="Times New Roman" w:cs="Times New Roman"/>
          <w:b/>
          <w:sz w:val="24"/>
          <w:szCs w:val="24"/>
        </w:rPr>
        <w:t xml:space="preserve">Section C: </w:t>
      </w:r>
      <w:r w:rsidR="00AE26CD" w:rsidRPr="00870435">
        <w:rPr>
          <w:rFonts w:ascii="Times New Roman" w:hAnsi="Times New Roman" w:cs="Times New Roman"/>
          <w:b/>
          <w:sz w:val="24"/>
          <w:szCs w:val="24"/>
        </w:rPr>
        <w:t>The Universal Principle of Right</w:t>
      </w:r>
    </w:p>
    <w:p w:rsidR="00AE26CD" w:rsidRPr="00870435" w:rsidRDefault="00AE26CD" w:rsidP="00AE26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870435">
        <w:rPr>
          <w:rFonts w:ascii="Times New Roman" w:hAnsi="Times New Roman" w:cs="Times New Roman" w:hint="eastAsia"/>
          <w:sz w:val="24"/>
          <w:szCs w:val="24"/>
        </w:rPr>
        <w:t>This universal principle is:</w:t>
      </w:r>
      <w:r w:rsidRPr="00870435">
        <w:rPr>
          <w:rFonts w:ascii="Times New Roman" w:hAnsi="Times New Roman" w:cs="Times New Roman"/>
          <w:sz w:val="24"/>
          <w:szCs w:val="24"/>
        </w:rPr>
        <w:t xml:space="preserve"> “so act externally that</w:t>
      </w:r>
      <w:r w:rsidRPr="008704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0435">
        <w:rPr>
          <w:rFonts w:ascii="Times New Roman" w:hAnsi="Times New Roman" w:cs="Times New Roman"/>
          <w:sz w:val="24"/>
          <w:szCs w:val="24"/>
        </w:rPr>
        <w:t>the free use o</w:t>
      </w:r>
      <w:r w:rsidRPr="00870435">
        <w:rPr>
          <w:rFonts w:ascii="Times New Roman" w:hAnsi="Times New Roman" w:cs="Times New Roman"/>
          <w:sz w:val="24"/>
          <w:szCs w:val="24"/>
        </w:rPr>
        <w:t>f your cho</w:t>
      </w:r>
      <w:r w:rsidRPr="00870435">
        <w:rPr>
          <w:rFonts w:ascii="Times New Roman" w:hAnsi="Times New Roman" w:cs="Times New Roman"/>
          <w:sz w:val="24"/>
          <w:szCs w:val="24"/>
        </w:rPr>
        <w:t>ice can coexist with the freedom of everyone</w:t>
      </w:r>
      <w:r w:rsidRPr="008704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0435">
        <w:rPr>
          <w:rFonts w:ascii="Times New Roman" w:hAnsi="Times New Roman" w:cs="Times New Roman"/>
          <w:sz w:val="24"/>
          <w:szCs w:val="24"/>
        </w:rPr>
        <w:t>in accordance with a universal law</w:t>
      </w:r>
      <w:r w:rsidRPr="00870435">
        <w:rPr>
          <w:rFonts w:ascii="Times New Roman" w:hAnsi="Times New Roman" w:cs="Times New Roman"/>
          <w:sz w:val="24"/>
          <w:szCs w:val="24"/>
        </w:rPr>
        <w:t>.”</w:t>
      </w:r>
      <w:r w:rsidRPr="00870435">
        <w:rPr>
          <w:sz w:val="24"/>
          <w:szCs w:val="24"/>
        </w:rPr>
        <w:t xml:space="preserve"> </w:t>
      </w:r>
      <w:r w:rsidRPr="00870435">
        <w:rPr>
          <w:rFonts w:ascii="Times New Roman" w:hAnsi="Times New Roman" w:cs="Times New Roman"/>
          <w:sz w:val="24"/>
          <w:szCs w:val="24"/>
        </w:rPr>
        <w:t xml:space="preserve">It is the formal requirement of all laws and guarantees the </w:t>
      </w:r>
      <w:r w:rsidRPr="00870435">
        <w:rPr>
          <w:rFonts w:ascii="Times New Roman" w:hAnsi="Times New Roman" w:cs="Times New Roman" w:hint="eastAsia"/>
          <w:sz w:val="24"/>
          <w:szCs w:val="24"/>
        </w:rPr>
        <w:t>right</w:t>
      </w:r>
      <w:r w:rsidRPr="00870435">
        <w:rPr>
          <w:rFonts w:ascii="Times New Roman" w:hAnsi="Times New Roman" w:cs="Times New Roman"/>
          <w:sz w:val="24"/>
          <w:szCs w:val="24"/>
        </w:rPr>
        <w:t xml:space="preserve"> of the law</w:t>
      </w:r>
      <w:r w:rsidRPr="00870435">
        <w:rPr>
          <w:rFonts w:ascii="Times New Roman" w:hAnsi="Times New Roman" w:cs="Times New Roman" w:hint="eastAsia"/>
          <w:sz w:val="24"/>
          <w:szCs w:val="24"/>
        </w:rPr>
        <w:t>s</w:t>
      </w:r>
      <w:r w:rsidRPr="00870435">
        <w:rPr>
          <w:rFonts w:ascii="Times New Roman" w:hAnsi="Times New Roman" w:cs="Times New Roman"/>
          <w:sz w:val="24"/>
          <w:szCs w:val="24"/>
        </w:rPr>
        <w:t xml:space="preserve">. But this principle does not require itself to be an </w:t>
      </w:r>
      <w:r w:rsidRPr="00870435">
        <w:rPr>
          <w:rFonts w:ascii="Times New Roman" w:hAnsi="Times New Roman" w:cs="Times New Roman" w:hint="eastAsia"/>
          <w:sz w:val="24"/>
          <w:szCs w:val="24"/>
        </w:rPr>
        <w:t xml:space="preserve">internal </w:t>
      </w:r>
      <w:r w:rsidRPr="00870435">
        <w:rPr>
          <w:rFonts w:ascii="Times New Roman" w:hAnsi="Times New Roman" w:cs="Times New Roman"/>
          <w:sz w:val="24"/>
          <w:szCs w:val="24"/>
        </w:rPr>
        <w:t>incentive to action, but merely external coercion</w:t>
      </w:r>
      <w:r w:rsidRPr="00870435">
        <w:rPr>
          <w:rFonts w:ascii="Times New Roman" w:hAnsi="Times New Roman" w:cs="Times New Roman" w:hint="eastAsia"/>
          <w:sz w:val="24"/>
          <w:szCs w:val="24"/>
        </w:rPr>
        <w:t>.</w:t>
      </w:r>
    </w:p>
    <w:p w:rsidR="00984500" w:rsidRPr="00870435" w:rsidRDefault="00984500" w:rsidP="00AE26C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84500" w:rsidRPr="00870435" w:rsidRDefault="00984500" w:rsidP="00AE26CD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870435">
        <w:rPr>
          <w:rFonts w:ascii="Times New Roman" w:hAnsi="Times New Roman" w:cs="Times New Roman"/>
          <w:b/>
          <w:sz w:val="24"/>
          <w:szCs w:val="24"/>
        </w:rPr>
        <w:t>S</w:t>
      </w:r>
      <w:r w:rsidRPr="00870435">
        <w:rPr>
          <w:rFonts w:ascii="Times New Roman" w:hAnsi="Times New Roman" w:cs="Times New Roman" w:hint="eastAsia"/>
          <w:b/>
          <w:sz w:val="24"/>
          <w:szCs w:val="24"/>
        </w:rPr>
        <w:t xml:space="preserve">ection D: </w:t>
      </w:r>
      <w:r w:rsidRPr="00870435">
        <w:rPr>
          <w:rFonts w:ascii="Times New Roman" w:hAnsi="Times New Roman" w:cs="Times New Roman"/>
          <w:b/>
          <w:sz w:val="24"/>
          <w:szCs w:val="24"/>
        </w:rPr>
        <w:t>Right Is Connected with an Authorization to Use Coercion</w:t>
      </w:r>
    </w:p>
    <w:p w:rsidR="00984500" w:rsidRDefault="00864C5E" w:rsidP="00AE26CD">
      <w:pPr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870435">
        <w:rPr>
          <w:rFonts w:ascii="Times New Roman" w:hAnsi="Times New Roman" w:cs="Times New Roman"/>
          <w:sz w:val="24"/>
          <w:szCs w:val="24"/>
        </w:rPr>
        <w:t xml:space="preserve">On the one hand, the </w:t>
      </w:r>
      <w:r w:rsidRPr="00870435">
        <w:rPr>
          <w:rFonts w:ascii="Times New Roman" w:hAnsi="Times New Roman" w:cs="Times New Roman" w:hint="eastAsia"/>
          <w:sz w:val="24"/>
          <w:szCs w:val="24"/>
        </w:rPr>
        <w:t>Right</w:t>
      </w:r>
      <w:r w:rsidRPr="00870435">
        <w:rPr>
          <w:rFonts w:ascii="Times New Roman" w:hAnsi="Times New Roman" w:cs="Times New Roman"/>
          <w:sz w:val="24"/>
          <w:szCs w:val="24"/>
        </w:rPr>
        <w:t xml:space="preserve"> is a guarantee of </w:t>
      </w:r>
      <w:r w:rsidRPr="00870435">
        <w:rPr>
          <w:rFonts w:ascii="Times New Roman" w:hAnsi="Times New Roman" w:cs="Times New Roman" w:hint="eastAsia"/>
          <w:sz w:val="24"/>
          <w:szCs w:val="24"/>
        </w:rPr>
        <w:t>freedom</w:t>
      </w:r>
      <w:r w:rsidRPr="00870435">
        <w:rPr>
          <w:rFonts w:ascii="Times New Roman" w:hAnsi="Times New Roman" w:cs="Times New Roman"/>
          <w:sz w:val="24"/>
          <w:szCs w:val="24"/>
        </w:rPr>
        <w:t xml:space="preserve">, which gives </w:t>
      </w:r>
      <w:r w:rsidRPr="00870435">
        <w:rPr>
          <w:rFonts w:ascii="Times New Roman" w:hAnsi="Times New Roman" w:cs="Times New Roman" w:hint="eastAsia"/>
          <w:sz w:val="24"/>
          <w:szCs w:val="24"/>
        </w:rPr>
        <w:t>right</w:t>
      </w:r>
      <w:r w:rsidRPr="00870435">
        <w:rPr>
          <w:rFonts w:ascii="Times New Roman" w:hAnsi="Times New Roman" w:cs="Times New Roman"/>
          <w:sz w:val="24"/>
          <w:szCs w:val="24"/>
        </w:rPr>
        <w:t xml:space="preserve"> to act; but on the other hand, if </w:t>
      </w:r>
      <w:r w:rsidRPr="00870435">
        <w:rPr>
          <w:rFonts w:ascii="Times New Roman" w:hAnsi="Times New Roman" w:cs="Times New Roman"/>
          <w:color w:val="000000"/>
          <w:sz w:val="24"/>
          <w:szCs w:val="24"/>
        </w:rPr>
        <w:t xml:space="preserve">a certain use of </w:t>
      </w:r>
      <w:r w:rsidRPr="00870435">
        <w:rPr>
          <w:rFonts w:ascii="Times New Roman" w:hAnsi="Times New Roman" w:cs="Times New Roman"/>
          <w:color w:val="000000"/>
          <w:sz w:val="24"/>
          <w:szCs w:val="24"/>
        </w:rPr>
        <w:lastRenderedPageBreak/>
        <w:t>freedo</w:t>
      </w:r>
      <w:r w:rsidRPr="00870435">
        <w:rPr>
          <w:rFonts w:ascii="Times New Roman" w:hAnsi="Times New Roman" w:cs="Times New Roman"/>
          <w:color w:val="000000"/>
          <w:sz w:val="24"/>
          <w:szCs w:val="24"/>
        </w:rPr>
        <w:t xml:space="preserve">m is itself a </w:t>
      </w:r>
      <w:r w:rsidRPr="00870435">
        <w:rPr>
          <w:rFonts w:ascii="Times New Roman" w:hAnsi="Times New Roman" w:cs="Times New Roman"/>
          <w:color w:val="000000"/>
          <w:sz w:val="24"/>
          <w:szCs w:val="24"/>
        </w:rPr>
        <w:t>wrong, namely is a hindrance to freedo</w:t>
      </w:r>
      <w:r w:rsidRPr="00870435">
        <w:rPr>
          <w:rFonts w:ascii="Times New Roman" w:hAnsi="Times New Roman" w:cs="Times New Roman"/>
          <w:color w:val="000000"/>
          <w:sz w:val="24"/>
          <w:szCs w:val="24"/>
        </w:rPr>
        <w:t xml:space="preserve">m in accordance with universal </w:t>
      </w:r>
      <w:r w:rsidRPr="00870435">
        <w:rPr>
          <w:rFonts w:ascii="Times New Roman" w:hAnsi="Times New Roman" w:cs="Times New Roman"/>
          <w:color w:val="000000"/>
          <w:sz w:val="24"/>
          <w:szCs w:val="24"/>
        </w:rPr>
        <w:t>laws,</w:t>
      </w:r>
      <w:r w:rsidRPr="0087043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the Right </w:t>
      </w:r>
      <w:r w:rsidRPr="00870435">
        <w:rPr>
          <w:rFonts w:ascii="Times New Roman" w:hAnsi="Times New Roman" w:cs="Times New Roman" w:hint="eastAsia"/>
          <w:sz w:val="24"/>
          <w:szCs w:val="24"/>
        </w:rPr>
        <w:t>p</w:t>
      </w:r>
      <w:r w:rsidRPr="00870435">
        <w:rPr>
          <w:rFonts w:ascii="Times New Roman" w:hAnsi="Times New Roman" w:cs="Times New Roman"/>
          <w:sz w:val="24"/>
          <w:szCs w:val="24"/>
        </w:rPr>
        <w:t xml:space="preserve">resented as a </w:t>
      </w:r>
      <w:r w:rsidR="00870435" w:rsidRPr="00870435">
        <w:rPr>
          <w:rFonts w:ascii="Times New Roman" w:hAnsi="Times New Roman" w:cs="Times New Roman"/>
          <w:color w:val="000000"/>
          <w:sz w:val="24"/>
          <w:szCs w:val="24"/>
        </w:rPr>
        <w:t>hindrance</w:t>
      </w:r>
      <w:r w:rsidR="00870435" w:rsidRPr="008704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70435" w:rsidRDefault="00870435" w:rsidP="00AE26CD">
      <w:pPr>
        <w:spacing w:after="0" w:line="24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870435" w:rsidRPr="006C3A81" w:rsidRDefault="00870435" w:rsidP="00474C38">
      <w:pPr>
        <w:spacing w:after="0" w:line="240" w:lineRule="auto"/>
        <w:rPr>
          <w:rFonts w:ascii="Times New Roman" w:hAnsi="Times New Roman" w:cs="Times New Roman" w:hint="eastAsia"/>
          <w:b/>
          <w:color w:val="000000"/>
          <w:sz w:val="24"/>
          <w:szCs w:val="24"/>
        </w:rPr>
      </w:pPr>
      <w:r w:rsidRPr="006C3A81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6C3A81"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ection E: 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>A Strict Right Can Also Be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Represented as the Possibility</w:t>
      </w:r>
      <w:r w:rsidR="00474C38" w:rsidRPr="006C3A81"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>of a Fully Reciprocal Use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Coercion That Is Consistent</w:t>
      </w:r>
      <w:r w:rsidR="00474C38" w:rsidRPr="006C3A81"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with Everyone's Freedom 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>in Accordance</w:t>
      </w:r>
      <w:r w:rsidR="00474C38" w:rsidRPr="006C3A81"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</w:t>
      </w:r>
      <w:r w:rsidR="00474C38" w:rsidRPr="006C3A81">
        <w:rPr>
          <w:rFonts w:ascii="Times New Roman" w:hAnsi="Times New Roman" w:cs="Times New Roman"/>
          <w:b/>
          <w:color w:val="000000"/>
          <w:sz w:val="24"/>
          <w:szCs w:val="24"/>
        </w:rPr>
        <w:t>with Universal Laws</w:t>
      </w:r>
    </w:p>
    <w:p w:rsidR="00474C38" w:rsidRPr="00474C38" w:rsidRDefault="00F01620" w:rsidP="00F0162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1620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ight should not be conceived as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made up of two</w:t>
      </w:r>
      <w:r w:rsidR="00361D8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F01620">
        <w:rPr>
          <w:rFonts w:ascii="Times New Roman" w:hAnsi="Times New Roman" w:cs="Times New Roman"/>
          <w:color w:val="000000"/>
          <w:sz w:val="24"/>
          <w:szCs w:val="24"/>
        </w:rPr>
        <w:t>elements,</w:t>
      </w:r>
      <w:r w:rsidR="00361D8A" w:rsidRPr="00361D8A">
        <w:t xml:space="preserve"> </w:t>
      </w:r>
      <w:r w:rsidR="00361D8A" w:rsidRPr="00361D8A">
        <w:rPr>
          <w:rFonts w:ascii="Times New Roman" w:hAnsi="Times New Roman" w:cs="Times New Roman"/>
          <w:color w:val="000000"/>
          <w:sz w:val="24"/>
          <w:szCs w:val="24"/>
        </w:rPr>
        <w:t xml:space="preserve">Self-fulfillment of </w:t>
      </w:r>
      <w:r w:rsidR="00361D8A">
        <w:rPr>
          <w:rFonts w:ascii="Times New Roman" w:hAnsi="Times New Roman" w:cs="Times New Roman" w:hint="eastAsia"/>
          <w:color w:val="000000"/>
          <w:sz w:val="24"/>
          <w:szCs w:val="24"/>
        </w:rPr>
        <w:t>obligations</w:t>
      </w:r>
      <w:r w:rsidR="00361D8A">
        <w:rPr>
          <w:rFonts w:ascii="Times New Roman" w:hAnsi="Times New Roman" w:cs="Times New Roman"/>
          <w:color w:val="000000"/>
          <w:sz w:val="24"/>
          <w:szCs w:val="24"/>
        </w:rPr>
        <w:t xml:space="preserve"> and coercion</w:t>
      </w:r>
      <w:r w:rsidR="00361D8A" w:rsidRPr="00361D8A">
        <w:rPr>
          <w:rFonts w:ascii="Times New Roman" w:hAnsi="Times New Roman" w:cs="Times New Roman"/>
          <w:color w:val="000000"/>
          <w:sz w:val="24"/>
          <w:szCs w:val="24"/>
        </w:rPr>
        <w:t xml:space="preserve"> others to fulfill their </w:t>
      </w:r>
      <w:r w:rsidR="00795D23" w:rsidRPr="00361D8A">
        <w:rPr>
          <w:rFonts w:ascii="Times New Roman" w:hAnsi="Times New Roman" w:cs="Times New Roman"/>
          <w:color w:val="000000"/>
          <w:sz w:val="24"/>
          <w:szCs w:val="24"/>
        </w:rPr>
        <w:t>obligations</w:t>
      </w:r>
      <w:r w:rsidR="00795D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>but</w:t>
      </w:r>
      <w:r w:rsidR="00795D2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as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 xml:space="preserve"> the external universal</w:t>
      </w:r>
      <w:r w:rsidR="00795D23" w:rsidRPr="00795D23">
        <w:t xml:space="preserve"> 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>reciprocal coercion between human beings</w:t>
      </w:r>
      <w:r w:rsidR="00795D23" w:rsidRPr="00795D23">
        <w:t xml:space="preserve"> 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>On the basis of</w:t>
      </w:r>
      <w:r w:rsidR="00795D2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everyone</w:t>
      </w:r>
      <w:r w:rsidR="00795D23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795D2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s 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>freedom</w:t>
      </w:r>
      <w:r w:rsidR="00795D23" w:rsidRPr="00795D23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="00795D2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Finally,</w:t>
      </w:r>
      <w:r w:rsidR="00795D23" w:rsidRPr="00795D23">
        <w:t xml:space="preserve"> 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>Kant o</w:t>
      </w:r>
      <w:r w:rsidR="00E14C0F">
        <w:rPr>
          <w:rFonts w:ascii="Times New Roman" w:hAnsi="Times New Roman" w:cs="Times New Roman"/>
          <w:color w:val="000000"/>
          <w:sz w:val="24"/>
          <w:szCs w:val="24"/>
        </w:rPr>
        <w:t>nce again stressed the external</w:t>
      </w:r>
      <w:r w:rsidR="00E14C0F">
        <w:rPr>
          <w:rFonts w:ascii="Times New Roman" w:hAnsi="Times New Roman" w:cs="Times New Roman" w:hint="eastAsia"/>
          <w:color w:val="000000"/>
          <w:sz w:val="24"/>
          <w:szCs w:val="24"/>
        </w:rPr>
        <w:t>ity</w:t>
      </w:r>
      <w:r w:rsidR="00795D23" w:rsidRPr="00795D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4C0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of </w:t>
      </w:r>
      <w:r w:rsidR="00E14C0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14C0F">
        <w:rPr>
          <w:rFonts w:ascii="Times New Roman" w:hAnsi="Times New Roman" w:cs="Times New Roman" w:hint="eastAsia"/>
          <w:color w:val="000000"/>
          <w:sz w:val="24"/>
          <w:szCs w:val="24"/>
        </w:rPr>
        <w:t>Right, strict R</w:t>
      </w:r>
      <w:bookmarkStart w:id="0" w:name="_GoBack"/>
      <w:bookmarkEnd w:id="0"/>
      <w:r w:rsidR="00E14C0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ight </w:t>
      </w:r>
      <w:r w:rsidR="00E14C0F" w:rsidRPr="00E14C0F">
        <w:rPr>
          <w:rFonts w:ascii="Times New Roman" w:hAnsi="Times New Roman" w:cs="Times New Roman"/>
          <w:color w:val="000000"/>
          <w:sz w:val="24"/>
          <w:szCs w:val="24"/>
        </w:rPr>
        <w:t>not mixed with any precep</w:t>
      </w:r>
      <w:r w:rsidR="00E14C0F">
        <w:rPr>
          <w:rFonts w:ascii="Times New Roman" w:hAnsi="Times New Roman" w:cs="Times New Roman"/>
          <w:color w:val="000000"/>
          <w:sz w:val="24"/>
          <w:szCs w:val="24"/>
        </w:rPr>
        <w:t>ts of virtue</w:t>
      </w:r>
      <w:r w:rsidR="00E14C0F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</w:p>
    <w:sectPr w:rsidR="00474C38" w:rsidRPr="00474C38" w:rsidSect="00764ED6">
      <w:type w:val="continuous"/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DAA" w:rsidRDefault="00A04DAA" w:rsidP="00E0422B">
      <w:pPr>
        <w:spacing w:after="0" w:line="240" w:lineRule="auto"/>
      </w:pPr>
      <w:r>
        <w:separator/>
      </w:r>
    </w:p>
  </w:endnote>
  <w:endnote w:type="continuationSeparator" w:id="0">
    <w:p w:rsidR="00A04DAA" w:rsidRDefault="00A04DAA" w:rsidP="00E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DAA" w:rsidRDefault="00A04DAA" w:rsidP="00E0422B">
      <w:pPr>
        <w:spacing w:after="0" w:line="240" w:lineRule="auto"/>
      </w:pPr>
      <w:r>
        <w:separator/>
      </w:r>
    </w:p>
  </w:footnote>
  <w:footnote w:type="continuationSeparator" w:id="0">
    <w:p w:rsidR="00A04DAA" w:rsidRDefault="00A04DAA" w:rsidP="00E0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3D" w:rsidRPr="005C4A3D" w:rsidRDefault="005C4A3D" w:rsidP="005C4A3D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52" w:lineRule="auto"/>
      <w:jc w:val="center"/>
      <w:rPr>
        <w:rFonts w:ascii="Calibri" w:eastAsia="宋体" w:hAnsi="Calibri" w:cs="Times New Roman"/>
        <w:sz w:val="21"/>
        <w:szCs w:val="21"/>
      </w:rPr>
    </w:pPr>
    <w:r w:rsidRPr="005C4A3D">
      <w:rPr>
        <w:rFonts w:ascii="Calibri" w:eastAsia="宋体" w:hAnsi="Calibri" w:cs="Times New Roman"/>
        <w:sz w:val="21"/>
        <w:szCs w:val="21"/>
      </w:rPr>
      <w:t>Kant’s Practical Philosophy and the modern Political Philosophy</w:t>
    </w:r>
  </w:p>
  <w:p w:rsidR="005C4A3D" w:rsidRPr="005C4A3D" w:rsidRDefault="005C4A3D" w:rsidP="005C4A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442"/>
    <w:multiLevelType w:val="hybridMultilevel"/>
    <w:tmpl w:val="54942F52"/>
    <w:lvl w:ilvl="0" w:tplc="3594D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EF"/>
    <w:rsid w:val="00032BEB"/>
    <w:rsid w:val="000C0108"/>
    <w:rsid w:val="00105656"/>
    <w:rsid w:val="00135098"/>
    <w:rsid w:val="001A47CD"/>
    <w:rsid w:val="001D4B3F"/>
    <w:rsid w:val="0027748D"/>
    <w:rsid w:val="002855E7"/>
    <w:rsid w:val="002F438F"/>
    <w:rsid w:val="003520F9"/>
    <w:rsid w:val="00361D8A"/>
    <w:rsid w:val="003E31D4"/>
    <w:rsid w:val="00426B6C"/>
    <w:rsid w:val="004706F5"/>
    <w:rsid w:val="00474C38"/>
    <w:rsid w:val="00534668"/>
    <w:rsid w:val="005B4321"/>
    <w:rsid w:val="005C4A3D"/>
    <w:rsid w:val="005E666B"/>
    <w:rsid w:val="005E76BA"/>
    <w:rsid w:val="00674793"/>
    <w:rsid w:val="006A5E12"/>
    <w:rsid w:val="006C3947"/>
    <w:rsid w:val="006C3A81"/>
    <w:rsid w:val="00735A57"/>
    <w:rsid w:val="00764ED6"/>
    <w:rsid w:val="007737AB"/>
    <w:rsid w:val="00795D23"/>
    <w:rsid w:val="007D6173"/>
    <w:rsid w:val="00827BC4"/>
    <w:rsid w:val="00864C5E"/>
    <w:rsid w:val="00870435"/>
    <w:rsid w:val="008A3547"/>
    <w:rsid w:val="008A6DE1"/>
    <w:rsid w:val="008D5D4E"/>
    <w:rsid w:val="00904CEF"/>
    <w:rsid w:val="00974F64"/>
    <w:rsid w:val="00984500"/>
    <w:rsid w:val="00987E80"/>
    <w:rsid w:val="009F58C0"/>
    <w:rsid w:val="00A04DAA"/>
    <w:rsid w:val="00A24BDA"/>
    <w:rsid w:val="00A6392E"/>
    <w:rsid w:val="00AE26CD"/>
    <w:rsid w:val="00AF7DAF"/>
    <w:rsid w:val="00B43562"/>
    <w:rsid w:val="00B578D7"/>
    <w:rsid w:val="00BE51FC"/>
    <w:rsid w:val="00C31998"/>
    <w:rsid w:val="00C37706"/>
    <w:rsid w:val="00CA3ED1"/>
    <w:rsid w:val="00CB449B"/>
    <w:rsid w:val="00CC1505"/>
    <w:rsid w:val="00D12555"/>
    <w:rsid w:val="00D21E75"/>
    <w:rsid w:val="00DA1C7E"/>
    <w:rsid w:val="00DC210F"/>
    <w:rsid w:val="00DE095B"/>
    <w:rsid w:val="00E0422B"/>
    <w:rsid w:val="00E06C5F"/>
    <w:rsid w:val="00E14C0F"/>
    <w:rsid w:val="00E711E9"/>
    <w:rsid w:val="00F01620"/>
    <w:rsid w:val="00FB359F"/>
    <w:rsid w:val="00F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0422B"/>
  </w:style>
  <w:style w:type="paragraph" w:styleId="a4">
    <w:name w:val="footer"/>
    <w:basedOn w:val="a"/>
    <w:link w:val="Char0"/>
    <w:uiPriority w:val="99"/>
    <w:unhideWhenUsed/>
    <w:rsid w:val="00E0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0422B"/>
  </w:style>
  <w:style w:type="paragraph" w:styleId="a5">
    <w:name w:val="List Paragraph"/>
    <w:basedOn w:val="a"/>
    <w:uiPriority w:val="34"/>
    <w:qFormat/>
    <w:rsid w:val="001056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0422B"/>
  </w:style>
  <w:style w:type="paragraph" w:styleId="a4">
    <w:name w:val="footer"/>
    <w:basedOn w:val="a"/>
    <w:link w:val="Char0"/>
    <w:uiPriority w:val="99"/>
    <w:unhideWhenUsed/>
    <w:rsid w:val="00E0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0422B"/>
  </w:style>
  <w:style w:type="paragraph" w:styleId="a5">
    <w:name w:val="List Paragraph"/>
    <w:basedOn w:val="a"/>
    <w:uiPriority w:val="34"/>
    <w:qFormat/>
    <w:rsid w:val="00105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韩煦</dc:creator>
  <cp:keywords/>
  <dc:description/>
  <cp:lastModifiedBy>exoticexile</cp:lastModifiedBy>
  <cp:revision>43</cp:revision>
  <dcterms:created xsi:type="dcterms:W3CDTF">2016-10-01T15:34:00Z</dcterms:created>
  <dcterms:modified xsi:type="dcterms:W3CDTF">2016-10-15T10:24:00Z</dcterms:modified>
</cp:coreProperties>
</file>