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0.0" w:type="dxa"/>
        <w:jc w:val="left"/>
        <w:tblInd w:w="56.69291338582678" w:type="pct"/>
        <w:tblBorders>
          <w:top w:color="f3f3f3" w:space="0" w:sz="8" w:val="single"/>
          <w:left w:color="f3f3f3" w:space="0" w:sz="8" w:val="single"/>
          <w:bottom w:color="f3f3f3" w:space="0" w:sz="8" w:val="single"/>
          <w:right w:color="f3f3f3" w:space="0" w:sz="8" w:val="single"/>
          <w:insideH w:color="f3f3f3" w:space="0" w:sz="8" w:val="single"/>
          <w:insideV w:color="f3f3f3" w:space="0" w:sz="8" w:val="single"/>
        </w:tblBorders>
        <w:tblLayout w:type="fixed"/>
        <w:tblLook w:val="0600"/>
      </w:tblPr>
      <w:tblGrid>
        <w:gridCol w:w="4840"/>
        <w:gridCol w:w="5620"/>
        <w:tblGridChange w:id="0">
          <w:tblGrid>
            <w:gridCol w:w="4840"/>
            <w:gridCol w:w="5620"/>
          </w:tblGrid>
        </w:tblGridChange>
      </w:tblGrid>
      <w:tr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40"/>
                <w:szCs w:val="4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  <w:highlight w:val="white"/>
              </w:rPr>
            </w:pPr>
            <w:r w:rsidDel="00000000" w:rsidR="00000000" w:rsidRPr="00000000">
              <w:rPr>
                <w:b w:val="1"/>
                <w:sz w:val="60"/>
                <w:szCs w:val="60"/>
                <w:highlight w:val="white"/>
                <w:rtl w:val="0"/>
              </w:rPr>
              <w:t xml:space="preserve">Meeting Log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2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0"/>
              <w:gridCol w:w="2710"/>
              <w:tblGridChange w:id="0">
                <w:tblGrid>
                  <w:gridCol w:w="2710"/>
                  <w:gridCol w:w="2710"/>
                </w:tblGrid>
              </w:tblGridChange>
            </w:tblGrid>
            <w:t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Time</w:t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Meeting Place</w:t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2019.07.03</w:t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18:00 ~ 19:07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56.69291338582678" w:type="dxa"/>
                    <w:left w:w="56.69291338582678" w:type="dxa"/>
                    <w:bottom w:w="56.69291338582678" w:type="dxa"/>
                    <w:right w:w="56.69291338582678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rtl w:val="0"/>
                    </w:rPr>
                    <w:t xml:space="preserve">고려대 우정정보관 1층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80"/>
        <w:tblGridChange w:id="0">
          <w:tblGrid>
            <w:gridCol w:w="10480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Attend : 한승민, 박종익, 강희수, 이유정, 신진효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highlight w:val="white"/>
                <w:rtl w:val="0"/>
              </w:rPr>
              <w:t xml:space="preserve">  Editor : 신진효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의료데이터를 활용한 알러지 예측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체질 정보를 입력하면 알러지가 발생할 수 있는 음식을 예측함.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지역별 병원을 얼마나 이용했는지 정보를 바탕으로 미세먼지 농도별, 계절별 환자 발생율을 분석하는 것도 좋겠다.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발병은 지역적 특성보다는 유전적 특성에 더 큰 영향을 받을 것 같다.</w:t>
        <w:tab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복지 패널 조사데이터 제공하는 사이트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https://www.kihasa.re.kr/web/gov/data2.do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기상 재난 데이터를 활용한 예측모델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재난관련 공공데이터가 많으므로 검증된 데이터를 수집하기 좋을 것 같다.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습도, 온도 등 기상관련 데이터를 활용하기 좋겠다.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산불 발생율을 예측할 수도 있겠다.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화재 신고시 신고위치를 기반으로 화재가 번질 위험을 예측하면, 소방대가 출동준비시간, 출동 규모를 판단하기에 좋을 것 같다.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현재도 소방대가 화재위험지역을 선정하고 출동 규모를 정한 바가 있다고 한다. 예를들어 섬유공장에서 화재 발생시 시내 모든 소방서 출동하는 등.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구상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시간에 따라서 재난규모가 얼마나 커질 것인지를 시계열 분석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디지털 장의사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본인이 원하지 않는 정보(사진, TV 출연 짤 등)를 자동으로 삭제해주는 서비스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상의 내가 나온 이미지만 모아서 url을 제공하기만 해도 의미있을 것 같다.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리벤지포르노를 당한 사람이 자기가 인지하고 어떤 동영상인지를 특정하면 더 쉬울 것 같다.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본인의 흑역사를 지우는 용도로 써도 좋을 것 같다.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유사한 이미지를 찾는게 아니라 얼굴 인식으로 가야할 것 같은데 예상되는 문제점이 몇가지 있다. 쌍둥이, 화장 전후, 기술적 난이도 등.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사람마다 아이디는 포털마다 비슷하게 사용하기 때문에 개인정보를 수집하면 개인정보 관련한 크롤링 서비스도 가능할 것 같다.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구상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구글의 이미지 API를 이용하면 좋을 것 같다.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관광명소 핫스팟 추천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설명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사람들이 많이 사진을 찍는 장소를 알려주고, 사용자가 선호할만한 핫스팟을 추천함.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아이디어 리뷰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SNS에서 크롤링하기 쉬운 데이터라고 생각된다.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유사도를 기반으로 핫스팟을 찾고, 유사도가 살짝 떨어지는 이미지를 추천해도 될 것 같다.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타겟층이 SNS 이용이 활발한 2030세대로 한정할 수 있어서 분석하기에 용이할 수 있겠다.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구현 구상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sectPr>
      <w:pgSz w:h="16838" w:w="11906"/>
      <w:pgMar w:bottom="850.3937007874016" w:top="850.3937007874016" w:left="850.3937007874016" w:right="850.39370078740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ihasa.re.kr/web/gov/data2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