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1a1a14caeb680e7a76a773cf893ab02314b1fe"/>
    <w:p>
      <w:pPr>
        <w:pStyle w:val="Heading1"/>
      </w:pPr>
      <w:r>
        <w:t xml:space="preserve">ТЕМА 10. Эмоциональное состояние во время беременности</w:t>
      </w:r>
    </w:p>
    <w:bookmarkStart w:id="20" w:name="оглавление"/>
    <w:p>
      <w:pPr>
        <w:pStyle w:val="Heading2"/>
      </w:pPr>
      <w:r>
        <w:t xml:space="preserve">Оглавление</w:t>
      </w:r>
    </w:p>
    <w:p>
      <w:pPr>
        <w:pStyle w:val="FirstParagraph"/>
      </w:pPr>
      <w:r>
        <w:t xml:space="preserve">10.1. Почему меняется настроение: что добавляет беременность и почему дело не только в гормонах</w:t>
      </w:r>
    </w:p>
    <w:p>
      <w:pPr>
        <w:pStyle w:val="BodyText"/>
      </w:pPr>
      <w:r>
        <w:t xml:space="preserve">10.2. Факторы риска: у кого тревога и депрессия при беременности встречаются чаще</w:t>
      </w:r>
    </w:p>
    <w:p>
      <w:pPr>
        <w:pStyle w:val="BodyText"/>
      </w:pPr>
      <w:r>
        <w:t xml:space="preserve">10.3. Обычные переживания и признаки, с которыми нужна помощь</w:t>
      </w:r>
    </w:p>
    <w:p>
      <w:pPr>
        <w:pStyle w:val="BodyText"/>
      </w:pPr>
      <w:r>
        <w:t xml:space="preserve">10.4. Тревожные мысли: тревога о ребёнке, навязчивые мысли, постоянные проверки</w:t>
      </w:r>
    </w:p>
    <w:p>
      <w:pPr>
        <w:pStyle w:val="BodyText"/>
      </w:pPr>
      <w:r>
        <w:t xml:space="preserve">10.5. Сниженное настроение и депрессия: как отличить от усталости</w:t>
      </w:r>
    </w:p>
    <w:p>
      <w:pPr>
        <w:pStyle w:val="BodyText"/>
      </w:pPr>
      <w:r>
        <w:t xml:space="preserve">10.6. Тело, привязанность к ребёнку и смешанные чувства</w:t>
      </w:r>
    </w:p>
    <w:p>
      <w:pPr>
        <w:pStyle w:val="BodyText"/>
      </w:pPr>
      <w:r>
        <w:t xml:space="preserve">10.7. Беременность после потери и после трудного пути к зачатию</w:t>
      </w:r>
    </w:p>
    <w:p>
      <w:pPr>
        <w:pStyle w:val="BodyText"/>
      </w:pPr>
      <w:r>
        <w:t xml:space="preserve">10.8. Страх родов: когда он мешает жить и что с ним делают</w:t>
      </w:r>
    </w:p>
    <w:p>
      <w:pPr>
        <w:pStyle w:val="BodyText"/>
      </w:pPr>
      <w:r>
        <w:t xml:space="preserve">10.9. Соцсети, поток информации и чужие советы</w:t>
      </w:r>
    </w:p>
    <w:p>
      <w:pPr>
        <w:pStyle w:val="BodyText"/>
      </w:pPr>
      <w:r>
        <w:t xml:space="preserve">10.10. Что действительно помогает и чего лучше не делать</w:t>
      </w:r>
    </w:p>
    <w:p>
      <w:pPr>
        <w:pStyle w:val="BodyText"/>
      </w:pPr>
      <w:r>
        <w:t xml:space="preserve">10.11. К кому идти: психолог, психотерапевт, психиатр, акушер-гинеколог</w:t>
      </w:r>
    </w:p>
    <w:p>
      <w:pPr>
        <w:pStyle w:val="BodyText"/>
      </w:pPr>
      <w:r>
        <w:t xml:space="preserve">10.12. Психотерапия и лекарства при беременности</w:t>
      </w:r>
    </w:p>
    <w:p>
      <w:pPr>
        <w:pStyle w:val="BodyText"/>
      </w:pPr>
      <w:r>
        <w:t xml:space="preserve">10.13. Когда отношения перестают быть безопасными</w:t>
      </w:r>
    </w:p>
    <w:p>
      <w:pPr>
        <w:pStyle w:val="BodyText"/>
      </w:pPr>
      <w:r>
        <w:t xml:space="preserve">10.14. Острый психический кризис: что делать сразу</w:t>
      </w:r>
    </w:p>
    <w:p>
      <w:pPr>
        <w:pStyle w:val="BodyText"/>
      </w:pPr>
      <w:r>
        <w:t xml:space="preserve">Куда обращаться за помощью</w:t>
      </w:r>
    </w:p>
    <w:p>
      <w:pPr>
        <w:pStyle w:val="BodyText"/>
      </w:pPr>
      <w:r>
        <w:t xml:space="preserve">Коротко о главном (Итоги главы)</w:t>
      </w:r>
    </w:p>
    <w:p>
      <w:pPr>
        <w:pStyle w:val="BodyText"/>
      </w:pPr>
      <w:r>
        <w:t xml:space="preserve">Клинические и научные источники</w:t>
      </w:r>
    </w:p>
    <w:p>
      <w:r>
        <w:pict>
          <v:rect style="width:0;height:1.5pt" o:hralign="center" o:hrstd="t" o:hr="t"/>
        </w:pict>
      </w:r>
    </w:p>
    <w:p>
      <w:pPr>
        <w:pStyle w:val="BlockText"/>
      </w:pPr>
      <w:r>
        <w:rPr>
          <w:bCs/>
          <w:b/>
        </w:rPr>
        <w:t xml:space="preserve">Черновик Checkpoint 1, 09.10.2026.</w:t>
      </w:r>
      <w:r>
        <w:t xml:space="preserve"> </w:t>
      </w:r>
      <w:r>
        <w:t xml:space="preserve">Основа —</w:t>
      </w:r>
      <w:r>
        <w:t xml:space="preserve"> </w:t>
      </w:r>
      <w:r>
        <w:rPr>
          <w:rStyle w:val="VerbatimChar"/>
        </w:rPr>
        <w:t xml:space="preserve">themes/theme-10/checkpoint-0.md</w:t>
      </w:r>
      <w:r>
        <w:t xml:space="preserve">.</w:t>
      </w:r>
      <w:r>
        <w:t xml:space="preserve"> </w:t>
      </w:r>
      <w:r>
        <w:t xml:space="preserve">Утверждения взяты из источников, которые есть в</w:t>
      </w:r>
      <w:r>
        <w:t xml:space="preserve"> </w:t>
      </w:r>
      <w:r>
        <w:rPr>
          <w:rStyle w:val="VerbatimChar"/>
        </w:rPr>
        <w:t xml:space="preserve">sources/</w:t>
      </w:r>
      <w:r>
        <w:t xml:space="preserve"> </w:t>
      </w:r>
      <w:r>
        <w:t xml:space="preserve">или открыты онлайн;</w:t>
      </w:r>
      <w:r>
        <w:t xml:space="preserve"> </w:t>
      </w:r>
      <w:r>
        <w:t xml:space="preserve">рядом стоит рабочая пометка</w:t>
      </w:r>
      <w:r>
        <w:t xml:space="preserve"> </w:t>
      </w:r>
      <w:r>
        <w:rPr>
          <w:rStyle w:val="VerbatimChar"/>
        </w:rPr>
        <w:t xml:space="preserve">[ист.: …]</w:t>
      </w:r>
      <w:r>
        <w:t xml:space="preserve"> </w:t>
      </w:r>
      <w:r>
        <w:t xml:space="preserve">— она указывает, откуда утверждение, и</w:t>
      </w:r>
      <w:r>
        <w:t xml:space="preserve"> </w:t>
      </w:r>
      <w:r>
        <w:t xml:space="preserve">снимается при сборке списка источников (Checkpoint 5). Пометки:</w:t>
      </w:r>
      <w:r>
        <w:t xml:space="preserve"> </w:t>
      </w:r>
      <w:r>
        <w:rPr>
          <w:rStyle w:val="VerbatimChar"/>
        </w:rPr>
        <w:t xml:space="preserve">[ИСТОЧНИК: …]</w:t>
      </w:r>
      <w:r>
        <w:t xml:space="preserve"> </w:t>
      </w:r>
      <w:r>
        <w:t xml:space="preserve">— опоры пока нет, место не заполнено догадкой;</w:t>
      </w:r>
      <w:r>
        <w:t xml:space="preserve"> </w:t>
      </w:r>
      <w:r>
        <w:rPr>
          <w:rStyle w:val="VerbatimChar"/>
        </w:rPr>
        <w:t xml:space="preserve">[МЕХАНИЗМ НЕ НАЙДЕН: …]</w:t>
      </w:r>
      <w:r>
        <w:t xml:space="preserve"> </w:t>
      </w:r>
      <w:r>
        <w:t xml:space="preserve">— нужен поиск в PubMed;</w:t>
      </w:r>
      <w:r>
        <w:t xml:space="preserve"> </w:t>
      </w:r>
      <w:r>
        <w:rPr>
          <w:rStyle w:val="VerbatimChar"/>
        </w:rPr>
        <w:t xml:space="preserve">[ПРОВЕРИТЬ: вопрос врачу — …]</w:t>
      </w:r>
      <w:r>
        <w:t xml:space="preserve"> </w:t>
      </w:r>
      <w:r>
        <w:t xml:space="preserve">— вопрос врачу-рецензенту.</w:t>
      </w:r>
      <w:r>
        <w:t xml:space="preserve"> </w:t>
      </w:r>
      <w:r>
        <w:t xml:space="preserve">Сокращения в пометках:</w:t>
      </w:r>
      <w:r>
        <w:t xml:space="preserve"> </w:t>
      </w:r>
      <w:r>
        <w:rPr>
          <w:bCs/>
          <w:b/>
        </w:rPr>
        <w:t xml:space="preserve">КР НБ</w:t>
      </w:r>
      <w:r>
        <w:t xml:space="preserve"> </w:t>
      </w:r>
      <w:r>
        <w:t xml:space="preserve">— КР «Нормальная беременность», 2024;</w:t>
      </w:r>
      <w:r>
        <w:t xml:space="preserve"> </w:t>
      </w:r>
      <w:r>
        <w:rPr>
          <w:bCs/>
          <w:b/>
        </w:rPr>
        <w:t xml:space="preserve">КР Депрессия</w:t>
      </w:r>
      <w:r>
        <w:t xml:space="preserve"> </w:t>
      </w:r>
      <w:r>
        <w:t xml:space="preserve">— КР «Депрессивный эпизод, рекуррентное депрессивное</w:t>
      </w:r>
      <w:r>
        <w:t xml:space="preserve"> </w:t>
      </w:r>
      <w:r>
        <w:t xml:space="preserve">расстройство», 2024;</w:t>
      </w:r>
      <w:r>
        <w:t xml:space="preserve"> </w:t>
      </w:r>
      <w:r>
        <w:rPr>
          <w:bCs/>
          <w:b/>
        </w:rPr>
        <w:t xml:space="preserve">КР ГТР</w:t>
      </w:r>
      <w:r>
        <w:t xml:space="preserve"> </w:t>
      </w:r>
      <w:r>
        <w:t xml:space="preserve">— «Генерализованное тревожное расстройство»,</w:t>
      </w:r>
      <w:r>
        <w:t xml:space="preserve"> </w:t>
      </w:r>
      <w:r>
        <w:t xml:space="preserve">2024;</w:t>
      </w:r>
      <w:r>
        <w:t xml:space="preserve"> </w:t>
      </w:r>
      <w:r>
        <w:rPr>
          <w:bCs/>
          <w:b/>
        </w:rPr>
        <w:t xml:space="preserve">КР ОКР</w:t>
      </w:r>
      <w:r>
        <w:t xml:space="preserve"> </w:t>
      </w:r>
      <w:r>
        <w:t xml:space="preserve">— «Обсессивно-компульсивное расстройство», 2025;</w:t>
      </w:r>
      <w:r>
        <w:t xml:space="preserve"> </w:t>
      </w:r>
      <w:r>
        <w:rPr>
          <w:bCs/>
          <w:b/>
        </w:rPr>
        <w:t xml:space="preserve">ВОЗ 2022</w:t>
      </w:r>
      <w:r>
        <w:t xml:space="preserve"> </w:t>
      </w:r>
      <w:r>
        <w:t xml:space="preserve">—</w:t>
      </w:r>
      <w:r>
        <w:t xml:space="preserve"> </w:t>
      </w:r>
      <w:r>
        <w:t xml:space="preserve">WHO Guide for integration of perinatal mental health, 2022;</w:t>
      </w:r>
      <w:r>
        <w:t xml:space="preserve"> </w:t>
      </w:r>
      <w:r>
        <w:rPr>
          <w:bCs/>
          <w:b/>
        </w:rPr>
        <w:t xml:space="preserve">NICE CG192</w:t>
      </w:r>
      <w:r>
        <w:t xml:space="preserve"> </w:t>
      </w:r>
      <w:r>
        <w:t xml:space="preserve">—</w:t>
      </w:r>
      <w:r>
        <w:t xml:space="preserve"> </w:t>
      </w:r>
      <w:r>
        <w:t xml:space="preserve">Antenatal and postnatal mental health;</w:t>
      </w:r>
      <w:r>
        <w:t xml:space="preserve"> </w:t>
      </w:r>
      <w:r>
        <w:rPr>
          <w:bCs/>
          <w:b/>
        </w:rPr>
        <w:t xml:space="preserve">NICE NG192</w:t>
      </w:r>
      <w:r>
        <w:t xml:space="preserve"> </w:t>
      </w:r>
      <w:r>
        <w:t xml:space="preserve">— Caesarean birth;</w:t>
      </w:r>
      <w:r>
        <w:t xml:space="preserve"> </w:t>
      </w:r>
      <w:r>
        <w:rPr>
          <w:bCs/>
          <w:b/>
        </w:rPr>
        <w:t xml:space="preserve">ACOG CO 554</w:t>
      </w:r>
      <w:r>
        <w:t xml:space="preserve"> </w:t>
      </w:r>
      <w:r>
        <w:t xml:space="preserve">— Reproductive and sexual coercion, 2013.</w:t>
      </w:r>
      <w:r>
        <w:t xml:space="preserve"> </w:t>
      </w:r>
      <w:r>
        <w:t xml:space="preserve">Языковая полировка не делалась.</w:t>
      </w:r>
    </w:p>
    <w:p>
      <w:r>
        <w:pict>
          <v:rect style="width:0;height:1.5pt" o:hralign="center" o:hrstd="t" o:hr="t"/>
        </w:pict>
      </w:r>
    </w:p>
    <w:p>
      <w:pPr>
        <w:pStyle w:val="FirstParagraph"/>
      </w:pPr>
      <w:r>
        <w:t xml:space="preserve">Беременность меняет всё сразу: тело, сон, планы, отношения, работу, деньги. Меняется и настроение. У части женщин тревога или подавленность становятся болезнью, и её лечат и во время беременности. В этой главе — как отличить обычные переживания от болезни, кто и чем помогает и что делать, если стало по-настоящему плохо.</w:t>
      </w:r>
    </w:p>
    <w:bookmarkEnd w:id="20"/>
    <w:bookmarkStart w:id="21" w:name="X51fcb598dbd754a7908b63bd3630261378f1022"/>
    <w:p>
      <w:pPr>
        <w:pStyle w:val="Heading2"/>
      </w:pPr>
      <w:r>
        <w:t xml:space="preserve">10.1. Почему меняется настроение: что добавляет беременность и почему дело не только в гормонах</w:t>
      </w:r>
    </w:p>
    <w:p>
      <w:pPr>
        <w:pStyle w:val="FirstParagraph"/>
      </w:pPr>
      <w:r>
        <w:t xml:space="preserve">Утром всё хорошо, к обеду слёзы из-за неудачной фразы коллеги, вечером раздражение на мужа, который громко жуёт. Самое частое объяснение, которое слышит беременная женщина, — «это гормоны».</w:t>
      </w:r>
    </w:p>
    <w:p>
      <w:pPr>
        <w:pStyle w:val="BodyText"/>
      </w:pPr>
      <w:r>
        <w:t xml:space="preserve">Во время беременности уровни эстрогена и прогестерона растут, а после родов быстро падают. Обзор исследований связывает такие перемены с изменениями в системе реакции организма на стресс и считает, что они могут повышать уязвимость к депрессии [ист.: Hantsoo 2023, нарративный обзор]. Почему настроение меняется у конкретной женщины, этот механизм не объясняет. Российские клинические рекомендации по обсессивно-компульсивному расстройству, например, тоже называют роль гормональных колебаний лишь предположением [ист.: КР ОКР, 1.2].</w:t>
      </w:r>
    </w:p>
    <w:p>
      <w:pPr>
        <w:pStyle w:val="BodyText"/>
      </w:pPr>
      <w:r>
        <w:t xml:space="preserve">Всемирная организация здравоохранения объясняет перемены шире. Беременность, роды и первые месяцы с ребёнком могут быть временем напряжения, потому что могут менять представление женщины о себе, её физическое здоровье и материальное положение [ист.: ВОЗ 2022, 2.1]. Добавим то, что знакомо каждой беременной: сон становится прерывистым, а плохое качество сна во время беременности связано с более высоким риском депрессии [ист.: Fu 2023, метаанализ наблюдательных исследований, по реферату] (подробнее о сне — Тема 2, раздел 2.5). Тошнота, боли, ограничения в привычной жизни, неопределённость с работой, перемены в отношениях с партнёром и родственниками ложатся на ту же чашу.</w:t>
      </w:r>
    </w:p>
    <w:p>
      <w:pPr>
        <w:pStyle w:val="BodyText"/>
      </w:pPr>
      <w:r>
        <w:t xml:space="preserve">Если списать всё на гормоны, остаётся только ждать, пока «пройдёт». Если видеть, из чего складывается состояние, появляется, на что можно повлиять: на сон, на нагрузку, на поддержку, на тревожащий вопрос, который можно задать врачу.</w:t>
      </w:r>
    </w:p>
    <w:p>
      <w:pPr>
        <w:pStyle w:val="BodyText"/>
      </w:pPr>
      <w:r>
        <w:t xml:space="preserve">У женщин, у которых тревога или депрессия были до беременности, симптомы в это время могут усилиться. А у некоторых трудности с психическим здоровьем впервые появляются именно при беременности или после родов [ист.: ВОЗ 2022, 2.1]. Объяснение «это гормоны» не отвечает на вопрос, нужна ли помощь. Ответ зависит от того, насколько тяжело состояние, сколько оно длится и как мешает жить (раздел 10.3).</w:t>
      </w:r>
    </w:p>
    <w:bookmarkEnd w:id="21"/>
    <w:bookmarkStart w:id="22" w:name="Xe8e6bd6d5ba1d188814c7925fd5a37f6d23a710"/>
    <w:p>
      <w:pPr>
        <w:pStyle w:val="Heading2"/>
      </w:pPr>
      <w:r>
        <w:t xml:space="preserve">10.2. Факторы риска: у кого тревога и депрессия при беременности встречаются чаще</w:t>
      </w:r>
    </w:p>
    <w:p>
      <w:pPr>
        <w:pStyle w:val="FirstParagraph"/>
      </w:pPr>
      <w:r>
        <w:t xml:space="preserve">Перинатальные тревога и депрессия — то есть возникающие во время беременности и в первый год после родов — встречаются часто: по оценке ВОЗ, примерно у одной женщины из десяти в странах с высоким доходом и у одной из пяти в странах с низким и средним доходом [ист.: ВОЗ 2022, 2.1].</w:t>
      </w:r>
    </w:p>
    <w:p>
      <w:pPr>
        <w:pStyle w:val="BodyText"/>
      </w:pPr>
      <w:r>
        <w:t xml:space="preserve">Риск распределён неравномерно. ВОЗ перечисляет обстоятельства, при которых он выше: беременность в подростковом возрасте, тяжёлый опыт прошлых родов, бедность, недостаток или отсутствие поддержки, насилие, нежеланная беременность, трудности с зачатием, хронические болезни, употребление психоактивных веществ [ист.: ВОЗ 2022, 2.4, рис. 2]. Защищают, по ВОЗ, крепкая поддержка семьи и друзей, ощущение, что женщина информирована и сама принимает решения, хорошая медицинская помощь и врачи, которые обращаются с ней уважительно [ист.: ВОЗ 2022, 2.5, рис. 3].</w:t>
      </w:r>
    </w:p>
    <w:p>
      <w:pPr>
        <w:pStyle w:val="BodyText"/>
      </w:pPr>
      <w:r>
        <w:t xml:space="preserve">Отдельно стоят два фактора, о которых врач спрашивает при первом обращении. Британское руководство NICE рекомендует на первом приёме узнать, было ли у женщины в прошлом или есть сейчас тяжёлое психическое расстройство и было ли тяжёлое психическое расстройство после родов у её матери, сестры или дочери [ист.: NICE CG192, 1.5.9]. ВОЗ добавляет: если психические трудности были раньше, при беременности и после родов они с большей вероятностью обострятся, и за состоянием женщины важно следить весь этот период, особенно сразу после родов [ист.: ВОЗ 2022, 5.1]. В российских клинических рекомендациях психические заболевания входят в перечень семейного анамнеза, который собирают при беременности [ист.: КР НБ, с. 13 PDF].</w:t>
      </w:r>
    </w:p>
    <w:p>
      <w:pPr>
        <w:pStyle w:val="BodyText"/>
      </w:pPr>
      <w:r>
        <w:t xml:space="preserve">Факторы риска описывают, у кого трудности возникают чаще. Что они будут у конкретной женщины, из этого не следует. Знать их нужно, чтобы сказать о них врачу заранее.</w:t>
      </w:r>
    </w:p>
    <w:p>
      <w:pPr>
        <w:pStyle w:val="BodyText"/>
      </w:pPr>
      <w:r>
        <w:rPr>
          <w:bCs/>
          <w:b/>
        </w:rPr>
        <w:t xml:space="preserve">Что сделать.</w:t>
      </w:r>
      <w:r>
        <w:t xml:space="preserve"> </w:t>
      </w:r>
      <w:r>
        <w:t xml:space="preserve">Если у вас раньше была депрессия, тревожное расстройство, послеродовая депрессия или другое психическое расстройство, если вы принимали или принимаете лекарства от него или если у близкой родственницы было тяжёлое психическое расстройство после родов, скажите об этом акушеру-гинекологу на первом приёме, даже если сейчас чувствуете себя хорошо. Скажите и о том, что сейчас не хватает поддержки, есть денежные трудности или в отношениях небезопасно (раздел 10.13). Эти сведения меняют то, как врач будет наблюдать вас дальше.</w:t>
      </w:r>
    </w:p>
    <w:bookmarkEnd w:id="22"/>
    <w:bookmarkStart w:id="23" w:name="Xb4b71e2cfcafa118f0511fc25b893cacca18a02"/>
    <w:p>
      <w:pPr>
        <w:pStyle w:val="Heading2"/>
      </w:pPr>
      <w:r>
        <w:t xml:space="preserve">10.3. Обычные переживания и признаки, с которыми нужна помощь</w:t>
      </w:r>
    </w:p>
    <w:p>
      <w:pPr>
        <w:pStyle w:val="FirstParagraph"/>
      </w:pPr>
      <w:r>
        <w:t xml:space="preserve">Посреди ночи вы проверяете в телефоне, нормально ли, что ребёнок сегодня шевелился меньше. Через неделю — расплакались в очереди к врачу и не смогли объяснить почему. Вопрос, который встаёт за такими эпизодами, всегда один: это обычно или уже нет?</w:t>
      </w:r>
    </w:p>
    <w:p>
      <w:pPr>
        <w:pStyle w:val="BodyText"/>
      </w:pPr>
      <w:r>
        <w:t xml:space="preserve">ВОЗ признаёт, что отличить повседневные переживания от клинически значимого состояния при беременности бывает трудно, и предлагает смотреть на три вещи: насколько выражены симптомы, как долго они держатся и насколько мешают обычной жизни [ист.: ВОЗ 2022, 2.3]. По этим трём признакам ВОЗ описывает четыре ступени [ист.: ВОЗ 2022, рис. 1]:</w:t>
      </w:r>
    </w:p>
    <w:p>
      <w:pPr>
        <w:numPr>
          <w:ilvl w:val="0"/>
          <w:numId w:val="1001"/>
        </w:numPr>
        <w:pStyle w:val="Compact"/>
      </w:pPr>
      <w:r>
        <w:rPr>
          <w:bCs/>
          <w:b/>
        </w:rPr>
        <w:t xml:space="preserve">хорошее психическое здоровье</w:t>
      </w:r>
      <w:r>
        <w:t xml:space="preserve"> </w:t>
      </w:r>
      <w:r>
        <w:t xml:space="preserve">— трудности бывают, но женщина чувствует, что справляется;</w:t>
      </w:r>
    </w:p>
    <w:p>
      <w:pPr>
        <w:numPr>
          <w:ilvl w:val="0"/>
          <w:numId w:val="1001"/>
        </w:numPr>
        <w:pStyle w:val="Compact"/>
      </w:pPr>
      <w:r>
        <w:rPr>
          <w:bCs/>
          <w:b/>
        </w:rPr>
        <w:t xml:space="preserve">временные трудности</w:t>
      </w:r>
      <w:r>
        <w:t xml:space="preserve"> </w:t>
      </w:r>
      <w:r>
        <w:t xml:space="preserve">— состояние мешает жить меньше двух недель;</w:t>
      </w:r>
    </w:p>
    <w:p>
      <w:pPr>
        <w:numPr>
          <w:ilvl w:val="0"/>
          <w:numId w:val="1001"/>
        </w:numPr>
        <w:pStyle w:val="Compact"/>
      </w:pPr>
      <w:r>
        <w:rPr>
          <w:bCs/>
          <w:b/>
        </w:rPr>
        <w:t xml:space="preserve">лёгкие симптомы</w:t>
      </w:r>
      <w:r>
        <w:t xml:space="preserve"> </w:t>
      </w:r>
      <w:r>
        <w:t xml:space="preserve">— в какой-то мере мешают жить две недели и дольше;</w:t>
      </w:r>
    </w:p>
    <w:p>
      <w:pPr>
        <w:numPr>
          <w:ilvl w:val="0"/>
          <w:numId w:val="1001"/>
        </w:numPr>
        <w:pStyle w:val="Compact"/>
      </w:pPr>
      <w:r>
        <w:rPr>
          <w:bCs/>
          <w:b/>
        </w:rPr>
        <w:t xml:space="preserve">умеренные и тяжёлые</w:t>
      </w:r>
      <w:r>
        <w:t xml:space="preserve"> </w:t>
      </w:r>
      <w:r>
        <w:t xml:space="preserve">— многие симптомы держатся долго и заметно мешают жить большую часть времени, почти каждый день, две недели и дольше [ист.: ВОЗ 2022, 3.4].</w:t>
      </w:r>
    </w:p>
    <w:p>
      <w:pPr>
        <w:pStyle w:val="FirstParagraph"/>
      </w:pPr>
      <w:r>
        <w:t xml:space="preserve">Срок две недели совпадает с минимальной длительностью депрессивного эпизода в российских клинических рекомендациях [ист.: КР Депрессия, критерии F32].</w:t>
      </w:r>
    </w:p>
    <w:p>
      <w:pPr>
        <w:pStyle w:val="BodyText"/>
      </w:pPr>
      <w:r>
        <w:rPr>
          <w:bCs/>
          <w:b/>
        </w:rPr>
        <w:t xml:space="preserve">Признаки, с которыми стоит обратиться</w:t>
      </w:r>
      <w:r>
        <w:t xml:space="preserve">, ВОЗ перечисляет такие [ист.: ВОЗ 2022, 2.3]: грусть, слёзы чаще обычного; ничто не радует, даже то, что радовало раньше; нет сил и желания что-то делать; тревога и «слишком много мыслей»; сон или аппетит заметно больше или меньше обычного; трудно сосредоточиться и принять решение; чувство вины, безнадёжности, собственной никчёмности; ощущение, что вот-вот случится плохое или что будущего нет; боли и недомогание без ясной причины; мучительные воспоминания или сны о пережитом. Отдельно — признаки, связанные с ребёнком: невозможно перестать тревожиться о нём, кажется, что не сможете или не захотите о нём заботиться, к нему появляются тяжёлые, негативные мысли.</w:t>
      </w:r>
    </w:p>
    <w:p>
      <w:pPr>
        <w:pStyle w:val="BodyText"/>
      </w:pPr>
      <w:r>
        <w:t xml:space="preserve">Есть признаки, при которых ждать двух недель не нужно: мысли о самоповреждении или самоубийстве, ощущение, что реальность изменилась, голоса или видения. Это раздел 10.14.</w:t>
      </w:r>
    </w:p>
    <w:p>
      <w:pPr>
        <w:pStyle w:val="BodyText"/>
      </w:pPr>
      <w:r>
        <w:rPr>
          <w:bCs/>
          <w:b/>
        </w:rPr>
        <w:t xml:space="preserve">Простая самопроверка.</w:t>
      </w:r>
      <w:r>
        <w:t xml:space="preserve"> </w:t>
      </w:r>
      <w:r>
        <w:t xml:space="preserve">NICE предлагает рассмотреть возможность задавать при первом обращении и в первые недели после родов два вопроса о депрессии и два о тревоге [ист.: NICE CG192, 1.5.4]. Их можно задать себе самой:</w:t>
      </w:r>
    </w:p>
    <w:p>
      <w:pPr>
        <w:numPr>
          <w:ilvl w:val="0"/>
          <w:numId w:val="1002"/>
        </w:numPr>
        <w:pStyle w:val="Compact"/>
      </w:pPr>
      <w:r>
        <w:t xml:space="preserve">За последний месяц вас часто беспокоило, что вы подавлены, грустите или чувствуете безнадёжность?</w:t>
      </w:r>
    </w:p>
    <w:p>
      <w:pPr>
        <w:numPr>
          <w:ilvl w:val="0"/>
          <w:numId w:val="1002"/>
        </w:numPr>
        <w:pStyle w:val="Compact"/>
      </w:pPr>
      <w:r>
        <w:t xml:space="preserve">За последний месяц вас часто беспокоило, что ничто не интересует и не радует?</w:t>
      </w:r>
    </w:p>
    <w:p>
      <w:pPr>
        <w:numPr>
          <w:ilvl w:val="0"/>
          <w:numId w:val="1002"/>
        </w:numPr>
        <w:pStyle w:val="Compact"/>
      </w:pPr>
      <w:r>
        <w:t xml:space="preserve">Как часто за последние две недели вы чувствовали нервозность, тревогу, напряжение?</w:t>
      </w:r>
    </w:p>
    <w:p>
      <w:pPr>
        <w:numPr>
          <w:ilvl w:val="0"/>
          <w:numId w:val="1002"/>
        </w:numPr>
        <w:pStyle w:val="Compact"/>
      </w:pPr>
      <w:r>
        <w:t xml:space="preserve">Как часто за последние две недели не могли остановить или взять под контроль беспокойство?</w:t>
      </w:r>
    </w:p>
    <w:p>
      <w:pPr>
        <w:pStyle w:val="FirstParagraph"/>
      </w:pPr>
      <w:r>
        <w:t xml:space="preserve">На вопросы о тревоге отвечают по шкале от 0 («ни разу») до 3 («почти каждый день»). Если ответ «да» на любой из первых двух вопросов или сумма баллов по вторым двум — 3 и больше, это не диагноз, а повод сказать врачу [ист.: NICE CG192, 1.5.5–1.5.6]. [ПРОВЕРИТЬ: подписи вариантов шкалы GAD-2 (0–3) — по полному тексту NICE или GAD-2, запись 66.] По рекомендациям NICE, следующим шагом врач может предложить опросник подробнее или направить к специалисту [ист.: NICE CG192, 1.5.5–1.5.6]. Ещё один вопрос NICE предлагает задать, если тревога всё равно беспокоит: избегаете ли вы мест или дел, и мешает ли это жить [ист.: NICE CG192, 1.5.7].</w:t>
      </w:r>
    </w:p>
    <w:p>
      <w:pPr>
        <w:pStyle w:val="BodyText"/>
      </w:pPr>
      <w:r>
        <w:rPr>
          <w:bCs/>
          <w:b/>
        </w:rPr>
        <w:t xml:space="preserve">Когда самопомощи недостаточно.</w:t>
      </w:r>
      <w:r>
        <w:t xml:space="preserve"> </w:t>
      </w:r>
      <w:r>
        <w:t xml:space="preserve">Сон, движение, разговор и другие способы из раздела 10.10 помогают при временных трудностях. Если признаки держатся две недели и дольше, усиливаются, мешают работать, вести дом, общаться, или вы сами чувствуете, что не справляетесь, нужна помощь специалиста (раздел 10.11). Ждать, пока станет совсем плохо, не нужно. ВОЗ считает уместным, чтобы общую психологическую поддержку и регулярную проверку состояния получали все женщины во время беременности, а более интенсивную помощь — те, у кого симптомы тяжелее и держатся дольше [ист.: ВОЗ 2022, 2.6].</w:t>
      </w:r>
    </w:p>
    <w:p>
      <w:pPr>
        <w:pStyle w:val="BodyText"/>
      </w:pPr>
      <w:r>
        <w:rPr>
          <w:bCs/>
          <w:b/>
        </w:rPr>
        <w:t xml:space="preserve">«Мне нельзя нервничать».</w:t>
      </w:r>
      <w:r>
        <w:t xml:space="preserve"> </w:t>
      </w:r>
      <w:r>
        <w:t xml:space="preserve">Эту фразу беременная слышит от родственников, а иногда читает и в официальной памятке: в памятке для пациентки российских клинических рекомендаций сказано, что на всём протяжении беременности нужно избегать стрессовых ситуаций и эмоциональных переживаний [ист.: КР НБ, с. 88 PDF, приложение В]. Выполнить такой совет нельзя: беременность, по ВОЗ, сама по себе может быть временем напряжения (раздел 10.1). А если считать любое переживание опасным для ребёнка, к каждому волнению прибавляется чувство вины.</w:t>
      </w:r>
    </w:p>
    <w:p>
      <w:pPr>
        <w:pStyle w:val="BodyText"/>
      </w:pPr>
      <w:r>
        <w:t xml:space="preserve">ВОЗ связывает с осложнениями беременности (преэклампсией, кровотечением, преждевременными родами) и с последствиями для ребёнка нарушения психического здоровья [ист.: ВОЗ 2022, 2.2]; обычные волнения ВОЗ в этой связи не упоминает. [ПРОВЕРИТЬ: вопрос врачу — нужен источник, который прямо разводит кратковременные переживания и длительный стресс или расстройство по влиянию на беременность; без него вывод «обычные волнения ребёнку не вредят» в текст не входит.] Из этого следует действие, обратное совету «не нервничать»: не подавлять переживания, а замечать, если они не проходят, и вовремя получать помощь. Такую помощь предусматривает и женская консультация: по российским клиническим рекомендациям каждую беременную дважды направляют к медицинскому психологу (раздел 10.11) [ист.: КР НБ, с. 31 PDF].</w:t>
      </w:r>
    </w:p>
    <w:bookmarkEnd w:id="23"/>
    <w:bookmarkStart w:id="24" w:name="X2eb47a0a8ac3dff0494cf31b4cbbb8743749784"/>
    <w:p>
      <w:pPr>
        <w:pStyle w:val="Heading2"/>
      </w:pPr>
      <w:r>
        <w:t xml:space="preserve">10.4. Тревожные мысли: тревога о ребёнке, навязчивые мысли, постоянные проверки</w:t>
      </w:r>
    </w:p>
    <w:p>
      <w:pPr>
        <w:pStyle w:val="FirstParagraph"/>
      </w:pPr>
      <w:r>
        <w:t xml:space="preserve">Перед каждым УЗИ — бессонная ночь. Каждый день — несколько проверок: шевелится ли, не появились ли выделения, не пропущен ли тревожный признак из статьи. Для одних это несколько волнений перед обследованием, для других — постоянный фон, который не отпускает.</w:t>
      </w:r>
    </w:p>
    <w:p>
      <w:pPr>
        <w:pStyle w:val="BodyText"/>
      </w:pPr>
      <w:r>
        <w:rPr>
          <w:bCs/>
          <w:b/>
        </w:rPr>
        <w:t xml:space="preserve">Тревога о ребёнке.</w:t>
      </w:r>
      <w:r>
        <w:t xml:space="preserve"> </w:t>
      </w:r>
      <w:r>
        <w:t xml:space="preserve">Беспокойство о здоровье ребёнка при беременности знакомо почти каждой. ВОЗ относит его к признакам проблемы, когда оно становится неотступным: «невозможно перестать тревожиться о ребёнке» стоит в её списке симптомов, которые требуют внимания [ист.: ВОЗ 2022, 2.3]. Граница проходит по тем же трём вопросам, что в разделе 10.3: как сильно, как долго и насколько мешает жить. Тревога перед УЗИ, которая проходит после хорошего результата, — одно. Тревога, которая возвращается на следующий день с новым поводом, не даёт уснуть, заставляет постоянно что-то проверять или избегать мест и разговоров, — другое.</w:t>
      </w:r>
    </w:p>
    <w:p>
      <w:pPr>
        <w:pStyle w:val="BodyText"/>
      </w:pPr>
      <w:r>
        <w:t xml:space="preserve">Тревога может быть и частью тревожного расстройства. При генерализованном тревожном расстройстве, по российским клиническим рекомендациям, тревога и напряжение распространённые и устойчивые, не привязаны к конкретным обстоятельствам и держатся не меньше шести месяцев [ист.: КР ГТР, 1.1]. Тревога может проявляться и в теле: сильное или частое сердцебиение, потливость, дрожь, сухость во рту, затруднённое дыхание, чувство удушья, боль или дискомфорт в груди, тошнота [ист.: КР «Тревожно-фобические расстройства», F40.0, критерий Б]. Отличить тревожное расстройство от обычного волнения и от других состояний может врач; от вас нужно заметить эти признаки и сказать о них.</w:t>
      </w:r>
    </w:p>
    <w:p>
      <w:pPr>
        <w:pStyle w:val="BodyText"/>
      </w:pPr>
      <w:r>
        <w:rPr>
          <w:bCs/>
          <w:b/>
        </w:rPr>
        <w:t xml:space="preserve">Навязчивые мысли.</w:t>
      </w:r>
      <w:r>
        <w:t xml:space="preserve"> </w:t>
      </w:r>
      <w:r>
        <w:t xml:space="preserve">Особенно пугают навязчивые мысли. Российские клинические рекомендации описывают их как идеи, образы или побуждения, которые снова и снова приходят в голову в одном и том же виде. Они почти всегда неприятны, человек пытается им сопротивляться, часто безуспешно, и при этом понимает, что это его собственные мысли, хотя они непроизвольны и отвратительны ему [ист.: КР ОКР, 1.5]. Среди видов таких мыслей рекомендации отдельно называют мысли или образы о причинении вреда себе или другому человеку — их называют «контрастными навязчивостями», и с ними связаны повторные проверки [ист.: КР ОКР, 1.5].</w:t>
      </w:r>
    </w:p>
    <w:p>
      <w:pPr>
        <w:pStyle w:val="BodyText"/>
      </w:pPr>
      <w:r>
        <w:t xml:space="preserve">При беременности и с маленьким ребёнком такие мысли могут касаться самого ребёнка [ПРОВЕРИТЬ: источник о навязчивых мыслях о ребёнке в перинатальный период — в российских КР нет]: внезапная картинка, как вы роняете его, мысль «а вдруг я ему наврежу». Они пугают именно потому, что противоречат тому, чего вы хотите. Отсюда стыд и молчание, и отсюда же проверки и избегание: не брать нож, не подходить к лестнице, перепроверять, перечитывать, переспрашивать. Российские рекомендации отмечают, что при этом расстройстве часто складывается избегающее поведение: человек обходит людей, вещи и места, которые усиливают навязчивые мысли [ист.: КР ОКР, 1.6].</w:t>
      </w:r>
    </w:p>
    <w:p>
      <w:pPr>
        <w:pStyle w:val="BodyText"/>
      </w:pPr>
      <w:r>
        <w:t xml:space="preserve">Российские клинические рекомендации отмечают: часть людей с обсессивно-компульсивным расстройством испытывает навязчивый страх причинить вред окружающим, но данных о том, что они совершают агрессивные поступки чаще, чем остальные люди, нет [ист.: КР ОКР, 1.6]. [ПРОВЕРИТЬ: вопрос врачу — КР говорят об окружающих, не о собственном ребёнке и не о беременных; можно ли перенести этот вывод на навязчивые мысли о ребёнке и как отличить их от мыслей, требующих экстренной помощи. DISPUTED-CLAIMS — по отчёту CP2, раздел 5.]</w:t>
      </w:r>
    </w:p>
    <w:p>
      <w:pPr>
        <w:pStyle w:val="BodyText"/>
      </w:pPr>
      <w:r>
        <w:t xml:space="preserve">Различие, которое можно назвать уже сейчас, — в отношении к мысли. Навязчивая мысль чужая и неприятная, вы ей сопротивляетесь и стараетесь от неё уйти. Если же мысль о вреде себе или ребёнку не пугает, а кажется правильной, появляется намерение или план, или кажется, что мысли вкладывает кто-то извне, — это повод для немедленной помощи (раздел 10.14).</w:t>
      </w:r>
    </w:p>
    <w:p>
      <w:pPr>
        <w:pStyle w:val="BodyText"/>
      </w:pPr>
      <w:r>
        <w:rPr>
          <w:bCs/>
          <w:b/>
        </w:rPr>
        <w:t xml:space="preserve">Что сделать.</w:t>
      </w:r>
      <w:r>
        <w:t xml:space="preserve"> </w:t>
      </w:r>
      <w:r>
        <w:t xml:space="preserve">О навязчивых мыслях стоит сказать врачу или психологу прямо, теми же словами, какими вы думаете о них сами. Это лечится: по российским клиническим рекомендациям, психотерапия — эффективный метод лечения обсессивно-компульсивного расстройства, в том числе экспозиционная терапия с предотвращением ответной реакции — вид когнитивно-поведенческой терапии, при котором человек учится встречаться с пугающей мыслью, не выполняя ритуал проверки [ист.: КР ОКР, термины; раздел 3]. Подробнее о лечении — раздел 10.12.</w:t>
      </w:r>
    </w:p>
    <w:p>
      <w:pPr>
        <w:pStyle w:val="BodyText"/>
      </w:pPr>
      <w:r>
        <w:t xml:space="preserve">Постоянные проверки в интернете и в приложениях могут работать так же, как ритуалы, — об этом раздел 10.9.</w:t>
      </w:r>
    </w:p>
    <w:bookmarkEnd w:id="24"/>
    <w:bookmarkStart w:id="25" w:name="X162129f549e36fc9d183515710177cb0b73b3c6"/>
    <w:p>
      <w:pPr>
        <w:pStyle w:val="Heading2"/>
      </w:pPr>
      <w:r>
        <w:t xml:space="preserve">10.5. Сниженное настроение и депрессия: как отличить от усталости</w:t>
      </w:r>
    </w:p>
    <w:p>
      <w:pPr>
        <w:pStyle w:val="FirstParagraph"/>
      </w:pPr>
      <w:r>
        <w:t xml:space="preserve">Вечером нет сил даже на любимый сериал. Подруга зовёт выбрать коляску, а вам всё равно, какая. Беременность, которой вы ждали, не радует, и от этого ещё хуже.</w:t>
      </w:r>
    </w:p>
    <w:p>
      <w:pPr>
        <w:pStyle w:val="BodyText"/>
      </w:pPr>
      <w:r>
        <w:t xml:space="preserve">Депрессию принято ждать после родов. Но она бывает и во время беременности: перинатальной депрессией называют ту, что начинается при беременности или в первый год после родов [ист.: ВОЗ 2022, 2.1].</w:t>
      </w:r>
    </w:p>
    <w:p>
      <w:pPr>
        <w:pStyle w:val="BodyText"/>
      </w:pPr>
      <w:r>
        <w:rPr>
          <w:bCs/>
          <w:b/>
        </w:rPr>
        <w:t xml:space="preserve">Как она выглядит.</w:t>
      </w:r>
      <w:r>
        <w:t xml:space="preserve"> </w:t>
      </w:r>
      <w:r>
        <w:t xml:space="preserve">Российские клинические рекомендации называют три типичных симптома депрессии: сниженное настроение; утрата интересов и способности получать удовольствие; повышенная утомляемость и сниженная активность. К ним присоединяются другие: трудно сосредоточиться; падает самооценка и уверенность в себе; появляются мысли о собственной вине и никчёмности; будущее видится мрачным; бывают мысли или действия, направленные на самоповреждение или самоубийство; нарушается сон; снижается аппетит [ист.: КР Депрессия, критерии F32]. Настроение при депрессии мало меняется день ото дня, но может колебаться в течение суток и быть хуже по утрам [ист.: там же]. Чтобы говорить о депрессивном эпизоде, симптомы должны держаться не меньше двух недель [ист.: там же].</w:t>
      </w:r>
    </w:p>
    <w:p>
      <w:pPr>
        <w:pStyle w:val="BodyText"/>
      </w:pPr>
      <w:r>
        <w:rPr>
          <w:bCs/>
          <w:b/>
        </w:rPr>
        <w:t xml:space="preserve">Почему её легко принять за усталость.</w:t>
      </w:r>
      <w:r>
        <w:t xml:space="preserve"> </w:t>
      </w:r>
      <w:r>
        <w:t xml:space="preserve">Утомляемость, плохой сон, перемены аппетита при беременности бывают и без депрессии — поэтому сами по себе они мало что говорят. Важнее два других признака: стойко сниженное настроение и утрата интереса и удовольствия. Российские рекомендации считают повышенную утомляемость одним из трёх типичных симптомов депрессии, но для диагноза требуют не меньше двух из трёх (сниженное настроение, утрата интересов и удовольствия, повышенная утомляемость) вместе ещё хотя бы с двумя другими симптомами и длительностью не меньше двух недель [ист.: КР Депрессия, критерии F32.0]. Если вы не можете вспомнить, когда в последний раз чему-то обрадовались, это повод для разговора с врачом, даже если сил вроде бы хватает.</w:t>
      </w:r>
    </w:p>
    <w:p>
      <w:pPr>
        <w:pStyle w:val="BodyText"/>
      </w:pPr>
      <w:r>
        <w:t xml:space="preserve">Ещё одна причина путаницы: разбитость при достаточном сне может быть связана с дефицитом железа или нарушением функции щитовидной железы (подробнее — Тема 2, раздел 2.1). Российские клинические рекомендации перед лечением депрессии тоже предусматривают обследование, чтобы отличить её от других заболеваний [ист.: КР Депрессия, 2.5]. Поэтому разговор с врачом о настроении нередко начинается с анализов.</w:t>
      </w:r>
    </w:p>
    <w:p>
      <w:pPr>
        <w:pStyle w:val="BodyText"/>
      </w:pPr>
      <w:r>
        <w:rPr>
          <w:bCs/>
          <w:b/>
        </w:rPr>
        <w:t xml:space="preserve">Почему не стоит ждать, что пройдёт само.</w:t>
      </w:r>
      <w:r>
        <w:t xml:space="preserve"> </w:t>
      </w:r>
      <w:r>
        <w:t xml:space="preserve">ВОЗ связывает нелеченые нарушения психического здоровья у матери с более высоким риском осложнений беременности и с последствиями для ребёнка — меньшим весом при рождении, трудностями с кормлением и с привязанностью [ист.: ВОЗ 2022, 2.2]. Женщинам с такими трудностями к тому же реже удаётся ходить на приёмы во время беременности и после родов [ист.: там же]. Депрессию при беременности лечат, и, если нет строгих показаний к лекарствам, начинают с психотерапии (раздел 10.12).</w:t>
      </w:r>
    </w:p>
    <w:p>
      <w:pPr>
        <w:pStyle w:val="BodyText"/>
      </w:pPr>
      <w:r>
        <w:rPr>
          <w:bCs/>
          <w:b/>
        </w:rPr>
        <w:t xml:space="preserve">После родов.</w:t>
      </w:r>
      <w:r>
        <w:t xml:space="preserve"> </w:t>
      </w:r>
      <w:r>
        <w:t xml:space="preserve">Если депрессия или тревога были во время беременности или раньше, особенно внимательно за состоянием нужно следить сразу после родов (раздел 10.2). Договоритесь с врачом заранее, кто будет наблюдать вас после родов и куда обращаться, если станет хуже, и расскажите об этом близким.</w:t>
      </w:r>
    </w:p>
    <w:bookmarkEnd w:id="25"/>
    <w:bookmarkStart w:id="26" w:name="Xf404701b19aa8e475f5ecfa16a6eaa28484e841"/>
    <w:p>
      <w:pPr>
        <w:pStyle w:val="Heading2"/>
      </w:pPr>
      <w:r>
        <w:t xml:space="preserve">10.6. Тело, привязанность к ребёнку и смешанные чувства</w:t>
      </w:r>
    </w:p>
    <w:p>
      <w:pPr>
        <w:pStyle w:val="FirstParagraph"/>
      </w:pPr>
      <w:r>
        <w:t xml:space="preserve">В зеркале — незнакомая фигура, привычная одежда не сходится, кто-то из родственников уже прокомментировал, «как вы раздались». А вместо ожидаемой нежности к ребёнку — растерянность и вопрос, который страшно произнести вслух: «а вдруг я его не люблю?»</w:t>
      </w:r>
    </w:p>
    <w:p>
      <w:pPr>
        <w:pStyle w:val="BodyText"/>
      </w:pPr>
      <w:r>
        <w:rPr>
          <w:bCs/>
          <w:b/>
        </w:rPr>
        <w:t xml:space="preserve">Тело.</w:t>
      </w:r>
      <w:r>
        <w:t xml:space="preserve"> </w:t>
      </w:r>
      <w:r>
        <w:t xml:space="preserve">Изменение тела при беременности переживается по-разному: одних радует, других тревожит, у многих меняется от недели к неделе. Что делает недовольство телом сильнее, изучено лучше, чем его последствия. Систематический обзор 36 исследований о восприятии тела в перинатальном периоде (Rhodes и соавторы, 2025) показал: от недовольства телом защищает поддержка — партнёра, друзей, медиков, — а риск повышают насилие в отношениях, замечания о внешности и давление общества [ист.: Rhodes 2025, по реферату]. Обзора, который прямо связывал бы недовольство телом при беременности с депрессией или тревогой, найти не удалось [ист.: поиск PubMed, 09.10.2026].</w:t>
      </w:r>
    </w:p>
    <w:p>
      <w:pPr>
        <w:pStyle w:val="BodyText"/>
      </w:pPr>
      <w:r>
        <w:t xml:space="preserve">Отсюда понятное действие: замечания о вашей фигуре можно и нужно останавливать, даже если они звучат как шутка или забота (готовые ответы — раздел 10.9). О том, какой набор веса ожидается и от чего он зависит, — Тема 1. Здесь важно другое: если недовольство телом приводит к попыткам ограничить еду, к постоянному взвешиванию или не отпускает мыслями, скажите об этом врачу.</w:t>
      </w:r>
    </w:p>
    <w:p>
      <w:pPr>
        <w:pStyle w:val="BodyText"/>
      </w:pPr>
      <w:r>
        <w:rPr>
          <w:bCs/>
          <w:b/>
        </w:rPr>
        <w:t xml:space="preserve">Привязанность к ребёнку.</w:t>
      </w:r>
      <w:r>
        <w:t xml:space="preserve"> </w:t>
      </w:r>
      <w:r>
        <w:t xml:space="preserve">Связь с ребёнком может возникнуть не сразу. Для времени после родов ВОЗ пишет, что формирование привязанности может занять время, и рекомендует врачам говорить об этом женщинам [ист.: ВОЗ 2022, 5.10]. Авторы обзора привязанности описывают её так: в первом триместре будущим родителям приходится привыкать к новому представлению о себе и о ребёнке, это может сопровождаться неопределёнными чувствами и растерянностью; во втором триместре родители, как правило, принимают новую ситуацию; примерно с 18–25-й недели, когда женщина начинает ощущать шевеления, привязанность к ребёнку начинает формироваться [ист.: Rollè 2020, введение].</w:t>
      </w:r>
    </w:p>
    <w:p>
      <w:pPr>
        <w:pStyle w:val="BodyText"/>
      </w:pPr>
      <w:r>
        <w:t xml:space="preserve">Систематический обзор 41 исследования (Rollè и соавторы, 2020) показал, что в большинстве, но не во всех исследованиях депрессивные симптомы во время беременности связаны с более слабой привязанностью к ребёнку, а более слабая привязанность во время беременности — с депрессивными симптомами после родов [ист.: Rollè 2020]. Это связь, а не доказанная причина, и у беременностей после потери или ЭКО результаты противоречивы [ист.: там же]. Но практический вывод из неё есть: если чувства к ребёнку не появляются, а настроение при этом подавлено, проверьте себя по признакам из раздела 10.3. Трудности с привязанностью, по ВОЗ, могут быть связаны с нежеланной беременностью, тяжёлым опытом в детстве, насилием в семье или психическим расстройством [ист.: ВОЗ 2022, 5.10]. В таких обстоятельствах женщине нужна поддержка, и о трудностях с привязанностью стоит сказать врачу или психологу.</w:t>
      </w:r>
    </w:p>
    <w:p>
      <w:pPr>
        <w:pStyle w:val="BodyText"/>
      </w:pPr>
      <w:r>
        <w:rPr>
          <w:bCs/>
          <w:b/>
        </w:rPr>
        <w:t xml:space="preserve">Смешанные чувства.</w:t>
      </w:r>
      <w:r>
        <w:t xml:space="preserve"> </w:t>
      </w:r>
      <w:r>
        <w:t xml:space="preserve">Беременность можно ждать и одновременно жалеть о прежней жизни, радоваться и бояться, хотеть ребёнка и злиться на перемены. Насколько часто так бывает, цифрой сказать нельзя: у исследователей нет даже общего определения таких смешанных чувств. Из исследований отношения женщины к беременности устойчивее всего видна связь с депрессией [ист.: Grace 2025, по реферату]. Граница с проблемой здесь та же, что и везде в этой главе. ВОЗ относит к признакам, требующим внимания, ощущение, что вы не сможете или не захотите заботиться о ребёнке, и негативные мысли о нём [ист.: ВОЗ 2022, 2.3]. Если такие чувства держатся, усиливаются или пугают вас, о них нужно говорить с врачом или психологом.</w:t>
      </w:r>
    </w:p>
    <w:p>
      <w:pPr>
        <w:pStyle w:val="BodyText"/>
      </w:pPr>
      <w:r>
        <w:rPr>
          <w:bCs/>
          <w:b/>
        </w:rPr>
        <w:t xml:space="preserve">С кем говорить.</w:t>
      </w:r>
      <w:r>
        <w:t xml:space="preserve"> </w:t>
      </w:r>
      <w:r>
        <w:t xml:space="preserve">Женщине бывает трудно сказать о таких чувствах партнёру: кажется, что он не поймёт или обидится. ВОЗ рекомендует с согласия женщины вовлекать партнёра и близких в разговор о психическом здоровье и отмечает, что партнёры тоже уязвимы для тревоги и депрессии в этот период [ист.: ВОЗ 2022, 3.3]. Если сказать близким трудно, начните с психолога: с ним можно обсуждать то, что неловко произнести дома.</w:t>
      </w:r>
    </w:p>
    <w:bookmarkEnd w:id="26"/>
    <w:bookmarkStart w:id="27" w:name="Xcac3de5ff7d3945b1b5e1858ed41e2ef326ba09"/>
    <w:p>
      <w:pPr>
        <w:pStyle w:val="Heading2"/>
      </w:pPr>
      <w:r>
        <w:t xml:space="preserve">10.7. Беременность после потери и после трудного пути к зачатию</w:t>
      </w:r>
    </w:p>
    <w:p>
      <w:pPr>
        <w:pStyle w:val="FirstParagraph"/>
      </w:pPr>
      <w:r>
        <w:t xml:space="preserve">Тест положительный, а радости нет — только счёт недель до срока, на котором прошлая беременность закончилась. Или наоборот: беременность после нескольких лет лечения, и вместо облегчения — страх, что всё рухнет.</w:t>
      </w:r>
    </w:p>
    <w:p>
      <w:pPr>
        <w:pStyle w:val="BodyText"/>
      </w:pPr>
      <w:r>
        <w:rPr>
          <w:bCs/>
          <w:b/>
        </w:rPr>
        <w:t xml:space="preserve">После потери.</w:t>
      </w:r>
      <w:r>
        <w:t xml:space="preserve"> </w:t>
      </w:r>
      <w:r>
        <w:t xml:space="preserve">Выкидыш, замершая беременность, прерывание по медицинским показаниям, мертворождение оставляют след. ВОЗ называет реакции, которые бывают после потери: шок, вина, гнев, печаль; многие женщины не знают, как сказать о потере родственникам и друзьям [ист.: ВОЗ 2022, 5.8]. ВОЗ рекомендует, чтобы после потери оценивали психическое состояние женщины и при необходимости предлагали консультирование [ист.: там же].</w:t>
      </w:r>
    </w:p>
    <w:p>
      <w:pPr>
        <w:pStyle w:val="BodyText"/>
      </w:pPr>
      <w:r>
        <w:t xml:space="preserve">В следующую беременность прошлая потеря часто возвращается тревогой: каждое обследование становится экзаменом, каждый срок, на котором случилась потеря, — рубежом. Метаанализ 19 исследований, в которых участвовали более 5 000 женщин с прошлой потерей и более 30 000 женщин без неё (Hunter и соавторы, 2017), показал, что в беременность после перинатальной потери выше уровень симптомов тревоги и депрессии, причём для тревоги различие заметно больше; по уровню стресса различий не нашли [ист.: Hunter 2017, по реферату]. В качественных исследованиях женщины описывают такую беременность как время смешанных чувств: они сознательно снижают ожидания, постоянно проверяют, всё ли в порядке, и избегают всего, что кажется рискованным [ист.: Fernández-Basanta 2023, по реферату]. После пережитого такая тревога ожидаема, и говорить о ней с врачом можно так же, как о любом другом симптоме.</w:t>
      </w:r>
    </w:p>
    <w:p>
      <w:pPr>
        <w:pStyle w:val="BodyText"/>
      </w:pPr>
      <w:r>
        <w:rPr>
          <w:bCs/>
          <w:b/>
        </w:rPr>
        <w:t xml:space="preserve">Что сделать.</w:t>
      </w:r>
      <w:r>
        <w:t xml:space="preserve"> </w:t>
      </w:r>
      <w:r>
        <w:t xml:space="preserve">Расскажите акушеру-гинекологу о прошлой потере и о том, что вас пугает сейчас. Спросите, какие обследования и в какие сроки вам предстоят, и попросите объяснить, что будет означать каждый результат: определённость снижает тревогу ожидания. Если тревога мешает жить, скажите об этом — это повод для психологической помощи (раздел 10.11). Если горе после прошлой потери не прожито и возвращается, помощь психолога нужна тем более.</w:t>
      </w:r>
    </w:p>
    <w:p>
      <w:pPr>
        <w:pStyle w:val="BodyText"/>
      </w:pPr>
      <w:r>
        <w:rPr>
          <w:bCs/>
          <w:b/>
        </w:rPr>
        <w:t xml:space="preserve">После трудного пути к зачатию.</w:t>
      </w:r>
      <w:r>
        <w:t xml:space="preserve"> </w:t>
      </w:r>
      <w:r>
        <w:t xml:space="preserve">ВОЗ включает трудности с зачатием в число обстоятельств, при которых риск перинатальных трудностей с психическим здоровьем выше [ист.: ВОЗ 2022, 2.4, рис. 2]. Выше ли тревога и депрессия в саму беременность после ЭКО, чем при беременности без лечения, исследования однозначно не показывают: обзора с таким сравнением найти не удалось [ист.: поиск PubMed, 09.10.2026], а по послеродовой депрессии метаанализ различий между женщинами после вспомогательных репродуктивных технологий и после спонтанной беременности не нашёл [ист.: Gressier 2015, по реферату]. Авторы того же метаанализа подчёркивают, что проверять настроение во время беременности и после родов нужно у этих женщин так же, как у всех [ист.: там же]. Женщине после долгого лечения бывает трудно позволить себе радоваться и одновременно стыдно жаловаться: «я же так этого хотела». То, что беременности долго ждали, тревогу не отменяет, и сказать о ней врачу или психологу можно так же, как любой другой женщине.</w:t>
      </w:r>
    </w:p>
    <w:bookmarkEnd w:id="27"/>
    <w:bookmarkStart w:id="28" w:name="X63bf7b56db4366c1180cc921a1950eb1cb8b56d"/>
    <w:p>
      <w:pPr>
        <w:pStyle w:val="Heading2"/>
      </w:pPr>
      <w:r>
        <w:t xml:space="preserve">10.8. Страх родов: когда он мешает жить и что с ним делают</w:t>
      </w:r>
    </w:p>
    <w:p>
      <w:pPr>
        <w:pStyle w:val="FirstParagraph"/>
      </w:pPr>
      <w:r>
        <w:t xml:space="preserve">О родах вы стараетесь не думать, но мысли возвращаются. Видео с родами не досмотреть. Разговор подруги о своих родах заканчивается тем, что вы полночи не спите.</w:t>
      </w:r>
    </w:p>
    <w:p>
      <w:pPr>
        <w:pStyle w:val="BodyText"/>
      </w:pPr>
      <w:r>
        <w:t xml:space="preserve">Волнение перед родами знакомо большинству беременных. Иногда страх становится настолько сильным, что мешает жить, а женщина начинает просить о кесаревом сечении, лишь бы не рожать самой. Выраженный страх родов называют токофобией [ист.: NICE NG192, 1.2.28; NICE CG192, 1.8.7].</w:t>
      </w:r>
    </w:p>
    <w:p>
      <w:pPr>
        <w:pStyle w:val="BodyText"/>
      </w:pPr>
      <w:r>
        <w:t xml:space="preserve">Тяжёлый опыт прошлых родов ВОЗ называет одним из факторов риска перинатальных трудностей с психическим здоровьем, а хороший опыт родов — одним из защищающих [ист.: ВОЗ 2022, 2.4, 2.5]. Если прошлые роды были травмирующими и воспоминания о них возвращаются картинами и снами, стоит сказать об этом врачу: мучительные воспоминания и сны о пережитом ВОЗ относит к признакам, требующим внимания [ист.: ВОЗ 2022, 2.3]. Если врач найдёт посттравматическое стрессовое расстройство, для него, по NICE, рекомендованы только интенсивные психологические методы лечения [ист.: NICE CG192, 1.8.9].</w:t>
      </w:r>
    </w:p>
    <w:p>
      <w:pPr>
        <w:pStyle w:val="BodyText"/>
      </w:pPr>
      <w:r>
        <w:rPr>
          <w:bCs/>
          <w:b/>
        </w:rPr>
        <w:t xml:space="preserve">Что предлагают.</w:t>
      </w:r>
      <w:r>
        <w:t xml:space="preserve"> </w:t>
      </w:r>
      <w:r>
        <w:t xml:space="preserve">Британское руководство NICE рекомендует женщине с выраженным страхом родов дать возможность обсудить свои страхи со специалистом, который умеет оказывать психологическую помощь при беременности [ист.: NICE CG192, 1.8.7]. Если страх приводит к просьбе о кесаревом сечении, NICE рекомендует выяснить, чего именно боится женщина, дать ей взвешенные сведения о пользе и рисках кесарева сечения и родов через естественные родовые пути, предложить направление к специалисту по психологической помощи и, если после этого женщина по-прежнему просит о кесаревом сечении, поддержать её выбор [ист.: NICE NG192, 1.2.26–1.2.30].</w:t>
      </w:r>
    </w:p>
    <w:p>
      <w:pPr>
        <w:pStyle w:val="BodyText"/>
      </w:pPr>
      <w:r>
        <w:t xml:space="preserve">В России порядок другой. В российских клинических рекомендациях по кесареву сечению 2024 года страх родов среди показаний к операции не назван, о психологической помощи при страхе родов в них не говорится. Нежелание женщины рожать через естественные родовые пути рекомендации учитывают только в двух ситуациях: если на матке один рубец после кесарева сечения и если в прошлых родах ребёнок погиб или стал инвалидом — и в обоих случаях речь идёт о категорическом отказе женщины от естественных родов [ист.: КР «Роды одноплодные, родоразрешение путём кесарева сечения», 2024, ID 639, раздел 3.1, по копии pravo.ppt.ru]. Значит, в российской практике выраженный страх родов сам по себе — повод для психологической помощи и подробного разговора с акушером-гинекологом о родах, а не основание для операции. [ПРОВЕРИТЬ: вопрос врачу — подтвердить вывод для российской практики; КР 2024 сверить по рубрикатору (запись 58).]</w:t>
      </w:r>
    </w:p>
    <w:p>
      <w:pPr>
        <w:pStyle w:val="BodyText"/>
      </w:pPr>
      <w:r>
        <w:t xml:space="preserve">Насколько помогают психологические методы при сильном страхе родов, изучено пока недостаточно. Обзор Cochrane 2021 года объединил семь исследований, где применяли психообразование, когнитивно-поведенческую терапию, групповые занятия и арт-терапию. Такие методы, возможно, снижают страх родов, но снижение может быть незначимым в жизни (доказательства низкой достоверности); вероятно, они уменьшают число кесаревых сечений (доказательства умеренной достоверности). Общий вывод авторов: насколько эти методы снижают страх, пока неясно [ист.: Cochrane CD013321, 2021, по реферату].</w:t>
      </w:r>
    </w:p>
    <w:p>
      <w:pPr>
        <w:pStyle w:val="BodyText"/>
      </w:pPr>
      <w:r>
        <w:rPr>
          <w:bCs/>
          <w:b/>
        </w:rPr>
        <w:t xml:space="preserve">Что сделать.</w:t>
      </w:r>
      <w:r>
        <w:t xml:space="preserve"> </w:t>
      </w:r>
      <w:r>
        <w:t xml:space="preserve">Скажите о страхе акушеру-гинекологу — не мимоходом, а прямо: «Я очень боюсь родов, это мешает мне жить». Попросите направить вас к психологу (раздел 10.11). Узнайте заранее, что будет происходить в родах и какие есть способы обезболивания: часть страха держится на неизвестности.</w:t>
      </w:r>
    </w:p>
    <w:bookmarkEnd w:id="28"/>
    <w:bookmarkStart w:id="29" w:name="соцсети-поток-информации-и-чужие-советы"/>
    <w:p>
      <w:pPr>
        <w:pStyle w:val="Heading2"/>
      </w:pPr>
      <w:r>
        <w:t xml:space="preserve">10.9. Соцсети, поток информации и чужие советы</w:t>
      </w:r>
    </w:p>
    <w:p>
      <w:pPr>
        <w:pStyle w:val="FirstParagraph"/>
      </w:pPr>
      <w:r>
        <w:t xml:space="preserve">Вы открываете приложение, чтобы посмотреть размер ребёнка на этой неделе, а через час читаете историю чужой тяжёлой беременности. В ленте — подтянутые беременные блогеры, идеальные детские, советы «обязательно сделайте это до 20 недель».</w:t>
      </w:r>
    </w:p>
    <w:p>
      <w:pPr>
        <w:pStyle w:val="BodyText"/>
      </w:pPr>
      <w:r>
        <w:t xml:space="preserve">Как соцсети влияют на психическое здоровье беременных, изучено мало: систематических обзоров на эту тему пока нет [ист.: поиск PubMed, 09.10.2026]. Отдельные исследования показывают связь. В американском исследовании 2025 года женщины, которые во время беременности искали медицинскую информацию в соцсетях, к концу беременности чаще отмечали тревогу и дистресс [ист.: Huddleston 2025, по реферату]. Из такого исследования нельзя понять, что причина, а что следствие: соцсети усиливают тревогу или тревожные женщины чаще в них ищут ответы.</w:t>
      </w:r>
    </w:p>
    <w:p>
      <w:pPr>
        <w:pStyle w:val="BodyText"/>
      </w:pPr>
      <w:r>
        <w:t xml:space="preserve">Сами поводы для беспокойства у беременных почти всеобщие. В норвежском опросе 1 402 беременных почти все участницы назвали свои тревоги: аномалии развития ребёнка — 99 %, выкидыш — 95 %, роды — 85 % [ист.: Hansen 2025, по реферату]. ВОЗ относит к признакам проблемы не само беспокойство о ребёнке, а беспокойство, которое невозможно остановить (раздел 10.4).</w:t>
      </w:r>
    </w:p>
    <w:p>
      <w:pPr>
        <w:pStyle w:val="BodyText"/>
      </w:pPr>
      <w:r>
        <w:t xml:space="preserve">Отказываться от интернета не нужно. Полезнее заметить момент, когда поиск перестаёт успокаивать. Для женщины, склонной к тревоге, поиск может работать так же, как повторные проверки из раздела 10.4: на минуту становится спокойнее, а потом тревога возвращается с новым вопросом.</w:t>
      </w:r>
    </w:p>
    <w:p>
      <w:pPr>
        <w:pStyle w:val="BodyText"/>
      </w:pPr>
      <w:r>
        <w:rPr>
          <w:bCs/>
          <w:b/>
        </w:rPr>
        <w:t xml:space="preserve">Как заметить, что лента вам не помогает.</w:t>
      </w:r>
      <w:r>
        <w:t xml:space="preserve"> </w:t>
      </w:r>
      <w:r>
        <w:t xml:space="preserve">После просмотра становится тревожнее, а не спокойнее; вы сравниваете свою беременность, тело, доход или дом с чужими; ищете в интернете подтверждение самому плохому варианту; не можете остановиться, хотя хотели посмотреть одно.</w:t>
      </w:r>
    </w:p>
    <w:p>
      <w:pPr>
        <w:pStyle w:val="BodyText"/>
      </w:pPr>
      <w:r>
        <w:rPr>
          <w:bCs/>
          <w:b/>
        </w:rPr>
        <w:t xml:space="preserve">Что сделать.</w:t>
      </w:r>
    </w:p>
    <w:p>
      <w:pPr>
        <w:numPr>
          <w:ilvl w:val="0"/>
          <w:numId w:val="1003"/>
        </w:numPr>
        <w:pStyle w:val="Compact"/>
      </w:pPr>
      <w:r>
        <w:t xml:space="preserve">Задавайте медицинские вопросы врачу, а не поисковику. Записывайте их по мере появления и приносите на приём списком.</w:t>
      </w:r>
    </w:p>
    <w:p>
      <w:pPr>
        <w:numPr>
          <w:ilvl w:val="0"/>
          <w:numId w:val="1003"/>
        </w:numPr>
        <w:pStyle w:val="Compact"/>
      </w:pPr>
      <w:r>
        <w:t xml:space="preserve">Ограничьте источники: один-два проверенных (ваш врач, официальные материалы), остальные — по желанию.</w:t>
      </w:r>
    </w:p>
    <w:p>
      <w:pPr>
        <w:numPr>
          <w:ilvl w:val="0"/>
          <w:numId w:val="1003"/>
        </w:numPr>
        <w:pStyle w:val="Compact"/>
      </w:pPr>
      <w:r>
        <w:t xml:space="preserve">Отпишитесь от аккаунтов, после которых вам хуже, и выключите уведомления в приложениях для беременных, если они тревожат.</w:t>
      </w:r>
    </w:p>
    <w:p>
      <w:pPr>
        <w:numPr>
          <w:ilvl w:val="0"/>
          <w:numId w:val="1003"/>
        </w:numPr>
        <w:pStyle w:val="Compact"/>
      </w:pPr>
      <w:r>
        <w:t xml:space="preserve">Не ищите в интернете ответ на тревожный симптом ночью. Если симптом из тех, что требуют помощи сразу (Раздел 0 «Быстрая помощь»), звоните; если нет — запишите вопрос до утра.</w:t>
      </w:r>
    </w:p>
    <w:p>
      <w:pPr>
        <w:pStyle w:val="FirstParagraph"/>
      </w:pPr>
      <w:r>
        <w:rPr>
          <w:bCs/>
          <w:b/>
        </w:rPr>
        <w:t xml:space="preserve">Чужие советы.</w:t>
      </w:r>
      <w:r>
        <w:t xml:space="preserve"> </w:t>
      </w:r>
      <w:r>
        <w:t xml:space="preserve">То же давление бывает и без интернета: советы родственников, знакомых, случайных людей в очереди. ВОЗ включает в психологическое просвещение для беременных понимание своего права на уважительное отношение и противодействие предубеждению, будто женщина с психологическими трудностями — «ленивая» или «плохая» мать [ист.: ВОЗ 2022, 3.3]. На советы, которые вам не подходят, можно отвечать коротко и не вступать в спор:</w:t>
      </w:r>
    </w:p>
    <w:p>
      <w:pPr>
        <w:numPr>
          <w:ilvl w:val="0"/>
          <w:numId w:val="1004"/>
        </w:numPr>
        <w:pStyle w:val="Compact"/>
      </w:pPr>
      <w:r>
        <w:t xml:space="preserve">«Спасибо, мы с врачом выбрали другой подход».</w:t>
      </w:r>
    </w:p>
    <w:p>
      <w:pPr>
        <w:numPr>
          <w:ilvl w:val="0"/>
          <w:numId w:val="1004"/>
        </w:numPr>
        <w:pStyle w:val="Compact"/>
      </w:pPr>
      <w:r>
        <w:t xml:space="preserve">«Я подумаю, но пока хочу делать по-своему».</w:t>
      </w:r>
    </w:p>
    <w:p>
      <w:pPr>
        <w:numPr>
          <w:ilvl w:val="0"/>
          <w:numId w:val="1004"/>
        </w:numPr>
        <w:pStyle w:val="Compact"/>
      </w:pPr>
      <w:r>
        <w:t xml:space="preserve">«Мне сейчас тяжело это обсуждать. Давай поговорим о другом».</w:t>
      </w:r>
    </w:p>
    <w:p>
      <w:pPr>
        <w:pStyle w:val="FirstParagraph"/>
      </w:pPr>
      <w:r>
        <w:t xml:space="preserve">Если совет касается здоровья и вызывает сомнение, вопрос можно передать врачу: «Мне сказали, что…, это так?»</w:t>
      </w:r>
    </w:p>
    <w:bookmarkEnd w:id="29"/>
    <w:bookmarkStart w:id="30" w:name="Xe7d1adb22395c8ea04dd49556c73faf0986ce80"/>
    <w:p>
      <w:pPr>
        <w:pStyle w:val="Heading2"/>
      </w:pPr>
      <w:r>
        <w:t xml:space="preserve">10.10. Что действительно помогает и чего лучше не делать</w:t>
      </w:r>
    </w:p>
    <w:p>
      <w:pPr>
        <w:pStyle w:val="FirstParagraph"/>
      </w:pPr>
      <w:r>
        <w:t xml:space="preserve">Самый частый совет беременной — «больше отдыхай и не думай о плохом». Что именно делать, из него непонятно.</w:t>
      </w:r>
    </w:p>
    <w:p>
      <w:pPr>
        <w:pStyle w:val="BodyText"/>
      </w:pPr>
      <w:r>
        <w:t xml:space="preserve">ВОЗ разделяет способы справляться с напряжением на полезные и вредные [ист.: ВОЗ 2022, 3.3]. Полезные: поговорить с человеком, которому доверяете; побыть в тишине, на природе, в молитве или медитации; заняться творчеством; двигаться. Вредные: алкоголь и наркотики. Полезными ВОЗ называет и практики осознанности, расслабление и дыхательные упражнения [ист.: там же].</w:t>
      </w:r>
    </w:p>
    <w:p>
      <w:pPr>
        <w:pStyle w:val="BodyText"/>
      </w:pPr>
      <w:r>
        <w:rPr>
          <w:bCs/>
          <w:b/>
        </w:rPr>
        <w:t xml:space="preserve">Сон.</w:t>
      </w:r>
      <w:r>
        <w:t xml:space="preserve"> </w:t>
      </w:r>
      <w:r>
        <w:t xml:space="preserve">Плохое качество сна при беременности связано с более высоким риском депрессии [ист.: Fu 2023]. Что можно сделать со сном при беременности, подробно разобрано в Теме 2. Если сон не налаживается, несмотря на всё, что вы делаете, это повод сказать врачу (Тема 2, раздел 2.5).</w:t>
      </w:r>
    </w:p>
    <w:p>
      <w:pPr>
        <w:pStyle w:val="BodyText"/>
      </w:pPr>
      <w:r>
        <w:rPr>
          <w:bCs/>
          <w:b/>
        </w:rPr>
        <w:t xml:space="preserve">Движение.</w:t>
      </w:r>
      <w:r>
        <w:t xml:space="preserve"> </w:t>
      </w:r>
      <w:r>
        <w:t xml:space="preserve">Какая нагрузка при беременности безопасна и как её подобрать, — Тема 3.</w:t>
      </w:r>
    </w:p>
    <w:p>
      <w:pPr>
        <w:pStyle w:val="BodyText"/>
      </w:pPr>
      <w:r>
        <w:rPr>
          <w:bCs/>
          <w:b/>
        </w:rPr>
        <w:t xml:space="preserve">Поддержка.</w:t>
      </w:r>
      <w:r>
        <w:t xml:space="preserve"> </w:t>
      </w:r>
      <w:r>
        <w:t xml:space="preserve">Поддержку близких ВОЗ ставит первой в перечне обстоятельств, защищающих психическое здоровье при беременности, и различает два её вида: эмоциональную — когда можно поделиться переживаниями и встретить доброту и уважение, и практическую — помощь с детьми, едой, делами [ист.: ВОЗ 2022, 2.5, 3.3]. Женщине в тяжёлом состоянии, отмечает ВОЗ, бывает трудно просить о помощи: не хватает сил, кажется, что она этого не заслуживает или что помощь не дадут, — и тогда изоляция углубляется и состояние ухудшается [ист.: ВОЗ 2022, 3.3]. Поэтому лучше просить о конкретном, не дожидаясь, пока помощь предложат: «посиди со старшим в субботу», «приготовь ужин в среду». Курсы для беременных, по ВОЗ, могут стать группой поддержки среди женщин в похожем положении [ист.: там же; 5.15].</w:t>
      </w:r>
    </w:p>
    <w:p>
      <w:pPr>
        <w:pStyle w:val="BodyText"/>
      </w:pPr>
      <w:r>
        <w:rPr>
          <w:bCs/>
          <w:b/>
        </w:rPr>
        <w:t xml:space="preserve">Приёмы для острой тревоги.</w:t>
      </w:r>
      <w:r>
        <w:t xml:space="preserve"> </w:t>
      </w:r>
      <w:r>
        <w:t xml:space="preserve">Когда тревога накрывает волной, помогают дыхательные упражнения и расслабление [ист.: ВОЗ 2022, 3.3, 3.4]. Вариант из пособия ВОЗ по самопомощи при стрессе: медленно и полностью выдохните, про себя сосчитайте до трёх, затем медленно вдохните; повторите несколько раз; если закружилась голова, не делайте глубоких вдохов [ист.: WHO 2020, Doing What Matters in Times of Stress, с. 47–48]. Там же — способ вернуть внимание к настоящему моменту: назвать про себя пять вещей, которые вы видите, и три-четыре звука, которые слышите [ист.: там же, с. 40]. [ПРОВЕРИТЬ: перевод с английского — сверить с русским изданием, запись 65.]</w:t>
      </w:r>
    </w:p>
    <w:p>
      <w:pPr>
        <w:pStyle w:val="BodyText"/>
      </w:pPr>
      <w:r>
        <w:rPr>
          <w:bCs/>
          <w:b/>
        </w:rPr>
        <w:t xml:space="preserve">Чего лучше не делать.</w:t>
      </w:r>
    </w:p>
    <w:p>
      <w:pPr>
        <w:numPr>
          <w:ilvl w:val="0"/>
          <w:numId w:val="1005"/>
        </w:numPr>
        <w:pStyle w:val="Compact"/>
      </w:pPr>
      <w:r>
        <w:rPr>
          <w:bCs/>
          <w:b/>
        </w:rPr>
        <w:t xml:space="preserve">Не принимать «успокоительные» самостоятельно</w:t>
      </w:r>
      <w:r>
        <w:t xml:space="preserve">, включая травяные сборы и безрецептурные средства: у части трав есть ограничения при беременности (Тема 7, раздел 7.12). Бензодиазепины — группу успокоительных и снотворных препаратов — NICE не рекомендует при беременности, кроме короткого курса при тяжёлой тревоге и возбуждении, и только по назначению врача [ист.: NICE CG192, 1.4.18].</w:t>
      </w:r>
    </w:p>
    <w:p>
      <w:pPr>
        <w:numPr>
          <w:ilvl w:val="0"/>
          <w:numId w:val="1005"/>
        </w:numPr>
        <w:pStyle w:val="Compact"/>
      </w:pPr>
      <w:r>
        <w:rPr>
          <w:bCs/>
          <w:b/>
        </w:rPr>
        <w:t xml:space="preserve">Не «снимать напряжение» алкоголем, сигаретами, другими веществами.</w:t>
      </w:r>
      <w:r>
        <w:t xml:space="preserve"> </w:t>
      </w:r>
      <w:r>
        <w:t xml:space="preserve">ВОЗ называет их среди вредных способов [ист.: ВОЗ 2022, 3.3]; о самих веществах при беременности — Тема 8.</w:t>
      </w:r>
    </w:p>
    <w:p>
      <w:pPr>
        <w:numPr>
          <w:ilvl w:val="0"/>
          <w:numId w:val="1005"/>
        </w:numPr>
        <w:pStyle w:val="Compact"/>
      </w:pPr>
      <w:r>
        <w:rPr>
          <w:bCs/>
          <w:b/>
        </w:rPr>
        <w:t xml:space="preserve">Не отменять самостоятельно лекарства, назначенные психиатром до беременности.</w:t>
      </w:r>
      <w:r>
        <w:t xml:space="preserve"> </w:t>
      </w:r>
      <w:r>
        <w:t xml:space="preserve">Это отдельный и важный вопрос — раздел 10.12.</w:t>
      </w:r>
    </w:p>
    <w:p>
      <w:pPr>
        <w:numPr>
          <w:ilvl w:val="0"/>
          <w:numId w:val="1005"/>
        </w:numPr>
        <w:pStyle w:val="Compact"/>
      </w:pPr>
      <w:r>
        <w:rPr>
          <w:bCs/>
          <w:b/>
        </w:rPr>
        <w:t xml:space="preserve">Не оставаться с тяжёлым состоянием одной.</w:t>
      </w:r>
      <w:r>
        <w:t xml:space="preserve"> </w:t>
      </w:r>
      <w:r>
        <w:t xml:space="preserve">Если признаки из раздела 10.3 держатся две недели и дольше, усиливаются или пугают, самопомощи недостаточно — следующий шаг описан в разделе 10.11.</w:t>
      </w:r>
    </w:p>
    <w:bookmarkEnd w:id="30"/>
    <w:bookmarkStart w:id="31" w:name="X8541abe269f0d35374a8e12452fb530a779e3e7"/>
    <w:p>
      <w:pPr>
        <w:pStyle w:val="Heading2"/>
      </w:pPr>
      <w:r>
        <w:t xml:space="preserve">10.11. К кому идти: психолог, психотерапевт, психиатр, акушер-гинеколог</w:t>
      </w:r>
    </w:p>
    <w:p>
      <w:pPr>
        <w:pStyle w:val="FirstParagraph"/>
      </w:pPr>
      <w:r>
        <w:t xml:space="preserve">В обменной карте появилась отметка о направлении к психологу, и непонятно, зачем: «я же нормальная». А когда действительно плохо, неясно, к кому идти и не будет ли это иметь последствий.</w:t>
      </w:r>
    </w:p>
    <w:p>
      <w:pPr>
        <w:pStyle w:val="BodyText"/>
      </w:pPr>
      <w:r>
        <w:rPr>
          <w:bCs/>
          <w:b/>
        </w:rPr>
        <w:t xml:space="preserve">Акушер-гинеколог — первый шаг.</w:t>
      </w:r>
      <w:r>
        <w:t xml:space="preserve"> </w:t>
      </w:r>
      <w:r>
        <w:t xml:space="preserve">Начать можно с врача, который ведёт беременность. ВОЗ рассматривает женскую консультацию как место, где большинство женщин могут получить поддержку и откуда при более тяжёлом состоянии направляют к специалистам [ист.: ВОЗ 2022, 3.4]. Акушер-гинеколог может направить к психологу или к психиатру и учесть ваше состояние при наблюдении.</w:t>
      </w:r>
    </w:p>
    <w:p>
      <w:pPr>
        <w:pStyle w:val="BodyText"/>
      </w:pPr>
      <w:r>
        <w:rPr>
          <w:bCs/>
          <w:b/>
        </w:rPr>
        <w:t xml:space="preserve">Медицинский психолог в женской консультации.</w:t>
      </w:r>
      <w:r>
        <w:t xml:space="preserve"> </w:t>
      </w:r>
      <w:r>
        <w:t xml:space="preserve">По российским клиническим рекомендациям, каждую беременную направляют на консультацию медицинского психолога дважды: при первом визите и в третьем триместре. Цель, указанная в рекомендациях, — снизить риск акушерских и перинатальных осложнений и сформировать положительный настрой на вынашивание и рождение ребёнка [ист.: КР НБ, с. 31, 86 PDF]. Направление — часть обычного наблюдения, а не отметка о том, что с вами что-то не так. Что именно обсуждают на этой консультации, рекомендации не описывают.</w:t>
      </w:r>
    </w:p>
    <w:p>
      <w:pPr>
        <w:pStyle w:val="BodyText"/>
      </w:pPr>
      <w:r>
        <w:rPr>
          <w:bCs/>
          <w:b/>
        </w:rPr>
        <w:t xml:space="preserve">Кто есть кто.</w:t>
      </w:r>
      <w:r>
        <w:t xml:space="preserve"> </w:t>
      </w:r>
      <w:r>
        <w:t xml:space="preserve">Эти трое специалистов различаются образованием и тем, что вправе делать.</w:t>
      </w:r>
    </w:p>
    <w:p>
      <w:pPr>
        <w:numPr>
          <w:ilvl w:val="0"/>
          <w:numId w:val="1006"/>
        </w:numPr>
        <w:pStyle w:val="Compact"/>
      </w:pPr>
      <w:r>
        <w:rPr>
          <w:bCs/>
          <w:b/>
        </w:rPr>
        <w:t xml:space="preserve">Медицинский психолог</w:t>
      </w:r>
      <w:r>
        <w:t xml:space="preserve"> </w:t>
      </w:r>
      <w:r>
        <w:t xml:space="preserve">— не врач. Для этой должности нужно образование по клинической психологии [ист.: обзор судебной практики, КонсультантПлюс, 2026 — ПРОВЕРИТЬ по квалификационной характеристике]. Психолог проводит консультации и психологическую помощь; лекарств он не назначает, потому что назначение лекарств — дело врача. В порядке оказания помощи при психических расстройствах медицинский психолог входит в штат психоневрологического диспансера, где работает кабинет медико-психологической помощи [ист.: приказ № 668н, приложения 1, 2 — по тексту проекта 2021 г.; сверить с утверждённой редакцией, запись 42].</w:t>
      </w:r>
    </w:p>
    <w:p>
      <w:pPr>
        <w:numPr>
          <w:ilvl w:val="0"/>
          <w:numId w:val="1006"/>
        </w:numPr>
        <w:pStyle w:val="Compact"/>
      </w:pPr>
      <w:r>
        <w:rPr>
          <w:bCs/>
          <w:b/>
        </w:rPr>
        <w:t xml:space="preserve">Психотерапевт</w:t>
      </w:r>
      <w:r>
        <w:t xml:space="preserve"> </w:t>
      </w:r>
      <w:r>
        <w:t xml:space="preserve">— в России врач. Чтобы работать врачом-психотерапевтом, нужно высшее медицинское образование по специальности «Лечебное дело» или «Педиатрия» и затем подготовка по психотерапии [ист.: приказ Минздрава России от 02.05.2023 № 206н, раздел «Психотерапия»]. Он лечит психотерапией и как врач может ставить диагноз и назначать лечение.</w:t>
      </w:r>
    </w:p>
    <w:p>
      <w:pPr>
        <w:numPr>
          <w:ilvl w:val="0"/>
          <w:numId w:val="1006"/>
        </w:numPr>
        <w:pStyle w:val="Compact"/>
      </w:pPr>
      <w:r>
        <w:rPr>
          <w:bCs/>
          <w:b/>
        </w:rPr>
        <w:t xml:space="preserve">Психиатр</w:t>
      </w:r>
      <w:r>
        <w:t xml:space="preserve"> </w:t>
      </w:r>
      <w:r>
        <w:t xml:space="preserve">— врач, который диагностирует психические расстройства и назначает лечение, в том числе лекарственное [ист.: приказ № 206н, раздел «Психиатрия»].</w:t>
      </w:r>
    </w:p>
    <w:p>
      <w:pPr>
        <w:pStyle w:val="FirstParagraph"/>
      </w:pPr>
      <w:r>
        <w:t xml:space="preserve">Первичную специализированную помощь при психических расстройствах, по порядку оказания помощи, оказывают врач-психиатр и врач-психотерапевт [ист.: приказ № 668н, п. 7 — по тексту проекта; сверить].</w:t>
      </w:r>
    </w:p>
    <w:p>
      <w:pPr>
        <w:pStyle w:val="BodyText"/>
      </w:pPr>
      <w:r>
        <w:t xml:space="preserve">Если вы не знаете, к кому идти, ориентир такой. При временных трудностях, переживаниях, связанных с беременностью, страхе родов, вопросах о привязанности — психолог. Если признаки из раздела 10.3 держатся две недели и больше и мешают жить, если вы раньше лечились у психиатра или принимаете лекарства — психиатр или психотерапевт. При мыслях о самоубийстве, вреде ребёнку, ощущении, что реальность изменилась, — немедленная помощь (раздел 10.14). [ПРОВЕРИТЬ: вопрос врачу — подтвердить эту схему маршрутизации для российской практики.]</w:t>
      </w:r>
    </w:p>
    <w:p>
      <w:pPr>
        <w:pStyle w:val="BodyText"/>
      </w:pPr>
      <w:r>
        <w:rPr>
          <w:bCs/>
          <w:b/>
        </w:rPr>
        <w:t xml:space="preserve">«Не поставят ли на учёт».</w:t>
      </w:r>
      <w:r>
        <w:t xml:space="preserve"> </w:t>
      </w:r>
      <w:r>
        <w:t xml:space="preserve">Этот страх останавливает многих. Ответ есть в законе о психиатрической помощи. Слова «учёт» в нём нет; закон различает два вида помощи в поликлинике или диспансере.</w:t>
      </w:r>
    </w:p>
    <w:p>
      <w:pPr>
        <w:pStyle w:val="BodyText"/>
      </w:pPr>
      <w:r>
        <w:t xml:space="preserve">Первый — обычная амбулаторная помощь: консультация, диагностика, лечение. Её оказывают только при добровольном обращении человека и с его согласия [ист.: Закон РФ от 02.07.1992 № 3185-1 «О психиатрической помощи и гарантиях прав граждан при её оказании», ст. 4, ст. 26 ч. 2]. Женщина, которая пришла к психиатру с тревогой или депрессией, получает именно такую помощь.</w:t>
      </w:r>
    </w:p>
    <w:p>
      <w:pPr>
        <w:pStyle w:val="BodyText"/>
      </w:pPr>
      <w:r>
        <w:t xml:space="preserve">Второй — диспансерное наблюдение, то есть регулярные осмотры психиатром. Его могут установить и без согласия, но только при хроническом и затяжном психическом расстройстве с тяжёлыми стойкими или часто обостряющимися проявлениями [ист.: там же, ст. 26 ч. 3, ст. 27 ч. 1]. Решение принимает комиссия врачей-психиатров, его можно обжаловать, а прекращают наблюдение при выздоровлении или стойком улучшении [ист.: там же, ст. 27 ч. 2–4].</w:t>
      </w:r>
    </w:p>
    <w:p>
      <w:pPr>
        <w:pStyle w:val="BodyText"/>
      </w:pPr>
      <w:r>
        <w:t xml:space="preserve">Сам факт обращения за психиатрической помощью, состояние психического здоровья и диагноз составляют врачебную тайну, охраняемую законом [ист.: там же, ст. 9]. [ПРОВЕРИТЬ: вопрос врачу — нужно ли добавить, как обращение к психиатру отражается в медицинских документах женской консультации и в обменной карте; закон этого не регулирует.]</w:t>
      </w:r>
    </w:p>
    <w:p>
      <w:pPr>
        <w:pStyle w:val="BodyText"/>
      </w:pPr>
      <w:r>
        <w:rPr>
          <w:bCs/>
          <w:b/>
        </w:rPr>
        <w:t xml:space="preserve">Как говорить на приёме.</w:t>
      </w:r>
      <w:r>
        <w:t xml:space="preserve"> </w:t>
      </w:r>
      <w:r>
        <w:t xml:space="preserve">Помогает подготовиться: записать, что именно вас беспокоит, как давно, насколько мешает (сон, работа, общение, забота о себе), были ли такие состояния раньше и как лечились, какие лекарства вы принимаете. По этим признакам специалист и оценивает состояние (раздел 10.3). Можно прийти с близким человеком: ВОЗ рекомендует приглашать поддерживающих близких на приёмы, если женщина согласна [ист.: ВОЗ 2022, 5.15].</w:t>
      </w:r>
    </w:p>
    <w:bookmarkEnd w:id="31"/>
    <w:bookmarkStart w:id="32" w:name="X76acf380e897c1c998c35035e744f27ecdfed6d"/>
    <w:p>
      <w:pPr>
        <w:pStyle w:val="Heading2"/>
      </w:pPr>
      <w:r>
        <w:t xml:space="preserve">10.12. Психотерапия и лекарства при беременности</w:t>
      </w:r>
    </w:p>
    <w:p>
      <w:pPr>
        <w:pStyle w:val="FirstParagraph"/>
      </w:pPr>
      <w:r>
        <w:t xml:space="preserve">«При беременности никаких таблеток» — убеждение, из-за которого женщина может бросить лечение, назначенное до беременности, или отказаться от него, когда оно нужно. На деле решение о лечении при беременности — это сравнение двух рисков: риска лечения и риска болезни, которую не лечат.</w:t>
      </w:r>
    </w:p>
    <w:p>
      <w:pPr>
        <w:pStyle w:val="BodyText"/>
      </w:pPr>
      <w:r>
        <w:rPr>
          <w:bCs/>
          <w:b/>
        </w:rPr>
        <w:t xml:space="preserve">Психотерапия — первая.</w:t>
      </w:r>
      <w:r>
        <w:t xml:space="preserve"> </w:t>
      </w:r>
      <w:r>
        <w:t xml:space="preserve">Российские клинические рекомендации по депрессии называют психотерапию предпочтительным методом лечения у беременных, кормящих и планирующих беременность, если нет строгих показаний к лекарственному лечению [ист.: КР Депрессия, раздел 3]. ВОЗ отмечает, что большинству женщин с психическими трудностями при беременности помогает сочетание психосоциальной поддержки и психологических методов [ист.: ВОЗ 2022, 3.4].</w:t>
      </w:r>
    </w:p>
    <w:p>
      <w:pPr>
        <w:pStyle w:val="BodyText"/>
      </w:pPr>
      <w:r>
        <w:t xml:space="preserve">Какие методы применяют. ВОЗ перечисляет методы с доказанной эффективностью [ист.: ВОЗ 2022, 3.4, табл. 1]:</w:t>
      </w:r>
    </w:p>
    <w:p>
      <w:pPr>
        <w:numPr>
          <w:ilvl w:val="0"/>
          <w:numId w:val="1007"/>
        </w:numPr>
        <w:pStyle w:val="Compact"/>
      </w:pPr>
      <w:r>
        <w:rPr>
          <w:bCs/>
          <w:b/>
        </w:rPr>
        <w:t xml:space="preserve">поведенческая активация</w:t>
      </w:r>
      <w:r>
        <w:t xml:space="preserve"> </w:t>
      </w:r>
      <w:r>
        <w:t xml:space="preserve">— возвращение к делам, которые раньше приносили удовольствие, несмотря на сниженное настроение;</w:t>
      </w:r>
    </w:p>
    <w:p>
      <w:pPr>
        <w:numPr>
          <w:ilvl w:val="0"/>
          <w:numId w:val="1007"/>
        </w:numPr>
        <w:pStyle w:val="Compact"/>
      </w:pPr>
      <w:r>
        <w:rPr>
          <w:bCs/>
          <w:b/>
        </w:rPr>
        <w:t xml:space="preserve">когнитивно-поведенческая терапия (КПТ)</w:t>
      </w:r>
      <w:r>
        <w:t xml:space="preserve"> </w:t>
      </w:r>
      <w:r>
        <w:t xml:space="preserve">— работа с мыслями (замечать и оспаривать нереалистичные негативные мысли) и с поведением (больше делать того, что приносит удовлетворение);</w:t>
      </w:r>
    </w:p>
    <w:p>
      <w:pPr>
        <w:numPr>
          <w:ilvl w:val="0"/>
          <w:numId w:val="1007"/>
        </w:numPr>
        <w:pStyle w:val="Compact"/>
      </w:pPr>
      <w:r>
        <w:rPr>
          <w:bCs/>
          <w:b/>
        </w:rPr>
        <w:t xml:space="preserve">интерперсональная терапия</w:t>
      </w:r>
      <w:r>
        <w:t xml:space="preserve"> </w:t>
      </w:r>
      <w:r>
        <w:t xml:space="preserve">— работа со связью между симптомами и трудностями в отношениях: горем, конфликтами, переменами в жизни, одиночеством;</w:t>
      </w:r>
    </w:p>
    <w:p>
      <w:pPr>
        <w:numPr>
          <w:ilvl w:val="0"/>
          <w:numId w:val="1007"/>
        </w:numPr>
        <w:pStyle w:val="Compact"/>
      </w:pPr>
      <w:r>
        <w:rPr>
          <w:bCs/>
          <w:b/>
        </w:rPr>
        <w:t xml:space="preserve">решение проблем</w:t>
      </w:r>
      <w:r>
        <w:t xml:space="preserve"> </w:t>
      </w:r>
      <w:r>
        <w:t xml:space="preserve">— пошаговое определение проблем и поиск выхода;</w:t>
      </w:r>
    </w:p>
    <w:p>
      <w:pPr>
        <w:numPr>
          <w:ilvl w:val="0"/>
          <w:numId w:val="1007"/>
        </w:numPr>
        <w:pStyle w:val="Compact"/>
      </w:pPr>
      <w:r>
        <w:rPr>
          <w:bCs/>
          <w:b/>
        </w:rPr>
        <w:t xml:space="preserve">обучение расслаблению</w:t>
      </w:r>
      <w:r>
        <w:t xml:space="preserve"> </w:t>
      </w:r>
      <w:r>
        <w:t xml:space="preserve">— дыхательные и другие техники.</w:t>
      </w:r>
    </w:p>
    <w:p>
      <w:pPr>
        <w:pStyle w:val="FirstParagraph"/>
      </w:pPr>
      <w:r>
        <w:t xml:space="preserve">Российские клинические рекомендации по депрессии рекомендуют психотерапию разных видов и среди них отдельно — КПТ, направленную на коррекцию искажённых мыслей и освоение навыков более гибкого мышления и поведения [ист.: КР Депрессия, раздел 3.7], при обсессивно-компульсивном расстройстве — экспозиционную терапию с предотвращением ответной реакции (раздел 10.4) [ист.: КР ОКР]. Британское руководство подбирает интенсивность по тяжести: при лёгких и умеренных симптомах — самопомощь по материалам КПТ при поддержке специалиста, при умеренной и тяжёлой депрессии — интенсивная психотерапия, например КПТ [ист.: NICE CG192, 1.8.1, 1.8.3, 1.8.8–1.8.9].</w:t>
      </w:r>
    </w:p>
    <w:p>
      <w:pPr>
        <w:pStyle w:val="BodyText"/>
      </w:pPr>
      <w:r>
        <w:rPr>
          <w:bCs/>
          <w:b/>
        </w:rPr>
        <w:t xml:space="preserve">Когда нужны лекарства.</w:t>
      </w:r>
      <w:r>
        <w:t xml:space="preserve"> </w:t>
      </w:r>
      <w:r>
        <w:t xml:space="preserve">ВОЗ называет случаи, когда лекарственное лечение может понадобиться: умеренные и тяжёлые симптомы; психологическая помощь не помогает или недоступна; биполярное расстройство, шизофрения или другое психотическое расстройство [ист.: ВОЗ 2022, 3.4]. Российские клинические рекомендации разрешают назначать антидепрессанты беременным с депрессией по строгим показаниям: при выраженных симптомах с тревогой, возбуждением, нарушениями сна и аппетита, которые ухудшают физическое состояние беременной; при мыслях о самоубийстве и склонности к нему; для предотвращения возврата депрессии, если вероятность возврата высока [ист.: КР Депрессия, раздел 7]. Уровень убедительности этой рекомендации — B, уровень достоверности доказательств — 2 [ист.: там же].</w:t>
      </w:r>
    </w:p>
    <w:p>
      <w:pPr>
        <w:pStyle w:val="BodyText"/>
      </w:pPr>
      <w:r>
        <w:rPr>
          <w:bCs/>
          <w:b/>
        </w:rPr>
        <w:t xml:space="preserve">Как взвешивают риски.</w:t>
      </w:r>
      <w:r>
        <w:t xml:space="preserve"> </w:t>
      </w:r>
      <w:r>
        <w:t xml:space="preserve">Российские рекомендации говорят, что вопрос о пользе и вреде антидепрессантов при беременности остаётся открытым: информации и сравнительных исследований недостаточно. Современные рекомендации, по их словам, категорически не запрещают антидепрессанты при беременности, а предлагают взвешивать пользу и риск для матери и плода в каждом случае отдельно [ист.: КР Депрессия, раздел 7, комментарий].</w:t>
      </w:r>
    </w:p>
    <w:p>
      <w:pPr>
        <w:pStyle w:val="BodyText"/>
      </w:pPr>
      <w:r>
        <w:t xml:space="preserve">Что конкретно взвешивают, перечисляет NICE. Со стороны болезни — риск для психического здоровья и материнства без лечения и возможное влияние нелеченого расстройства на плод и ребёнка [ист.: NICE CG192, 1.4.6]. Со стороны антидепрессантов — риск пороков сердца у плода, стойкой лёгочной гипертензии у новорождённого (нарушения кровообращения в лёгких после рождения), синдрома отмены у женщины и синдрома адаптации у новорождённого (временных нарушений самочувствия ребёнка в первые дни) [ист.: NICE CG192, 1.4.16]. NICE называет эти риски как то, что нужно учесть, а не как неизбежные последствия; насколько каждый из них велик для конкретного препарата, обсуждают с врачом. [ПРОВЕРИТЬ: вопрос врачу — нужны ли в тексте цифры абсолютного риска; источник — ACOG CPG 5 (закрыт) или обзор PubMed. Без источника цифры не приводятся.]</w:t>
      </w:r>
    </w:p>
    <w:p>
      <w:pPr>
        <w:pStyle w:val="BodyText"/>
      </w:pPr>
      <w:r>
        <w:t xml:space="preserve">Некоторые препараты при беременности стараются не назначать вовсе. NICE не рекомендует назначать вальпроевую кислоту для лечения психических расстройств беременным и женщинам, которые планируют беременность; у девочек и женщин её применяют только тогда, когда другие средства не подходят [ист.: NICE CG192, 1.4.27], а бензодиазепины — кроме короткого курса при тяжёлой тревоге и возбуждении [ист.: NICE CG192, 1.4.18].</w:t>
      </w:r>
    </w:p>
    <w:p>
      <w:pPr>
        <w:pStyle w:val="BodyText"/>
      </w:pPr>
      <w:r>
        <w:rPr>
          <w:bCs/>
          <w:b/>
        </w:rPr>
        <w:t xml:space="preserve">Если вы уже принимаете лечение.</w:t>
      </w:r>
      <w:r>
        <w:t xml:space="preserve"> </w:t>
      </w:r>
      <w:r>
        <w:t xml:space="preserve">Узнав о беременности, не прекращайте приём самостоятельно. Российские клинические рекомендации по депрессии в информации для пациента говорят: не следует самостоятельно прерывать лечение [ист.: КР Депрессия, приложение В], а прекращать длительный приём антидепрессантов предпочтительно постепенным снижением дозы [ист.: КР Депрессия, приложение Б5]. NICE рекомендует обсуждать с беременной последствия отказа от лечения и то, что может произойти при смене или отмене препарата, особенно при резкой отмене [ист.: NICE CG192, 1.4.3]. ВОЗ рекомендует, чтобы лекарственное лечение при беременности и кормлении грудью по возможности вёл специалист по психическому здоровью [ист.: ВОЗ 2022, 5.1].</w:t>
      </w:r>
    </w:p>
    <w:p>
      <w:pPr>
        <w:pStyle w:val="BodyText"/>
      </w:pPr>
      <w:r>
        <w:rPr>
          <w:bCs/>
          <w:b/>
        </w:rPr>
        <w:t xml:space="preserve">Что сделать.</w:t>
      </w:r>
      <w:r>
        <w:t xml:space="preserve"> </w:t>
      </w:r>
      <w:r>
        <w:t xml:space="preserve">Как можно раньше сообщите психиатру, который вас лечит, о беременности, а акушеру-гинекологу — о лечении. Возьмите с собой название препарата и дозу. Если планируете беременность и принимаете лекарства, обсудите это с психиатром заранее. Лекарство меняют, отменяют или оставляют — решение принимается вместе с врачом, после разговора о рисках, а не в одиночку. О лекарствах, начатых до беременности, в целом — Тема 7, раздел 7.5.</w:t>
      </w:r>
    </w:p>
    <w:p>
      <w:pPr>
        <w:pStyle w:val="BodyText"/>
      </w:pPr>
      <w:r>
        <w:rPr>
          <w:bCs/>
          <w:b/>
        </w:rPr>
        <w:t xml:space="preserve">Особые случаи.</w:t>
      </w:r>
      <w:r>
        <w:t xml:space="preserve"> </w:t>
      </w:r>
      <w:r>
        <w:t xml:space="preserve">Если у вас биполярное расстройство, психотическое расстройство или в прошлом был послеродовой психоз, лечение и наблюдение при беременности планируют особенно внимательно: NICE рекомендует при таком анамнезе следить за признаками послеродового психоза в первые две недели после родов [ист.: NICE CG192, 1.5.11]. Договоритесь об этом с психиатром до родов.</w:t>
      </w:r>
    </w:p>
    <w:bookmarkEnd w:id="32"/>
    <w:bookmarkStart w:id="33" w:name="X7bf216d98dcfab66805adf1c6b4d59e07369b71"/>
    <w:p>
      <w:pPr>
        <w:pStyle w:val="Heading2"/>
      </w:pPr>
      <w:r>
        <w:t xml:space="preserve">10.13. Когда отношения перестают быть безопасными</w:t>
      </w:r>
    </w:p>
    <w:p>
      <w:pPr>
        <w:pStyle w:val="FirstParagraph"/>
      </w:pPr>
      <w:r>
        <w:t xml:space="preserve">Он проверяет ваш телефон «потому что волнуется». Решает, с кем вам видеться. Злится, если вы идёте к врачу без него, или, наоборот, не пускает. Даёт деньги «на необходимое» и требует отчёта. Ни разу не ударил — и потому кажется, что говорить не о чем.</w:t>
      </w:r>
    </w:p>
    <w:p>
      <w:pPr>
        <w:pStyle w:val="BodyText"/>
      </w:pPr>
      <w:r>
        <w:t xml:space="preserve">ВОЗ описывает домашнее насилие при беременности как опасность для женщины, ребёнка и других членов семьи. Беременность и рождение ребёнка могут спровоцировать насилие или усилить уже существующее — из-за перемен и напряжения, которые они вносят в семью [ист.: ВОЗ 2022, 5.11]. Насилие повышает риск выкидыша, инфекций, преждевременных родов, травмы или гибели ребёнка, и может напрямую способствовать депрессии, тревоге и посттравматическому стрессовому расстройству у женщины [ист.: там же].</w:t>
      </w:r>
    </w:p>
    <w:p>
      <w:pPr>
        <w:pStyle w:val="BodyText"/>
      </w:pPr>
      <w:r>
        <w:rPr>
          <w:bCs/>
          <w:b/>
        </w:rPr>
        <w:t xml:space="preserve">Что считается насилием.</w:t>
      </w:r>
      <w:r>
        <w:t xml:space="preserve"> </w:t>
      </w:r>
      <w:r>
        <w:t xml:space="preserve">Насилие не сводится к побоям. ВОЗ определяет насилие со стороны партнёра как поведение нынешнего или бывшего партнёра, которое причиняет физический, сексуальный или психологический вред: физическую агрессию, сексуальное принуждение, психологическое насилие и контролирующее поведение [ист.: ВОЗ, информационный бюллетень о насилии в отношении женщин, 2026]. Как это выглядит в жизни — признаки, которые важно узнать:</w:t>
      </w:r>
    </w:p>
    <w:p>
      <w:pPr>
        <w:numPr>
          <w:ilvl w:val="0"/>
          <w:numId w:val="1008"/>
        </w:numPr>
        <w:pStyle w:val="Compact"/>
      </w:pPr>
      <w:r>
        <w:t xml:space="preserve">угрозы, запугивание, вспышки ярости, после которых вы боитесь сказать лишнее;</w:t>
      </w:r>
    </w:p>
    <w:p>
      <w:pPr>
        <w:numPr>
          <w:ilvl w:val="0"/>
          <w:numId w:val="1008"/>
        </w:numPr>
        <w:pStyle w:val="Compact"/>
      </w:pPr>
      <w:r>
        <w:t xml:space="preserve">унижение, оскорбления, постоянная критика, обесценивание при других или наедине;</w:t>
      </w:r>
    </w:p>
    <w:p>
      <w:pPr>
        <w:numPr>
          <w:ilvl w:val="0"/>
          <w:numId w:val="1008"/>
        </w:numPr>
        <w:pStyle w:val="Compact"/>
      </w:pPr>
      <w:r>
        <w:t xml:space="preserve">толчки, удары, хватание — в том числе «несильные» и «всего один раз»;</w:t>
      </w:r>
    </w:p>
    <w:p>
      <w:pPr>
        <w:numPr>
          <w:ilvl w:val="0"/>
          <w:numId w:val="1008"/>
        </w:numPr>
        <w:pStyle w:val="Compact"/>
      </w:pPr>
      <w:r>
        <w:t xml:space="preserve">принуждение к близости, когда вы не хотите или вам больно (о близости при беременности — Тема 4, раздел 4.2);</w:t>
      </w:r>
    </w:p>
    <w:p>
      <w:pPr>
        <w:numPr>
          <w:ilvl w:val="0"/>
          <w:numId w:val="1008"/>
        </w:numPr>
        <w:pStyle w:val="Compact"/>
      </w:pPr>
      <w:r>
        <w:t xml:space="preserve">контроль передвижений и общения: проверка телефона, запрет видеться с друзьями и родными, требование отчитываться, где вы были;</w:t>
      </w:r>
    </w:p>
    <w:p>
      <w:pPr>
        <w:numPr>
          <w:ilvl w:val="0"/>
          <w:numId w:val="1008"/>
        </w:numPr>
        <w:pStyle w:val="Compact"/>
      </w:pPr>
      <w:r>
        <w:t xml:space="preserve">препятствие визитам к врачу или, наоборот, требование всегда присутствовать на приёме и отвечать за вас;</w:t>
      </w:r>
    </w:p>
    <w:p>
      <w:pPr>
        <w:numPr>
          <w:ilvl w:val="0"/>
          <w:numId w:val="1008"/>
        </w:numPr>
        <w:pStyle w:val="Compact"/>
      </w:pPr>
      <w:r>
        <w:t xml:space="preserve">контроль денег и доступа к необходимому: лекарствам, документам, телефону, транспорту;</w:t>
      </w:r>
    </w:p>
    <w:p>
      <w:pPr>
        <w:numPr>
          <w:ilvl w:val="0"/>
          <w:numId w:val="1008"/>
        </w:numPr>
        <w:pStyle w:val="Compact"/>
      </w:pPr>
      <w:r>
        <w:t xml:space="preserve">принуждение в вопросах беременности: давление, чтобы забеременеть или чтобы прервать беременность, порча или запрет контрацепции, принуждение к сексу без защиты. Американская коллегия акушеров-гинекологов называет это репродуктивным и сексуальным принуждением — поведением, с помощью которого партнёр сохраняет власть и контроль в вопросах репродуктивного здоровья [ист.: ACOG CO 554];</w:t>
      </w:r>
    </w:p>
    <w:p>
      <w:pPr>
        <w:numPr>
          <w:ilvl w:val="0"/>
          <w:numId w:val="1008"/>
        </w:numPr>
        <w:pStyle w:val="Compact"/>
      </w:pPr>
      <w:r>
        <w:t xml:space="preserve">страх реакции партнёра — на ваш отказ, на визит к врачу, на просьбу о помощи.</w:t>
      </w:r>
    </w:p>
    <w:p>
      <w:pPr>
        <w:pStyle w:val="FirstParagraph"/>
      </w:pPr>
      <w:r>
        <w:t xml:space="preserve">ВОЗ отмечает, что женщина, переживающая насилие, может не сообщать о нём: из чувства вины или стыда, из уверенности, что виновата сама, из страха, что насилие станет хуже или что её убьют, если партнёр узнает; а может и не осознавать, что это насилие, считать его нормой [ист.: ВОЗ 2022, 5.11].</w:t>
      </w:r>
    </w:p>
    <w:p>
      <w:pPr>
        <w:pStyle w:val="BodyText"/>
      </w:pPr>
      <w:r>
        <w:rPr>
          <w:bCs/>
          <w:b/>
        </w:rPr>
        <w:t xml:space="preserve">Почему это вопрос здоровья, а не только семьи.</w:t>
      </w:r>
      <w:r>
        <w:t xml:space="preserve"> </w:t>
      </w:r>
      <w:r>
        <w:t xml:space="preserve">Насилие влияет на течение беременности и на психическое здоровье (выше), а контроль может мешать получать медицинскую помощь. ВОЗ включает помощь при насилии в работу служб, которые ведут беременность [ист.: ВОЗ 2022, 5.11]. Американская коллегия акушеров-гинекологов рекомендует спрашивать о насилии и принуждении при первом визите по беременности, как минимум раз в триместр и после родов [ист.: ACOG CO 554]. В российских клинических рекомендациях «Нормальная беременность» такой рекомендации нет [ист.: КР НБ, поиск по тексту]; поэтому, если вас не спросили, начать разговор придётся самой.</w:t>
      </w:r>
    </w:p>
    <w:p>
      <w:pPr>
        <w:pStyle w:val="BodyText"/>
      </w:pPr>
      <w:r>
        <w:rPr>
          <w:bCs/>
          <w:b/>
        </w:rPr>
        <w:t xml:space="preserve">Кому можно сказать.</w:t>
      </w:r>
      <w:r>
        <w:t xml:space="preserve"> </w:t>
      </w:r>
      <w:r>
        <w:t xml:space="preserve">Акушер-гинеколог, психолог в женской консультации, терапевт — люди, которым можно сказать, что дома небезопасно. Если партнёр приходит на приём вместе с вами, можно попросить поговорить с врачом наедине. ВОЗ рекомендует врачам при насилии осмотреть женщину на предмет травм и инфекций, рассказать о доступной помощи и обеспечить продолжительную психологическую поддержку [ист.: ВОЗ 2022, 5.11].</w:t>
      </w:r>
    </w:p>
    <w:p>
      <w:pPr>
        <w:pStyle w:val="BodyText"/>
      </w:pPr>
      <w:r>
        <w:rPr>
          <w:bCs/>
          <w:b/>
        </w:rPr>
        <w:t xml:space="preserve">Решение остаётся за вами.</w:t>
      </w:r>
      <w:r>
        <w:t xml:space="preserve"> </w:t>
      </w:r>
      <w:r>
        <w:t xml:space="preserve">ВОЗ рекомендует не давить на женщину, чтобы она ушла от партнёра или заявила о насилии, потому что это может подвергнуть её опасности, и помогать тем, кто готов и может уйти [ист.: ВОЗ 2022, 5.11]. Обратиться за помощью можно, не принимая сразу никаких решений: помощь начинается с разговора и плана безопасности. Вместе со специалистом можно заранее обдумать: куда вы уйдёте, если придётся уйти быстро; одна или с детьми; как туда добраться; какие документы, ключи, деньги и вещи взять; есть ли у вас доступ к деньгам; есть ли сосед, которому можно рассказать и который вызовет полицию [ист.: WHO 2014, клиническое руководство по насилию со стороны партнёра, с. 28].</w:t>
      </w:r>
    </w:p>
    <w:p>
      <w:pPr>
        <w:pStyle w:val="BodyText"/>
      </w:pPr>
      <w:r>
        <w:rPr>
          <w:bCs/>
          <w:b/>
        </w:rPr>
        <w:t xml:space="preserve">Когда нужна помощь сразу.</w:t>
      </w:r>
      <w:r>
        <w:t xml:space="preserve"> </w:t>
      </w:r>
      <w:r>
        <w:t xml:space="preserve">Если вас бьют или угрожают жизни прямо сейчас, звоните в полицию (102 или 112): это единственный путь, который может сработать немедленно. Дальше нужны люди, которые помогут выйти из ситуации: кризисный центр для женщин, психолог, юрист. Их контакты — во врезке «Куда обращаться за помощью» в конце главы. При сексуализированном насилии есть отдельный центр помощи — «Сёстры» (там же). После травмы, в том числе удара в живот, нужен осмотр врача, даже если вы чувствуете себя хорошо (Раздел 0 «Быстрая помощь»; Тема 8, раздел 8.16).</w:t>
      </w:r>
    </w:p>
    <w:bookmarkEnd w:id="33"/>
    <w:bookmarkStart w:id="34" w:name="Xaa79f92a9e7e92ae0d445509233477fe59258f2"/>
    <w:p>
      <w:pPr>
        <w:pStyle w:val="Heading2"/>
      </w:pPr>
      <w:r>
        <w:t xml:space="preserve">10.14. Острый психический кризис: что делать сразу</w:t>
      </w:r>
    </w:p>
    <w:p>
      <w:pPr>
        <w:pStyle w:val="FirstParagraph"/>
      </w:pPr>
      <w:r>
        <w:t xml:space="preserve">Большая часть этой главы — о состояниях, с которыми можно прийти к врачу на плановый приём или записаться в ближайшие дни. Этот раздел — о тех, при которых ждать нельзя.</w:t>
      </w:r>
    </w:p>
    <w:p>
      <w:pPr>
        <w:pStyle w:val="BodyText"/>
      </w:pPr>
      <w:r>
        <w:rPr>
          <w:bCs/>
          <w:b/>
        </w:rPr>
        <w:t xml:space="preserve">Мысли о самоубийстве.</w:t>
      </w:r>
      <w:r>
        <w:t xml:space="preserve"> </w:t>
      </w:r>
      <w:r>
        <w:t xml:space="preserve">ВОЗ называет самоубийство одной из ведущих причин смерти женщин; депрессия — значимый фактор риска; мысли о самоубийстве или самоповреждения бывают у 20 % женщин с перинатальными нарушениями психического здоровья — такова верхняя граница оценки [ист.: ВОЗ 2022, 5.3]. Мысли о самоубийстве не всегда переходят в план, но большинству самоубийств предшествуют предупреждающие признаки [ист.: там же].</w:t>
      </w:r>
    </w:p>
    <w:p>
      <w:pPr>
        <w:pStyle w:val="BodyText"/>
      </w:pPr>
      <w:r>
        <w:rPr>
          <w:bCs/>
          <w:b/>
        </w:rPr>
        <w:t xml:space="preserve">Когда помощь нужна немедленно:</w:t>
      </w:r>
    </w:p>
    <w:p>
      <w:pPr>
        <w:numPr>
          <w:ilvl w:val="0"/>
          <w:numId w:val="1009"/>
        </w:numPr>
        <w:pStyle w:val="Compact"/>
      </w:pPr>
      <w:r>
        <w:t xml:space="preserve">есть мысли о самоубийстве или самоповреждении и есть план, намерение или вы уже что-то сделали;</w:t>
      </w:r>
    </w:p>
    <w:p>
      <w:pPr>
        <w:numPr>
          <w:ilvl w:val="0"/>
          <w:numId w:val="1009"/>
        </w:numPr>
        <w:pStyle w:val="Compact"/>
      </w:pPr>
      <w:r>
        <w:t xml:space="preserve">мысль причинить вред ребёнку не пугает, а кажется правильной или необходимой;</w:t>
      </w:r>
    </w:p>
    <w:p>
      <w:pPr>
        <w:numPr>
          <w:ilvl w:val="0"/>
          <w:numId w:val="1009"/>
        </w:numPr>
        <w:pStyle w:val="Compact"/>
      </w:pPr>
      <w:r>
        <w:t xml:space="preserve">голоса или видения, которых не видят другие; убеждённость в том, чего нет на самом деле; внезапная спутанность, когда перестаёшь понимать, где ты и что происходит;</w:t>
      </w:r>
    </w:p>
    <w:p>
      <w:pPr>
        <w:numPr>
          <w:ilvl w:val="0"/>
          <w:numId w:val="1009"/>
        </w:numPr>
        <w:pStyle w:val="Compact"/>
      </w:pPr>
      <w:r>
        <w:t xml:space="preserve">резкая перемена состояния за часы или дни: раздражительность, перепады настроения, растерянность, бессонница [ист.: Friedman 2023 — признаки, которые могут предшествовать послеродовому психозу]. [ПРОВЕРИТЬ: вопрос врачу — источник описывает послеродовой психоз; применим ли перечень к беременности.]</w:t>
      </w:r>
    </w:p>
    <w:p>
      <w:pPr>
        <w:pStyle w:val="FirstParagraph"/>
      </w:pPr>
      <w:r>
        <w:t xml:space="preserve">ВОЗ рекомендует женщин с планом самоубийства или суицидальным поведением срочно направлять на осмотр к врачу или специалисту по психическому здоровью и не оставлять одну, пока риск не снизится [ист.: ВОЗ 2022, 5.3]. При внезапном появлении признаков послеродового психоза NICE рекомендует осмотр специалистом в течение четырёх часов с момента направления [ист.: NICE CG192, 1.5.12]. Послеродовой психоз проявляется бредом, галлюцинациями, выраженными нарушениями настроения и спутанностью и обычно начинается внезапно в первые недели после родов [ист.: Friedman 2023, обзор о послеродовом периоде].</w:t>
      </w:r>
    </w:p>
    <w:p>
      <w:pPr>
        <w:pStyle w:val="BodyText"/>
      </w:pPr>
      <w:r>
        <w:rPr>
          <w:bCs/>
          <w:b/>
        </w:rPr>
        <w:t xml:space="preserve">Что делать.</w:t>
      </w:r>
    </w:p>
    <w:p>
      <w:pPr>
        <w:numPr>
          <w:ilvl w:val="0"/>
          <w:numId w:val="1010"/>
        </w:numPr>
        <w:pStyle w:val="Compact"/>
      </w:pPr>
      <w:r>
        <w:t xml:space="preserve">Если вы в опасности сейчас — звоните 112 и говорите прямо: «У меня мысли о самоубийстве» или «Я беременна, у меня (у моей жены) спутанность сознания, она слышит голоса».</w:t>
      </w:r>
    </w:p>
    <w:p>
      <w:pPr>
        <w:numPr>
          <w:ilvl w:val="0"/>
          <w:numId w:val="1010"/>
        </w:numPr>
        <w:pStyle w:val="Compact"/>
      </w:pPr>
      <w:r>
        <w:t xml:space="preserve">Не оставайтесь одна. Позовите близкого человека или попросите его приехать. Если вы рядом с женщиной, у которой есть план самоубийства или которая уже пыталась причинить себе вред, не оставляйте её одну до приезда помощи [ист.: ВОЗ 2022, 5.3; то же в Теме 2, раздел 2.5].</w:t>
      </w:r>
    </w:p>
    <w:p>
      <w:pPr>
        <w:numPr>
          <w:ilvl w:val="0"/>
          <w:numId w:val="1010"/>
        </w:numPr>
        <w:pStyle w:val="Compact"/>
      </w:pPr>
      <w:r>
        <w:t xml:space="preserve">Уберите из доступа то, чем можно причинить вред, — или попросите об этом близкого.</w:t>
      </w:r>
    </w:p>
    <w:p>
      <w:pPr>
        <w:numPr>
          <w:ilvl w:val="0"/>
          <w:numId w:val="1010"/>
        </w:numPr>
        <w:pStyle w:val="Compact"/>
      </w:pPr>
      <w:r>
        <w:t xml:space="preserve">Если мысли о самоубийстве есть, но плана и намерения нет, — обратитесь за помощью в тот же день: к врачу, который вас ведёт, к психиатру или на телефон доверия (врезка «Куда обращаться за помощью»).</w:t>
      </w:r>
    </w:p>
    <w:p>
      <w:pPr>
        <w:pStyle w:val="FirstParagraph"/>
      </w:pPr>
      <w:r>
        <w:t xml:space="preserve">[ПРОВЕРИТЬ: вопрос врачу — маршрут при мыслях о самоубийстве без плана в российской практике: психоневрологический диспансер, приёмное отделение, звонок на телефон доверия, вызов скорой; согласовать с Темой 2, раздел 2.5 (навигатор: «острые импульсивные мысли о самоповреждении — 112») и с Разделом 0.]</w:t>
      </w:r>
    </w:p>
    <w:p>
      <w:pPr>
        <w:pStyle w:val="BodyText"/>
      </w:pPr>
      <w:r>
        <w:t xml:space="preserve">Звонить можно, даже если вы не уверены, что ситуация достаточно серьёзная: оценить её — работа врача.</w:t>
      </w:r>
    </w:p>
    <w:p>
      <w:r>
        <w:pict>
          <v:rect style="width:0;height:1.5pt" o:hralign="center" o:hrstd="t" o:hr="t"/>
        </w:pict>
      </w:r>
    </w:p>
    <w:bookmarkEnd w:id="34"/>
    <w:bookmarkStart w:id="35" w:name="куда-обращаться-за-помощью"/>
    <w:p>
      <w:pPr>
        <w:pStyle w:val="Heading2"/>
      </w:pPr>
      <w:r>
        <w:t xml:space="preserve">Куда обращаться за помощью</w:t>
      </w:r>
    </w:p>
    <w:p>
      <w:pPr>
        <w:pStyle w:val="BlockText"/>
      </w:pPr>
      <w:r>
        <w:rPr>
          <w:bCs/>
          <w:b/>
        </w:rPr>
        <w:t xml:space="preserve">Врезка, общая с Разделом 0.</w:t>
      </w:r>
      <w:r>
        <w:t xml:space="preserve"> </w:t>
      </w:r>
      <w:r>
        <w:t xml:space="preserve">Состав по решению пользователя 09.10.2026:</w:t>
      </w:r>
      <w:r>
        <w:t xml:space="preserve"> </w:t>
      </w:r>
      <w:r>
        <w:t xml:space="preserve">в черновик внесены все найденные кандидаты, лишнее автор уберёт сам.</w:t>
      </w:r>
      <w:r>
        <w:t xml:space="preserve"> </w:t>
      </w:r>
      <w:r>
        <w:t xml:space="preserve">Основа — отчёт</w:t>
      </w:r>
      <w:r>
        <w:t xml:space="preserve"> </w:t>
      </w:r>
      <w:r>
        <w:rPr>
          <w:rStyle w:val="VerbatimChar"/>
        </w:rPr>
        <w:t xml:space="preserve">editorial/reports/razvedka-pomosch-zhenshchinam-2026-10-09.md</w:t>
      </w:r>
      <w:r>
        <w:t xml:space="preserve">.</w:t>
      </w:r>
      <w:r>
        <w:t xml:space="preserve"> </w:t>
      </w:r>
      <w:r>
        <w:t xml:space="preserve">Номера, режим и бесплатность — как на страницах организаций на дату</w:t>
      </w:r>
      <w:r>
        <w:t xml:space="preserve"> </w:t>
      </w:r>
      <w:r>
        <w:t xml:space="preserve">проверки; перед печатью всё перепроверить. [ДОРАБОТАТЬ: статус НКО по</w:t>
      </w:r>
      <w:r>
        <w:t xml:space="preserve"> </w:t>
      </w:r>
      <w:r>
        <w:t xml:space="preserve">реестру иностранных агентов Минюста не проверен — запись 62.]</w:t>
      </w:r>
    </w:p>
    <w:p>
      <w:pPr>
        <w:pStyle w:val="FirstParagraph"/>
      </w:pPr>
      <w:r>
        <w:rPr>
          <w:bCs/>
          <w:b/>
        </w:rPr>
        <w:t xml:space="preserve">Если угроза жизни прямо сейчас</w:t>
      </w:r>
    </w:p>
    <w:p>
      <w:pPr>
        <w:numPr>
          <w:ilvl w:val="0"/>
          <w:numId w:val="1011"/>
        </w:numPr>
        <w:pStyle w:val="Compact"/>
      </w:pPr>
      <w:r>
        <w:rPr>
          <w:bCs/>
          <w:b/>
        </w:rPr>
        <w:t xml:space="preserve">112</w:t>
      </w:r>
      <w:r>
        <w:t xml:space="preserve"> </w:t>
      </w:r>
      <w:r>
        <w:t xml:space="preserve">— единый номер экстренных служб;</w:t>
      </w:r>
      <w:r>
        <w:t xml:space="preserve"> </w:t>
      </w:r>
      <w:r>
        <w:rPr>
          <w:bCs/>
          <w:b/>
        </w:rPr>
        <w:t xml:space="preserve">103</w:t>
      </w:r>
      <w:r>
        <w:t xml:space="preserve"> </w:t>
      </w:r>
      <w:r>
        <w:t xml:space="preserve">— скорая помощь;</w:t>
      </w:r>
      <w:r>
        <w:t xml:space="preserve"> </w:t>
      </w:r>
      <w:r>
        <w:rPr>
          <w:bCs/>
          <w:b/>
        </w:rPr>
        <w:t xml:space="preserve">102</w:t>
      </w:r>
      <w:r>
        <w:t xml:space="preserve"> </w:t>
      </w:r>
      <w:r>
        <w:t xml:space="preserve">— полиция. При мыслях о самоубийстве с планом, спутанности, угрозе насилия, которая происходит сейчас. Экстренный вызов не заменяет кризисный центр и психолога, к которым стоит обратиться дальше.</w:t>
      </w:r>
    </w:p>
    <w:p>
      <w:pPr>
        <w:pStyle w:val="FirstParagraph"/>
      </w:pPr>
      <w:r>
        <w:rPr>
          <w:bCs/>
          <w:b/>
        </w:rPr>
        <w:t xml:space="preserve">Психологическая помощь в кризисе</w:t>
      </w:r>
    </w:p>
    <w:p>
      <w:pPr>
        <w:numPr>
          <w:ilvl w:val="0"/>
          <w:numId w:val="1012"/>
        </w:numPr>
        <w:pStyle w:val="Compact"/>
      </w:pPr>
      <w:r>
        <w:rPr>
          <w:bCs/>
          <w:b/>
        </w:rPr>
        <w:t xml:space="preserve">Телефон психологической помощи МЧС России: +7 (495) 989-50-50.</w:t>
      </w:r>
      <w:r>
        <w:t xml:space="preserve"> </w:t>
      </w:r>
      <w:r>
        <w:t xml:space="preserve">Круглосуточно, анонимно и бесплатно; оплачиваются только услуги междугородней связи [ист.: psi.mchs.gov.ru, раздел «Оказание экстренной психологической помощи», 09.10.2026].</w:t>
      </w:r>
    </w:p>
    <w:p>
      <w:pPr>
        <w:numPr>
          <w:ilvl w:val="0"/>
          <w:numId w:val="1012"/>
        </w:numPr>
        <w:pStyle w:val="Compact"/>
      </w:pPr>
      <w:r>
        <w:rPr>
          <w:bCs/>
          <w:b/>
        </w:rPr>
        <w:t xml:space="preserve">Кризисная линия доверия: 8-800-333-44-34.</w:t>
      </w:r>
      <w:r>
        <w:t xml:space="preserve"> </w:t>
      </w:r>
      <w:r>
        <w:t xml:space="preserve">Звонок бесплатный, работает по всей России [ист.: psi.mchs.gov.ru, 09.10.2026]. [ПРОВЕРИТЬ: оператор линии на странице не назван.]</w:t>
      </w:r>
    </w:p>
    <w:p>
      <w:pPr>
        <w:numPr>
          <w:ilvl w:val="0"/>
          <w:numId w:val="1012"/>
        </w:numPr>
        <w:pStyle w:val="Compact"/>
      </w:pPr>
      <w:r>
        <w:rPr>
          <w:bCs/>
          <w:b/>
        </w:rPr>
        <w:t xml:space="preserve">В Москве — служба психологической помощи: 051 (с городского), +7 (495) 051 (с мобильного).</w:t>
      </w:r>
      <w:r>
        <w:t xml:space="preserve"> </w:t>
      </w:r>
      <w:r>
        <w:t xml:space="preserve">Круглосуточно, бесплатно [ист.: mos.ru, 2022]. [ПРОВЕРИТЬ: дата источника 2022 г.]</w:t>
      </w:r>
    </w:p>
    <w:p>
      <w:pPr>
        <w:numPr>
          <w:ilvl w:val="0"/>
          <w:numId w:val="1012"/>
        </w:numPr>
        <w:pStyle w:val="Compact"/>
      </w:pPr>
      <w:r>
        <w:rPr>
          <w:bCs/>
          <w:b/>
        </w:rPr>
        <w:t xml:space="preserve">Медицинский психолог в женской консультации</w:t>
      </w:r>
      <w:r>
        <w:t xml:space="preserve"> </w:t>
      </w:r>
      <w:r>
        <w:t xml:space="preserve">— по направлению акушера-гинеколога; по клиническим рекомендациям его дают каждой беременной дважды (раздел 10.11).</w:t>
      </w:r>
    </w:p>
    <w:p>
      <w:pPr>
        <w:numPr>
          <w:ilvl w:val="0"/>
          <w:numId w:val="1012"/>
        </w:numPr>
        <w:pStyle w:val="Compact"/>
      </w:pPr>
      <w:r>
        <w:rPr>
          <w:bCs/>
          <w:b/>
        </w:rPr>
        <w:t xml:space="preserve">Психиатр или психотерапевт</w:t>
      </w:r>
      <w:r>
        <w:t xml:space="preserve"> </w:t>
      </w:r>
      <w:r>
        <w:t xml:space="preserve">— можно обратиться самостоятельно: амбулаторную психиатрическую помощь оказывают по добровольному обращению (раздел 10.11). [ИСТОЧНИК: куда идти по ОМС — психоневрологический диспансер или кабинет в поликлинике; нужно ли направление.]</w:t>
      </w:r>
    </w:p>
    <w:p>
      <w:pPr>
        <w:pStyle w:val="FirstParagraph"/>
      </w:pPr>
      <w:r>
        <w:rPr>
          <w:bCs/>
          <w:b/>
        </w:rPr>
        <w:t xml:space="preserve">Если дома небезопасно</w:t>
      </w:r>
    </w:p>
    <w:p>
      <w:pPr>
        <w:numPr>
          <w:ilvl w:val="0"/>
          <w:numId w:val="1013"/>
        </w:numPr>
        <w:pStyle w:val="Compact"/>
      </w:pPr>
      <w:r>
        <w:rPr>
          <w:bCs/>
          <w:b/>
        </w:rPr>
        <w:t xml:space="preserve">Государственный кризисный центр для женщин в вашем регионе.</w:t>
      </w:r>
      <w:r>
        <w:t xml:space="preserve"> </w:t>
      </w:r>
      <w:r>
        <w:t xml:space="preserve">Такие центры работают при органах социальной защиты: временное убежище, психолог, юрист. Единого федерального номера у них нет; найти центр своего региона можно через управление социальной защиты по месту жительства или на сайте регионального министерства социальной политики. [ДОРАБОТАТЬ: проверить, есть ли федеральный перечень или поиск на Госуслугах.] Примеры:</w:t>
      </w:r>
    </w:p>
    <w:p>
      <w:pPr>
        <w:numPr>
          <w:ilvl w:val="1"/>
          <w:numId w:val="1014"/>
        </w:numPr>
        <w:pStyle w:val="Compact"/>
      </w:pPr>
      <w:r>
        <w:rPr>
          <w:bCs/>
          <w:b/>
        </w:rPr>
        <w:t xml:space="preserve">Москва — «Кризисный центр помощи женщинам и детям»:</w:t>
      </w:r>
      <w:r>
        <w:t xml:space="preserve"> </w:t>
      </w:r>
      <w:r>
        <w:t xml:space="preserve">8 (499) 977-17-05, krizis-centr.ru [ист.: mos.ru, 11.03.2026]. [ПРОВЕРИТЬ: принимают ли жительниц других регионов.]</w:t>
      </w:r>
    </w:p>
    <w:p>
      <w:pPr>
        <w:numPr>
          <w:ilvl w:val="1"/>
          <w:numId w:val="1014"/>
        </w:numPr>
        <w:pStyle w:val="Compact"/>
      </w:pPr>
      <w:r>
        <w:rPr>
          <w:bCs/>
          <w:b/>
        </w:rPr>
        <w:t xml:space="preserve">Санкт-Петербург — «Кризисный центр помощи женщинам»:</w:t>
      </w:r>
      <w:r>
        <w:t xml:space="preserve"> </w:t>
      </w:r>
      <w:r>
        <w:t xml:space="preserve">(812) 713-13-19, ежедневно 9:00–21:00 [ист.: перечень служб Центра Алмазова, 12.2025]. [ПРОВЕРИТЬ режим: источники расходятся.]</w:t>
      </w:r>
    </w:p>
    <w:p>
      <w:pPr>
        <w:numPr>
          <w:ilvl w:val="0"/>
          <w:numId w:val="1013"/>
        </w:numPr>
        <w:pStyle w:val="Compact"/>
      </w:pPr>
      <w:r>
        <w:rPr>
          <w:bCs/>
          <w:b/>
        </w:rPr>
        <w:t xml:space="preserve">«Китеж» — кризисный центр для женщин</w:t>
      </w:r>
      <w:r>
        <w:t xml:space="preserve"> </w:t>
      </w:r>
      <w:r>
        <w:t xml:space="preserve">(НКО; Москва, Московская и Ярославская области, по сообщениям принимают из любых регионов): +7 (916) 920-10-30 (WhatsApp), kitezh-center.ru. Убежище, психолог, юрист.</w:t>
      </w:r>
    </w:p>
    <w:p>
      <w:pPr>
        <w:numPr>
          <w:ilvl w:val="0"/>
          <w:numId w:val="1013"/>
        </w:numPr>
        <w:pStyle w:val="Compact"/>
      </w:pPr>
      <w:r>
        <w:rPr>
          <w:bCs/>
          <w:b/>
        </w:rPr>
        <w:t xml:space="preserve">«Полина» — кризисный центр для женщин</w:t>
      </w:r>
      <w:r>
        <w:t xml:space="preserve"> </w:t>
      </w:r>
      <w:r>
        <w:t xml:space="preserve">(НКО, Санкт-Петербург, консультирует по всей России): +7 (812) 327-30-00, 11:00–18:00 [ист.: Т—Ж, 05.2026]. Телефон доверия, помощь при насилии, вопросы алиментов и опеки.</w:t>
      </w:r>
    </w:p>
    <w:p>
      <w:pPr>
        <w:numPr>
          <w:ilvl w:val="0"/>
          <w:numId w:val="1013"/>
        </w:numPr>
        <w:pStyle w:val="Compact"/>
      </w:pPr>
      <w:r>
        <w:rPr>
          <w:bCs/>
          <w:b/>
        </w:rPr>
        <w:t xml:space="preserve">Консорциум женских НПО</w:t>
      </w:r>
      <w:r>
        <w:t xml:space="preserve"> </w:t>
      </w:r>
      <w:r>
        <w:t xml:space="preserve">— бесплатная юридическая помощь при домашнем и сексуализированном насилии: wcons.net, форма на сайте.</w:t>
      </w:r>
    </w:p>
    <w:p>
      <w:pPr>
        <w:numPr>
          <w:ilvl w:val="0"/>
          <w:numId w:val="1013"/>
        </w:numPr>
        <w:pStyle w:val="Compact"/>
      </w:pPr>
      <w:r>
        <w:rPr>
          <w:bCs/>
          <w:b/>
        </w:rPr>
        <w:t xml:space="preserve">«ТыНеОдна»</w:t>
      </w:r>
      <w:r>
        <w:t xml:space="preserve"> </w:t>
      </w:r>
      <w:r>
        <w:t xml:space="preserve">— онлайн-поддержка пострадавших от насилия: tineodna.ru.</w:t>
      </w:r>
    </w:p>
    <w:p>
      <w:pPr>
        <w:numPr>
          <w:ilvl w:val="0"/>
          <w:numId w:val="1013"/>
        </w:numPr>
        <w:pStyle w:val="Compact"/>
      </w:pPr>
      <w:r>
        <w:rPr>
          <w:bCs/>
          <w:b/>
        </w:rPr>
        <w:t xml:space="preserve">«Сёстры» — центр помощи при сексуализированном насилии:</w:t>
      </w:r>
      <w:r>
        <w:t xml:space="preserve"> </w:t>
      </w:r>
      <w:r>
        <w:t xml:space="preserve">+7 (499) 901-02-01, пн–сб 10:00–20:00, sisters-help.ru [ист.: sisters-help.ru, 09.10.2026]. Только при сексуализированном насилии.</w:t>
      </w:r>
    </w:p>
    <w:p>
      <w:pPr>
        <w:pStyle w:val="FirstParagraph"/>
      </w:pPr>
      <w:r>
        <w:rPr>
          <w:bCs/>
          <w:b/>
        </w:rPr>
        <w:t xml:space="preserve">Если беременность и нет поддержки, жилья, денег</w:t>
      </w:r>
    </w:p>
    <w:p>
      <w:pPr>
        <w:numPr>
          <w:ilvl w:val="0"/>
          <w:numId w:val="1015"/>
        </w:numPr>
        <w:pStyle w:val="Compact"/>
      </w:pPr>
      <w:r>
        <w:rPr>
          <w:bCs/>
          <w:b/>
        </w:rPr>
        <w:t xml:space="preserve">Церковная социальная линия «Милосердие»: 8-800-70-70-222</w:t>
      </w:r>
      <w:r>
        <w:t xml:space="preserve"> </w:t>
      </w:r>
      <w:r>
        <w:t xml:space="preserve">(Синодальный отдел по благотворительности Русской православной церкви). Приюты для беременных и матерей с детьми в кризисной ситуации, психологи, юристы [ист.: diaconia.ru, 09.10.2026; СМИ 2021–2022]. [ПРОВЕРИТЬ: режим и бесплатность на официальной странице не указаны; о помощи при насилии не сказано.]</w:t>
      </w:r>
    </w:p>
    <w:p>
      <w:pPr>
        <w:numPr>
          <w:ilvl w:val="0"/>
          <w:numId w:val="1015"/>
        </w:numPr>
        <w:pStyle w:val="Compact"/>
      </w:pPr>
      <w:r>
        <w:rPr>
          <w:bCs/>
          <w:b/>
        </w:rPr>
        <w:t xml:space="preserve">«Здравствуй, мама»: 8-800-2000-492</w:t>
      </w:r>
      <w:r>
        <w:t xml:space="preserve"> </w:t>
      </w:r>
      <w:r>
        <w:t xml:space="preserve">(фонд «Женщины за жизнь»). Круглосуточно, бесплатно, анонимно; перинатальные психологи [ист.: РАПСИ, 29.05.2026]. [ПРОВЕРИТЬ: сайт фонда не открылся.]</w:t>
      </w:r>
    </w:p>
    <w:p>
      <w:pPr>
        <w:numPr>
          <w:ilvl w:val="0"/>
          <w:numId w:val="1015"/>
        </w:numPr>
        <w:pStyle w:val="Compact"/>
      </w:pPr>
      <w:r>
        <w:rPr>
          <w:bCs/>
          <w:b/>
        </w:rPr>
        <w:t xml:space="preserve">Региональные центры социального обслуживания</w:t>
      </w:r>
      <w:r>
        <w:t xml:space="preserve"> </w:t>
      </w:r>
      <w:r>
        <w:t xml:space="preserve">— кризисные отделения, «кризисная квартира», сопровождение семьи; обращаться в соцзащиту по месту жительства. [ПРОВЕРИТЬ: письмо Минздрава от 01.07.2025 — запись 64.]</w:t>
      </w:r>
    </w:p>
    <w:p>
      <w:r>
        <w:pict>
          <v:rect style="width:0;height:1.5pt" o:hralign="center" o:hrstd="t" o:hr="t"/>
        </w:pict>
      </w:r>
    </w:p>
    <w:bookmarkEnd w:id="35"/>
    <w:bookmarkStart w:id="36" w:name="коротко-о-главном-итоги-главы"/>
    <w:p>
      <w:pPr>
        <w:pStyle w:val="Heading2"/>
      </w:pPr>
      <w:r>
        <w:t xml:space="preserve">Коротко о главном (Итоги главы)</w:t>
      </w:r>
    </w:p>
    <w:p>
      <w:pPr>
        <w:numPr>
          <w:ilvl w:val="0"/>
          <w:numId w:val="1016"/>
        </w:numPr>
      </w:pPr>
      <w:r>
        <w:t xml:space="preserve">Перемены настроения при беременности — обычная часть жизни; при временных трудностях помогают сон, движение и поддержка близких. Тревогу и депрессию при беременности лечат, и, если нет строгих показаний к лекарствам, начинают с психотерапии.</w:t>
      </w:r>
    </w:p>
    <w:p>
      <w:pPr>
        <w:numPr>
          <w:ilvl w:val="0"/>
          <w:numId w:val="1016"/>
        </w:numPr>
      </w:pPr>
      <w:r>
        <w:t xml:space="preserve">Граница между обычными переживаниями и проблемой определяется тремя вопросами: насколько выражены симптомы, как долго держатся, насколько мешают жить. Если подавленность, утрата интереса или тревога держатся две недели и дольше — скажите врачу.</w:t>
      </w:r>
    </w:p>
    <w:p>
      <w:pPr>
        <w:numPr>
          <w:ilvl w:val="0"/>
          <w:numId w:val="1016"/>
        </w:numPr>
      </w:pPr>
      <w:r>
        <w:t xml:space="preserve">Навязчивые пугающие мысли, в том числе о вреде ребёнку, бывают при тревожных расстройствах и лечатся. О них можно и нужно говорить врачу или психологу.</w:t>
      </w:r>
    </w:p>
    <w:p>
      <w:pPr>
        <w:numPr>
          <w:ilvl w:val="0"/>
          <w:numId w:val="1016"/>
        </w:numPr>
      </w:pPr>
      <w:r>
        <w:t xml:space="preserve">Не отменяйте самостоятельно лекарства, назначенные психиатром до беременности. Решение о лечении при беременности принимают вместе с врачом, сравнивая риск лечения и риск болезни, которую не лечат.</w:t>
      </w:r>
    </w:p>
    <w:p>
      <w:pPr>
        <w:numPr>
          <w:ilvl w:val="0"/>
          <w:numId w:val="1016"/>
        </w:numPr>
      </w:pPr>
      <w:r>
        <w:t xml:space="preserve">Насилие — это не только побои: угрозы, унижение, контроль денег, передвижений, визитов к врачу, принуждение к сексу или в решениях о беременности. Об этом можно сказать акушеру-гинекологу, и решения о дальнейшем остаются за вами.</w:t>
      </w:r>
    </w:p>
    <w:p>
      <w:pPr>
        <w:numPr>
          <w:ilvl w:val="0"/>
          <w:numId w:val="1016"/>
        </w:numPr>
      </w:pPr>
      <w:r>
        <w:t xml:space="preserve">Звоните 112 сразу: при мыслях о самоубийстве с планом или намерением, при мыслях о вреде ребёнку, которые не пугают, при голосах, видениях, спутанности, при угрозе насилия. Не оставайтесь одна.</w:t>
      </w:r>
    </w:p>
    <w:p>
      <w:r>
        <w:pict>
          <v:rect style="width:0;height:1.5pt" o:hralign="center" o:hrstd="t" o:hr="t"/>
        </w:pict>
      </w:r>
    </w:p>
    <w:bookmarkEnd w:id="36"/>
    <w:bookmarkStart w:id="37" w:name="клинические-и-научные-источники"/>
    <w:p>
      <w:pPr>
        <w:pStyle w:val="Heading2"/>
      </w:pPr>
      <w:r>
        <w:t xml:space="preserve">Клинические и научные источники</w:t>
      </w:r>
    </w:p>
    <w:p>
      <w:pPr>
        <w:pStyle w:val="BlockText"/>
      </w:pPr>
      <w:r>
        <w:t xml:space="preserve">Черновой перечень источников, на которых стоит черновик. Список по стандарту</w:t>
      </w:r>
      <w:r>
        <w:t xml:space="preserve"> </w:t>
      </w:r>
      <w:r>
        <w:rPr>
          <w:rStyle w:val="VerbatimChar"/>
        </w:rPr>
        <w:t xml:space="preserve">editorial/format-spiska-istochnikov-v2.0.md</w:t>
      </w:r>
      <w:r>
        <w:t xml:space="preserve"> </w:t>
      </w:r>
      <w:r>
        <w:t xml:space="preserve">собирается на Checkpoint 5.</w:t>
      </w:r>
    </w:p>
    <w:p>
      <w:pPr>
        <w:numPr>
          <w:ilvl w:val="0"/>
          <w:numId w:val="1017"/>
        </w:numPr>
        <w:pStyle w:val="Compact"/>
      </w:pPr>
      <w:r>
        <w:t xml:space="preserve">КР «Нормальная беременность», 2024 —</w:t>
      </w:r>
      <w:r>
        <w:t xml:space="preserve"> </w:t>
      </w:r>
      <w:r>
        <w:rPr>
          <w:rStyle w:val="VerbatimChar"/>
        </w:rPr>
        <w:t xml:space="preserve">sources/russian-guidelines/normalnaya-beremennost.pdf</w:t>
      </w:r>
      <w:r>
        <w:t xml:space="preserve">.</w:t>
      </w:r>
    </w:p>
    <w:p>
      <w:pPr>
        <w:numPr>
          <w:ilvl w:val="0"/>
          <w:numId w:val="1017"/>
        </w:numPr>
        <w:pStyle w:val="Compact"/>
      </w:pPr>
      <w:r>
        <w:t xml:space="preserve">КР «Депрессивный эпизод, рекуррентное депрессивное расстройство», 2024, ID 301_3 —</w:t>
      </w:r>
      <w:r>
        <w:t xml:space="preserve"> </w:t>
      </w:r>
      <w:r>
        <w:rPr>
          <w:rStyle w:val="VerbatimChar"/>
        </w:rPr>
        <w:t xml:space="preserve">sources/russian-guidelines/kr-trevozhno-fobicheskie-gtr-depressiya-2024.docx</w:t>
      </w:r>
      <w:r>
        <w:t xml:space="preserve">.</w:t>
      </w:r>
    </w:p>
    <w:p>
      <w:pPr>
        <w:numPr>
          <w:ilvl w:val="0"/>
          <w:numId w:val="1017"/>
        </w:numPr>
        <w:pStyle w:val="Compact"/>
      </w:pPr>
      <w:r>
        <w:t xml:space="preserve">КР «Генерализованное тревожное расстройство», 2024, ID 457_3 — там же.</w:t>
      </w:r>
    </w:p>
    <w:p>
      <w:pPr>
        <w:numPr>
          <w:ilvl w:val="0"/>
          <w:numId w:val="1017"/>
        </w:numPr>
        <w:pStyle w:val="Compact"/>
      </w:pPr>
      <w:r>
        <w:t xml:space="preserve">КР «Обсессивно-компульсивное расстройство», 2025, ID 650_2 —</w:t>
      </w:r>
      <w:r>
        <w:t xml:space="preserve"> </w:t>
      </w:r>
      <w:r>
        <w:rPr>
          <w:rStyle w:val="VerbatimChar"/>
        </w:rPr>
        <w:t xml:space="preserve">sources/russian-guidelines/kr-obsessivno-kompulsivnoe-rasstrojstvo.docx</w:t>
      </w:r>
      <w:r>
        <w:t xml:space="preserve">.</w:t>
      </w:r>
    </w:p>
    <w:p>
      <w:pPr>
        <w:numPr>
          <w:ilvl w:val="0"/>
          <w:numId w:val="1017"/>
        </w:numPr>
        <w:pStyle w:val="Compact"/>
      </w:pPr>
      <w:r>
        <w:t xml:space="preserve">WHO. Guide for integration of perinatal mental health in maternal and child health services. 2022 —</w:t>
      </w:r>
      <w:r>
        <w:t xml:space="preserve"> </w:t>
      </w:r>
      <w:r>
        <w:rPr>
          <w:rStyle w:val="VerbatimChar"/>
        </w:rPr>
        <w:t xml:space="preserve">sources/who-international/who-perinatal-mental-health-guide-2022.pdf</w:t>
      </w:r>
      <w:r>
        <w:t xml:space="preserve">.</w:t>
      </w:r>
    </w:p>
    <w:p>
      <w:pPr>
        <w:numPr>
          <w:ilvl w:val="0"/>
          <w:numId w:val="1017"/>
        </w:numPr>
        <w:pStyle w:val="Compact"/>
      </w:pPr>
      <w:r>
        <w:t xml:space="preserve">NICE CG192. Antenatal and postnatal mental health: clinical management and service guidance. 2014, обновлено 11.02.2020 — https://www.nice.org.uk/guidance/cg192.</w:t>
      </w:r>
    </w:p>
    <w:p>
      <w:pPr>
        <w:numPr>
          <w:ilvl w:val="0"/>
          <w:numId w:val="1017"/>
        </w:numPr>
        <w:pStyle w:val="Compact"/>
      </w:pPr>
      <w:r>
        <w:t xml:space="preserve">NICE NG192. Caesarean birth, рекомендации 1.2.26–1.2.31 — https://www.nice.org.uk/guidance/ng192.</w:t>
      </w:r>
    </w:p>
    <w:p>
      <w:pPr>
        <w:numPr>
          <w:ilvl w:val="0"/>
          <w:numId w:val="1017"/>
        </w:numPr>
        <w:pStyle w:val="Compact"/>
      </w:pPr>
      <w:r>
        <w:t xml:space="preserve">ACOG Committee Opinion No. 554: Reproductive and sexual coercion. Obstet Gynecol. 2013;121(2 Pt 1):411–415. doi:10.1097/01.AOG.0000426427.79586.3b (реферат, PubMed PMID 23344307).</w:t>
      </w:r>
    </w:p>
    <w:p>
      <w:pPr>
        <w:numPr>
          <w:ilvl w:val="0"/>
          <w:numId w:val="1017"/>
        </w:numPr>
        <w:pStyle w:val="Compact"/>
      </w:pPr>
      <w:r>
        <w:t xml:space="preserve">КР «Роды одноплодные, родоразрешение путём кесарева сечения», 2024, ID 639 — копия https://pravo.ppt.ru/klinicheskie-rekomendatsii/302238 (в</w:t>
      </w:r>
      <w:r>
        <w:t xml:space="preserve"> </w:t>
      </w:r>
      <w:r>
        <w:rPr>
          <w:rStyle w:val="VerbatimChar"/>
        </w:rPr>
        <w:t xml:space="preserve">sources/</w:t>
      </w:r>
      <w:r>
        <w:t xml:space="preserve"> </w:t>
      </w:r>
      <w:r>
        <w:t xml:space="preserve">нет, запись 58).</w:t>
      </w:r>
    </w:p>
    <w:p>
      <w:pPr>
        <w:numPr>
          <w:ilvl w:val="0"/>
          <w:numId w:val="1017"/>
        </w:numPr>
        <w:pStyle w:val="Compact"/>
      </w:pPr>
      <w:r>
        <w:t xml:space="preserve">Закон РФ от 02.07.1992 № 3185-1 «О психиатрической помощи и гарантиях прав граждан при её оказании», ст. 4, 9, 26, 27 — https://www.consultant.ru/document/cons_doc_LAW_4205/ (последнее изменение — Федеральный закон от 22.07.2024 № 195-ФЗ).</w:t>
      </w:r>
    </w:p>
    <w:p>
      <w:pPr>
        <w:numPr>
          <w:ilvl w:val="0"/>
          <w:numId w:val="1017"/>
        </w:numPr>
        <w:pStyle w:val="Compact"/>
      </w:pPr>
      <w:r>
        <w:t xml:space="preserve">Приказ Минздрава России от 02.05.2023 № 206н «Об утверждении Квалификационных требований к медицинским и фармацевтическим работникам с высшим образованием», разделы «Психиатрия», «Психотерапия».</w:t>
      </w:r>
    </w:p>
    <w:p>
      <w:pPr>
        <w:numPr>
          <w:ilvl w:val="0"/>
          <w:numId w:val="1017"/>
        </w:numPr>
        <w:pStyle w:val="Compact"/>
      </w:pPr>
      <w:r>
        <w:t xml:space="preserve">Приказ Минздрава России от 14.10.2022 № 668н «Об утверждении Порядка оказания медицинской помощи при психических расстройствах и расстройствах поведения» — прочитан только текст проекта 2021 г. (base.garant.ru/56901756), утверждённая редакция не открыта (запись 42).</w:t>
      </w:r>
    </w:p>
    <w:p>
      <w:pPr>
        <w:numPr>
          <w:ilvl w:val="0"/>
          <w:numId w:val="1017"/>
        </w:numPr>
        <w:pStyle w:val="Compact"/>
      </w:pPr>
      <w:r>
        <w:t xml:space="preserve">Rhodes M. et al. Body Image. 2025;55:101998. doi:10.1016/j.bodyim.2025.101998 (PMID 41237450) — по реферату.</w:t>
      </w:r>
    </w:p>
    <w:p>
      <w:pPr>
        <w:numPr>
          <w:ilvl w:val="0"/>
          <w:numId w:val="1017"/>
        </w:numPr>
        <w:pStyle w:val="Compact"/>
      </w:pPr>
      <w:r>
        <w:t xml:space="preserve">Rollè L. et al. Int J Environ Res Public Health. 2020;17(8):2644. doi:10.3390/ijerph17082644 (PMID 32290590) — по реферату.</w:t>
      </w:r>
    </w:p>
    <w:p>
      <w:pPr>
        <w:numPr>
          <w:ilvl w:val="0"/>
          <w:numId w:val="1017"/>
        </w:numPr>
        <w:pStyle w:val="Compact"/>
      </w:pPr>
      <w:r>
        <w:t xml:space="preserve">Grace K.T. et al. BMC Pregnancy Childbirth. 2025;26(1):150. doi:10.1186/s12884-025-08587-9 (PMID 41449386) — по реферату.</w:t>
      </w:r>
    </w:p>
    <w:p>
      <w:pPr>
        <w:numPr>
          <w:ilvl w:val="0"/>
          <w:numId w:val="1017"/>
        </w:numPr>
        <w:pStyle w:val="Compact"/>
      </w:pPr>
      <w:r>
        <w:t xml:space="preserve">Hunter A., Tussis L., MacBeth A. J Affect Disord. 2017;223:153–164. doi:10.1016/j.jad.2017.07.004 (PMID 28755623) — по реферату.</w:t>
      </w:r>
    </w:p>
    <w:p>
      <w:pPr>
        <w:numPr>
          <w:ilvl w:val="0"/>
          <w:numId w:val="1017"/>
        </w:numPr>
        <w:pStyle w:val="Compact"/>
      </w:pPr>
      <w:r>
        <w:t xml:space="preserve">Fernández-Basanta S. et al. Midwifery. 2023;124:103762. doi:10.1016/j.midw.2023.103762 (PMID 37399778) — по реферату.</w:t>
      </w:r>
    </w:p>
    <w:p>
      <w:pPr>
        <w:numPr>
          <w:ilvl w:val="0"/>
          <w:numId w:val="1017"/>
        </w:numPr>
        <w:pStyle w:val="Compact"/>
      </w:pPr>
      <w:r>
        <w:t xml:space="preserve">Gressier F. et al. Hum Reprod. 2015;30(11):2575–86. doi:10.1093/humrep/dev207 (PMID 26345689) — по реферату.</w:t>
      </w:r>
    </w:p>
    <w:p>
      <w:pPr>
        <w:numPr>
          <w:ilvl w:val="0"/>
          <w:numId w:val="1017"/>
        </w:numPr>
        <w:pStyle w:val="Compact"/>
      </w:pPr>
      <w:r>
        <w:t xml:space="preserve">O’Connell M.A. et al. Cochrane Database Syst Rev. 2021;7:CD013321. doi:10.1002/14651858.CD013321.pub2 (PMID 34231203) — по реферату.</w:t>
      </w:r>
    </w:p>
    <w:p>
      <w:pPr>
        <w:numPr>
          <w:ilvl w:val="0"/>
          <w:numId w:val="1017"/>
        </w:numPr>
        <w:pStyle w:val="Compact"/>
      </w:pPr>
      <w:r>
        <w:t xml:space="preserve">Huddleston R. et al. Arch Womens Ment Health. 2025;28(5):1335–1340. doi:10.1007/s00737-025-01608-8 (PMID 40615681) — по реферату.</w:t>
      </w:r>
    </w:p>
    <w:p>
      <w:pPr>
        <w:numPr>
          <w:ilvl w:val="0"/>
          <w:numId w:val="1017"/>
        </w:numPr>
        <w:pStyle w:val="Compact"/>
      </w:pPr>
      <w:r>
        <w:t xml:space="preserve">Hansen M.H. et al. Scand J Prim Health Care. 2025;43(2):488–499. doi:10.1080/02813432.2025.2461036 (PMID 39953944) — по реферату.</w:t>
      </w:r>
    </w:p>
    <w:p>
      <w:pPr>
        <w:numPr>
          <w:ilvl w:val="0"/>
          <w:numId w:val="1017"/>
        </w:numPr>
        <w:pStyle w:val="Compact"/>
      </w:pPr>
      <w:r>
        <w:t xml:space="preserve">Центр экстренной психологической помощи МЧС России — https://psi.mchs.gov.ru (номер телефона, проверено 09.10.2026).</w:t>
      </w:r>
    </w:p>
    <w:p>
      <w:pPr>
        <w:numPr>
          <w:ilvl w:val="0"/>
          <w:numId w:val="1017"/>
        </w:numPr>
        <w:pStyle w:val="Compact"/>
      </w:pPr>
      <w:r>
        <w:t xml:space="preserve">КР «Тревожно-фобические расстройства», 2024, ID 455_3 —</w:t>
      </w:r>
      <w:r>
        <w:t xml:space="preserve"> </w:t>
      </w:r>
      <w:r>
        <w:rPr>
          <w:rStyle w:val="VerbatimChar"/>
        </w:rPr>
        <w:t xml:space="preserve">sources/russian-guidelines/kr-trevozhno-fobicheskie-gtr-depressiya-2024.docx</w:t>
      </w:r>
      <w:r>
        <w:t xml:space="preserve">.</w:t>
      </w:r>
    </w:p>
    <w:p>
      <w:pPr>
        <w:numPr>
          <w:ilvl w:val="0"/>
          <w:numId w:val="1017"/>
        </w:numPr>
        <w:pStyle w:val="Compact"/>
      </w:pPr>
      <w:r>
        <w:t xml:space="preserve">Hantsoo L. et al. Front Endocrinol. 2023;14:1295261 (PMID 38149098, PMC10750128) — нарративный обзор, полный текст.</w:t>
      </w:r>
    </w:p>
    <w:p>
      <w:pPr>
        <w:numPr>
          <w:ilvl w:val="0"/>
          <w:numId w:val="1017"/>
        </w:numPr>
        <w:pStyle w:val="Compact"/>
      </w:pPr>
      <w:r>
        <w:t xml:space="preserve">Fu T. et al. J Affect Disord. 2023. doi:10.1016/j.jad.2023.01.125 (PMID 36739002) — метаанализ, по реферату.</w:t>
      </w:r>
    </w:p>
    <w:p>
      <w:pPr>
        <w:numPr>
          <w:ilvl w:val="0"/>
          <w:numId w:val="1017"/>
        </w:numPr>
        <w:pStyle w:val="Compact"/>
      </w:pPr>
      <w:r>
        <w:t xml:space="preserve">Friedman S.H., Reed E., Ross N.E. Postpartum Psychosis. Curr Psychiatry Rep. 2023;25(2):65–72. doi:10.1007/s11920-022-01406-4 (PMID 36637712) — полный текст.</w:t>
      </w:r>
    </w:p>
    <w:p>
      <w:pPr>
        <w:numPr>
          <w:ilvl w:val="0"/>
          <w:numId w:val="1017"/>
        </w:numPr>
        <w:pStyle w:val="Compact"/>
      </w:pPr>
      <w:r>
        <w:t xml:space="preserve">WHO. Doing What Matters in Times of Stress: An Illustrated Guide. 2020 — с. 40, 47–48.</w:t>
      </w:r>
    </w:p>
    <w:p>
      <w:pPr>
        <w:numPr>
          <w:ilvl w:val="0"/>
          <w:numId w:val="1017"/>
        </w:numPr>
        <w:pStyle w:val="Compact"/>
      </w:pPr>
      <w:r>
        <w:t xml:space="preserve">WHO. Health care for women subjected to intimate partner violence or sexual violence: a clinical handbook. 2014 — с. 28.</w:t>
      </w:r>
    </w:p>
    <w:p>
      <w:pPr>
        <w:numPr>
          <w:ilvl w:val="0"/>
          <w:numId w:val="1017"/>
        </w:numPr>
        <w:pStyle w:val="Compact"/>
      </w:pPr>
      <w:r>
        <w:t xml:space="preserve">WHO. Violence against women: fact sheet. 2026.</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2026-10-12T20:01:21Z</dcterms:created>
  <dcterms:modified xsi:type="dcterms:W3CDTF">2026-10-12T20:01:21Z</dcterms:modified>
</cp:coreProperties>
</file>

<file path=docProps/custom.xml><?xml version="1.0" encoding="utf-8"?>
<Properties xmlns="http://schemas.openxmlformats.org/officeDocument/2006/custom-properties" xmlns:vt="http://schemas.openxmlformats.org/officeDocument/2006/docPropsVTypes"/>
</file>