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22.10.2026, утверждена пользователем: Введение и Темы 1–11 сверены с актуальными текстами в репозитории.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четыре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Постоянное лечение при наступлении беременности: продолжать или менять?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Как развивается аллергическая реакция</w:t>
      </w:r>
    </w:p>
    <w:p>
      <w:pPr>
        <w:spacing w:after="40" w:before="0"/>
        <w:ind w:left="794"/>
      </w:pPr>
      <w:r>
        <w:t>Как отличить аллергию от ринита беременных</w:t>
      </w:r>
    </w:p>
    <w:p>
      <w:pPr>
        <w:spacing w:after="40" w:before="0"/>
        <w:ind w:left="794"/>
      </w:pPr>
      <w:r>
        <w:t>Может ли аллергия измениться во время беременности?</w:t>
      </w:r>
    </w:p>
    <w:p>
      <w:pPr>
        <w:spacing w:after="40" w:before="0"/>
        <w:ind w:left="794"/>
      </w:pPr>
      <w:r>
        <w:t>Антигистаминные препараты: новизна и данные о беременности</w:t>
      </w:r>
    </w:p>
    <w:p>
      <w:pPr>
        <w:spacing w:after="40" w:before="0"/>
        <w:ind w:left="794"/>
      </w:pPr>
      <w:r>
        <w:t>Назальные глюкокортикостероиды: чем отличаются препараты</w:t>
      </w:r>
    </w:p>
    <w:p>
      <w:pPr>
        <w:spacing w:after="40" w:before="0"/>
        <w:ind w:left="794"/>
      </w:pPr>
      <w:r>
        <w:t>Когда нужна неотложная помощь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 xml:space="preserve">ЧАСТЬ VII. ОСОБЫЕ СИТУАЦИИ</w:t>
      </w:r>
    </w:p>
    <w:p>
      <w:pPr>
        <w:spacing w:after="80" w:before="240"/>
      </w:pPr>
      <w:r>
        <w:rPr>
          <w:b/>
          <w:sz w:val="25"/>
        </w:rPr>
        <w:t xml:space="preserve">ТЕМА 12. Поездки и путешествия во время беременности</w:t>
      </w:r>
    </w:p>
    <w:p>
      <w:pPr>
        <w:spacing w:after="80" w:before="0"/>
        <w:ind w:left="340"/>
      </w:pPr>
      <w:r>
        <w:t xml:space="preserve">ОТЛОЖЕНА до выхода книги (решение пользователя 23.10.2026): в первое издание не входит; ниже — основа темы для будущей работы</w:t>
      </w:r>
    </w:p>
    <w:p>
      <w:pPr>
        <w:spacing w:after="40" w:before="80"/>
        <w:ind w:left="340"/>
      </w:pPr>
      <w:r>
        <w:rPr>
          <w:b/>
        </w:rPr>
        <w:t xml:space="preserve">Часть A. Решить и подготовиться</w:t>
      </w:r>
    </w:p>
    <w:p>
      <w:pPr>
        <w:spacing w:after="40" w:before="80"/>
        <w:ind w:left="340"/>
      </w:pPr>
      <w:r>
        <w:rPr>
          <w:b/>
        </w:rPr>
        <w:t xml:space="preserve">12.1. Ехать или отложить: срок беременности и состояние</w:t>
      </w:r>
    </w:p>
    <w:p>
      <w:pPr>
        <w:spacing w:after="40" w:before="0"/>
        <w:ind w:left="794"/>
      </w:pPr>
      <w:r>
        <w:t xml:space="preserve">Когда поездку не планируют</w:t>
      </w:r>
    </w:p>
    <w:p>
      <w:pPr>
        <w:spacing w:after="40" w:before="0"/>
        <w:ind w:left="794"/>
      </w:pPr>
      <w:r>
        <w:t xml:space="preserve">Когда решают вместе с врачом</w:t>
      </w:r>
    </w:p>
    <w:p>
      <w:pPr>
        <w:spacing w:after="40" w:before="0"/>
        <w:ind w:left="794"/>
      </w:pPr>
      <w:r>
        <w:t xml:space="preserve">Почему удобнее середина беременности</w:t>
      </w:r>
    </w:p>
    <w:p>
      <w:pPr>
        <w:spacing w:after="40" w:before="0"/>
        <w:ind w:left="794"/>
      </w:pPr>
      <w:r>
        <w:t xml:space="preserve">Что обсудить с врачом до поездки</w:t>
      </w:r>
    </w:p>
    <w:p>
      <w:pPr>
        <w:spacing w:after="40" w:before="80"/>
        <w:ind w:left="340"/>
      </w:pPr>
      <w:r>
        <w:rPr>
          <w:b/>
        </w:rPr>
        <w:t xml:space="preserve">12.2. Дорога: самолёт, поезд, машина, круиз</w:t>
      </w:r>
    </w:p>
    <w:p>
      <w:pPr>
        <w:spacing w:after="40" w:before="0"/>
        <w:ind w:left="794"/>
      </w:pPr>
      <w:r>
        <w:t xml:space="preserve">Перелёт: до какого срока и какая справка нужна</w:t>
      </w:r>
    </w:p>
    <w:p>
      <w:pPr>
        <w:spacing w:after="40" w:before="0"/>
        <w:ind w:left="794"/>
      </w:pPr>
      <w:r>
        <w:t xml:space="preserve">Тромбы в долгой дороге</w:t>
      </w:r>
    </w:p>
    <w:p>
      <w:pPr>
        <w:spacing w:after="40" w:before="0"/>
        <w:ind w:left="794"/>
      </w:pPr>
      <w:r>
        <w:t xml:space="preserve">Ремень в машине, такси и автобусе</w:t>
      </w:r>
    </w:p>
    <w:p>
      <w:pPr>
        <w:spacing w:after="40" w:before="0"/>
        <w:ind w:left="794"/>
      </w:pPr>
      <w:r>
        <w:t xml:space="preserve">Круиз</w:t>
      </w:r>
    </w:p>
    <w:p>
      <w:pPr>
        <w:spacing w:after="40" w:before="80"/>
        <w:ind w:left="340"/>
      </w:pPr>
      <w:r>
        <w:rPr>
          <w:b/>
        </w:rPr>
        <w:t xml:space="preserve">12.3. Как выбрать направление и подготовиться к прививкам</w:t>
      </w:r>
    </w:p>
    <w:p>
      <w:pPr>
        <w:spacing w:after="40" w:before="0"/>
        <w:ind w:left="794"/>
      </w:pPr>
      <w:r>
        <w:t xml:space="preserve">Четыре вопроса к стране</w:t>
      </w:r>
    </w:p>
    <w:p>
      <w:pPr>
        <w:spacing w:after="40" w:before="0"/>
        <w:ind w:left="794"/>
      </w:pPr>
      <w:r>
        <w:t xml:space="preserve">Где смотреть обстановку на дату поездки</w:t>
      </w:r>
    </w:p>
    <w:p>
      <w:pPr>
        <w:spacing w:after="40" w:before="0"/>
        <w:ind w:left="794"/>
      </w:pPr>
      <w:r>
        <w:t xml:space="preserve">Прививки перед поездкой: что можно и что нельзя</w:t>
      </w:r>
    </w:p>
    <w:p>
      <w:pPr>
        <w:spacing w:after="40" w:before="0"/>
        <w:ind w:left="794"/>
      </w:pPr>
      <w:r>
        <w:t xml:space="preserve">Навигатор: страна → раздел</w:t>
      </w:r>
    </w:p>
    <w:p>
      <w:pPr>
        <w:spacing w:after="40" w:before="80"/>
        <w:ind w:left="340"/>
      </w:pPr>
      <w:r>
        <w:rPr>
          <w:b/>
        </w:rPr>
        <w:t xml:space="preserve">Часть B. Направления: чем опасно и какие прививки нужны</w:t>
      </w:r>
    </w:p>
    <w:p>
      <w:pPr>
        <w:spacing w:after="40" w:before="80"/>
        <w:ind w:left="340"/>
      </w:pPr>
      <w:r>
        <w:rPr>
          <w:b/>
        </w:rPr>
        <w:t xml:space="preserve">12.4. Россия: юг, Урал, Сибирь, Дальний Восток, горы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Горы и удалённые места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Полис ОМС в поездке по России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12.5. Абхазия, Закавказье, Средняя Азия, Беларусь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12.6. Турция, Египет, Тунис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12.7. Китай, Корея, Япония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12.8. ОАЭ и Ближний Восток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12.9. Юго-Восточная Азия: Таиланд, Вьетнам, Индонезия, Малайзия, Камбоджа, Филиппины</w:t>
      </w:r>
    </w:p>
    <w:p>
      <w:pPr>
        <w:spacing w:after="40" w:before="0"/>
        <w:ind w:left="794"/>
      </w:pPr>
      <w:r>
        <w:t xml:space="preserve">Денге: почему при беременности тяжелее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12.10. Индия, Шри-Ланка, Мальдивы</w:t>
      </w:r>
    </w:p>
    <w:p>
      <w:pPr>
        <w:spacing w:after="40" w:before="0"/>
        <w:ind w:left="794"/>
      </w:pPr>
      <w:r>
        <w:t xml:space="preserve">Гепатит E: почему опасен в третьем триместре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Мальдивы: острова без роддома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12.11. Южная Европа: Италия, Испания, Греция, Кипр, Франция, Португалия, Черногория, Сербия, Болгария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12.12. Центральная и Северная Европа: Германия, Австрия, Чехия, Венгрия, Прибалтика, Финляндия, Скандинавия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12.13. США и Канада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12.14. Латинская Америка и Карибы: Куба, Доминикана, Мексика, Бразилия, Венесуэла</w:t>
      </w:r>
    </w:p>
    <w:p>
      <w:pPr>
        <w:spacing w:after="40" w:before="0"/>
        <w:ind w:left="794"/>
      </w:pPr>
      <w:r>
        <w:t xml:space="preserve">Зика и Оропуш: почему опасны для ребёнка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Если поездка была у партнёра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12.15. Африка, Сейшелы, Маврикий</w:t>
      </w:r>
    </w:p>
    <w:p>
      <w:pPr>
        <w:spacing w:after="40" w:before="0"/>
        <w:ind w:left="794"/>
      </w:pPr>
      <w:r>
        <w:t xml:space="preserve">Малярия: почему поездку лучше отложить</w:t>
      </w:r>
    </w:p>
    <w:p>
      <w:pPr>
        <w:spacing w:after="40" w:before="0"/>
        <w:ind w:left="794"/>
      </w:pPr>
      <w:r>
        <w:t xml:space="preserve">Таблетки для профилактики малярии</w:t>
      </w:r>
    </w:p>
    <w:p>
      <w:pPr>
        <w:spacing w:after="40" w:before="0"/>
        <w:ind w:left="794"/>
      </w:pPr>
      <w:r>
        <w:t xml:space="preserve">Жёлтая лихорадка: прививка или медицинский отвод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Сейшелы и Маврикий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Часть C. Сборы</w:t>
      </w:r>
    </w:p>
    <w:p>
      <w:pPr>
        <w:spacing w:after="40" w:before="80"/>
        <w:ind w:left="340"/>
      </w:pPr>
      <w:r>
        <w:rPr>
          <w:b/>
        </w:rPr>
        <w:t xml:space="preserve">12.16. Документы: что взять с собой</w:t>
      </w:r>
    </w:p>
    <w:p>
      <w:pPr>
        <w:spacing w:after="40" w:before="0"/>
        <w:ind w:left="794"/>
      </w:pPr>
      <w:r>
        <w:t xml:space="preserve">Обменная карта и результаты обследований</w:t>
      </w:r>
    </w:p>
    <w:p>
      <w:pPr>
        <w:spacing w:after="40" w:before="0"/>
        <w:ind w:left="794"/>
      </w:pPr>
      <w:r>
        <w:t xml:space="preserve">Выписка на английском языке</w:t>
      </w:r>
    </w:p>
    <w:p>
      <w:pPr>
        <w:spacing w:after="40" w:before="0"/>
        <w:ind w:left="794"/>
      </w:pPr>
      <w:r>
        <w:t xml:space="preserve">Справки и сертификаты</w:t>
      </w:r>
    </w:p>
    <w:p>
      <w:pPr>
        <w:spacing w:after="40" w:before="0"/>
        <w:ind w:left="794"/>
      </w:pPr>
      <w:r>
        <w:t xml:space="preserve">Контакты и копии</w:t>
      </w:r>
    </w:p>
    <w:p>
      <w:pPr>
        <w:spacing w:after="40" w:before="80"/>
        <w:ind w:left="340"/>
      </w:pPr>
      <w:r>
        <w:rPr>
          <w:b/>
        </w:rPr>
        <w:t xml:space="preserve">12.17. Страховка: что проверить в договоре</w:t>
      </w:r>
    </w:p>
    <w:p>
      <w:pPr>
        <w:spacing w:after="40" w:before="0"/>
        <w:ind w:left="794"/>
      </w:pPr>
      <w:r>
        <w:t xml:space="preserve">До какой недели покрываются осложнения беременности</w:t>
      </w:r>
    </w:p>
    <w:p>
      <w:pPr>
        <w:spacing w:after="40" w:before="0"/>
        <w:ind w:left="794"/>
      </w:pPr>
      <w:r>
        <w:t xml:space="preserve">Роды и помощь новорождённому</w:t>
      </w:r>
    </w:p>
    <w:p>
      <w:pPr>
        <w:spacing w:after="40" w:before="0"/>
        <w:ind w:left="794"/>
      </w:pPr>
      <w:r>
        <w:t xml:space="preserve">Эвакуация, лимит, франшиза</w:t>
      </w:r>
    </w:p>
    <w:p>
      <w:pPr>
        <w:spacing w:after="40" w:before="0"/>
        <w:ind w:left="794"/>
      </w:pPr>
      <w:r>
        <w:t xml:space="preserve">Исключения «известное заболевание» и «плановая помощь»</w:t>
      </w:r>
    </w:p>
    <w:p>
      <w:pPr>
        <w:spacing w:after="40" w:before="0"/>
        <w:ind w:left="794"/>
      </w:pPr>
      <w:r>
        <w:t xml:space="preserve">Как платить, если российские карты не работают</w:t>
      </w:r>
    </w:p>
    <w:p>
      <w:pPr>
        <w:spacing w:after="40" w:before="80"/>
        <w:ind w:left="340"/>
      </w:pPr>
      <w:r>
        <w:rPr>
          <w:b/>
        </w:rPr>
        <w:t xml:space="preserve">12.18. Аптечка: базовая и по направлению</w:t>
      </w:r>
    </w:p>
    <w:p>
      <w:pPr>
        <w:spacing w:after="40" w:before="0"/>
        <w:ind w:left="794"/>
      </w:pPr>
      <w:r>
        <w:t xml:space="preserve">Базовая аптечка</w:t>
      </w:r>
    </w:p>
    <w:p>
      <w:pPr>
        <w:spacing w:after="40" w:before="0"/>
        <w:ind w:left="794"/>
      </w:pPr>
      <w:r>
        <w:t xml:space="preserve">Дополнения по направлению</w:t>
      </w:r>
    </w:p>
    <w:p>
      <w:pPr>
        <w:spacing w:after="40" w:before="0"/>
        <w:ind w:left="794"/>
      </w:pPr>
      <w:r>
        <w:t xml:space="preserve">Что не брать</w:t>
      </w:r>
    </w:p>
    <w:p>
      <w:pPr>
        <w:spacing w:after="40" w:before="0"/>
        <w:ind w:left="794"/>
      </w:pPr>
      <w:r>
        <w:t xml:space="preserve">Постоянные лекарства и приборы</w:t>
      </w:r>
    </w:p>
    <w:p>
      <w:pPr>
        <w:spacing w:after="40" w:before="80"/>
        <w:ind w:left="340"/>
      </w:pPr>
      <w:r>
        <w:rPr>
          <w:b/>
        </w:rPr>
        <w:t xml:space="preserve">12.19. Лекарства через границу: вывоз и ввоз</w:t>
      </w:r>
    </w:p>
    <w:p>
      <w:pPr>
        <w:spacing w:after="40" w:before="0"/>
        <w:ind w:left="794"/>
      </w:pPr>
      <w:r>
        <w:t xml:space="preserve">Вывоз из России</w:t>
      </w:r>
    </w:p>
    <w:p>
      <w:pPr>
        <w:spacing w:after="40" w:before="0"/>
        <w:ind w:left="794"/>
      </w:pPr>
      <w:r>
        <w:t xml:space="preserve">Страны со строгими правилами ввоза</w:t>
      </w:r>
    </w:p>
    <w:p>
      <w:pPr>
        <w:spacing w:after="40" w:before="80"/>
        <w:ind w:left="340"/>
      </w:pPr>
      <w:r>
        <w:rPr>
          <w:b/>
        </w:rPr>
        <w:t xml:space="preserve">12.20. Как купить лекарство за границей</w:t>
      </w:r>
    </w:p>
    <w:p>
      <w:pPr>
        <w:spacing w:after="40" w:before="0"/>
        <w:ind w:left="794"/>
      </w:pPr>
      <w:r>
        <w:t xml:space="preserve">Международное название (МНН): как найти его у своего лекарства</w:t>
      </w:r>
    </w:p>
    <w:p>
      <w:pPr>
        <w:spacing w:after="40" w:before="0"/>
        <w:ind w:left="794"/>
      </w:pPr>
      <w:r>
        <w:t xml:space="preserve">Таблица: что нужно, МНН и как называется в других странах</w:t>
      </w:r>
    </w:p>
    <w:p>
      <w:pPr>
        <w:spacing w:after="40" w:before="0"/>
        <w:ind w:left="794"/>
      </w:pPr>
      <w:r>
        <w:t xml:space="preserve">Комбинированные средства от простуды и для сна</w:t>
      </w:r>
    </w:p>
    <w:p>
      <w:pPr>
        <w:spacing w:after="40" w:before="0"/>
        <w:ind w:left="794"/>
      </w:pPr>
      <w:r>
        <w:t xml:space="preserve">Где покупать</w:t>
      </w:r>
    </w:p>
    <w:p>
      <w:pPr>
        <w:spacing w:after="40" w:before="0"/>
        <w:ind w:left="794"/>
      </w:pPr>
      <w:r>
        <w:t xml:space="preserve">Чего нет за границей</w:t>
      </w:r>
    </w:p>
    <w:p>
      <w:pPr>
        <w:spacing w:after="40" w:before="0"/>
        <w:ind w:left="794"/>
      </w:pPr>
      <w:r>
        <w:t xml:space="preserve">Как спросить фармацевта</w:t>
      </w:r>
    </w:p>
    <w:p>
      <w:pPr>
        <w:spacing w:after="40" w:before="80"/>
        <w:ind w:left="340"/>
      </w:pPr>
      <w:r>
        <w:rPr>
          <w:b/>
        </w:rPr>
        <w:t xml:space="preserve">Часть D. На месте и после возвращения</w:t>
      </w:r>
    </w:p>
    <w:p>
      <w:pPr>
        <w:spacing w:after="40" w:before="80"/>
        <w:ind w:left="340"/>
      </w:pPr>
      <w:r>
        <w:rPr>
          <w:b/>
        </w:rPr>
        <w:t xml:space="preserve">12.21. Еда, вода и диарея путешественника</w:t>
      </w:r>
    </w:p>
    <w:p>
      <w:pPr>
        <w:spacing w:after="40" w:before="0"/>
        <w:ind w:left="794"/>
      </w:pPr>
      <w:r>
        <w:t xml:space="preserve">Вода и лёд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Диарея: что делать</w:t>
      </w:r>
    </w:p>
    <w:p>
      <w:pPr>
        <w:spacing w:after="40" w:before="80"/>
        <w:ind w:left="340"/>
      </w:pPr>
      <w:r>
        <w:rPr>
          <w:b/>
        </w:rPr>
        <w:t xml:space="preserve">12.22. Солнце, жара, купание и развлечения</w:t>
      </w:r>
    </w:p>
    <w:p>
      <w:pPr>
        <w:spacing w:after="40" w:before="0"/>
        <w:ind w:left="794"/>
      </w:pPr>
      <w:r>
        <w:t xml:space="preserve">Жара и солнце</w:t>
      </w:r>
    </w:p>
    <w:p>
      <w:pPr>
        <w:spacing w:after="40" w:before="0"/>
        <w:ind w:left="794"/>
      </w:pPr>
      <w:r>
        <w:t xml:space="preserve">Купание</w:t>
      </w:r>
    </w:p>
    <w:p>
      <w:pPr>
        <w:spacing w:after="40" w:before="0"/>
        <w:ind w:left="794"/>
      </w:pPr>
      <w:r>
        <w:t xml:space="preserve">Чего избегать</w:t>
      </w:r>
    </w:p>
    <w:p>
      <w:pPr>
        <w:spacing w:after="40" w:before="0"/>
        <w:ind w:left="794"/>
      </w:pPr>
      <w:r>
        <w:t xml:space="preserve">Высота</w:t>
      </w:r>
    </w:p>
    <w:p>
      <w:pPr>
        <w:spacing w:after="40" w:before="80"/>
        <w:ind w:left="340"/>
      </w:pPr>
      <w:r>
        <w:rPr>
          <w:b/>
        </w:rPr>
        <w:t xml:space="preserve">12.23. Комары, клещи и животные</w:t>
      </w:r>
    </w:p>
    <w:p>
      <w:pPr>
        <w:spacing w:after="40" w:before="0"/>
        <w:ind w:left="794"/>
      </w:pPr>
      <w:r>
        <w:t xml:space="preserve">Репелленты, одежда, москитные сетки</w:t>
      </w:r>
    </w:p>
    <w:p>
      <w:pPr>
        <w:spacing w:after="40" w:before="0"/>
        <w:ind w:left="794"/>
      </w:pPr>
      <w:r>
        <w:t xml:space="preserve">Клещи</w:t>
      </w:r>
    </w:p>
    <w:p>
      <w:pPr>
        <w:spacing w:after="40" w:before="0"/>
        <w:ind w:left="794"/>
      </w:pPr>
      <w:r>
        <w:t xml:space="preserve">Укус животного: первые 15 минут и прививка</w:t>
      </w:r>
    </w:p>
    <w:p>
      <w:pPr>
        <w:spacing w:after="40" w:before="80"/>
        <w:ind w:left="340"/>
      </w:pPr>
      <w:r>
        <w:rPr>
          <w:b/>
        </w:rPr>
        <w:t xml:space="preserve">12.24. Если стало плохо в поездке</w:t>
      </w:r>
    </w:p>
    <w:p>
      <w:pPr>
        <w:spacing w:after="40" w:before="0"/>
        <w:ind w:left="794"/>
      </w:pPr>
      <w:r>
        <w:t xml:space="preserve">Тревожные признаки</w:t>
      </w:r>
    </w:p>
    <w:p>
      <w:pPr>
        <w:spacing w:after="40" w:before="0"/>
        <w:ind w:left="794"/>
      </w:pPr>
      <w:r>
        <w:t xml:space="preserve">Номера экстренных служб</w:t>
      </w:r>
    </w:p>
    <w:p>
      <w:pPr>
        <w:spacing w:after="40" w:before="0"/>
        <w:ind w:left="794"/>
      </w:pPr>
      <w:r>
        <w:t xml:space="preserve">Кому звонить первым: скорой или в страховую</w:t>
      </w:r>
    </w:p>
    <w:p>
      <w:pPr>
        <w:spacing w:after="40" w:before="0"/>
        <w:ind w:left="794"/>
      </w:pPr>
      <w:r>
        <w:t xml:space="preserve">Если роды начались в поездке</w:t>
      </w:r>
    </w:p>
    <w:p>
      <w:pPr>
        <w:spacing w:after="40" w:before="80"/>
        <w:ind w:left="340"/>
      </w:pPr>
      <w:r>
        <w:rPr>
          <w:b/>
        </w:rPr>
        <w:t xml:space="preserve">12.25. После возвращения: что сказать врачу</w:t>
      </w:r>
    </w:p>
    <w:p>
      <w:pPr>
        <w:spacing w:after="40" w:before="0"/>
        <w:ind w:left="794"/>
      </w:pPr>
      <w:r>
        <w:t xml:space="preserve">Что рассказать о поездке</w:t>
      </w:r>
    </w:p>
    <w:p>
      <w:pPr>
        <w:spacing w:after="40" w:before="0"/>
        <w:ind w:left="794"/>
      </w:pPr>
      <w:r>
        <w:t xml:space="preserve">Температура после тропиков</w:t>
      </w:r>
    </w:p>
    <w:p>
      <w:pPr>
        <w:spacing w:after="40" w:before="0"/>
        <w:ind w:left="794"/>
      </w:pPr>
      <w:r>
        <w:t xml:space="preserve">Зика: анализы и защита</w:t>
      </w:r>
    </w:p>
    <w:p>
      <w:pPr>
        <w:spacing w:after="40" w:before="80"/>
        <w:ind w:left="340"/>
      </w:pPr>
      <w:r>
        <w:rPr>
          <w:b/>
        </w:rPr>
        <w:t xml:space="preserve">Часть E. Роды за границей</w:t>
      </w:r>
    </w:p>
    <w:p>
      <w:pPr>
        <w:spacing w:after="40" w:before="80"/>
        <w:ind w:left="340"/>
      </w:pPr>
      <w:r>
        <w:rPr>
          <w:b/>
        </w:rPr>
        <w:t xml:space="preserve">12.26. Роды за границей по плану: клиника, документы ребёнка, возвращение</w:t>
      </w:r>
    </w:p>
    <w:p>
      <w:pPr>
        <w:spacing w:after="40" w:before="0"/>
        <w:ind w:left="794"/>
      </w:pPr>
      <w:r>
        <w:t xml:space="preserve">Выбор страны и клиники</w:t>
      </w:r>
    </w:p>
    <w:p>
      <w:pPr>
        <w:spacing w:after="40" w:before="0"/>
        <w:ind w:left="794"/>
      </w:pPr>
      <w:r>
        <w:t xml:space="preserve">Виза, срок въезда и перелёт</w:t>
      </w:r>
    </w:p>
    <w:p>
      <w:pPr>
        <w:spacing w:after="40" w:before="0"/>
        <w:ind w:left="794"/>
      </w:pPr>
      <w:r>
        <w:t xml:space="preserve">Договор и стоимость: что если будут осложнения</w:t>
      </w:r>
    </w:p>
    <w:p>
      <w:pPr>
        <w:spacing w:after="40" w:before="0"/>
        <w:ind w:left="794"/>
      </w:pPr>
      <w:r>
        <w:t xml:space="preserve">Документы ребёнка</w:t>
      </w:r>
    </w:p>
    <w:p>
      <w:pPr>
        <w:spacing w:after="40" w:before="0"/>
        <w:ind w:left="794"/>
      </w:pPr>
      <w:r>
        <w:t xml:space="preserve">Перелёт с новорождённым</w:t>
      </w:r>
    </w:p>
    <w:p>
      <w:pPr>
        <w:spacing w:after="40" w:before="0"/>
        <w:ind w:left="794"/>
      </w:pPr>
      <w:r>
        <w:t xml:space="preserve">Дома: учёт, прививки, полис ОМС ребёнку</w:t>
      </w:r>
    </w:p>
    <w:p>
      <w:pPr>
        <w:spacing w:after="40" w:before="80"/>
        <w:ind w:left="340"/>
      </w:pPr>
      <w:r>
        <w:rPr>
          <w:b/>
        </w:rPr>
        <w:t xml:space="preserve">Коротко о главном (Итоги главы)</w:t>
      </w:r>
    </w:p>
    <w:p>
      <w:pPr>
        <w:spacing w:after="40" w:before="80"/>
        <w:ind w:left="340"/>
      </w:pPr>
      <w:r>
        <w:rPr>
          <w:b/>
        </w:rPr>
        <w:t xml:space="preserve"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