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399" w:rsidRDefault="00D96399" w:rsidP="00D96399">
      <w:pPr>
        <w:spacing w:line="360" w:lineRule="auto"/>
        <w:rPr>
          <w:rFonts w:ascii="Times New Roman" w:hAnsi="Times New Roman" w:cs="Times New Roman"/>
          <w:b/>
          <w:sz w:val="32"/>
          <w:szCs w:val="32"/>
        </w:rPr>
      </w:pPr>
      <w:r w:rsidRPr="00D96399">
        <w:rPr>
          <w:rFonts w:ascii="Times New Roman" w:hAnsi="Times New Roman" w:cs="Times New Roman"/>
          <w:b/>
          <w:sz w:val="32"/>
          <w:szCs w:val="32"/>
        </w:rPr>
        <w:t>Manual de uso:</w:t>
      </w:r>
    </w:p>
    <w:p w:rsidR="00D96399" w:rsidRDefault="00D96399" w:rsidP="00D96399">
      <w:pPr>
        <w:spacing w:line="360" w:lineRule="auto"/>
        <w:rPr>
          <w:rFonts w:ascii="Times New Roman" w:hAnsi="Times New Roman" w:cs="Times New Roman"/>
          <w:sz w:val="24"/>
          <w:szCs w:val="24"/>
        </w:rPr>
      </w:pPr>
      <w:r>
        <w:rPr>
          <w:rFonts w:ascii="Times New Roman" w:hAnsi="Times New Roman" w:cs="Times New Roman"/>
          <w:sz w:val="24"/>
          <w:szCs w:val="24"/>
        </w:rPr>
        <w:t xml:space="preserve">El código </w:t>
      </w:r>
      <w:r w:rsidR="001508F4">
        <w:rPr>
          <w:rFonts w:ascii="Times New Roman" w:hAnsi="Times New Roman" w:cs="Times New Roman"/>
          <w:sz w:val="24"/>
          <w:szCs w:val="24"/>
        </w:rPr>
        <w:t>está</w:t>
      </w:r>
      <w:r>
        <w:rPr>
          <w:rFonts w:ascii="Times New Roman" w:hAnsi="Times New Roman" w:cs="Times New Roman"/>
          <w:sz w:val="24"/>
          <w:szCs w:val="24"/>
        </w:rPr>
        <w:t xml:space="preserve"> programado en el lenguaje de Python y toda la implementación de los autómatas </w:t>
      </w:r>
      <w:r w:rsidR="001508F4">
        <w:rPr>
          <w:rFonts w:ascii="Times New Roman" w:hAnsi="Times New Roman" w:cs="Times New Roman"/>
          <w:sz w:val="24"/>
          <w:szCs w:val="24"/>
        </w:rPr>
        <w:t>está</w:t>
      </w:r>
      <w:r>
        <w:rPr>
          <w:rFonts w:ascii="Times New Roman" w:hAnsi="Times New Roman" w:cs="Times New Roman"/>
          <w:sz w:val="24"/>
          <w:szCs w:val="24"/>
        </w:rPr>
        <w:t xml:space="preserve"> pensado para reconocer código de Java</w:t>
      </w:r>
    </w:p>
    <w:p w:rsidR="00D96399" w:rsidRDefault="00D96399" w:rsidP="00D96399">
      <w:pPr>
        <w:spacing w:line="360" w:lineRule="auto"/>
        <w:rPr>
          <w:rFonts w:ascii="Times New Roman" w:hAnsi="Times New Roman" w:cs="Times New Roman"/>
          <w:sz w:val="24"/>
          <w:szCs w:val="24"/>
        </w:rPr>
      </w:pPr>
      <w:r>
        <w:rPr>
          <w:rFonts w:ascii="Times New Roman" w:hAnsi="Times New Roman" w:cs="Times New Roman"/>
          <w:sz w:val="24"/>
          <w:szCs w:val="24"/>
        </w:rPr>
        <w:t>La forma de utilizar el programa es la siguiente:</w:t>
      </w:r>
    </w:p>
    <w:p w:rsidR="00D96399" w:rsidRDefault="00D96399" w:rsidP="00D96399">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Descargar el código y guardarlo en una carpeta en </w:t>
      </w:r>
      <w:r w:rsidR="001508F4">
        <w:rPr>
          <w:rFonts w:ascii="Times New Roman" w:hAnsi="Times New Roman" w:cs="Times New Roman"/>
          <w:sz w:val="24"/>
          <w:szCs w:val="24"/>
        </w:rPr>
        <w:t>específico</w:t>
      </w:r>
      <w:r>
        <w:rPr>
          <w:rFonts w:ascii="Times New Roman" w:hAnsi="Times New Roman" w:cs="Times New Roman"/>
          <w:sz w:val="24"/>
          <w:szCs w:val="24"/>
        </w:rPr>
        <w:t>.</w:t>
      </w:r>
    </w:p>
    <w:p w:rsidR="00D96399" w:rsidRDefault="001508F4" w:rsidP="00D96399">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En la primera línea del código, donde aparece la variable </w:t>
      </w:r>
      <w:r>
        <w:rPr>
          <w:rFonts w:ascii="Times New Roman" w:hAnsi="Times New Roman" w:cs="Times New Roman"/>
          <w:b/>
          <w:sz w:val="24"/>
          <w:szCs w:val="24"/>
        </w:rPr>
        <w:t>archivo</w:t>
      </w:r>
      <w:r>
        <w:rPr>
          <w:rFonts w:ascii="Times New Roman" w:hAnsi="Times New Roman" w:cs="Times New Roman"/>
          <w:sz w:val="24"/>
          <w:szCs w:val="24"/>
        </w:rPr>
        <w:t>, cambiar el “automataV.txt” por el nombre del archivo de texto que se quiera evaluar, es importante recalcar que ambos archivos, tanto el de texto como el código deben de estar en la misma carpeta</w:t>
      </w:r>
    </w:p>
    <w:p w:rsidR="006F1BBF" w:rsidRDefault="001508F4" w:rsidP="006F1BBF">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Ejecutar</w:t>
      </w:r>
      <w:r w:rsidR="006F1BBF">
        <w:rPr>
          <w:rFonts w:ascii="Times New Roman" w:hAnsi="Times New Roman" w:cs="Times New Roman"/>
          <w:sz w:val="24"/>
          <w:szCs w:val="24"/>
        </w:rPr>
        <w:t xml:space="preserve"> en el respectivo IDE o consola de comandos</w:t>
      </w: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Default="006F1BBF" w:rsidP="006F1BBF">
      <w:pPr>
        <w:pStyle w:val="Prrafodelista"/>
        <w:spacing w:line="360" w:lineRule="auto"/>
        <w:rPr>
          <w:rFonts w:ascii="Times New Roman" w:hAnsi="Times New Roman" w:cs="Times New Roman"/>
          <w:sz w:val="24"/>
          <w:szCs w:val="24"/>
        </w:rPr>
      </w:pPr>
    </w:p>
    <w:p w:rsidR="006F1BBF" w:rsidRPr="006F1BBF" w:rsidRDefault="006F1BBF" w:rsidP="006F1BBF">
      <w:pPr>
        <w:pStyle w:val="Prrafodelista"/>
        <w:spacing w:line="360" w:lineRule="auto"/>
        <w:rPr>
          <w:rFonts w:ascii="Times New Roman" w:hAnsi="Times New Roman" w:cs="Times New Roman"/>
          <w:sz w:val="24"/>
          <w:szCs w:val="24"/>
        </w:rPr>
      </w:pPr>
    </w:p>
    <w:p w:rsidR="001508F4" w:rsidRPr="006F1BBF" w:rsidRDefault="00AE5E30" w:rsidP="006F1BBF">
      <w:pPr>
        <w:spacing w:line="360" w:lineRule="auto"/>
        <w:jc w:val="center"/>
        <w:rPr>
          <w:rFonts w:ascii="Times New Roman" w:hAnsi="Times New Roman" w:cs="Times New Roman"/>
          <w:b/>
          <w:sz w:val="32"/>
          <w:szCs w:val="32"/>
        </w:rPr>
      </w:pPr>
      <w:r w:rsidRPr="006F1BBF">
        <w:rPr>
          <w:rFonts w:ascii="Times New Roman" w:hAnsi="Times New Roman" w:cs="Times New Roman"/>
          <w:b/>
          <w:sz w:val="32"/>
          <w:szCs w:val="32"/>
        </w:rPr>
        <w:lastRenderedPageBreak/>
        <w:t>Autómata validación de escritura:</w:t>
      </w:r>
    </w:p>
    <w:p w:rsidR="00AE5E30" w:rsidRDefault="002A102D" w:rsidP="001508F4">
      <w:pPr>
        <w:spacing w:line="360" w:lineRule="auto"/>
        <w:rPr>
          <w:rFonts w:ascii="Times New Roman" w:hAnsi="Times New Roman" w:cs="Times New Roman"/>
          <w:b/>
          <w:sz w:val="24"/>
          <w:szCs w:val="24"/>
        </w:rPr>
      </w:pPr>
      <w:r>
        <w:rPr>
          <w:rFonts w:ascii="Times New Roman" w:hAnsi="Times New Roman" w:cs="Times New Roman"/>
          <w:b/>
          <w:sz w:val="24"/>
          <w:szCs w:val="24"/>
        </w:rPr>
        <w:t>Símbolos</w:t>
      </w:r>
      <w:r w:rsidR="00AE5E30">
        <w:rPr>
          <w:rFonts w:ascii="Times New Roman" w:hAnsi="Times New Roman" w:cs="Times New Roman"/>
          <w:b/>
          <w:sz w:val="24"/>
          <w:szCs w:val="24"/>
        </w:rPr>
        <w:t xml:space="preserve"> de entrada: </w:t>
      </w:r>
      <w:proofErr w:type="gramStart"/>
      <w:r w:rsidR="00AE5E30">
        <w:rPr>
          <w:rFonts w:ascii="Times New Roman" w:hAnsi="Times New Roman" w:cs="Times New Roman"/>
          <w:b/>
          <w:sz w:val="24"/>
          <w:szCs w:val="24"/>
        </w:rPr>
        <w:t xml:space="preserve">{ </w:t>
      </w:r>
      <w:r w:rsidR="00AE5E30">
        <w:rPr>
          <w:rFonts w:ascii="Times New Roman" w:hAnsi="Times New Roman" w:cs="Times New Roman"/>
          <w:sz w:val="24"/>
          <w:szCs w:val="24"/>
        </w:rPr>
        <w:t>A</w:t>
      </w:r>
      <w:proofErr w:type="gramEnd"/>
      <w:r w:rsidR="00AE5E30">
        <w:rPr>
          <w:rFonts w:ascii="Times New Roman" w:hAnsi="Times New Roman" w:cs="Times New Roman"/>
          <w:sz w:val="24"/>
          <w:szCs w:val="24"/>
        </w:rPr>
        <w:t xml:space="preserve">-Z / $ / _ ,  0-9 , Espacio , </w:t>
      </w:r>
      <w:r w:rsidR="00AE5E30" w:rsidRPr="00AE5E30">
        <w:rPr>
          <w:rFonts w:ascii="Times New Roman" w:hAnsi="Times New Roman" w:cs="Times New Roman"/>
          <w:b/>
          <w:sz w:val="32"/>
          <w:szCs w:val="32"/>
        </w:rPr>
        <w:t xml:space="preserve">, </w:t>
      </w:r>
      <w:r w:rsidR="00AE5E30">
        <w:rPr>
          <w:rFonts w:ascii="Times New Roman" w:hAnsi="Times New Roman" w:cs="Times New Roman"/>
          <w:sz w:val="24"/>
          <w:szCs w:val="24"/>
        </w:rPr>
        <w:t xml:space="preserve">, </w:t>
      </w:r>
      <w:r>
        <w:rPr>
          <w:rFonts w:ascii="Times New Roman" w:hAnsi="Times New Roman" w:cs="Times New Roman"/>
          <w:sz w:val="24"/>
          <w:szCs w:val="24"/>
        </w:rPr>
        <w:t xml:space="preserve">“” , </w:t>
      </w:r>
      <w:r w:rsidR="00F40C3A">
        <w:rPr>
          <w:rFonts w:ascii="Times New Roman" w:hAnsi="Times New Roman" w:cs="Times New Roman"/>
          <w:sz w:val="24"/>
          <w:szCs w:val="24"/>
        </w:rPr>
        <w:t>‘’ ,</w:t>
      </w:r>
      <w:r>
        <w:rPr>
          <w:rFonts w:ascii="Times New Roman" w:hAnsi="Times New Roman" w:cs="Times New Roman"/>
          <w:sz w:val="24"/>
          <w:szCs w:val="24"/>
        </w:rPr>
        <w:t xml:space="preserve">= , + - * / , &amp; | , &gt; &lt; ,  ; </w:t>
      </w:r>
      <w:r w:rsidRPr="002A102D">
        <w:rPr>
          <w:rFonts w:ascii="Times New Roman" w:hAnsi="Times New Roman" w:cs="Times New Roman"/>
          <w:b/>
          <w:sz w:val="24"/>
          <w:szCs w:val="24"/>
        </w:rPr>
        <w:t>}</w:t>
      </w:r>
    </w:p>
    <w:p w:rsidR="006F1BBF" w:rsidRPr="006F1BBF" w:rsidRDefault="002A102D" w:rsidP="002211BA">
      <w:pPr>
        <w:pStyle w:val="Prrafodelista"/>
        <w:numPr>
          <w:ilvl w:val="0"/>
          <w:numId w:val="5"/>
        </w:numPr>
        <w:spacing w:line="360" w:lineRule="auto"/>
        <w:rPr>
          <w:rFonts w:ascii="Times New Roman" w:hAnsi="Times New Roman" w:cs="Times New Roman"/>
          <w:sz w:val="24"/>
          <w:szCs w:val="24"/>
        </w:rPr>
      </w:pPr>
      <w:r w:rsidRPr="002211BA">
        <w:rPr>
          <w:rFonts w:ascii="Times New Roman" w:hAnsi="Times New Roman" w:cs="Times New Roman"/>
          <w:b/>
          <w:sz w:val="24"/>
          <w:szCs w:val="24"/>
        </w:rPr>
        <w:t xml:space="preserve">Estados = </w:t>
      </w:r>
      <w:r w:rsidR="00F40C3A" w:rsidRPr="002211BA">
        <w:rPr>
          <w:rFonts w:ascii="Times New Roman" w:hAnsi="Times New Roman" w:cs="Times New Roman"/>
          <w:b/>
          <w:sz w:val="24"/>
          <w:szCs w:val="24"/>
        </w:rPr>
        <w:t>{</w:t>
      </w:r>
    </w:p>
    <w:p w:rsidR="002A102D" w:rsidRPr="002211BA" w:rsidRDefault="00F40C3A" w:rsidP="006F1BBF">
      <w:pPr>
        <w:pStyle w:val="Prrafodelista"/>
        <w:numPr>
          <w:ilvl w:val="4"/>
          <w:numId w:val="5"/>
        </w:numPr>
        <w:spacing w:line="360" w:lineRule="auto"/>
        <w:rPr>
          <w:rFonts w:ascii="Times New Roman" w:hAnsi="Times New Roman" w:cs="Times New Roman"/>
          <w:sz w:val="24"/>
          <w:szCs w:val="24"/>
        </w:rPr>
      </w:pPr>
      <w:r w:rsidRPr="002211BA">
        <w:rPr>
          <w:rFonts w:ascii="Times New Roman" w:hAnsi="Times New Roman" w:cs="Times New Roman"/>
          <w:b/>
          <w:sz w:val="24"/>
          <w:szCs w:val="24"/>
        </w:rPr>
        <w:t>S</w:t>
      </w:r>
      <w:r w:rsidR="002A102D" w:rsidRPr="002211BA">
        <w:rPr>
          <w:rFonts w:ascii="Times New Roman" w:hAnsi="Times New Roman" w:cs="Times New Roman"/>
          <w:b/>
          <w:sz w:val="24"/>
          <w:szCs w:val="24"/>
        </w:rPr>
        <w:t xml:space="preserve">: </w:t>
      </w:r>
      <w:r w:rsidR="002A102D" w:rsidRPr="002211BA">
        <w:rPr>
          <w:rFonts w:ascii="Times New Roman" w:hAnsi="Times New Roman" w:cs="Times New Roman"/>
          <w:sz w:val="24"/>
          <w:szCs w:val="24"/>
        </w:rPr>
        <w:t xml:space="preserve">Hilera </w:t>
      </w:r>
      <w:r w:rsidRPr="002211BA">
        <w:rPr>
          <w:rFonts w:ascii="Times New Roman" w:hAnsi="Times New Roman" w:cs="Times New Roman"/>
          <w:sz w:val="24"/>
          <w:szCs w:val="24"/>
        </w:rPr>
        <w:t>vacía</w:t>
      </w:r>
    </w:p>
    <w:p w:rsidR="002A102D" w:rsidRPr="002211BA" w:rsidRDefault="00F40C3A" w:rsidP="002211BA">
      <w:pPr>
        <w:pStyle w:val="Prrafodelista"/>
        <w:numPr>
          <w:ilvl w:val="4"/>
          <w:numId w:val="5"/>
        </w:numPr>
        <w:spacing w:line="360" w:lineRule="auto"/>
        <w:rPr>
          <w:rFonts w:ascii="Times New Roman" w:hAnsi="Times New Roman" w:cs="Times New Roman"/>
          <w:sz w:val="24"/>
          <w:szCs w:val="24"/>
        </w:rPr>
      </w:pPr>
      <w:r w:rsidRPr="002211BA">
        <w:rPr>
          <w:rFonts w:ascii="Times New Roman" w:hAnsi="Times New Roman" w:cs="Times New Roman"/>
          <w:b/>
          <w:sz w:val="24"/>
          <w:szCs w:val="24"/>
        </w:rPr>
        <w:t>A</w:t>
      </w:r>
      <w:r w:rsidR="002A102D" w:rsidRPr="002211BA">
        <w:rPr>
          <w:rFonts w:ascii="Times New Roman" w:hAnsi="Times New Roman" w:cs="Times New Roman"/>
          <w:b/>
          <w:sz w:val="24"/>
          <w:szCs w:val="24"/>
        </w:rPr>
        <w:t xml:space="preserve">: </w:t>
      </w:r>
      <w:r w:rsidR="002A102D" w:rsidRPr="002211BA">
        <w:rPr>
          <w:rFonts w:ascii="Times New Roman" w:hAnsi="Times New Roman" w:cs="Times New Roman"/>
          <w:sz w:val="24"/>
          <w:szCs w:val="24"/>
        </w:rPr>
        <w:t>Primer carácter valido del nombre de una variable</w:t>
      </w:r>
    </w:p>
    <w:p w:rsidR="002F6A3D" w:rsidRPr="002211BA" w:rsidRDefault="00F40C3A" w:rsidP="002211BA">
      <w:pPr>
        <w:pStyle w:val="Prrafodelista"/>
        <w:numPr>
          <w:ilvl w:val="4"/>
          <w:numId w:val="5"/>
        </w:numPr>
        <w:spacing w:line="360" w:lineRule="auto"/>
        <w:rPr>
          <w:rFonts w:ascii="Times New Roman" w:hAnsi="Times New Roman" w:cs="Times New Roman"/>
          <w:sz w:val="24"/>
          <w:szCs w:val="24"/>
        </w:rPr>
      </w:pPr>
      <w:r w:rsidRPr="002211BA">
        <w:rPr>
          <w:rFonts w:ascii="Times New Roman" w:hAnsi="Times New Roman" w:cs="Times New Roman"/>
          <w:b/>
          <w:sz w:val="24"/>
          <w:szCs w:val="24"/>
        </w:rPr>
        <w:t>B:</w:t>
      </w:r>
      <w:r w:rsidR="002F6A3D" w:rsidRPr="002211BA">
        <w:rPr>
          <w:rFonts w:ascii="Times New Roman" w:hAnsi="Times New Roman" w:cs="Times New Roman"/>
          <w:b/>
          <w:sz w:val="24"/>
          <w:szCs w:val="24"/>
        </w:rPr>
        <w:t xml:space="preserve"> </w:t>
      </w:r>
      <w:r w:rsidR="002F6A3D" w:rsidRPr="002211BA">
        <w:rPr>
          <w:rFonts w:ascii="Times New Roman" w:hAnsi="Times New Roman" w:cs="Times New Roman"/>
          <w:sz w:val="24"/>
          <w:szCs w:val="24"/>
        </w:rPr>
        <w:t xml:space="preserve"> Espacio o espacios </w:t>
      </w:r>
      <w:r w:rsidRPr="002211BA">
        <w:rPr>
          <w:rFonts w:ascii="Times New Roman" w:hAnsi="Times New Roman" w:cs="Times New Roman"/>
          <w:sz w:val="24"/>
          <w:szCs w:val="24"/>
        </w:rPr>
        <w:t>después</w:t>
      </w:r>
      <w:r w:rsidR="002F6A3D" w:rsidRPr="002211BA">
        <w:rPr>
          <w:rFonts w:ascii="Times New Roman" w:hAnsi="Times New Roman" w:cs="Times New Roman"/>
          <w:sz w:val="24"/>
          <w:szCs w:val="24"/>
        </w:rPr>
        <w:t xml:space="preserve"> del nombre de la variable</w:t>
      </w:r>
    </w:p>
    <w:p w:rsidR="00F40C3A" w:rsidRPr="002211BA" w:rsidRDefault="00F40C3A" w:rsidP="002211BA">
      <w:pPr>
        <w:pStyle w:val="Prrafodelista"/>
        <w:numPr>
          <w:ilvl w:val="4"/>
          <w:numId w:val="5"/>
        </w:numPr>
        <w:spacing w:line="360" w:lineRule="auto"/>
        <w:rPr>
          <w:rFonts w:ascii="Times New Roman" w:hAnsi="Times New Roman" w:cs="Times New Roman"/>
          <w:sz w:val="24"/>
          <w:szCs w:val="24"/>
        </w:rPr>
      </w:pPr>
      <w:r w:rsidRPr="002211BA">
        <w:rPr>
          <w:rFonts w:ascii="Times New Roman" w:hAnsi="Times New Roman" w:cs="Times New Roman"/>
          <w:b/>
          <w:sz w:val="24"/>
          <w:szCs w:val="24"/>
        </w:rPr>
        <w:t xml:space="preserve">C: </w:t>
      </w:r>
      <w:r w:rsidRPr="002211BA">
        <w:rPr>
          <w:rFonts w:ascii="Times New Roman" w:hAnsi="Times New Roman" w:cs="Times New Roman"/>
          <w:sz w:val="24"/>
          <w:szCs w:val="24"/>
        </w:rPr>
        <w:t>Coma después del nombre de la variable o de los espacios siguientes a la misma</w:t>
      </w:r>
    </w:p>
    <w:p w:rsidR="00F40C3A" w:rsidRPr="002211BA" w:rsidRDefault="00F40C3A" w:rsidP="002211BA">
      <w:pPr>
        <w:pStyle w:val="Prrafodelista"/>
        <w:numPr>
          <w:ilvl w:val="4"/>
          <w:numId w:val="5"/>
        </w:numPr>
        <w:spacing w:line="360" w:lineRule="auto"/>
        <w:rPr>
          <w:rFonts w:ascii="Times New Roman" w:hAnsi="Times New Roman" w:cs="Times New Roman"/>
          <w:sz w:val="24"/>
          <w:szCs w:val="24"/>
        </w:rPr>
      </w:pPr>
      <w:r w:rsidRPr="002211BA">
        <w:rPr>
          <w:rFonts w:ascii="Times New Roman" w:hAnsi="Times New Roman" w:cs="Times New Roman"/>
          <w:b/>
          <w:sz w:val="24"/>
          <w:szCs w:val="24"/>
        </w:rPr>
        <w:t xml:space="preserve">D: </w:t>
      </w:r>
      <w:r w:rsidRPr="002211BA">
        <w:rPr>
          <w:rFonts w:ascii="Times New Roman" w:hAnsi="Times New Roman" w:cs="Times New Roman"/>
          <w:sz w:val="24"/>
          <w:szCs w:val="24"/>
        </w:rPr>
        <w:t>Nombre de variable o constante después del igual</w:t>
      </w:r>
    </w:p>
    <w:p w:rsidR="002211BA" w:rsidRPr="002211BA" w:rsidRDefault="00F40C3A" w:rsidP="002211BA">
      <w:pPr>
        <w:pStyle w:val="Prrafodelista"/>
        <w:numPr>
          <w:ilvl w:val="4"/>
          <w:numId w:val="5"/>
        </w:numPr>
        <w:spacing w:line="360" w:lineRule="auto"/>
        <w:rPr>
          <w:rFonts w:ascii="Times New Roman" w:hAnsi="Times New Roman" w:cs="Times New Roman"/>
          <w:sz w:val="24"/>
          <w:szCs w:val="24"/>
        </w:rPr>
      </w:pPr>
      <w:r w:rsidRPr="002211BA">
        <w:rPr>
          <w:rFonts w:ascii="Times New Roman" w:hAnsi="Times New Roman" w:cs="Times New Roman"/>
          <w:b/>
          <w:sz w:val="24"/>
          <w:szCs w:val="24"/>
        </w:rPr>
        <w:t>E:</w:t>
      </w:r>
      <w:r w:rsidR="002211BA" w:rsidRPr="002211BA">
        <w:rPr>
          <w:rFonts w:ascii="Times New Roman" w:hAnsi="Times New Roman" w:cs="Times New Roman"/>
          <w:sz w:val="24"/>
          <w:szCs w:val="24"/>
        </w:rPr>
        <w:t xml:space="preserve"> </w:t>
      </w:r>
      <w:r w:rsidR="002211BA" w:rsidRPr="002211BA">
        <w:rPr>
          <w:rFonts w:ascii="Times New Roman" w:hAnsi="Times New Roman" w:cs="Times New Roman"/>
          <w:sz w:val="24"/>
          <w:szCs w:val="24"/>
        </w:rPr>
        <w:t>Signos, letras o números que vayan dentro de comillas dobles</w:t>
      </w:r>
      <w:r w:rsidRPr="002211BA">
        <w:rPr>
          <w:rFonts w:ascii="Times New Roman" w:hAnsi="Times New Roman" w:cs="Times New Roman"/>
          <w:sz w:val="24"/>
          <w:szCs w:val="24"/>
        </w:rPr>
        <w:t xml:space="preserve">     </w:t>
      </w:r>
    </w:p>
    <w:p w:rsidR="00F40C3A" w:rsidRPr="002211BA" w:rsidRDefault="002211BA" w:rsidP="002211BA">
      <w:pPr>
        <w:pStyle w:val="Prrafodelista"/>
        <w:numPr>
          <w:ilvl w:val="4"/>
          <w:numId w:val="5"/>
        </w:numPr>
        <w:spacing w:line="360" w:lineRule="auto"/>
        <w:rPr>
          <w:rFonts w:ascii="Times New Roman" w:hAnsi="Times New Roman" w:cs="Times New Roman"/>
          <w:sz w:val="24"/>
          <w:szCs w:val="24"/>
        </w:rPr>
      </w:pPr>
      <w:r w:rsidRPr="002211BA">
        <w:rPr>
          <w:rFonts w:ascii="Times New Roman" w:hAnsi="Times New Roman" w:cs="Times New Roman"/>
          <w:b/>
          <w:sz w:val="24"/>
          <w:szCs w:val="24"/>
        </w:rPr>
        <w:t xml:space="preserve">F: </w:t>
      </w:r>
      <w:r w:rsidRPr="002211BA">
        <w:rPr>
          <w:rFonts w:ascii="Times New Roman" w:hAnsi="Times New Roman" w:cs="Times New Roman"/>
          <w:sz w:val="24"/>
          <w:szCs w:val="24"/>
        </w:rPr>
        <w:t>Carácter después del cierre de comillas dobles</w:t>
      </w:r>
      <w:r w:rsidRPr="002211BA">
        <w:rPr>
          <w:rFonts w:ascii="Times New Roman" w:hAnsi="Times New Roman" w:cs="Times New Roman"/>
          <w:sz w:val="24"/>
          <w:szCs w:val="24"/>
        </w:rPr>
        <w:tab/>
      </w:r>
      <w:r w:rsidR="00F40C3A" w:rsidRPr="002211BA">
        <w:rPr>
          <w:rFonts w:ascii="Times New Roman" w:hAnsi="Times New Roman" w:cs="Times New Roman"/>
          <w:sz w:val="24"/>
          <w:szCs w:val="24"/>
        </w:rPr>
        <w:t xml:space="preserve">               </w:t>
      </w:r>
      <w:r w:rsidRPr="002211BA">
        <w:rPr>
          <w:rFonts w:ascii="Times New Roman" w:hAnsi="Times New Roman" w:cs="Times New Roman"/>
          <w:sz w:val="24"/>
          <w:szCs w:val="24"/>
        </w:rPr>
        <w:t xml:space="preserve">             </w:t>
      </w:r>
    </w:p>
    <w:p w:rsidR="00F40C3A" w:rsidRPr="002211BA" w:rsidRDefault="002211BA" w:rsidP="002211BA">
      <w:pPr>
        <w:pStyle w:val="Prrafodelista"/>
        <w:numPr>
          <w:ilvl w:val="4"/>
          <w:numId w:val="5"/>
        </w:numPr>
        <w:spacing w:line="360" w:lineRule="auto"/>
        <w:rPr>
          <w:rFonts w:ascii="Times New Roman" w:hAnsi="Times New Roman" w:cs="Times New Roman"/>
          <w:sz w:val="24"/>
          <w:szCs w:val="24"/>
        </w:rPr>
      </w:pPr>
      <w:r w:rsidRPr="002211BA">
        <w:rPr>
          <w:rFonts w:ascii="Times New Roman" w:hAnsi="Times New Roman" w:cs="Times New Roman"/>
          <w:b/>
          <w:sz w:val="24"/>
          <w:szCs w:val="24"/>
        </w:rPr>
        <w:t xml:space="preserve">G: </w:t>
      </w:r>
      <w:r w:rsidRPr="002211BA">
        <w:rPr>
          <w:rFonts w:ascii="Times New Roman" w:hAnsi="Times New Roman" w:cs="Times New Roman"/>
          <w:sz w:val="24"/>
          <w:szCs w:val="24"/>
        </w:rPr>
        <w:t>Carácter después de la aparición de un operador aritmético en la parte derecha del igual</w:t>
      </w:r>
      <w:r w:rsidRPr="002211BA">
        <w:rPr>
          <w:rFonts w:ascii="Times New Roman" w:hAnsi="Times New Roman" w:cs="Times New Roman"/>
          <w:b/>
          <w:sz w:val="24"/>
          <w:szCs w:val="24"/>
        </w:rPr>
        <w:t xml:space="preserve"> </w:t>
      </w:r>
    </w:p>
    <w:p w:rsidR="002211BA" w:rsidRDefault="002211BA" w:rsidP="002211BA">
      <w:pPr>
        <w:pStyle w:val="Prrafodelista"/>
        <w:numPr>
          <w:ilvl w:val="4"/>
          <w:numId w:val="5"/>
        </w:numPr>
        <w:spacing w:line="360" w:lineRule="auto"/>
        <w:rPr>
          <w:rFonts w:ascii="Times New Roman" w:hAnsi="Times New Roman" w:cs="Times New Roman"/>
          <w:sz w:val="24"/>
          <w:szCs w:val="24"/>
        </w:rPr>
      </w:pPr>
      <w:r>
        <w:rPr>
          <w:rFonts w:ascii="Times New Roman" w:hAnsi="Times New Roman" w:cs="Times New Roman"/>
          <w:b/>
          <w:sz w:val="24"/>
          <w:szCs w:val="24"/>
        </w:rPr>
        <w:t>H:</w:t>
      </w:r>
      <w:r>
        <w:rPr>
          <w:rFonts w:ascii="Times New Roman" w:hAnsi="Times New Roman" w:cs="Times New Roman"/>
          <w:sz w:val="24"/>
          <w:szCs w:val="24"/>
        </w:rPr>
        <w:t xml:space="preserve"> Primer carácter valido del nombre de una variable al lado derecho del igual</w:t>
      </w:r>
    </w:p>
    <w:p w:rsidR="002211BA" w:rsidRDefault="002211BA" w:rsidP="002211BA">
      <w:pPr>
        <w:pStyle w:val="Prrafodelista"/>
        <w:numPr>
          <w:ilvl w:val="4"/>
          <w:numId w:val="5"/>
        </w:numPr>
        <w:spacing w:line="360" w:lineRule="auto"/>
        <w:rPr>
          <w:rFonts w:ascii="Times New Roman" w:hAnsi="Times New Roman" w:cs="Times New Roman"/>
          <w:sz w:val="24"/>
          <w:szCs w:val="24"/>
        </w:rPr>
      </w:pPr>
      <w:r>
        <w:rPr>
          <w:rFonts w:ascii="Times New Roman" w:hAnsi="Times New Roman" w:cs="Times New Roman"/>
          <w:b/>
          <w:sz w:val="24"/>
          <w:szCs w:val="24"/>
        </w:rPr>
        <w:t>I:</w:t>
      </w:r>
      <w:r>
        <w:rPr>
          <w:rFonts w:ascii="Times New Roman" w:hAnsi="Times New Roman" w:cs="Times New Roman"/>
          <w:sz w:val="24"/>
          <w:szCs w:val="24"/>
        </w:rPr>
        <w:t xml:space="preserve"> Espacio o espacios </w:t>
      </w:r>
      <w:r w:rsidR="006F1BBF">
        <w:rPr>
          <w:rFonts w:ascii="Times New Roman" w:hAnsi="Times New Roman" w:cs="Times New Roman"/>
          <w:sz w:val="24"/>
          <w:szCs w:val="24"/>
        </w:rPr>
        <w:t>después</w:t>
      </w:r>
      <w:r>
        <w:rPr>
          <w:rFonts w:ascii="Times New Roman" w:hAnsi="Times New Roman" w:cs="Times New Roman"/>
          <w:sz w:val="24"/>
          <w:szCs w:val="24"/>
        </w:rPr>
        <w:t xml:space="preserve"> de un nombre de variable, de cierre de </w:t>
      </w:r>
      <w:r w:rsidR="00325760">
        <w:rPr>
          <w:rFonts w:ascii="Times New Roman" w:hAnsi="Times New Roman" w:cs="Times New Roman"/>
          <w:sz w:val="24"/>
          <w:szCs w:val="24"/>
        </w:rPr>
        <w:t xml:space="preserve">comillas simples, comillas dobles o </w:t>
      </w:r>
      <w:r>
        <w:rPr>
          <w:rFonts w:ascii="Times New Roman" w:hAnsi="Times New Roman" w:cs="Times New Roman"/>
          <w:sz w:val="24"/>
          <w:szCs w:val="24"/>
        </w:rPr>
        <w:t>constantes</w:t>
      </w:r>
    </w:p>
    <w:p w:rsidR="00325760" w:rsidRDefault="00325760" w:rsidP="002211BA">
      <w:pPr>
        <w:pStyle w:val="Prrafodelista"/>
        <w:numPr>
          <w:ilvl w:val="4"/>
          <w:numId w:val="5"/>
        </w:numPr>
        <w:spacing w:line="360" w:lineRule="auto"/>
        <w:rPr>
          <w:rFonts w:ascii="Times New Roman" w:hAnsi="Times New Roman" w:cs="Times New Roman"/>
          <w:sz w:val="24"/>
          <w:szCs w:val="24"/>
        </w:rPr>
      </w:pPr>
      <w:r>
        <w:rPr>
          <w:rFonts w:ascii="Times New Roman" w:hAnsi="Times New Roman" w:cs="Times New Roman"/>
          <w:b/>
          <w:sz w:val="24"/>
          <w:szCs w:val="24"/>
        </w:rPr>
        <w:t>J:</w:t>
      </w:r>
      <w:r>
        <w:rPr>
          <w:rFonts w:ascii="Times New Roman" w:hAnsi="Times New Roman" w:cs="Times New Roman"/>
          <w:sz w:val="24"/>
          <w:szCs w:val="24"/>
        </w:rPr>
        <w:t xml:space="preserve"> Primer digito de una constante al lado derecho del igual</w:t>
      </w:r>
    </w:p>
    <w:p w:rsidR="00325760" w:rsidRDefault="00325760" w:rsidP="002211BA">
      <w:pPr>
        <w:pStyle w:val="Prrafodelista"/>
        <w:numPr>
          <w:ilvl w:val="4"/>
          <w:numId w:val="5"/>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K: </w:t>
      </w:r>
      <w:r>
        <w:rPr>
          <w:rFonts w:ascii="Times New Roman" w:hAnsi="Times New Roman" w:cs="Times New Roman"/>
          <w:sz w:val="24"/>
          <w:szCs w:val="24"/>
        </w:rPr>
        <w:t xml:space="preserve">Carácter </w:t>
      </w:r>
      <w:r w:rsidR="006F1BBF">
        <w:rPr>
          <w:rFonts w:ascii="Times New Roman" w:hAnsi="Times New Roman" w:cs="Times New Roman"/>
          <w:sz w:val="24"/>
          <w:szCs w:val="24"/>
        </w:rPr>
        <w:t>después</w:t>
      </w:r>
      <w:r>
        <w:rPr>
          <w:rFonts w:ascii="Times New Roman" w:hAnsi="Times New Roman" w:cs="Times New Roman"/>
          <w:sz w:val="24"/>
          <w:szCs w:val="24"/>
        </w:rPr>
        <w:t xml:space="preserve"> del carácter “&amp;” o “ | ”</w:t>
      </w:r>
    </w:p>
    <w:p w:rsidR="00325760" w:rsidRDefault="00325760" w:rsidP="002211BA">
      <w:pPr>
        <w:pStyle w:val="Prrafodelista"/>
        <w:numPr>
          <w:ilvl w:val="4"/>
          <w:numId w:val="5"/>
        </w:numPr>
        <w:spacing w:line="360" w:lineRule="auto"/>
        <w:rPr>
          <w:rFonts w:ascii="Times New Roman" w:hAnsi="Times New Roman" w:cs="Times New Roman"/>
          <w:sz w:val="24"/>
          <w:szCs w:val="24"/>
        </w:rPr>
      </w:pPr>
      <w:r>
        <w:rPr>
          <w:rFonts w:ascii="Times New Roman" w:hAnsi="Times New Roman" w:cs="Times New Roman"/>
          <w:b/>
          <w:sz w:val="24"/>
          <w:szCs w:val="24"/>
        </w:rPr>
        <w:t>L:</w:t>
      </w:r>
      <w:r>
        <w:rPr>
          <w:rFonts w:ascii="Times New Roman" w:hAnsi="Times New Roman" w:cs="Times New Roman"/>
          <w:sz w:val="24"/>
          <w:szCs w:val="24"/>
        </w:rPr>
        <w:t xml:space="preserve"> Carácter </w:t>
      </w:r>
      <w:r w:rsidR="006F1BBF">
        <w:rPr>
          <w:rFonts w:ascii="Times New Roman" w:hAnsi="Times New Roman" w:cs="Times New Roman"/>
          <w:sz w:val="24"/>
          <w:szCs w:val="24"/>
        </w:rPr>
        <w:t>después</w:t>
      </w:r>
      <w:r>
        <w:rPr>
          <w:rFonts w:ascii="Times New Roman" w:hAnsi="Times New Roman" w:cs="Times New Roman"/>
          <w:sz w:val="24"/>
          <w:szCs w:val="24"/>
        </w:rPr>
        <w:t xml:space="preserve"> de ingresados la combinación “&amp;&amp;” o “| |” </w:t>
      </w:r>
    </w:p>
    <w:p w:rsidR="00325760" w:rsidRDefault="00325760" w:rsidP="002211BA">
      <w:pPr>
        <w:pStyle w:val="Prrafodelista"/>
        <w:numPr>
          <w:ilvl w:val="4"/>
          <w:numId w:val="5"/>
        </w:numPr>
        <w:spacing w:line="360" w:lineRule="auto"/>
        <w:rPr>
          <w:rFonts w:ascii="Times New Roman" w:hAnsi="Times New Roman" w:cs="Times New Roman"/>
          <w:sz w:val="24"/>
          <w:szCs w:val="24"/>
        </w:rPr>
      </w:pPr>
      <w:r>
        <w:rPr>
          <w:rFonts w:ascii="Times New Roman" w:hAnsi="Times New Roman" w:cs="Times New Roman"/>
          <w:b/>
          <w:sz w:val="24"/>
          <w:szCs w:val="24"/>
        </w:rPr>
        <w:t>M:</w:t>
      </w:r>
      <w:r>
        <w:rPr>
          <w:rFonts w:ascii="Times New Roman" w:hAnsi="Times New Roman" w:cs="Times New Roman"/>
          <w:sz w:val="24"/>
          <w:szCs w:val="24"/>
        </w:rPr>
        <w:t xml:space="preserve"> </w:t>
      </w:r>
      <w:r w:rsidR="006F1BBF">
        <w:rPr>
          <w:rFonts w:ascii="Times New Roman" w:hAnsi="Times New Roman" w:cs="Times New Roman"/>
          <w:sz w:val="24"/>
          <w:szCs w:val="24"/>
        </w:rPr>
        <w:t>Próximo</w:t>
      </w:r>
      <w:r>
        <w:rPr>
          <w:rFonts w:ascii="Times New Roman" w:hAnsi="Times New Roman" w:cs="Times New Roman"/>
          <w:sz w:val="24"/>
          <w:szCs w:val="24"/>
        </w:rPr>
        <w:t xml:space="preserve"> carácter </w:t>
      </w:r>
      <w:r w:rsidR="006F1BBF">
        <w:rPr>
          <w:rFonts w:ascii="Times New Roman" w:hAnsi="Times New Roman" w:cs="Times New Roman"/>
          <w:sz w:val="24"/>
          <w:szCs w:val="24"/>
        </w:rPr>
        <w:t>después</w:t>
      </w:r>
      <w:r>
        <w:rPr>
          <w:rFonts w:ascii="Times New Roman" w:hAnsi="Times New Roman" w:cs="Times New Roman"/>
          <w:sz w:val="24"/>
          <w:szCs w:val="24"/>
        </w:rPr>
        <w:t xml:space="preserve"> de “=” o “!”</w:t>
      </w:r>
    </w:p>
    <w:p w:rsidR="00325760" w:rsidRDefault="00325760" w:rsidP="002211BA">
      <w:pPr>
        <w:pStyle w:val="Prrafodelista"/>
        <w:numPr>
          <w:ilvl w:val="4"/>
          <w:numId w:val="5"/>
        </w:numPr>
        <w:spacing w:line="360" w:lineRule="auto"/>
        <w:rPr>
          <w:rFonts w:ascii="Times New Roman" w:hAnsi="Times New Roman" w:cs="Times New Roman"/>
          <w:sz w:val="24"/>
          <w:szCs w:val="24"/>
        </w:rPr>
      </w:pPr>
      <w:r>
        <w:rPr>
          <w:rFonts w:ascii="Times New Roman" w:hAnsi="Times New Roman" w:cs="Times New Roman"/>
          <w:b/>
          <w:sz w:val="24"/>
          <w:szCs w:val="24"/>
        </w:rPr>
        <w:t>O:</w:t>
      </w:r>
      <w:r>
        <w:rPr>
          <w:rFonts w:ascii="Times New Roman" w:hAnsi="Times New Roman" w:cs="Times New Roman"/>
          <w:sz w:val="24"/>
          <w:szCs w:val="24"/>
        </w:rPr>
        <w:t xml:space="preserve"> </w:t>
      </w:r>
      <w:r w:rsidR="006F1BBF">
        <w:rPr>
          <w:rFonts w:ascii="Times New Roman" w:hAnsi="Times New Roman" w:cs="Times New Roman"/>
          <w:sz w:val="24"/>
          <w:szCs w:val="24"/>
        </w:rPr>
        <w:t>Próximo</w:t>
      </w:r>
      <w:r>
        <w:rPr>
          <w:rFonts w:ascii="Times New Roman" w:hAnsi="Times New Roman" w:cs="Times New Roman"/>
          <w:sz w:val="24"/>
          <w:szCs w:val="24"/>
        </w:rPr>
        <w:t xml:space="preserve"> carácter </w:t>
      </w:r>
      <w:r w:rsidR="006F1BBF">
        <w:rPr>
          <w:rFonts w:ascii="Times New Roman" w:hAnsi="Times New Roman" w:cs="Times New Roman"/>
          <w:sz w:val="24"/>
          <w:szCs w:val="24"/>
        </w:rPr>
        <w:t>después</w:t>
      </w:r>
      <w:r>
        <w:rPr>
          <w:rFonts w:ascii="Times New Roman" w:hAnsi="Times New Roman" w:cs="Times New Roman"/>
          <w:sz w:val="24"/>
          <w:szCs w:val="24"/>
        </w:rPr>
        <w:t xml:space="preserve"> de “&lt;” o “&gt;” </w:t>
      </w:r>
    </w:p>
    <w:p w:rsidR="006F1BBF" w:rsidRDefault="006F1BBF" w:rsidP="002211BA">
      <w:pPr>
        <w:pStyle w:val="Prrafodelista"/>
        <w:numPr>
          <w:ilvl w:val="4"/>
          <w:numId w:val="5"/>
        </w:numPr>
        <w:spacing w:line="360" w:lineRule="auto"/>
        <w:rPr>
          <w:rFonts w:ascii="Times New Roman" w:hAnsi="Times New Roman" w:cs="Times New Roman"/>
          <w:sz w:val="24"/>
          <w:szCs w:val="24"/>
        </w:rPr>
      </w:pPr>
      <w:r>
        <w:rPr>
          <w:rFonts w:ascii="Times New Roman" w:hAnsi="Times New Roman" w:cs="Times New Roman"/>
          <w:b/>
          <w:sz w:val="24"/>
          <w:szCs w:val="24"/>
        </w:rPr>
        <w:t>P:</w:t>
      </w:r>
      <w:r>
        <w:rPr>
          <w:rFonts w:ascii="Times New Roman" w:hAnsi="Times New Roman" w:cs="Times New Roman"/>
          <w:sz w:val="24"/>
          <w:szCs w:val="24"/>
        </w:rPr>
        <w:t xml:space="preserve"> Próximo</w:t>
      </w:r>
      <w:r>
        <w:rPr>
          <w:rFonts w:ascii="Times New Roman" w:hAnsi="Times New Roman" w:cs="Times New Roman"/>
          <w:sz w:val="24"/>
          <w:szCs w:val="24"/>
        </w:rPr>
        <w:t xml:space="preserve"> carácter </w:t>
      </w:r>
      <w:r>
        <w:rPr>
          <w:rFonts w:ascii="Times New Roman" w:hAnsi="Times New Roman" w:cs="Times New Roman"/>
          <w:sz w:val="24"/>
          <w:szCs w:val="24"/>
        </w:rPr>
        <w:t>después</w:t>
      </w:r>
      <w:r>
        <w:rPr>
          <w:rFonts w:ascii="Times New Roman" w:hAnsi="Times New Roman" w:cs="Times New Roman"/>
          <w:sz w:val="24"/>
          <w:szCs w:val="24"/>
        </w:rPr>
        <w:t xml:space="preserve"> de ingresados “+” o “-” seguidos del nombre de la variable</w:t>
      </w:r>
    </w:p>
    <w:p w:rsidR="00325760" w:rsidRDefault="00325760" w:rsidP="002211BA">
      <w:pPr>
        <w:pStyle w:val="Prrafodelista"/>
        <w:numPr>
          <w:ilvl w:val="4"/>
          <w:numId w:val="5"/>
        </w:numPr>
        <w:spacing w:line="360" w:lineRule="auto"/>
        <w:rPr>
          <w:rFonts w:ascii="Times New Roman" w:hAnsi="Times New Roman" w:cs="Times New Roman"/>
          <w:sz w:val="24"/>
          <w:szCs w:val="24"/>
        </w:rPr>
      </w:pPr>
      <w:r>
        <w:rPr>
          <w:rFonts w:ascii="Times New Roman" w:hAnsi="Times New Roman" w:cs="Times New Roman"/>
          <w:b/>
          <w:sz w:val="24"/>
          <w:szCs w:val="24"/>
        </w:rPr>
        <w:t>Q:</w:t>
      </w:r>
      <w:r>
        <w:rPr>
          <w:rFonts w:ascii="Times New Roman" w:hAnsi="Times New Roman" w:cs="Times New Roman"/>
          <w:sz w:val="24"/>
          <w:szCs w:val="24"/>
        </w:rPr>
        <w:t xml:space="preserve"> </w:t>
      </w:r>
      <w:r w:rsidR="006F1BBF">
        <w:rPr>
          <w:rFonts w:ascii="Times New Roman" w:hAnsi="Times New Roman" w:cs="Times New Roman"/>
          <w:sz w:val="24"/>
          <w:szCs w:val="24"/>
        </w:rPr>
        <w:t>Carácter siguiente al ingreso del operador de incremento o decremento</w:t>
      </w:r>
    </w:p>
    <w:p w:rsidR="002F6A3D" w:rsidRDefault="00325760" w:rsidP="001508F4">
      <w:pPr>
        <w:pStyle w:val="Prrafodelista"/>
        <w:numPr>
          <w:ilvl w:val="4"/>
          <w:numId w:val="5"/>
        </w:numPr>
        <w:spacing w:line="360" w:lineRule="auto"/>
        <w:rPr>
          <w:rFonts w:ascii="Times New Roman" w:hAnsi="Times New Roman" w:cs="Times New Roman"/>
          <w:sz w:val="24"/>
          <w:szCs w:val="24"/>
        </w:rPr>
      </w:pPr>
      <w:r>
        <w:rPr>
          <w:rFonts w:ascii="Times New Roman" w:hAnsi="Times New Roman" w:cs="Times New Roman"/>
          <w:b/>
          <w:sz w:val="24"/>
          <w:szCs w:val="24"/>
        </w:rPr>
        <w:t>R:</w:t>
      </w:r>
      <w:r>
        <w:rPr>
          <w:rFonts w:ascii="Times New Roman" w:hAnsi="Times New Roman" w:cs="Times New Roman"/>
          <w:sz w:val="24"/>
          <w:szCs w:val="24"/>
        </w:rPr>
        <w:t xml:space="preserve"> Apertura de comillas simples</w:t>
      </w:r>
    </w:p>
    <w:p w:rsidR="00325760" w:rsidRDefault="00325760" w:rsidP="001508F4">
      <w:pPr>
        <w:pStyle w:val="Prrafodelista"/>
        <w:numPr>
          <w:ilvl w:val="4"/>
          <w:numId w:val="5"/>
        </w:numPr>
        <w:spacing w:line="360" w:lineRule="auto"/>
        <w:rPr>
          <w:rFonts w:ascii="Times New Roman" w:hAnsi="Times New Roman" w:cs="Times New Roman"/>
          <w:sz w:val="24"/>
          <w:szCs w:val="24"/>
        </w:rPr>
      </w:pPr>
      <w:r>
        <w:rPr>
          <w:rFonts w:ascii="Times New Roman" w:hAnsi="Times New Roman" w:cs="Times New Roman"/>
          <w:b/>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Signo, letra</w:t>
      </w:r>
      <w:r w:rsidRPr="002211BA">
        <w:rPr>
          <w:rFonts w:ascii="Times New Roman" w:hAnsi="Times New Roman" w:cs="Times New Roman"/>
          <w:sz w:val="24"/>
          <w:szCs w:val="24"/>
        </w:rPr>
        <w:t xml:space="preserve"> o </w:t>
      </w:r>
      <w:r>
        <w:rPr>
          <w:rFonts w:ascii="Times New Roman" w:hAnsi="Times New Roman" w:cs="Times New Roman"/>
          <w:sz w:val="24"/>
          <w:szCs w:val="24"/>
        </w:rPr>
        <w:t>número</w:t>
      </w:r>
      <w:r w:rsidRPr="002211BA">
        <w:rPr>
          <w:rFonts w:ascii="Times New Roman" w:hAnsi="Times New Roman" w:cs="Times New Roman"/>
          <w:sz w:val="24"/>
          <w:szCs w:val="24"/>
        </w:rPr>
        <w:t xml:space="preserve"> </w:t>
      </w:r>
      <w:r>
        <w:rPr>
          <w:rFonts w:ascii="Times New Roman" w:hAnsi="Times New Roman" w:cs="Times New Roman"/>
          <w:sz w:val="24"/>
          <w:szCs w:val="24"/>
        </w:rPr>
        <w:t>que vaya</w:t>
      </w:r>
      <w:r w:rsidRPr="002211BA">
        <w:rPr>
          <w:rFonts w:ascii="Times New Roman" w:hAnsi="Times New Roman" w:cs="Times New Roman"/>
          <w:sz w:val="24"/>
          <w:szCs w:val="24"/>
        </w:rPr>
        <w:t xml:space="preserve"> dentro de comillas </w:t>
      </w:r>
      <w:r>
        <w:rPr>
          <w:rFonts w:ascii="Times New Roman" w:hAnsi="Times New Roman" w:cs="Times New Roman"/>
          <w:sz w:val="24"/>
          <w:szCs w:val="24"/>
        </w:rPr>
        <w:t>simples</w:t>
      </w:r>
      <w:r w:rsidRPr="00325760">
        <w:rPr>
          <w:rFonts w:ascii="Times New Roman" w:hAnsi="Times New Roman" w:cs="Times New Roman"/>
          <w:sz w:val="24"/>
          <w:szCs w:val="24"/>
        </w:rPr>
        <w:t xml:space="preserve">   </w:t>
      </w:r>
    </w:p>
    <w:p w:rsidR="00325760" w:rsidRDefault="00325760" w:rsidP="00325760">
      <w:pPr>
        <w:pStyle w:val="Prrafodelista"/>
        <w:numPr>
          <w:ilvl w:val="4"/>
          <w:numId w:val="5"/>
        </w:numPr>
        <w:spacing w:line="360" w:lineRule="auto"/>
        <w:rPr>
          <w:rFonts w:ascii="Times New Roman" w:hAnsi="Times New Roman" w:cs="Times New Roman"/>
          <w:sz w:val="24"/>
          <w:szCs w:val="24"/>
        </w:rPr>
      </w:pPr>
      <w:r>
        <w:rPr>
          <w:rFonts w:ascii="Times New Roman" w:hAnsi="Times New Roman" w:cs="Times New Roman"/>
          <w:b/>
          <w:sz w:val="24"/>
          <w:szCs w:val="24"/>
        </w:rPr>
        <w:t>U:</w:t>
      </w:r>
      <w:r>
        <w:rPr>
          <w:rFonts w:ascii="Times New Roman" w:hAnsi="Times New Roman" w:cs="Times New Roman"/>
          <w:sz w:val="24"/>
          <w:szCs w:val="24"/>
        </w:rPr>
        <w:t xml:space="preserve"> </w:t>
      </w:r>
      <w:r>
        <w:rPr>
          <w:rFonts w:ascii="Times New Roman" w:hAnsi="Times New Roman" w:cs="Times New Roman"/>
          <w:sz w:val="24"/>
          <w:szCs w:val="24"/>
        </w:rPr>
        <w:t xml:space="preserve">Carácter </w:t>
      </w:r>
      <w:r>
        <w:rPr>
          <w:rFonts w:ascii="Times New Roman" w:hAnsi="Times New Roman" w:cs="Times New Roman"/>
          <w:sz w:val="24"/>
          <w:szCs w:val="24"/>
        </w:rPr>
        <w:t>después</w:t>
      </w:r>
      <w:r>
        <w:rPr>
          <w:rFonts w:ascii="Times New Roman" w:hAnsi="Times New Roman" w:cs="Times New Roman"/>
          <w:sz w:val="24"/>
          <w:szCs w:val="24"/>
        </w:rPr>
        <w:t xml:space="preserve"> del cierre de comillas simples</w:t>
      </w:r>
    </w:p>
    <w:p w:rsidR="006F1BBF" w:rsidRDefault="006F1BBF" w:rsidP="00325760">
      <w:pPr>
        <w:pStyle w:val="Prrafodelista"/>
        <w:numPr>
          <w:ilvl w:val="4"/>
          <w:numId w:val="5"/>
        </w:numPr>
        <w:spacing w:line="360" w:lineRule="auto"/>
        <w:rPr>
          <w:rFonts w:ascii="Times New Roman" w:hAnsi="Times New Roman" w:cs="Times New Roman"/>
          <w:sz w:val="24"/>
          <w:szCs w:val="24"/>
        </w:rPr>
      </w:pPr>
      <w:r>
        <w:rPr>
          <w:rFonts w:ascii="Times New Roman" w:hAnsi="Times New Roman" w:cs="Times New Roman"/>
          <w:b/>
          <w:sz w:val="32"/>
          <w:szCs w:val="32"/>
        </w:rPr>
        <w:lastRenderedPageBreak/>
        <w:t xml:space="preserve">¬: </w:t>
      </w:r>
      <w:r>
        <w:rPr>
          <w:rFonts w:ascii="Times New Roman" w:hAnsi="Times New Roman" w:cs="Times New Roman"/>
          <w:sz w:val="24"/>
          <w:szCs w:val="24"/>
        </w:rPr>
        <w:t xml:space="preserve">Carácter después de ingresados el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rsidR="002A102D" w:rsidRPr="00325760" w:rsidRDefault="002A102D" w:rsidP="00325760">
      <w:pPr>
        <w:spacing w:line="360" w:lineRule="auto"/>
        <w:ind w:left="1440"/>
        <w:rPr>
          <w:rFonts w:ascii="Times New Roman" w:hAnsi="Times New Roman" w:cs="Times New Roman"/>
          <w:sz w:val="24"/>
          <w:szCs w:val="24"/>
        </w:rPr>
      </w:pPr>
      <w:r w:rsidRPr="00325760">
        <w:rPr>
          <w:rFonts w:ascii="Times New Roman" w:hAnsi="Times New Roman" w:cs="Times New Roman"/>
          <w:b/>
          <w:sz w:val="24"/>
          <w:szCs w:val="24"/>
        </w:rPr>
        <w:t xml:space="preserve"> }</w:t>
      </w:r>
    </w:p>
    <w:p w:rsidR="002A102D" w:rsidRDefault="002A102D" w:rsidP="001508F4">
      <w:pPr>
        <w:spacing w:line="360" w:lineRule="auto"/>
        <w:rPr>
          <w:rFonts w:ascii="Times New Roman" w:hAnsi="Times New Roman" w:cs="Times New Roman"/>
          <w:b/>
          <w:sz w:val="24"/>
          <w:szCs w:val="24"/>
        </w:rPr>
      </w:pPr>
      <w:r>
        <w:rPr>
          <w:rFonts w:ascii="Times New Roman" w:hAnsi="Times New Roman" w:cs="Times New Roman"/>
          <w:b/>
          <w:sz w:val="24"/>
          <w:szCs w:val="24"/>
        </w:rPr>
        <w:t>Estado inicial = S</w:t>
      </w:r>
    </w:p>
    <w:p w:rsidR="002A102D" w:rsidRDefault="002A102D" w:rsidP="001508F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Estado de aceptación = </w:t>
      </w:r>
      <w:r w:rsidRPr="002A102D">
        <w:rPr>
          <w:rFonts w:ascii="Times New Roman" w:hAnsi="Times New Roman" w:cs="Times New Roman"/>
          <w:b/>
          <w:sz w:val="32"/>
          <w:szCs w:val="32"/>
        </w:rPr>
        <w:t>¬</w:t>
      </w:r>
    </w:p>
    <w:p w:rsidR="002A102D" w:rsidRDefault="002A102D" w:rsidP="001508F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Tabla de transiciones: </w:t>
      </w:r>
    </w:p>
    <w:p w:rsidR="006F1BBF" w:rsidRDefault="006F1BBF" w:rsidP="001508F4">
      <w:pPr>
        <w:spacing w:line="360" w:lineRule="auto"/>
        <w:rPr>
          <w:rFonts w:ascii="Times New Roman" w:hAnsi="Times New Roman" w:cs="Times New Roman"/>
          <w:b/>
          <w:sz w:val="24"/>
          <w:szCs w:val="24"/>
        </w:rPr>
      </w:pPr>
      <w:r>
        <w:rPr>
          <w:noProof/>
          <w:lang w:eastAsia="es-CO"/>
        </w:rPr>
        <w:drawing>
          <wp:inline distT="0" distB="0" distL="0" distR="0" wp14:anchorId="55A53473" wp14:editId="4BE947C8">
            <wp:extent cx="5612130" cy="50952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095240"/>
                    </a:xfrm>
                    <a:prstGeom prst="rect">
                      <a:avLst/>
                    </a:prstGeom>
                  </pic:spPr>
                </pic:pic>
              </a:graphicData>
            </a:graphic>
          </wp:inline>
        </w:drawing>
      </w:r>
    </w:p>
    <w:p w:rsidR="002A102D" w:rsidRDefault="002A102D" w:rsidP="001508F4">
      <w:pPr>
        <w:spacing w:line="360" w:lineRule="auto"/>
        <w:rPr>
          <w:rFonts w:ascii="Times New Roman" w:hAnsi="Times New Roman" w:cs="Times New Roman"/>
          <w:sz w:val="24"/>
          <w:szCs w:val="24"/>
        </w:rPr>
      </w:pPr>
    </w:p>
    <w:p w:rsidR="006F1BBF" w:rsidRDefault="006F1BBF" w:rsidP="001508F4">
      <w:pPr>
        <w:spacing w:line="360" w:lineRule="auto"/>
        <w:rPr>
          <w:rFonts w:ascii="Times New Roman" w:hAnsi="Times New Roman" w:cs="Times New Roman"/>
          <w:sz w:val="24"/>
          <w:szCs w:val="24"/>
        </w:rPr>
      </w:pPr>
    </w:p>
    <w:p w:rsidR="006F1BBF" w:rsidRPr="00AE5E30" w:rsidRDefault="006F1BBF" w:rsidP="001508F4">
      <w:pPr>
        <w:spacing w:line="360" w:lineRule="auto"/>
        <w:rPr>
          <w:rFonts w:ascii="Times New Roman" w:hAnsi="Times New Roman" w:cs="Times New Roman"/>
          <w:sz w:val="24"/>
          <w:szCs w:val="24"/>
        </w:rPr>
      </w:pPr>
    </w:p>
    <w:p w:rsidR="00AE5E30" w:rsidRDefault="00AE5E30" w:rsidP="001508F4">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Particularidades:</w:t>
      </w:r>
    </w:p>
    <w:p w:rsidR="00AE5E30" w:rsidRPr="00AE5E30" w:rsidRDefault="00AE5E30" w:rsidP="00AE5E30">
      <w:pPr>
        <w:pStyle w:val="Prrafodelista"/>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No reconoce que los paréntesis estén equilibrados, por lo que los ignora, es decir, todas </w:t>
      </w:r>
      <w:r w:rsidR="002A102D">
        <w:rPr>
          <w:rFonts w:ascii="Times New Roman" w:hAnsi="Times New Roman" w:cs="Times New Roman"/>
          <w:sz w:val="24"/>
          <w:szCs w:val="24"/>
        </w:rPr>
        <w:t xml:space="preserve">las </w:t>
      </w:r>
      <w:r>
        <w:rPr>
          <w:rFonts w:ascii="Times New Roman" w:hAnsi="Times New Roman" w:cs="Times New Roman"/>
          <w:sz w:val="24"/>
          <w:szCs w:val="24"/>
        </w:rPr>
        <w:t>apariciones de los signos de paréntesis en una línea de código serán ignoradas por lo que líneas como:</w:t>
      </w:r>
    </w:p>
    <w:p w:rsidR="00AE5E30" w:rsidRPr="00AE5E30" w:rsidRDefault="00AE5E30" w:rsidP="00AE5E30">
      <w:pPr>
        <w:pStyle w:val="Prrafodelista"/>
        <w:numPr>
          <w:ilvl w:val="1"/>
          <w:numId w:val="2"/>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a = (5 + 3) ;     serán </w:t>
      </w:r>
      <w:r w:rsidR="002A102D">
        <w:rPr>
          <w:rFonts w:ascii="Times New Roman" w:hAnsi="Times New Roman" w:cs="Times New Roman"/>
          <w:sz w:val="24"/>
          <w:szCs w:val="24"/>
        </w:rPr>
        <w:t>válidas</w:t>
      </w:r>
      <w:r>
        <w:rPr>
          <w:rFonts w:ascii="Times New Roman" w:hAnsi="Times New Roman" w:cs="Times New Roman"/>
          <w:sz w:val="24"/>
          <w:szCs w:val="24"/>
        </w:rPr>
        <w:t>, pero a su vez</w:t>
      </w:r>
    </w:p>
    <w:p w:rsidR="00AE5E30" w:rsidRPr="00AE5E30" w:rsidRDefault="00AE5E30" w:rsidP="00AE5E30">
      <w:pPr>
        <w:pStyle w:val="Prrafodelista"/>
        <w:numPr>
          <w:ilvl w:val="1"/>
          <w:numId w:val="2"/>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b = (2323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87 (((( ) ((  ;    </w:t>
      </w:r>
      <w:r w:rsidR="006F1BBF">
        <w:rPr>
          <w:rFonts w:ascii="Times New Roman" w:hAnsi="Times New Roman" w:cs="Times New Roman"/>
          <w:sz w:val="24"/>
          <w:szCs w:val="24"/>
        </w:rPr>
        <w:t>también serán validas</w:t>
      </w:r>
    </w:p>
    <w:p w:rsidR="00AE5E30" w:rsidRPr="00AE5E30" w:rsidRDefault="00AE5E30" w:rsidP="00AE5E30">
      <w:pPr>
        <w:pStyle w:val="Prrafodelista"/>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Reconoce casos particulares como:</w:t>
      </w:r>
    </w:p>
    <w:p w:rsidR="00AE5E30" w:rsidRPr="00AE5E30" w:rsidRDefault="00AE5E30" w:rsidP="00AE5E30">
      <w:pPr>
        <w:pStyle w:val="Prrafodelista"/>
        <w:numPr>
          <w:ilvl w:val="1"/>
          <w:numId w:val="2"/>
        </w:numPr>
        <w:spacing w:line="360" w:lineRule="auto"/>
        <w:rPr>
          <w:rFonts w:ascii="Times New Roman" w:hAnsi="Times New Roman" w:cs="Times New Roman"/>
          <w:b/>
          <w:sz w:val="24"/>
          <w:szCs w:val="24"/>
        </w:rPr>
      </w:pPr>
      <w:r>
        <w:rPr>
          <w:rFonts w:ascii="Times New Roman" w:hAnsi="Times New Roman" w:cs="Times New Roman"/>
          <w:sz w:val="24"/>
          <w:szCs w:val="24"/>
        </w:rPr>
        <w:t>x += 4;       pero no hace una distinción de una asignación convencional cuando aparece una coma, por lo que líneas como</w:t>
      </w:r>
    </w:p>
    <w:p w:rsidR="00AE5E30" w:rsidRPr="006F1BBF" w:rsidRDefault="00AE5E30" w:rsidP="00AE5E30">
      <w:pPr>
        <w:pStyle w:val="Prrafodelista"/>
        <w:numPr>
          <w:ilvl w:val="1"/>
          <w:numId w:val="2"/>
        </w:numPr>
        <w:spacing w:line="360" w:lineRule="auto"/>
        <w:rPr>
          <w:rFonts w:ascii="Times New Roman" w:hAnsi="Times New Roman" w:cs="Times New Roman"/>
          <w:b/>
          <w:sz w:val="24"/>
          <w:szCs w:val="24"/>
        </w:rPr>
      </w:pPr>
      <w:r>
        <w:rPr>
          <w:rFonts w:ascii="Times New Roman" w:hAnsi="Times New Roman" w:cs="Times New Roman"/>
          <w:sz w:val="24"/>
          <w:szCs w:val="24"/>
        </w:rPr>
        <w:t>x += 2, 878, 8798;       son validas</w:t>
      </w:r>
    </w:p>
    <w:p w:rsidR="00A97EAB" w:rsidRPr="006F1BBF" w:rsidRDefault="006F1BBF" w:rsidP="00D96399">
      <w:pPr>
        <w:spacing w:line="360" w:lineRule="auto"/>
        <w:rPr>
          <w:rFonts w:ascii="Times New Roman" w:hAnsi="Times New Roman" w:cs="Times New Roman"/>
          <w:b/>
          <w:sz w:val="32"/>
          <w:szCs w:val="32"/>
        </w:rPr>
      </w:pPr>
      <w:r>
        <w:rPr>
          <w:rFonts w:ascii="Times New Roman" w:hAnsi="Times New Roman" w:cs="Times New Roman"/>
          <w:b/>
          <w:sz w:val="32"/>
          <w:szCs w:val="32"/>
        </w:rPr>
        <w:t>Lista de e</w:t>
      </w:r>
      <w:r w:rsidR="008A32F2" w:rsidRPr="006F1BBF">
        <w:rPr>
          <w:rFonts w:ascii="Times New Roman" w:hAnsi="Times New Roman" w:cs="Times New Roman"/>
          <w:b/>
          <w:sz w:val="32"/>
          <w:szCs w:val="32"/>
        </w:rPr>
        <w:t>rrores:</w:t>
      </w:r>
    </w:p>
    <w:p w:rsidR="008A32F2" w:rsidRPr="00D96399" w:rsidRDefault="008A32F2" w:rsidP="00D96399">
      <w:pPr>
        <w:spacing w:line="360" w:lineRule="auto"/>
        <w:rPr>
          <w:rFonts w:ascii="Times New Roman" w:hAnsi="Times New Roman" w:cs="Times New Roman"/>
          <w:sz w:val="24"/>
          <w:szCs w:val="24"/>
        </w:rPr>
      </w:pPr>
      <w:r w:rsidRPr="00D96399">
        <w:rPr>
          <w:rFonts w:ascii="Times New Roman" w:hAnsi="Times New Roman" w:cs="Times New Roman"/>
          <w:b/>
          <w:sz w:val="24"/>
          <w:szCs w:val="24"/>
        </w:rPr>
        <w:t>ERROR1</w:t>
      </w:r>
      <w:r w:rsidRPr="00D96399">
        <w:rPr>
          <w:rFonts w:ascii="Times New Roman" w:hAnsi="Times New Roman" w:cs="Times New Roman"/>
          <w:sz w:val="24"/>
          <w:szCs w:val="24"/>
        </w:rPr>
        <w:t>: El nombre de la variable empieza con un carácter invalido</w:t>
      </w:r>
    </w:p>
    <w:p w:rsidR="008A32F2" w:rsidRPr="00D96399" w:rsidRDefault="008A32F2" w:rsidP="00D96399">
      <w:pPr>
        <w:spacing w:line="360" w:lineRule="auto"/>
        <w:rPr>
          <w:rFonts w:ascii="Times New Roman" w:hAnsi="Times New Roman" w:cs="Times New Roman"/>
          <w:sz w:val="24"/>
          <w:szCs w:val="24"/>
        </w:rPr>
      </w:pPr>
      <w:r w:rsidRPr="00D96399">
        <w:rPr>
          <w:rFonts w:ascii="Times New Roman" w:hAnsi="Times New Roman" w:cs="Times New Roman"/>
          <w:b/>
          <w:sz w:val="24"/>
          <w:szCs w:val="24"/>
        </w:rPr>
        <w:t>ERROR2</w:t>
      </w:r>
      <w:r w:rsidRPr="00D96399">
        <w:rPr>
          <w:rFonts w:ascii="Times New Roman" w:hAnsi="Times New Roman" w:cs="Times New Roman"/>
          <w:sz w:val="24"/>
          <w:szCs w:val="24"/>
        </w:rPr>
        <w:t>: Uso de signos prohibidos en el nombramiento de la variable</w:t>
      </w:r>
    </w:p>
    <w:p w:rsidR="008A32F2" w:rsidRPr="00D96399" w:rsidRDefault="008A32F2" w:rsidP="00D96399">
      <w:pPr>
        <w:spacing w:line="360" w:lineRule="auto"/>
        <w:rPr>
          <w:rFonts w:ascii="Times New Roman" w:hAnsi="Times New Roman" w:cs="Times New Roman"/>
          <w:sz w:val="24"/>
          <w:szCs w:val="24"/>
        </w:rPr>
      </w:pPr>
      <w:r w:rsidRPr="00D96399">
        <w:rPr>
          <w:rFonts w:ascii="Times New Roman" w:hAnsi="Times New Roman" w:cs="Times New Roman"/>
          <w:b/>
          <w:sz w:val="24"/>
          <w:szCs w:val="24"/>
        </w:rPr>
        <w:t>ERROR3</w:t>
      </w:r>
      <w:r w:rsidRPr="00D96399">
        <w:rPr>
          <w:rFonts w:ascii="Times New Roman" w:hAnsi="Times New Roman" w:cs="Times New Roman"/>
          <w:sz w:val="24"/>
          <w:szCs w:val="24"/>
        </w:rPr>
        <w:t>: Uso de espacios en el nombramiento de la variable</w:t>
      </w:r>
    </w:p>
    <w:p w:rsidR="0036779E" w:rsidRPr="00D96399" w:rsidRDefault="0036779E" w:rsidP="00D96399">
      <w:pPr>
        <w:spacing w:line="360" w:lineRule="auto"/>
        <w:rPr>
          <w:rFonts w:ascii="Times New Roman" w:hAnsi="Times New Roman" w:cs="Times New Roman"/>
          <w:sz w:val="24"/>
          <w:szCs w:val="24"/>
        </w:rPr>
      </w:pPr>
      <w:r w:rsidRPr="00D96399">
        <w:rPr>
          <w:rFonts w:ascii="Times New Roman" w:hAnsi="Times New Roman" w:cs="Times New Roman"/>
          <w:b/>
          <w:sz w:val="24"/>
          <w:szCs w:val="24"/>
        </w:rPr>
        <w:t>ERROR4</w:t>
      </w:r>
      <w:r w:rsidRPr="00D96399">
        <w:rPr>
          <w:rFonts w:ascii="Times New Roman" w:hAnsi="Times New Roman" w:cs="Times New Roman"/>
          <w:sz w:val="24"/>
          <w:szCs w:val="24"/>
        </w:rPr>
        <w:t>: Uso de signos prohibidos</w:t>
      </w:r>
    </w:p>
    <w:p w:rsidR="00470F3B" w:rsidRPr="00D96399" w:rsidRDefault="00470F3B" w:rsidP="00D96399">
      <w:pPr>
        <w:spacing w:line="360" w:lineRule="auto"/>
        <w:rPr>
          <w:rFonts w:ascii="Times New Roman" w:hAnsi="Times New Roman" w:cs="Times New Roman"/>
          <w:sz w:val="24"/>
          <w:szCs w:val="24"/>
        </w:rPr>
      </w:pPr>
      <w:r w:rsidRPr="00D96399">
        <w:rPr>
          <w:rFonts w:ascii="Times New Roman" w:hAnsi="Times New Roman" w:cs="Times New Roman"/>
          <w:b/>
          <w:sz w:val="24"/>
          <w:szCs w:val="24"/>
        </w:rPr>
        <w:t>ERROR5</w:t>
      </w:r>
      <w:r w:rsidRPr="00D96399">
        <w:rPr>
          <w:rFonts w:ascii="Times New Roman" w:hAnsi="Times New Roman" w:cs="Times New Roman"/>
          <w:sz w:val="24"/>
          <w:szCs w:val="24"/>
        </w:rPr>
        <w:t xml:space="preserve">: </w:t>
      </w:r>
      <w:r w:rsidRPr="00D96399">
        <w:rPr>
          <w:rFonts w:ascii="Times New Roman" w:hAnsi="Times New Roman" w:cs="Times New Roman"/>
          <w:sz w:val="24"/>
          <w:szCs w:val="24"/>
        </w:rPr>
        <w:t>Uso de signos prohibidos</w:t>
      </w:r>
      <w:r w:rsidRPr="00D96399">
        <w:rPr>
          <w:rFonts w:ascii="Times New Roman" w:hAnsi="Times New Roman" w:cs="Times New Roman"/>
          <w:sz w:val="24"/>
          <w:szCs w:val="24"/>
        </w:rPr>
        <w:t xml:space="preserve"> </w:t>
      </w:r>
      <w:r w:rsidR="00D96399" w:rsidRPr="00D96399">
        <w:rPr>
          <w:rFonts w:ascii="Times New Roman" w:hAnsi="Times New Roman" w:cs="Times New Roman"/>
          <w:sz w:val="24"/>
          <w:szCs w:val="24"/>
        </w:rPr>
        <w:t>después</w:t>
      </w:r>
      <w:r w:rsidRPr="00D96399">
        <w:rPr>
          <w:rFonts w:ascii="Times New Roman" w:hAnsi="Times New Roman" w:cs="Times New Roman"/>
          <w:sz w:val="24"/>
          <w:szCs w:val="24"/>
        </w:rPr>
        <w:t xml:space="preserve"> del cierre de comillas</w:t>
      </w:r>
    </w:p>
    <w:p w:rsidR="00D96399" w:rsidRPr="00D96399" w:rsidRDefault="00D96399" w:rsidP="00D96399">
      <w:pPr>
        <w:spacing w:line="360" w:lineRule="auto"/>
        <w:rPr>
          <w:rFonts w:ascii="Times New Roman" w:hAnsi="Times New Roman" w:cs="Times New Roman"/>
          <w:sz w:val="24"/>
          <w:szCs w:val="24"/>
        </w:rPr>
      </w:pPr>
      <w:r w:rsidRPr="00D96399">
        <w:rPr>
          <w:rFonts w:ascii="Times New Roman" w:hAnsi="Times New Roman" w:cs="Times New Roman"/>
          <w:b/>
          <w:sz w:val="24"/>
          <w:szCs w:val="24"/>
        </w:rPr>
        <w:t>ERROR6</w:t>
      </w:r>
      <w:r w:rsidRPr="00D96399">
        <w:rPr>
          <w:rFonts w:ascii="Times New Roman" w:hAnsi="Times New Roman" w:cs="Times New Roman"/>
          <w:sz w:val="24"/>
          <w:szCs w:val="24"/>
        </w:rPr>
        <w:t>: Uso de signos prohibidos después de un operador aritmético</w:t>
      </w:r>
    </w:p>
    <w:p w:rsidR="00D96399" w:rsidRPr="00D96399" w:rsidRDefault="00D96399" w:rsidP="00D96399">
      <w:pPr>
        <w:spacing w:line="360" w:lineRule="auto"/>
        <w:rPr>
          <w:rFonts w:ascii="Times New Roman" w:hAnsi="Times New Roman" w:cs="Times New Roman"/>
          <w:sz w:val="24"/>
          <w:szCs w:val="24"/>
        </w:rPr>
      </w:pPr>
      <w:r w:rsidRPr="00D96399">
        <w:rPr>
          <w:rFonts w:ascii="Times New Roman" w:hAnsi="Times New Roman" w:cs="Times New Roman"/>
          <w:b/>
          <w:sz w:val="24"/>
          <w:szCs w:val="24"/>
        </w:rPr>
        <w:t>ERROR7</w:t>
      </w:r>
      <w:r w:rsidRPr="00D96399">
        <w:rPr>
          <w:rFonts w:ascii="Times New Roman" w:hAnsi="Times New Roman" w:cs="Times New Roman"/>
          <w:sz w:val="24"/>
          <w:szCs w:val="24"/>
        </w:rPr>
        <w:t>:</w:t>
      </w:r>
      <w:r w:rsidRPr="00D96399">
        <w:rPr>
          <w:rFonts w:ascii="Times New Roman" w:hAnsi="Times New Roman" w:cs="Times New Roman"/>
          <w:sz w:val="24"/>
          <w:szCs w:val="24"/>
        </w:rPr>
        <w:t xml:space="preserve"> Uso indebido de comillas</w:t>
      </w:r>
    </w:p>
    <w:p w:rsidR="00D96399" w:rsidRPr="00D96399" w:rsidRDefault="00D96399" w:rsidP="00D96399">
      <w:pPr>
        <w:spacing w:line="360" w:lineRule="auto"/>
        <w:rPr>
          <w:rFonts w:ascii="Times New Roman" w:hAnsi="Times New Roman" w:cs="Times New Roman"/>
          <w:sz w:val="24"/>
          <w:szCs w:val="24"/>
        </w:rPr>
      </w:pPr>
      <w:r w:rsidRPr="00D96399">
        <w:rPr>
          <w:rFonts w:ascii="Times New Roman" w:hAnsi="Times New Roman" w:cs="Times New Roman"/>
          <w:b/>
          <w:sz w:val="24"/>
          <w:szCs w:val="24"/>
        </w:rPr>
        <w:t>ERROR8</w:t>
      </w:r>
      <w:r w:rsidRPr="00D96399">
        <w:rPr>
          <w:rFonts w:ascii="Times New Roman" w:hAnsi="Times New Roman" w:cs="Times New Roman"/>
          <w:sz w:val="24"/>
          <w:szCs w:val="24"/>
        </w:rPr>
        <w:t>:</w:t>
      </w:r>
      <w:r w:rsidRPr="00D96399">
        <w:rPr>
          <w:rFonts w:ascii="Times New Roman" w:hAnsi="Times New Roman" w:cs="Times New Roman"/>
          <w:sz w:val="24"/>
          <w:szCs w:val="24"/>
        </w:rPr>
        <w:t xml:space="preserve"> Uso de signos que no so</w:t>
      </w:r>
      <w:bookmarkStart w:id="0" w:name="_GoBack"/>
      <w:bookmarkEnd w:id="0"/>
      <w:r w:rsidRPr="00D96399">
        <w:rPr>
          <w:rFonts w:ascii="Times New Roman" w:hAnsi="Times New Roman" w:cs="Times New Roman"/>
          <w:sz w:val="24"/>
          <w:szCs w:val="24"/>
        </w:rPr>
        <w:t>n el respectivo operador lógico</w:t>
      </w:r>
    </w:p>
    <w:p w:rsidR="00D96399" w:rsidRPr="00D96399" w:rsidRDefault="00D96399" w:rsidP="00D96399">
      <w:pPr>
        <w:spacing w:line="360" w:lineRule="auto"/>
        <w:rPr>
          <w:rFonts w:ascii="Times New Roman" w:hAnsi="Times New Roman" w:cs="Times New Roman"/>
          <w:sz w:val="24"/>
          <w:szCs w:val="24"/>
        </w:rPr>
      </w:pPr>
      <w:r w:rsidRPr="00D96399">
        <w:rPr>
          <w:rFonts w:ascii="Times New Roman" w:hAnsi="Times New Roman" w:cs="Times New Roman"/>
          <w:b/>
          <w:sz w:val="24"/>
          <w:szCs w:val="24"/>
        </w:rPr>
        <w:t>ERROR9</w:t>
      </w:r>
      <w:r w:rsidRPr="00D96399">
        <w:rPr>
          <w:rFonts w:ascii="Times New Roman" w:hAnsi="Times New Roman" w:cs="Times New Roman"/>
          <w:sz w:val="24"/>
          <w:szCs w:val="24"/>
        </w:rPr>
        <w:t>:</w:t>
      </w:r>
      <w:r w:rsidRPr="00D96399">
        <w:rPr>
          <w:rFonts w:ascii="Times New Roman" w:hAnsi="Times New Roman" w:cs="Times New Roman"/>
          <w:sz w:val="24"/>
          <w:szCs w:val="24"/>
        </w:rPr>
        <w:t xml:space="preserve">  Uso de signos que no son el respecto '='</w:t>
      </w:r>
    </w:p>
    <w:p w:rsidR="00D96399" w:rsidRDefault="00325760" w:rsidP="00D96399">
      <w:pPr>
        <w:spacing w:line="360" w:lineRule="auto"/>
        <w:rPr>
          <w:rFonts w:ascii="Times New Roman" w:hAnsi="Times New Roman" w:cs="Times New Roman"/>
          <w:sz w:val="24"/>
          <w:szCs w:val="24"/>
        </w:rPr>
      </w:pPr>
      <w:r>
        <w:rPr>
          <w:rFonts w:ascii="Times New Roman" w:hAnsi="Times New Roman" w:cs="Times New Roman"/>
          <w:b/>
          <w:sz w:val="24"/>
          <w:szCs w:val="24"/>
        </w:rPr>
        <w:t>ERROR10</w:t>
      </w:r>
      <w:r w:rsidR="00D96399" w:rsidRPr="00D96399">
        <w:rPr>
          <w:rFonts w:ascii="Times New Roman" w:hAnsi="Times New Roman" w:cs="Times New Roman"/>
          <w:sz w:val="24"/>
          <w:szCs w:val="24"/>
        </w:rPr>
        <w:t>: Signos inválidos después de los operadores de incremento o decremento '++' / '--'</w:t>
      </w:r>
    </w:p>
    <w:p w:rsidR="00325760" w:rsidRDefault="00325760" w:rsidP="00D96399">
      <w:pPr>
        <w:spacing w:line="360" w:lineRule="auto"/>
        <w:rPr>
          <w:rFonts w:ascii="Times New Roman" w:hAnsi="Times New Roman" w:cs="Times New Roman"/>
          <w:sz w:val="24"/>
          <w:szCs w:val="24"/>
        </w:rPr>
      </w:pPr>
      <w:r>
        <w:rPr>
          <w:rFonts w:ascii="Times New Roman" w:hAnsi="Times New Roman" w:cs="Times New Roman"/>
          <w:b/>
          <w:sz w:val="24"/>
          <w:szCs w:val="24"/>
        </w:rPr>
        <w:t xml:space="preserve">ERROR11: </w:t>
      </w:r>
      <w:r w:rsidRPr="00325760">
        <w:rPr>
          <w:rFonts w:ascii="Times New Roman" w:hAnsi="Times New Roman" w:cs="Times New Roman"/>
          <w:sz w:val="24"/>
          <w:szCs w:val="24"/>
        </w:rPr>
        <w:t>Cantidad de caracteres mayor de la permitida</w:t>
      </w:r>
    </w:p>
    <w:p w:rsidR="004C1E99" w:rsidRPr="004C1E99" w:rsidRDefault="004C1E99" w:rsidP="00D96399">
      <w:pPr>
        <w:spacing w:line="360" w:lineRule="auto"/>
        <w:rPr>
          <w:rFonts w:ascii="Times New Roman" w:hAnsi="Times New Roman" w:cs="Times New Roman"/>
          <w:sz w:val="24"/>
          <w:szCs w:val="24"/>
        </w:rPr>
      </w:pPr>
      <w:r>
        <w:rPr>
          <w:rFonts w:ascii="Times New Roman" w:hAnsi="Times New Roman" w:cs="Times New Roman"/>
          <w:b/>
          <w:sz w:val="24"/>
          <w:szCs w:val="24"/>
        </w:rPr>
        <w:t xml:space="preserve">ERROR12: </w:t>
      </w:r>
      <w:r>
        <w:rPr>
          <w:rFonts w:ascii="Times New Roman" w:hAnsi="Times New Roman" w:cs="Times New Roman"/>
          <w:sz w:val="24"/>
          <w:szCs w:val="24"/>
        </w:rPr>
        <w:t xml:space="preserve">Línea vacía </w:t>
      </w:r>
    </w:p>
    <w:p w:rsidR="00D96399" w:rsidRPr="00D96399" w:rsidRDefault="004C1E99" w:rsidP="00D96399">
      <w:pPr>
        <w:spacing w:line="360" w:lineRule="auto"/>
        <w:rPr>
          <w:rFonts w:ascii="Times New Roman" w:hAnsi="Times New Roman" w:cs="Times New Roman"/>
          <w:sz w:val="24"/>
          <w:szCs w:val="24"/>
        </w:rPr>
      </w:pPr>
      <w:r>
        <w:rPr>
          <w:rFonts w:ascii="Times New Roman" w:hAnsi="Times New Roman" w:cs="Times New Roman"/>
          <w:b/>
          <w:sz w:val="24"/>
          <w:szCs w:val="24"/>
        </w:rPr>
        <w:t>ERROR13</w:t>
      </w:r>
      <w:r w:rsidR="00D96399" w:rsidRPr="00D96399">
        <w:rPr>
          <w:rFonts w:ascii="Times New Roman" w:hAnsi="Times New Roman" w:cs="Times New Roman"/>
          <w:sz w:val="24"/>
          <w:szCs w:val="24"/>
        </w:rPr>
        <w:t>:</w:t>
      </w:r>
      <w:r w:rsidR="00D96399" w:rsidRPr="00D96399">
        <w:rPr>
          <w:rFonts w:ascii="Times New Roman" w:hAnsi="Times New Roman" w:cs="Times New Roman"/>
          <w:sz w:val="24"/>
          <w:szCs w:val="24"/>
        </w:rPr>
        <w:t xml:space="preserve"> Falta el operador de cierre </w:t>
      </w:r>
      <w:proofErr w:type="gramStart"/>
      <w:r w:rsidR="00D96399" w:rsidRPr="00D96399">
        <w:rPr>
          <w:rFonts w:ascii="Times New Roman" w:hAnsi="Times New Roman" w:cs="Times New Roman"/>
          <w:sz w:val="24"/>
          <w:szCs w:val="24"/>
        </w:rPr>
        <w:t>' ;</w:t>
      </w:r>
      <w:proofErr w:type="gramEnd"/>
      <w:r w:rsidR="00D96399" w:rsidRPr="00D96399">
        <w:rPr>
          <w:rFonts w:ascii="Times New Roman" w:hAnsi="Times New Roman" w:cs="Times New Roman"/>
          <w:sz w:val="24"/>
          <w:szCs w:val="24"/>
        </w:rPr>
        <w:t xml:space="preserve"> '</w:t>
      </w:r>
    </w:p>
    <w:p w:rsidR="00470F3B" w:rsidRPr="00D96399" w:rsidRDefault="00D96399" w:rsidP="00D96399">
      <w:pPr>
        <w:spacing w:line="360" w:lineRule="auto"/>
        <w:rPr>
          <w:rFonts w:ascii="Times New Roman" w:hAnsi="Times New Roman" w:cs="Times New Roman"/>
          <w:sz w:val="24"/>
          <w:szCs w:val="24"/>
        </w:rPr>
      </w:pPr>
      <w:r w:rsidRPr="00D96399">
        <w:rPr>
          <w:rFonts w:ascii="Times New Roman" w:hAnsi="Times New Roman" w:cs="Times New Roman"/>
          <w:b/>
          <w:sz w:val="24"/>
          <w:szCs w:val="24"/>
        </w:rPr>
        <w:lastRenderedPageBreak/>
        <w:t>E</w:t>
      </w:r>
      <w:r w:rsidRPr="00D96399">
        <w:rPr>
          <w:rFonts w:ascii="Times New Roman" w:hAnsi="Times New Roman" w:cs="Times New Roman"/>
          <w:sz w:val="24"/>
          <w:szCs w:val="24"/>
        </w:rPr>
        <w:t>: Comillas sin cerrar</w:t>
      </w:r>
    </w:p>
    <w:sectPr w:rsidR="00470F3B" w:rsidRPr="00D9639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4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ED02384"/>
    <w:multiLevelType w:val="hybridMultilevel"/>
    <w:tmpl w:val="6090CFEE"/>
    <w:lvl w:ilvl="0" w:tplc="567C5036">
      <w:numFmt w:val="bullet"/>
      <w:lvlText w:val=""/>
      <w:lvlJc w:val="left"/>
      <w:pPr>
        <w:ind w:left="1080" w:hanging="360"/>
      </w:pPr>
      <w:rPr>
        <w:rFonts w:ascii="Wingdings" w:eastAsiaTheme="minorHAnsi" w:hAnsi="Wingdings" w:cs="Times New Roman" w:hint="default"/>
        <w:b w:val="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0432BAA"/>
    <w:multiLevelType w:val="hybridMultilevel"/>
    <w:tmpl w:val="B450D1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7F45B5"/>
    <w:multiLevelType w:val="hybridMultilevel"/>
    <w:tmpl w:val="EEC6D5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D055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2F2"/>
    <w:rsid w:val="001508F4"/>
    <w:rsid w:val="002211BA"/>
    <w:rsid w:val="002A102D"/>
    <w:rsid w:val="002F6A3D"/>
    <w:rsid w:val="00325760"/>
    <w:rsid w:val="0036779E"/>
    <w:rsid w:val="00470F3B"/>
    <w:rsid w:val="004C1E99"/>
    <w:rsid w:val="004C310B"/>
    <w:rsid w:val="006F1BBF"/>
    <w:rsid w:val="00721F5F"/>
    <w:rsid w:val="008A32F2"/>
    <w:rsid w:val="00923B78"/>
    <w:rsid w:val="00AE5E30"/>
    <w:rsid w:val="00D96399"/>
    <w:rsid w:val="00F40C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F48F"/>
  <w15:chartTrackingRefBased/>
  <w15:docId w15:val="{2FBD7FF8-8EC8-4BC5-A981-9416FA1C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6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519</Words>
  <Characters>2856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2020-11-02T00:02:00Z</dcterms:created>
  <dcterms:modified xsi:type="dcterms:W3CDTF">2020-11-02T03:32:00Z</dcterms:modified>
</cp:coreProperties>
</file>