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Source/Layout Organization</w:t>
      </w:r>
    </w:p>
    <w:p>
      <w:pPr>
        <w:pStyle w:val="Body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Key:</w:t>
      </w:r>
    </w:p>
    <w:p>
      <w:pPr>
        <w:pStyle w:val="Body"/>
        <w:numPr>
          <w:ilvl w:val="0"/>
          <w:numId w:val="3"/>
        </w:numPr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Package</w:t>
      </w:r>
    </w:p>
    <w:p>
      <w:pPr>
        <w:pStyle w:val="Body"/>
        <w:numPr>
          <w:ilvl w:val="0"/>
          <w:numId w:val="5"/>
        </w:numPr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ind w:left="360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Folder</w:t>
      </w:r>
    </w:p>
    <w:p>
      <w:pPr>
        <w:pStyle w:val="Body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Class</w:t>
      </w:r>
    </w:p>
    <w:p>
      <w:pPr>
        <w:pStyle w:val="Body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  <w:lang w:val="en-US"/>
        </w:rPr>
        <w:t>Layout</w:t>
      </w:r>
    </w:p>
    <w:p>
      <w:pPr>
        <w:pStyle w:val="Body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spacing w:line="216" w:lineRule="auto"/>
        <w:rPr>
          <w:color w:val="578625"/>
          <w:sz w:val="16"/>
          <w:szCs w:val="16"/>
        </w:rPr>
      </w:pPr>
      <w:r>
        <w:rPr>
          <w:color w:val="578625"/>
          <w:sz w:val="16"/>
          <w:szCs w:val="16"/>
          <w:rtl w:val="0"/>
          <w:lang w:val="en-US"/>
        </w:rPr>
        <w:t>- Description</w:t>
      </w:r>
    </w:p>
    <w:p>
      <w:pPr>
        <w:pStyle w:val="Body"/>
        <w:spacing w:line="216" w:lineRule="auto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en-US"/>
        </w:rPr>
        <w:t>Source Organization</w:t>
      </w:r>
    </w:p>
    <w:p>
      <w:pPr>
        <w:pStyle w:val="Body"/>
        <w:numPr>
          <w:ilvl w:val="0"/>
          <w:numId w:val="6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Login</w:t>
      </w:r>
    </w:p>
    <w:p>
      <w:pPr>
        <w:pStyle w:val="Body"/>
        <w:spacing w:line="216" w:lineRule="auto"/>
        <w:ind w:left="720"/>
        <w:rPr>
          <w:color w:val="578625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LoginActivity</w:t>
      </w:r>
      <w:r>
        <w:rPr>
          <w:color w:val="578625"/>
          <w:sz w:val="16"/>
          <w:szCs w:val="16"/>
          <w:rtl w:val="0"/>
          <w:lang w:val="en-US"/>
        </w:rPr>
        <w:t xml:space="preserve"> - Controls all login activity, package communicator. No action bar.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LoginFragment</w:t>
      </w:r>
      <w:r>
        <w:rPr>
          <w:color w:val="578625"/>
          <w:sz w:val="16"/>
          <w:szCs w:val="16"/>
          <w:rtl w:val="0"/>
          <w:lang w:val="en-US"/>
        </w:rPr>
        <w:t xml:space="preserve"> - First screen upon opening program, login, create user, recover account buttons.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CreateAccountFragment</w:t>
      </w:r>
      <w:r>
        <w:rPr>
          <w:color w:val="578625"/>
          <w:sz w:val="16"/>
          <w:szCs w:val="16"/>
          <w:rtl w:val="0"/>
          <w:lang w:val="en-US"/>
        </w:rPr>
        <w:t xml:space="preserve"> - When create account button is pressed go here. Allows user to create an account. Auto-login.</w:t>
      </w:r>
    </w:p>
    <w:p>
      <w:pPr>
        <w:pStyle w:val="Body"/>
        <w:spacing w:line="216" w:lineRule="auto"/>
        <w:ind w:left="720"/>
        <w:rPr>
          <w:color w:val="578625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RecoverAccountFragment</w:t>
      </w:r>
      <w:r>
        <w:rPr>
          <w:color w:val="578625"/>
          <w:sz w:val="16"/>
          <w:szCs w:val="16"/>
          <w:rtl w:val="0"/>
          <w:lang w:val="en-US"/>
        </w:rPr>
        <w:t xml:space="preserve"> - Allows user to recover lost passwords.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RecoveryHandler</w:t>
      </w:r>
      <w:r>
        <w:rPr>
          <w:color w:val="578625"/>
          <w:sz w:val="16"/>
          <w:szCs w:val="16"/>
          <w:rtl w:val="0"/>
          <w:lang w:val="en-US"/>
        </w:rPr>
        <w:t xml:space="preserve"> - Handles emails regarding recovering lost passwords.</w:t>
      </w:r>
    </w:p>
    <w:p>
      <w:pPr>
        <w:pStyle w:val="Body"/>
        <w:numPr>
          <w:ilvl w:val="0"/>
          <w:numId w:val="7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Main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MainActivity</w:t>
      </w:r>
      <w:r>
        <w:rPr>
          <w:color w:val="578625"/>
          <w:sz w:val="16"/>
          <w:szCs w:val="16"/>
          <w:rtl w:val="0"/>
          <w:lang w:val="en-US"/>
        </w:rPr>
        <w:t xml:space="preserve"> - Controls all main activity, package communicator.</w:t>
      </w:r>
    </w:p>
    <w:p>
      <w:pPr>
        <w:pStyle w:val="Body"/>
        <w:numPr>
          <w:ilvl w:val="1"/>
          <w:numId w:val="9"/>
        </w:numPr>
        <w:spacing w:line="216" w:lineRule="auto"/>
        <w:ind w:left="1080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Party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PartyFragment</w:t>
      </w:r>
      <w:r>
        <w:rPr>
          <w:color w:val="578625"/>
          <w:sz w:val="16"/>
          <w:szCs w:val="16"/>
          <w:rtl w:val="0"/>
          <w:lang w:val="en-US"/>
        </w:rPr>
        <w:t xml:space="preserve"> - Contains list of parties, clicking them leads to PartyDetailFragment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CreatePartyFragment</w:t>
      </w:r>
      <w:r>
        <w:rPr>
          <w:color w:val="578625"/>
          <w:sz w:val="16"/>
          <w:szCs w:val="16"/>
          <w:rtl w:val="0"/>
          <w:lang w:val="en-US"/>
        </w:rPr>
        <w:t xml:space="preserve"> - Accessed by clicking + on action bar while viewing PartyFragment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PartyDetailFragment</w:t>
      </w:r>
      <w:r>
        <w:rPr>
          <w:color w:val="578625"/>
          <w:sz w:val="16"/>
          <w:szCs w:val="16"/>
          <w:rtl w:val="0"/>
          <w:lang w:val="en-US"/>
        </w:rPr>
        <w:t xml:space="preserve"> - Shows friends at party, party address, open in maps button, attendees, general details</w:t>
      </w:r>
    </w:p>
    <w:p>
      <w:pPr>
        <w:pStyle w:val="Body"/>
        <w:numPr>
          <w:ilvl w:val="1"/>
          <w:numId w:val="10"/>
        </w:numPr>
        <w:spacing w:line="216" w:lineRule="auto"/>
        <w:ind w:left="1080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Friend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FriendFragment</w:t>
      </w:r>
      <w:r>
        <w:rPr>
          <w:color w:val="578625"/>
          <w:sz w:val="16"/>
          <w:szCs w:val="16"/>
          <w:rtl w:val="0"/>
          <w:lang w:val="en-US"/>
        </w:rPr>
        <w:t xml:space="preserve"> - Contains list of friends, clicking them leads to FriendDetailFragment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CreateFriendFragment</w:t>
      </w:r>
      <w:r>
        <w:rPr>
          <w:color w:val="578625"/>
          <w:sz w:val="16"/>
          <w:szCs w:val="16"/>
          <w:rtl w:val="0"/>
          <w:lang w:val="en-US"/>
        </w:rPr>
        <w:t xml:space="preserve"> - Accessed by clicking + on action bar while viewing FriendFragment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FriendDetailFragment</w:t>
      </w:r>
      <w:r>
        <w:rPr>
          <w:color w:val="578625"/>
          <w:sz w:val="16"/>
          <w:szCs w:val="16"/>
          <w:rtl w:val="0"/>
          <w:lang w:val="en-US"/>
        </w:rPr>
        <w:t xml:space="preserve"> - Shows details about clicked friend</w:t>
      </w:r>
    </w:p>
    <w:p>
      <w:pPr>
        <w:pStyle w:val="Body"/>
        <w:numPr>
          <w:ilvl w:val="1"/>
          <w:numId w:val="11"/>
        </w:numPr>
        <w:spacing w:line="216" w:lineRule="auto"/>
        <w:ind w:left="1080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Map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MapFragment</w:t>
      </w:r>
      <w:r>
        <w:rPr>
          <w:color w:val="578625"/>
          <w:sz w:val="16"/>
          <w:szCs w:val="16"/>
          <w:rtl w:val="0"/>
          <w:lang w:val="en-US"/>
        </w:rPr>
        <w:t xml:space="preserve"> - Displays google map</w:t>
      </w:r>
    </w:p>
    <w:p>
      <w:pPr>
        <w:pStyle w:val="Body"/>
        <w:spacing w:line="216" w:lineRule="auto"/>
        <w:ind w:left="1440"/>
        <w:rPr>
          <w:color w:val="578625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MapController</w:t>
      </w:r>
      <w:r>
        <w:rPr>
          <w:color w:val="578625"/>
          <w:sz w:val="16"/>
          <w:szCs w:val="16"/>
          <w:rtl w:val="0"/>
          <w:lang w:val="en-US"/>
        </w:rPr>
        <w:t xml:space="preserve"> - Controls map view, populates parties, handles clicks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GoogleMaps</w:t>
      </w:r>
      <w:r>
        <w:rPr>
          <w:color w:val="578625"/>
          <w:sz w:val="16"/>
          <w:szCs w:val="16"/>
          <w:rtl w:val="0"/>
          <w:lang w:val="en-US"/>
        </w:rPr>
        <w:t xml:space="preserve"> - Handles querying google maps and ta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2448766</wp:posOffset>
            </wp:positionH>
            <wp:positionV relativeFrom="page">
              <wp:posOffset>7124803</wp:posOffset>
            </wp:positionV>
            <wp:extent cx="4795314" cy="239765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rtypushFlow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14" cy="2397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78625"/>
          <w:sz w:val="16"/>
          <w:szCs w:val="16"/>
          <w:rtl w:val="0"/>
          <w:lang w:val="en-US"/>
        </w:rPr>
        <w:t>lking to google play library</w:t>
      </w:r>
    </w:p>
    <w:p>
      <w:pPr>
        <w:pStyle w:val="Body"/>
        <w:numPr>
          <w:ilvl w:val="0"/>
          <w:numId w:val="12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Settings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SettingsActivity</w:t>
      </w:r>
      <w:r>
        <w:rPr>
          <w:color w:val="578625"/>
          <w:sz w:val="16"/>
          <w:szCs w:val="16"/>
          <w:rtl w:val="0"/>
          <w:lang w:val="en-US"/>
        </w:rPr>
        <w:t xml:space="preserve"> - Controls all settings activity, package communicator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SettingsFragment</w:t>
      </w:r>
      <w:r>
        <w:rPr>
          <w:color w:val="578625"/>
          <w:sz w:val="16"/>
          <w:szCs w:val="16"/>
          <w:rtl w:val="0"/>
          <w:lang w:val="en-US"/>
        </w:rPr>
        <w:t xml:space="preserve"> - Allows user to change personal settings, logout</w:t>
      </w:r>
    </w:p>
    <w:p>
      <w:pPr>
        <w:pStyle w:val="Body"/>
        <w:numPr>
          <w:ilvl w:val="0"/>
          <w:numId w:val="13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Database</w:t>
      </w:r>
    </w:p>
    <w:p>
      <w:pPr>
        <w:pStyle w:val="Body"/>
        <w:numPr>
          <w:ilvl w:val="1"/>
          <w:numId w:val="14"/>
        </w:numPr>
        <w:spacing w:line="216" w:lineRule="auto"/>
        <w:ind w:left="1080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TokenVendingMachine</w:t>
      </w:r>
    </w:p>
    <w:p>
      <w:pPr>
        <w:pStyle w:val="Body"/>
        <w:spacing w:line="216" w:lineRule="auto"/>
        <w:ind w:left="144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TVMClasses</w:t>
      </w:r>
      <w:r>
        <w:rPr>
          <w:rFonts w:hAnsi="Helvetica" w:hint="default"/>
          <w:color w:val="165778"/>
          <w:sz w:val="16"/>
          <w:szCs w:val="16"/>
          <w:rtl w:val="0"/>
          <w:lang w:val="en-US"/>
        </w:rPr>
        <w:t>…</w:t>
      </w:r>
      <w:r>
        <w:rPr>
          <w:color w:val="578625"/>
          <w:sz w:val="16"/>
          <w:szCs w:val="16"/>
          <w:rtl w:val="0"/>
          <w:lang w:val="en-US"/>
        </w:rPr>
        <w:t xml:space="preserve"> - Classes to handle all TVM functions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DatabaseHandler</w:t>
      </w:r>
      <w:r>
        <w:rPr>
          <w:color w:val="578625"/>
          <w:sz w:val="16"/>
          <w:szCs w:val="16"/>
          <w:rtl w:val="0"/>
          <w:lang w:val="en-US"/>
        </w:rPr>
        <w:t xml:space="preserve"> - Package communicator. One instance on each activity will allow database interaction.</w:t>
      </w:r>
    </w:p>
    <w:p>
      <w:pPr>
        <w:pStyle w:val="Body"/>
        <w:numPr>
          <w:ilvl w:val="0"/>
          <w:numId w:val="15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UserData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UserAccount</w:t>
      </w:r>
      <w:r>
        <w:rPr>
          <w:color w:val="578625"/>
          <w:sz w:val="16"/>
          <w:szCs w:val="16"/>
          <w:rtl w:val="0"/>
          <w:lang w:val="en-US"/>
        </w:rPr>
        <w:t xml:space="preserve"> - Package Communicator, Holds all user data, friends, parties, created parties, etc.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Friend</w:t>
      </w:r>
      <w:r>
        <w:rPr>
          <w:color w:val="578625"/>
          <w:sz w:val="16"/>
          <w:szCs w:val="16"/>
          <w:rtl w:val="0"/>
          <w:lang w:val="en-US"/>
        </w:rPr>
        <w:t xml:space="preserve"> - Template for a friend object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Party</w:t>
      </w:r>
      <w:r>
        <w:rPr>
          <w:color w:val="578625"/>
          <w:sz w:val="16"/>
          <w:szCs w:val="16"/>
          <w:rtl w:val="0"/>
          <w:lang w:val="en-US"/>
        </w:rPr>
        <w:t xml:space="preserve"> - Template for a party object</w:t>
      </w:r>
    </w:p>
    <w:p>
      <w:pPr>
        <w:pStyle w:val="Body"/>
        <w:numPr>
          <w:ilvl w:val="0"/>
          <w:numId w:val="16"/>
        </w:numPr>
        <w:spacing w:line="216" w:lineRule="auto"/>
        <w:ind w:left="360"/>
        <w:rPr>
          <w:position w:val="0"/>
          <w:sz w:val="16"/>
          <w:szCs w:val="16"/>
        </w:rPr>
      </w:pPr>
      <w:r>
        <w:rPr>
          <w:sz w:val="16"/>
          <w:szCs w:val="16"/>
          <w:rtl w:val="0"/>
          <w:lang w:val="en-US"/>
        </w:rPr>
        <w:t>Program</w:t>
      </w:r>
    </w:p>
    <w:p>
      <w:pPr>
        <w:pStyle w:val="Body"/>
        <w:spacing w:line="216" w:lineRule="auto"/>
        <w:ind w:left="720"/>
        <w:rPr>
          <w:color w:val="165778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Program</w:t>
      </w:r>
      <w:r>
        <w:rPr>
          <w:color w:val="578625"/>
          <w:sz w:val="16"/>
          <w:szCs w:val="16"/>
          <w:rtl w:val="0"/>
          <w:lang w:val="en-US"/>
        </w:rPr>
        <w:t xml:space="preserve"> - Package communicator, allows retrieval and writing to constants and shared preference file.</w:t>
      </w:r>
    </w:p>
    <w:p>
      <w:pPr>
        <w:pStyle w:val="Body"/>
        <w:spacing w:line="216" w:lineRule="auto"/>
        <w:ind w:left="720"/>
        <w:rPr>
          <w:color w:val="7f7f7f"/>
          <w:sz w:val="16"/>
          <w:szCs w:val="16"/>
        </w:rPr>
      </w:pPr>
      <w:r>
        <w:rPr>
          <w:color w:val="7f7f7f"/>
          <w:sz w:val="16"/>
          <w:szCs w:val="16"/>
          <w:rtl w:val="0"/>
          <w:lang w:val="en-US"/>
        </w:rPr>
        <w:t xml:space="preserve">Constants - Contains all program constants. </w:t>
      </w:r>
      <w:r>
        <w:rPr>
          <w:color w:val="6dc037"/>
          <w:sz w:val="16"/>
          <w:szCs w:val="16"/>
          <w:rtl w:val="0"/>
          <w:lang w:val="en-US"/>
        </w:rPr>
        <w:t>All constants now in resources</w:t>
      </w:r>
    </w:p>
    <w:p>
      <w:pPr>
        <w:pStyle w:val="Body"/>
        <w:spacing w:line="216" w:lineRule="auto"/>
        <w:ind w:left="720"/>
        <w:rPr>
          <w:color w:val="578625"/>
          <w:sz w:val="16"/>
          <w:szCs w:val="16"/>
        </w:rPr>
      </w:pPr>
      <w:r>
        <w:rPr>
          <w:color w:val="165778"/>
          <w:sz w:val="16"/>
          <w:szCs w:val="16"/>
          <w:rtl w:val="0"/>
          <w:lang w:val="en-US"/>
        </w:rPr>
        <w:t>SharedPreferenceHandler</w:t>
      </w:r>
      <w:r>
        <w:rPr>
          <w:color w:val="578625"/>
          <w:sz w:val="16"/>
          <w:szCs w:val="16"/>
          <w:rtl w:val="0"/>
          <w:lang w:val="en-US"/>
        </w:rPr>
        <w:t xml:space="preserve"> - Allows reading and writing to local data</w:t>
      </w:r>
    </w:p>
    <w:p>
      <w:pPr>
        <w:pStyle w:val="Body"/>
        <w:spacing w:line="216" w:lineRule="auto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Activities: Package Communicators, Communicate With Other Package Communicators and Child Fragments</w:t>
      </w:r>
    </w:p>
    <w:p>
      <w:pPr>
        <w:pStyle w:val="Body"/>
        <w:spacing w:line="216" w:lineRule="auto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Fragments: Inflate UI, Handle Local Methods, Communicate With Parent Package</w:t>
      </w:r>
    </w:p>
    <w:p>
      <w:pPr>
        <w:pStyle w:val="Body"/>
        <w:spacing w:line="216" w:lineRule="auto"/>
        <w:rPr>
          <w:b w:val="1"/>
          <w:bCs w:val="1"/>
          <w:sz w:val="16"/>
          <w:szCs w:val="16"/>
        </w:rPr>
      </w:pPr>
    </w:p>
    <w:p>
      <w:pPr>
        <w:pStyle w:val="Body"/>
        <w:spacing w:line="216" w:lineRule="auto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en-US"/>
        </w:rPr>
        <w:t>Layout Organization</w:t>
      </w:r>
    </w:p>
    <w:p>
      <w:pPr>
        <w:pStyle w:val="Body"/>
        <w:numPr>
          <w:ilvl w:val="0"/>
          <w:numId w:val="18"/>
        </w:numPr>
        <w:spacing w:line="216" w:lineRule="auto"/>
        <w:ind w:left="262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login</w:t>
      </w:r>
    </w:p>
    <w:p>
      <w:pPr>
        <w:pStyle w:val="Body"/>
        <w:spacing w:line="216" w:lineRule="auto"/>
        <w:ind w:left="524"/>
        <w:rPr>
          <w:b w:val="1"/>
          <w:bCs w:val="1"/>
          <w:color w:val="6b2085"/>
          <w:sz w:val="16"/>
          <w:szCs w:val="16"/>
        </w:rPr>
      </w:pPr>
      <w:r>
        <w:rPr>
          <w:b w:val="1"/>
          <w:bCs w:val="1"/>
          <w:color w:val="6b2085"/>
          <w:sz w:val="16"/>
          <w:szCs w:val="16"/>
          <w:rtl w:val="0"/>
          <w:lang w:val="en-US"/>
        </w:rPr>
        <w:t>activity_login</w:t>
      </w:r>
    </w:p>
    <w:p>
      <w:pPr>
        <w:pStyle w:val="Body"/>
        <w:spacing w:line="216" w:lineRule="auto"/>
        <w:ind w:left="524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  <w:lang w:val="en-US"/>
        </w:rPr>
        <w:t>fragment_login</w:t>
      </w:r>
    </w:p>
    <w:p>
      <w:pPr>
        <w:pStyle w:val="Body"/>
        <w:spacing w:line="216" w:lineRule="auto"/>
        <w:ind w:left="524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  <w:lang w:val="en-US"/>
        </w:rPr>
        <w:t>fragment_createaccount</w:t>
      </w:r>
    </w:p>
    <w:p>
      <w:pPr>
        <w:pStyle w:val="Body"/>
        <w:spacing w:line="216" w:lineRule="auto"/>
        <w:ind w:left="524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  <w:lang w:val="en-US"/>
        </w:rPr>
        <w:t>fragment_recoveraccount</w:t>
      </w:r>
    </w:p>
    <w:p>
      <w:pPr>
        <w:pStyle w:val="Body"/>
        <w:numPr>
          <w:ilvl w:val="0"/>
          <w:numId w:val="19"/>
        </w:numPr>
        <w:spacing w:line="216" w:lineRule="auto"/>
        <w:ind w:left="262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main</w:t>
      </w:r>
    </w:p>
    <w:p>
      <w:pPr>
        <w:pStyle w:val="Body"/>
        <w:spacing w:line="216" w:lineRule="auto"/>
        <w:ind w:left="524"/>
        <w:rPr>
          <w:b w:val="1"/>
          <w:bCs w:val="1"/>
          <w:color w:val="6b2085"/>
          <w:sz w:val="16"/>
          <w:szCs w:val="16"/>
        </w:rPr>
      </w:pPr>
      <w:r>
        <w:rPr>
          <w:b w:val="1"/>
          <w:bCs w:val="1"/>
          <w:color w:val="6b2085"/>
          <w:sz w:val="16"/>
          <w:szCs w:val="16"/>
          <w:rtl w:val="0"/>
          <w:lang w:val="en-US"/>
        </w:rPr>
        <w:t>activity_main</w:t>
      </w:r>
    </w:p>
    <w:p>
      <w:pPr>
        <w:pStyle w:val="Body"/>
        <w:numPr>
          <w:ilvl w:val="1"/>
          <w:numId w:val="21"/>
        </w:numPr>
        <w:spacing w:line="216" w:lineRule="auto"/>
        <w:ind w:left="785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party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  <w:lang w:val="en-US"/>
        </w:rPr>
        <w:t>fragment_party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createparty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partydetail</w:t>
      </w:r>
    </w:p>
    <w:p>
      <w:pPr>
        <w:pStyle w:val="Body"/>
        <w:numPr>
          <w:ilvl w:val="1"/>
          <w:numId w:val="22"/>
        </w:numPr>
        <w:spacing w:line="216" w:lineRule="auto"/>
        <w:ind w:left="785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friend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friend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createfriend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frienddetail</w:t>
      </w:r>
    </w:p>
    <w:p>
      <w:pPr>
        <w:pStyle w:val="Body"/>
        <w:numPr>
          <w:ilvl w:val="1"/>
          <w:numId w:val="23"/>
        </w:numPr>
        <w:spacing w:line="216" w:lineRule="auto"/>
        <w:ind w:left="785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map</w:t>
      </w:r>
    </w:p>
    <w:p>
      <w:pPr>
        <w:pStyle w:val="Body"/>
        <w:spacing w:line="216" w:lineRule="auto"/>
        <w:ind w:left="1047"/>
        <w:rPr>
          <w:color w:val="6b2085"/>
          <w:sz w:val="16"/>
          <w:szCs w:val="16"/>
        </w:rPr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map</w:t>
      </w:r>
    </w:p>
    <w:p>
      <w:pPr>
        <w:pStyle w:val="Body"/>
        <w:numPr>
          <w:ilvl w:val="0"/>
          <w:numId w:val="25"/>
        </w:numPr>
        <w:spacing w:line="216" w:lineRule="auto"/>
        <w:ind w:left="262"/>
        <w:rPr>
          <w:color w:val="ad1915"/>
          <w:position w:val="0"/>
          <w:sz w:val="11"/>
          <w:szCs w:val="11"/>
        </w:rPr>
      </w:pPr>
      <w:r>
        <w:rPr>
          <w:color w:val="ad1915"/>
          <w:sz w:val="16"/>
          <w:szCs w:val="16"/>
          <w:rtl w:val="0"/>
          <w:lang w:val="en-US"/>
        </w:rPr>
        <w:t>settings</w:t>
      </w:r>
    </w:p>
    <w:p>
      <w:pPr>
        <w:pStyle w:val="Body"/>
        <w:spacing w:line="216" w:lineRule="auto"/>
        <w:ind w:left="524"/>
        <w:rPr>
          <w:b w:val="1"/>
          <w:bCs w:val="1"/>
          <w:color w:val="6b2085"/>
          <w:sz w:val="16"/>
          <w:szCs w:val="16"/>
        </w:rPr>
      </w:pPr>
      <w:r>
        <w:rPr>
          <w:b w:val="1"/>
          <w:bCs w:val="1"/>
          <w:color w:val="6b2085"/>
          <w:sz w:val="16"/>
          <w:szCs w:val="16"/>
          <w:rtl w:val="0"/>
          <w:lang w:val="en-US"/>
        </w:rPr>
        <w:t>activity</w:t>
      </w:r>
      <w:r>
        <w:rPr>
          <w:b w:val="1"/>
          <w:bCs w:val="1"/>
          <w:color w:val="6b2085"/>
          <w:sz w:val="16"/>
          <w:szCs w:val="16"/>
          <w:rtl w:val="0"/>
        </w:rPr>
        <w:t>_</w:t>
      </w:r>
      <w:r>
        <w:rPr>
          <w:b w:val="1"/>
          <w:bCs w:val="1"/>
          <w:color w:val="6b2085"/>
          <w:sz w:val="16"/>
          <w:szCs w:val="16"/>
          <w:rtl w:val="0"/>
          <w:lang w:val="en-US"/>
        </w:rPr>
        <w:t>settings</w:t>
      </w:r>
    </w:p>
    <w:p>
      <w:pPr>
        <w:pStyle w:val="Body"/>
        <w:spacing w:line="216" w:lineRule="auto"/>
        <w:ind w:left="524"/>
      </w:pPr>
      <w:r>
        <w:rPr>
          <w:color w:val="6b2085"/>
          <w:sz w:val="16"/>
          <w:szCs w:val="16"/>
          <w:rtl w:val="0"/>
        </w:rPr>
        <w:t>fragment_</w:t>
      </w:r>
      <w:r>
        <w:rPr>
          <w:color w:val="6b2085"/>
          <w:sz w:val="16"/>
          <w:szCs w:val="16"/>
          <w:rtl w:val="0"/>
          <w:lang w:val="en-US"/>
        </w:rPr>
        <w:t>settings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52.0pt;height:52.0pt;">
        <v:imagedata r:id="rId1" o:title="TypeBullet.pdf"/>
      </v:shape>
    </w:pict>
  </w:numPicBullet>
  <w:numPicBullet w:numPicBulletId="1">
    <w:pict>
      <v:shape id="_x0000_s1026" type="#_x0000_t75" style="visibility:visible;width:24.4pt;height:24.4pt;">
        <v:imagedata r:id="rId2" o:title="bullet_p_4d-blk.pdf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360" w:hanging="360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360" w:hanging="360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600" w:hanging="360"/>
      </w:pPr>
      <w:rPr>
        <w:color w:val="ad1915"/>
        <w:position w:val="0"/>
        <w:sz w:val="11"/>
        <w:szCs w:val="11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600" w:hanging="360"/>
      </w:pPr>
      <w:rPr>
        <w:color w:val="ad1915"/>
        <w:position w:val="0"/>
        <w:sz w:val="11"/>
        <w:szCs w:val="11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600" w:hanging="360"/>
      </w:pPr>
      <w:rPr>
        <w:color w:val="ad1915"/>
        <w:position w:val="0"/>
        <w:sz w:val="11"/>
        <w:szCs w:val="11"/>
      </w:rPr>
    </w:lvl>
  </w:abstractNum>
  <w:abstractNum w:abstractNumId="10">
    <w:multiLevelType w:val="multilevel"/>
    <w:styleLink w:val="List 2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600" w:hanging="360"/>
      </w:pPr>
      <w:rPr>
        <w:color w:val="ad1915"/>
        <w:position w:val="0"/>
        <w:sz w:val="11"/>
        <w:szCs w:val="11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13">
    <w:multiLevelType w:val="multilevel"/>
    <w:styleLink w:val="List 2"/>
    <w:lvl w:ilvl="0">
      <w:start w:val="1"/>
      <w:numFmt w:val="bullet"/>
      <w:suff w:val="tab"/>
      <w:lvlText w:val="•"/>
      <w:lvlPicBulletId w:val="1"/>
      <w:lvlJc w:val="left"/>
      <w:pPr>
        <w:tabs>
          <w:tab w:val="num" w:pos="360"/>
          <w:tab w:val="clear" w:pos="0"/>
        </w:tabs>
        <w:ind w:left="720" w:hanging="360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1080"/>
          <w:tab w:val="clear" w:pos="0"/>
        </w:tabs>
        <w:ind w:left="1080" w:hanging="360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800"/>
          <w:tab w:val="clear" w:pos="0"/>
        </w:tabs>
        <w:ind w:left="1440" w:hanging="360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2520"/>
          <w:tab w:val="clear" w:pos="0"/>
        </w:tabs>
        <w:ind w:left="1800" w:hanging="360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3240"/>
          <w:tab w:val="clear" w:pos="0"/>
        </w:tabs>
        <w:ind w:left="2160" w:hanging="360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3960"/>
          <w:tab w:val="clear" w:pos="0"/>
        </w:tabs>
        <w:ind w:left="2520" w:hanging="360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4680"/>
          <w:tab w:val="clear" w:pos="0"/>
        </w:tabs>
        <w:ind w:left="2880" w:hanging="360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5400"/>
          <w:tab w:val="clear" w:pos="0"/>
        </w:tabs>
        <w:ind w:left="3240" w:hanging="360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6120"/>
          <w:tab w:val="clear" w:pos="0"/>
        </w:tabs>
        <w:ind w:left="3600" w:hanging="360"/>
      </w:pPr>
      <w:rPr>
        <w:color w:val="ad1915"/>
        <w:position w:val="0"/>
        <w:sz w:val="11"/>
        <w:szCs w:val="11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16"/>
        <w:szCs w:val="16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524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524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524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618" w:hanging="262"/>
      </w:pPr>
      <w:rPr>
        <w:color w:val="ad1915"/>
        <w:position w:val="0"/>
        <w:sz w:val="11"/>
        <w:szCs w:val="11"/>
      </w:rPr>
    </w:lvl>
  </w:abstractNum>
  <w:abstractNum w:abstractNumId="20">
    <w:multiLevelType w:val="multilevel"/>
    <w:styleLink w:val="List 4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618" w:hanging="262"/>
      </w:pPr>
      <w:rPr>
        <w:color w:val="ad1915"/>
        <w:position w:val="0"/>
        <w:sz w:val="11"/>
        <w:szCs w:val="11"/>
      </w:rPr>
    </w:lvl>
  </w:abstractNum>
  <w:abstractNum w:abstractNumId="21">
    <w:multiLevelType w:val="multilevel"/>
    <w:styleLink w:val="List 4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618" w:hanging="262"/>
      </w:pPr>
      <w:rPr>
        <w:color w:val="ad1915"/>
        <w:position w:val="0"/>
        <w:sz w:val="11"/>
        <w:szCs w:val="11"/>
      </w:rPr>
    </w:lvl>
  </w:abstractNum>
  <w:abstractNum w:abstractNumId="22">
    <w:multiLevelType w:val="multilevel"/>
    <w:styleLink w:val="List 4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ad1915"/>
        <w:position w:val="0"/>
        <w:sz w:val="11"/>
        <w:szCs w:val="11"/>
      </w:rPr>
    </w:lvl>
    <w:lvl w:ilvl="1">
      <w:start w:val="0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785" w:hanging="262"/>
      </w:pPr>
      <w:rPr>
        <w:color w:val="ad1915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1047" w:hanging="262"/>
      </w:pPr>
      <w:rPr>
        <w:color w:val="ad1915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309" w:hanging="262"/>
      </w:pPr>
      <w:rPr>
        <w:color w:val="ad1915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571" w:hanging="262"/>
      </w:pPr>
      <w:rPr>
        <w:color w:val="ad1915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833" w:hanging="262"/>
      </w:pPr>
      <w:rPr>
        <w:color w:val="ad1915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2095" w:hanging="262"/>
      </w:pPr>
      <w:rPr>
        <w:color w:val="ad1915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356" w:hanging="262"/>
      </w:pPr>
      <w:rPr>
        <w:color w:val="ad1915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618" w:hanging="262"/>
      </w:pPr>
      <w:rPr>
        <w:color w:val="ad1915"/>
        <w:position w:val="0"/>
        <w:sz w:val="11"/>
        <w:szCs w:val="11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000000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524" w:hanging="262"/>
      </w:pPr>
      <w:rPr>
        <w:color w:val="000000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785" w:hanging="262"/>
      </w:pPr>
      <w:rPr>
        <w:color w:val="000000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047" w:hanging="262"/>
      </w:pPr>
      <w:rPr>
        <w:color w:val="000000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309" w:hanging="262"/>
      </w:pPr>
      <w:rPr>
        <w:color w:val="000000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571" w:hanging="262"/>
      </w:pPr>
      <w:rPr>
        <w:color w:val="000000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1833" w:hanging="262"/>
      </w:pPr>
      <w:rPr>
        <w:color w:val="000000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095" w:hanging="262"/>
      </w:pPr>
      <w:rPr>
        <w:color w:val="000000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356" w:hanging="262"/>
      </w:pPr>
      <w:rPr>
        <w:color w:val="000000"/>
        <w:position w:val="0"/>
        <w:sz w:val="11"/>
        <w:szCs w:val="11"/>
      </w:rPr>
    </w:lvl>
  </w:abstractNum>
  <w:abstractNum w:abstractNumId="24">
    <w:multiLevelType w:val="multilevel"/>
    <w:styleLink w:val="List 5"/>
    <w:lvl w:ilvl="0">
      <w:start w:val="0"/>
      <w:numFmt w:val="bullet"/>
      <w:suff w:val="tab"/>
      <w:lvlText w:val="•"/>
      <w:lvlPicBulletId w:val="1"/>
      <w:lvlJc w:val="left"/>
      <w:pPr>
        <w:tabs>
          <w:tab w:val="num" w:pos="262"/>
          <w:tab w:val="clear" w:pos="0"/>
        </w:tabs>
        <w:ind w:left="262" w:hanging="262"/>
      </w:pPr>
      <w:rPr>
        <w:color w:val="000000"/>
        <w:position w:val="0"/>
        <w:sz w:val="11"/>
        <w:szCs w:val="11"/>
      </w:rPr>
    </w:lvl>
    <w:lvl w:ilvl="1">
      <w:start w:val="1"/>
      <w:numFmt w:val="bullet"/>
      <w:suff w:val="tab"/>
      <w:lvlText w:val="•"/>
      <w:lvlPicBulletId w:val="1"/>
      <w:lvlJc w:val="left"/>
      <w:pPr>
        <w:tabs>
          <w:tab w:val="num" w:pos="785"/>
          <w:tab w:val="clear" w:pos="0"/>
        </w:tabs>
        <w:ind w:left="524" w:hanging="262"/>
      </w:pPr>
      <w:rPr>
        <w:color w:val="000000"/>
        <w:position w:val="0"/>
        <w:sz w:val="11"/>
        <w:szCs w:val="11"/>
      </w:rPr>
    </w:lvl>
    <w:lvl w:ilvl="2">
      <w:start w:val="1"/>
      <w:numFmt w:val="bullet"/>
      <w:suff w:val="tab"/>
      <w:lvlText w:val="•"/>
      <w:lvlPicBulletId w:val="1"/>
      <w:lvlJc w:val="left"/>
      <w:pPr>
        <w:tabs>
          <w:tab w:val="num" w:pos="1309"/>
          <w:tab w:val="clear" w:pos="0"/>
        </w:tabs>
        <w:ind w:left="785" w:hanging="262"/>
      </w:pPr>
      <w:rPr>
        <w:color w:val="000000"/>
        <w:position w:val="0"/>
        <w:sz w:val="11"/>
        <w:szCs w:val="11"/>
      </w:rPr>
    </w:lvl>
    <w:lvl w:ilvl="3">
      <w:start w:val="1"/>
      <w:numFmt w:val="bullet"/>
      <w:suff w:val="tab"/>
      <w:lvlText w:val="•"/>
      <w:lvlPicBulletId w:val="1"/>
      <w:lvlJc w:val="left"/>
      <w:pPr>
        <w:tabs>
          <w:tab w:val="num" w:pos="1833"/>
          <w:tab w:val="clear" w:pos="0"/>
        </w:tabs>
        <w:ind w:left="1047" w:hanging="262"/>
      </w:pPr>
      <w:rPr>
        <w:color w:val="000000"/>
        <w:position w:val="0"/>
        <w:sz w:val="11"/>
        <w:szCs w:val="11"/>
      </w:rPr>
    </w:lvl>
    <w:lvl w:ilvl="4">
      <w:start w:val="1"/>
      <w:numFmt w:val="bullet"/>
      <w:suff w:val="tab"/>
      <w:lvlText w:val="•"/>
      <w:lvlPicBulletId w:val="1"/>
      <w:lvlJc w:val="left"/>
      <w:pPr>
        <w:tabs>
          <w:tab w:val="num" w:pos="2356"/>
          <w:tab w:val="clear" w:pos="0"/>
        </w:tabs>
        <w:ind w:left="1309" w:hanging="262"/>
      </w:pPr>
      <w:rPr>
        <w:color w:val="000000"/>
        <w:position w:val="0"/>
        <w:sz w:val="11"/>
        <w:szCs w:val="11"/>
      </w:rPr>
    </w:lvl>
    <w:lvl w:ilvl="5">
      <w:start w:val="1"/>
      <w:numFmt w:val="bullet"/>
      <w:suff w:val="tab"/>
      <w:lvlText w:val="•"/>
      <w:lvlPicBulletId w:val="1"/>
      <w:lvlJc w:val="left"/>
      <w:pPr>
        <w:tabs>
          <w:tab w:val="num" w:pos="2880"/>
          <w:tab w:val="clear" w:pos="0"/>
        </w:tabs>
        <w:ind w:left="1571" w:hanging="262"/>
      </w:pPr>
      <w:rPr>
        <w:color w:val="000000"/>
        <w:position w:val="0"/>
        <w:sz w:val="11"/>
        <w:szCs w:val="11"/>
      </w:rPr>
    </w:lvl>
    <w:lvl w:ilvl="6">
      <w:start w:val="1"/>
      <w:numFmt w:val="bullet"/>
      <w:suff w:val="tab"/>
      <w:lvlText w:val="•"/>
      <w:lvlPicBulletId w:val="1"/>
      <w:lvlJc w:val="left"/>
      <w:pPr>
        <w:tabs>
          <w:tab w:val="num" w:pos="3404"/>
          <w:tab w:val="clear" w:pos="0"/>
        </w:tabs>
        <w:ind w:left="1833" w:hanging="262"/>
      </w:pPr>
      <w:rPr>
        <w:color w:val="000000"/>
        <w:position w:val="0"/>
        <w:sz w:val="11"/>
        <w:szCs w:val="11"/>
      </w:rPr>
    </w:lvl>
    <w:lvl w:ilvl="7">
      <w:start w:val="1"/>
      <w:numFmt w:val="bullet"/>
      <w:suff w:val="tab"/>
      <w:lvlText w:val="•"/>
      <w:lvlPicBulletId w:val="1"/>
      <w:lvlJc w:val="left"/>
      <w:pPr>
        <w:tabs>
          <w:tab w:val="num" w:pos="3927"/>
          <w:tab w:val="clear" w:pos="0"/>
        </w:tabs>
        <w:ind w:left="2095" w:hanging="262"/>
      </w:pPr>
      <w:rPr>
        <w:color w:val="000000"/>
        <w:position w:val="0"/>
        <w:sz w:val="11"/>
        <w:szCs w:val="11"/>
      </w:rPr>
    </w:lvl>
    <w:lvl w:ilvl="8">
      <w:start w:val="1"/>
      <w:numFmt w:val="bullet"/>
      <w:suff w:val="tab"/>
      <w:lvlText w:val="•"/>
      <w:lvlPicBulletId w:val="1"/>
      <w:lvlJc w:val="left"/>
      <w:pPr>
        <w:tabs>
          <w:tab w:val="num" w:pos="4451"/>
          <w:tab w:val="clear" w:pos="0"/>
        </w:tabs>
        <w:ind w:left="2356" w:hanging="262"/>
      </w:pPr>
      <w:rPr>
        <w:color w:val="000000"/>
        <w:position w:val="0"/>
        <w:sz w:val="11"/>
        <w:szCs w:val="1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List 1">
    <w:name w:val="List 1"/>
    <w:basedOn w:val="None"/>
    <w:next w:val="List 1"/>
    <w:pPr>
      <w:numPr>
        <w:numId w:val="4"/>
      </w:numPr>
    </w:pPr>
  </w:style>
  <w:style w:type="numbering" w:styleId="List 2">
    <w:name w:val="List 2"/>
    <w:basedOn w:val="None"/>
    <w:next w:val="List 2"/>
    <w:pPr>
      <w:numPr>
        <w:numId w:val="8"/>
      </w:numPr>
    </w:pPr>
  </w:style>
  <w:style w:type="numbering" w:styleId="List 3">
    <w:name w:val="List 3"/>
    <w:basedOn w:val="None"/>
    <w:next w:val="List 3"/>
    <w:pPr>
      <w:numPr>
        <w:numId w:val="17"/>
      </w:numPr>
    </w:pPr>
  </w:style>
  <w:style w:type="numbering" w:styleId="List 4">
    <w:name w:val="List 4"/>
    <w:basedOn w:val="None"/>
    <w:next w:val="List 4"/>
    <w:pPr>
      <w:numPr>
        <w:numId w:val="20"/>
      </w:numPr>
    </w:pPr>
  </w:style>
  <w:style w:type="numbering" w:styleId="List 5">
    <w:name w:val="List 5"/>
    <w:basedOn w:val="None"/>
    <w:next w:val="List 5"/>
    <w:pPr>
      <w:numPr>
        <w:numId w:val="2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