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283B" w14:textId="77777777" w:rsidR="00D60A03" w:rsidRDefault="00D60A03"/>
    <w:tbl>
      <w:tblPr>
        <w:tblStyle w:val="ab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D60A03" w14:paraId="290D365F" w14:textId="77777777">
        <w:trPr>
          <w:trHeight w:val="13836"/>
        </w:trPr>
        <w:tc>
          <w:tcPr>
            <w:tcW w:w="10988" w:type="dxa"/>
          </w:tcPr>
          <w:p w14:paraId="40E956A5" w14:textId="77777777" w:rsidR="00D60A03" w:rsidRDefault="00D60A03"/>
          <w:p w14:paraId="52ADD168" w14:textId="77777777" w:rsidR="00D60A03" w:rsidRDefault="00D60A03"/>
          <w:p w14:paraId="714757F9" w14:textId="77777777" w:rsidR="00D60A03" w:rsidRDefault="00D60A03">
            <w:pPr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</w:p>
          <w:p w14:paraId="5906D973" w14:textId="77777777" w:rsidR="00D60A03" w:rsidRDefault="00000000">
            <w:pPr>
              <w:jc w:val="center"/>
              <w:rPr>
                <w:rFonts w:ascii="华文中宋" w:eastAsia="华文中宋" w:hAnsi="华文中宋"/>
                <w:b/>
                <w:sz w:val="44"/>
                <w:szCs w:val="44"/>
              </w:rPr>
            </w:pPr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proofErr w:type="gramStart"/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proofErr w:type="gramEnd"/>
            <w:r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76D1037D" w14:textId="77777777" w:rsidR="00D60A03" w:rsidRDefault="00D60A03">
            <w:pPr>
              <w:rPr>
                <w:rFonts w:ascii="华文中宋" w:eastAsia="华文中宋" w:hAnsi="华文中宋"/>
              </w:rPr>
            </w:pPr>
          </w:p>
          <w:p w14:paraId="4B7FD622" w14:textId="77777777" w:rsidR="00D60A03" w:rsidRDefault="00D60A03"/>
          <w:p w14:paraId="0246BCC8" w14:textId="77777777" w:rsidR="00D60A03" w:rsidRDefault="00000000">
            <w:pPr>
              <w:jc w:val="center"/>
              <w:rPr>
                <w:rFonts w:ascii="华文中宋" w:eastAsia="华文中宋" w:hAnsi="华文中宋"/>
                <w:b/>
                <w:sz w:val="72"/>
                <w:szCs w:val="72"/>
              </w:rPr>
            </w:pPr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实   </w:t>
            </w:r>
            <w:proofErr w:type="gramStart"/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>验</w:t>
            </w:r>
            <w:proofErr w:type="gramEnd"/>
            <w:r>
              <w:rPr>
                <w:rFonts w:ascii="华文中宋" w:eastAsia="华文中宋" w:hAnsi="华文中宋" w:hint="eastAsia"/>
                <w:b/>
                <w:sz w:val="72"/>
                <w:szCs w:val="72"/>
              </w:rPr>
              <w:t xml:space="preserve">   报   告</w:t>
            </w:r>
          </w:p>
          <w:p w14:paraId="6EC503BE" w14:textId="77777777" w:rsidR="00D60A03" w:rsidRDefault="00D60A03">
            <w:pPr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172D8DFC" w14:textId="77777777" w:rsidR="00D60A03" w:rsidRDefault="00D60A03">
            <w:pPr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49ACADA0" w14:textId="1AD6B44B" w:rsidR="00D60A03" w:rsidRPr="00AD21B1" w:rsidRDefault="00000000" w:rsidP="00AA2B56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</w:t>
            </w:r>
            <w:r w:rsidR="00AD21B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：</w:t>
            </w:r>
            <w:r w:rsidRPr="00AD21B1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数字逻辑与数字系统实验</w:t>
            </w:r>
          </w:p>
          <w:p w14:paraId="008DABFF" w14:textId="77777777" w:rsidR="00D60A03" w:rsidRDefault="00D60A03" w:rsidP="00AA2B56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  <w:p w14:paraId="560BF315" w14:textId="3230C324" w:rsidR="00D60A03" w:rsidRDefault="00000000" w:rsidP="00AA2B56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</w:t>
            </w:r>
            <w:r w:rsidR="00AA2B5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：</w:t>
            </w: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逻辑门与三态门实验</w:t>
            </w:r>
          </w:p>
          <w:p w14:paraId="2379553B" w14:textId="77777777" w:rsidR="00D60A03" w:rsidRPr="00AA2B56" w:rsidRDefault="00D60A03" w:rsidP="00AA2B56">
            <w:pPr>
              <w:jc w:val="center"/>
              <w:rPr>
                <w:rFonts w:ascii="华文中宋" w:eastAsia="华文中宋" w:hAnsi="华文中宋"/>
                <w:b/>
                <w:sz w:val="32"/>
                <w:szCs w:val="32"/>
                <w:u w:val="single"/>
              </w:rPr>
            </w:pPr>
          </w:p>
          <w:p w14:paraId="00C78D42" w14:textId="36F8F054" w:rsidR="00D60A03" w:rsidRPr="00AA2B56" w:rsidRDefault="00000000" w:rsidP="00AA2B56">
            <w:pPr>
              <w:spacing w:afterLines="150" w:after="468"/>
              <w:jc w:val="center"/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</w:pP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计算机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</w:t>
            </w: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20242113</w:t>
            </w:r>
            <w:r w:rsidR="0059322B"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14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    学号</w:t>
            </w:r>
            <w:r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202421</w:t>
            </w:r>
            <w:r w:rsidR="0059322B"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0932</w:t>
            </w:r>
          </w:p>
          <w:p w14:paraId="0282C1C5" w14:textId="5D547BF8" w:rsidR="00D60A03" w:rsidRDefault="00000000" w:rsidP="00AA2B56">
            <w:pPr>
              <w:spacing w:afterLines="150" w:after="468"/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</w:t>
            </w:r>
            <w:r w:rsidR="00AA2B5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：</w:t>
            </w:r>
            <w:r w:rsidR="0059322B"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刘相宜</w:t>
            </w:r>
          </w:p>
          <w:p w14:paraId="6D505D29" w14:textId="7D62DE11" w:rsidR="00D60A03" w:rsidRDefault="00000000" w:rsidP="00AA2B56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AA2B56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：</w:t>
            </w:r>
            <w:r w:rsidR="0059322B" w:rsidRPr="00AA2B56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>石劭轩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    成绩______</w:t>
            </w:r>
          </w:p>
          <w:p w14:paraId="507DAB4E" w14:textId="77777777" w:rsidR="00D60A03" w:rsidRDefault="00D60A03">
            <w:pP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</w:pPr>
          </w:p>
          <w:p w14:paraId="0021BAF0" w14:textId="4D8AD35C" w:rsidR="00D60A03" w:rsidRDefault="00000000" w:rsidP="002D110E">
            <w:pPr>
              <w:ind w:firstLineChars="200" w:firstLine="1044"/>
              <w:jc w:val="right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59322B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2025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年</w:t>
            </w:r>
            <w:r w:rsidR="0059322B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11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月</w:t>
            </w:r>
            <w:r w:rsidR="0059322B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11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日</w:t>
            </w:r>
          </w:p>
        </w:tc>
      </w:tr>
    </w:tbl>
    <w:p w14:paraId="3CBDFFEC" w14:textId="77777777" w:rsidR="00D60A03" w:rsidRDefault="00D60A03">
      <w:pPr>
        <w:rPr>
          <w:rFonts w:hint="eastAsia"/>
          <w:szCs w:val="21"/>
        </w:rPr>
      </w:pPr>
    </w:p>
    <w:tbl>
      <w:tblPr>
        <w:tblStyle w:val="ab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D60A03" w:rsidRPr="002D110E" w14:paraId="6E171FA4" w14:textId="77777777">
        <w:trPr>
          <w:trHeight w:val="13836"/>
        </w:trPr>
        <w:tc>
          <w:tcPr>
            <w:tcW w:w="10988" w:type="dxa"/>
          </w:tcPr>
          <w:p w14:paraId="600FD121" w14:textId="77777777" w:rsidR="00D60A03" w:rsidRPr="002D110E" w:rsidRDefault="00000000" w:rsidP="002D110E">
            <w:pPr>
              <w:pStyle w:val="1"/>
            </w:pPr>
            <w:r w:rsidRPr="002D110E">
              <w:t>实验目的</w:t>
            </w:r>
          </w:p>
          <w:p w14:paraId="59D6DB5E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szCs w:val="24"/>
              </w:rPr>
              <w:t xml:space="preserve">1. </w:t>
            </w:r>
            <w:r w:rsidRPr="002D110E">
              <w:rPr>
                <w:szCs w:val="24"/>
              </w:rPr>
              <w:t>掌握</w:t>
            </w:r>
            <w:r w:rsidRPr="002D110E">
              <w:rPr>
                <w:szCs w:val="24"/>
              </w:rPr>
              <w:t>TTL</w:t>
            </w:r>
            <w:r w:rsidRPr="002D110E">
              <w:rPr>
                <w:szCs w:val="24"/>
              </w:rPr>
              <w:t>与非门，或非门和异或门输入与输出之间的逻辑关系；</w:t>
            </w:r>
          </w:p>
          <w:p w14:paraId="22AA9312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szCs w:val="24"/>
              </w:rPr>
              <w:t xml:space="preserve">2. </w:t>
            </w:r>
            <w:r w:rsidRPr="002D110E">
              <w:rPr>
                <w:szCs w:val="24"/>
              </w:rPr>
              <w:t>熟悉</w:t>
            </w:r>
            <w:r w:rsidRPr="002D110E">
              <w:rPr>
                <w:szCs w:val="24"/>
              </w:rPr>
              <w:t>TTL</w:t>
            </w:r>
            <w:r w:rsidRPr="002D110E">
              <w:rPr>
                <w:szCs w:val="24"/>
              </w:rPr>
              <w:t>中，小规模集成电路的外形，管脚和使用方法；</w:t>
            </w:r>
          </w:p>
          <w:p w14:paraId="04D8DEED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szCs w:val="24"/>
              </w:rPr>
              <w:t xml:space="preserve">3. </w:t>
            </w:r>
            <w:r w:rsidRPr="002D110E">
              <w:rPr>
                <w:szCs w:val="24"/>
              </w:rPr>
              <w:t>掌握三态门逻辑功能和使用方法；</w:t>
            </w:r>
          </w:p>
          <w:p w14:paraId="0EECE538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szCs w:val="24"/>
              </w:rPr>
              <w:t xml:space="preserve">4. </w:t>
            </w:r>
            <w:r w:rsidRPr="002D110E">
              <w:rPr>
                <w:szCs w:val="24"/>
              </w:rPr>
              <w:t>掌握用三态</w:t>
            </w:r>
            <w:proofErr w:type="gramStart"/>
            <w:r w:rsidRPr="002D110E">
              <w:rPr>
                <w:szCs w:val="24"/>
              </w:rPr>
              <w:t>门构成</w:t>
            </w:r>
            <w:proofErr w:type="gramEnd"/>
            <w:r w:rsidRPr="002D110E">
              <w:rPr>
                <w:szCs w:val="24"/>
              </w:rPr>
              <w:t>总线的方法和特点；</w:t>
            </w:r>
          </w:p>
          <w:p w14:paraId="312254E2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szCs w:val="24"/>
              </w:rPr>
              <w:t xml:space="preserve">5. </w:t>
            </w:r>
            <w:r w:rsidRPr="002D110E">
              <w:rPr>
                <w:szCs w:val="24"/>
              </w:rPr>
              <w:t>掌握</w:t>
            </w:r>
            <w:r w:rsidRPr="002D110E">
              <w:rPr>
                <w:szCs w:val="24"/>
              </w:rPr>
              <w:t>TEC-8</w:t>
            </w:r>
            <w:r w:rsidRPr="002D110E">
              <w:rPr>
                <w:szCs w:val="24"/>
              </w:rPr>
              <w:t>数字电路实验系统的使用方法；</w:t>
            </w:r>
          </w:p>
          <w:p w14:paraId="0D1F3D25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szCs w:val="24"/>
              </w:rPr>
              <w:t xml:space="preserve">6. </w:t>
            </w:r>
            <w:r w:rsidRPr="002D110E">
              <w:rPr>
                <w:szCs w:val="24"/>
              </w:rPr>
              <w:t>初步学会用示波器测量简单数字波形。</w:t>
            </w:r>
          </w:p>
          <w:p w14:paraId="02795C28" w14:textId="77777777" w:rsidR="00D60A03" w:rsidRPr="002D110E" w:rsidRDefault="00000000" w:rsidP="002D110E">
            <w:pPr>
              <w:pStyle w:val="1"/>
            </w:pPr>
            <w:r w:rsidRPr="002D110E">
              <w:t>实验</w:t>
            </w:r>
            <w:r w:rsidRPr="002D110E">
              <w:rPr>
                <w:rFonts w:hint="eastAsia"/>
              </w:rPr>
              <w:t>器件和设备</w:t>
            </w:r>
          </w:p>
          <w:p w14:paraId="04D1285A" w14:textId="77777777" w:rsidR="00D60A03" w:rsidRPr="002D110E" w:rsidRDefault="00000000" w:rsidP="002D110E">
            <w:pPr>
              <w:rPr>
                <w:rFonts w:ascii="宋体" w:hAnsi="宋体" w:cs="Times New Roman"/>
                <w:b/>
                <w:szCs w:val="24"/>
              </w:rPr>
            </w:pPr>
            <w:r w:rsidRPr="002D110E">
              <w:rPr>
                <w:rFonts w:ascii="Segoe UI Emoji" w:hAnsi="Segoe UI Emoji" w:cs="Segoe UI Emoji"/>
                <w:b/>
                <w:szCs w:val="24"/>
              </w:rPr>
              <w:t>⚫</w:t>
            </w:r>
            <w:r w:rsidRPr="002D110E">
              <w:rPr>
                <w:rFonts w:hint="eastAsia"/>
                <w:szCs w:val="24"/>
              </w:rPr>
              <w:t xml:space="preserve"> </w:t>
            </w:r>
            <w:r w:rsidRPr="002D110E">
              <w:rPr>
                <w:szCs w:val="24"/>
              </w:rPr>
              <w:t>二</w:t>
            </w:r>
            <w:proofErr w:type="gramStart"/>
            <w:r w:rsidRPr="002D110E">
              <w:rPr>
                <w:szCs w:val="24"/>
              </w:rPr>
              <w:t>输入四</w:t>
            </w:r>
            <w:proofErr w:type="gramEnd"/>
            <w:r w:rsidRPr="002D110E">
              <w:rPr>
                <w:szCs w:val="24"/>
              </w:rPr>
              <w:t>与非门：</w:t>
            </w:r>
            <w:r w:rsidRPr="002D110E">
              <w:rPr>
                <w:szCs w:val="24"/>
              </w:rPr>
              <w:t>74LS00</w:t>
            </w:r>
            <w:r w:rsidRPr="002D110E">
              <w:rPr>
                <w:szCs w:val="24"/>
              </w:rPr>
              <w:t>；</w:t>
            </w:r>
          </w:p>
          <w:p w14:paraId="6705B28D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rFonts w:ascii="Segoe UI Emoji" w:hAnsi="Segoe UI Emoji" w:cs="Segoe UI Emoji"/>
                <w:szCs w:val="24"/>
              </w:rPr>
              <w:t>⚫</w:t>
            </w:r>
            <w:r w:rsidRPr="002D110E">
              <w:rPr>
                <w:szCs w:val="24"/>
              </w:rPr>
              <w:t xml:space="preserve"> </w:t>
            </w:r>
            <w:r w:rsidRPr="002D110E">
              <w:rPr>
                <w:szCs w:val="24"/>
              </w:rPr>
              <w:t>二</w:t>
            </w:r>
            <w:proofErr w:type="gramStart"/>
            <w:r w:rsidRPr="002D110E">
              <w:rPr>
                <w:szCs w:val="24"/>
              </w:rPr>
              <w:t>输入四</w:t>
            </w:r>
            <w:proofErr w:type="gramEnd"/>
            <w:r w:rsidRPr="002D110E">
              <w:rPr>
                <w:szCs w:val="24"/>
              </w:rPr>
              <w:t>或非门：</w:t>
            </w:r>
            <w:r w:rsidRPr="002D110E">
              <w:rPr>
                <w:szCs w:val="24"/>
              </w:rPr>
              <w:t>74LS28</w:t>
            </w:r>
            <w:r w:rsidRPr="002D110E">
              <w:rPr>
                <w:szCs w:val="24"/>
              </w:rPr>
              <w:t>（</w:t>
            </w:r>
            <w:r w:rsidRPr="002D110E">
              <w:rPr>
                <w:szCs w:val="24"/>
              </w:rPr>
              <w:t>02</w:t>
            </w:r>
            <w:r w:rsidRPr="002D110E">
              <w:rPr>
                <w:szCs w:val="24"/>
              </w:rPr>
              <w:t>）；</w:t>
            </w:r>
          </w:p>
          <w:p w14:paraId="609FC259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rFonts w:ascii="Segoe UI Emoji" w:hAnsi="Segoe UI Emoji" w:cs="Segoe UI Emoji"/>
                <w:szCs w:val="24"/>
              </w:rPr>
              <w:t>⚫</w:t>
            </w:r>
            <w:r w:rsidRPr="002D110E">
              <w:rPr>
                <w:szCs w:val="24"/>
              </w:rPr>
              <w:t xml:space="preserve"> </w:t>
            </w:r>
            <w:r w:rsidRPr="002D110E">
              <w:rPr>
                <w:szCs w:val="24"/>
              </w:rPr>
              <w:t>二</w:t>
            </w:r>
            <w:proofErr w:type="gramStart"/>
            <w:r w:rsidRPr="002D110E">
              <w:rPr>
                <w:szCs w:val="24"/>
              </w:rPr>
              <w:t>输入四</w:t>
            </w:r>
            <w:proofErr w:type="gramEnd"/>
            <w:r w:rsidRPr="002D110E">
              <w:rPr>
                <w:szCs w:val="24"/>
              </w:rPr>
              <w:t>异或门：</w:t>
            </w:r>
            <w:r w:rsidRPr="002D110E">
              <w:rPr>
                <w:szCs w:val="24"/>
              </w:rPr>
              <w:t>74LS86</w:t>
            </w:r>
            <w:r w:rsidRPr="002D110E">
              <w:rPr>
                <w:szCs w:val="24"/>
              </w:rPr>
              <w:t>；</w:t>
            </w:r>
          </w:p>
          <w:p w14:paraId="6BEFB9E7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rFonts w:ascii="Segoe UI Emoji" w:hAnsi="Segoe UI Emoji" w:cs="Segoe UI Emoji"/>
                <w:szCs w:val="24"/>
              </w:rPr>
              <w:t>⚫</w:t>
            </w:r>
            <w:r w:rsidRPr="002D110E">
              <w:rPr>
                <w:szCs w:val="24"/>
              </w:rPr>
              <w:t xml:space="preserve"> </w:t>
            </w:r>
            <w:r w:rsidRPr="002D110E">
              <w:rPr>
                <w:szCs w:val="24"/>
              </w:rPr>
              <w:t>四总线缓冲器（三态输出）：</w:t>
            </w:r>
            <w:r w:rsidRPr="002D110E">
              <w:rPr>
                <w:szCs w:val="24"/>
              </w:rPr>
              <w:t>74LS125</w:t>
            </w:r>
            <w:r w:rsidRPr="002D110E">
              <w:rPr>
                <w:szCs w:val="24"/>
              </w:rPr>
              <w:t>；</w:t>
            </w:r>
          </w:p>
          <w:p w14:paraId="66BBD07F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rFonts w:ascii="Segoe UI Emoji" w:hAnsi="Segoe UI Emoji" w:cs="Segoe UI Emoji"/>
                <w:szCs w:val="24"/>
              </w:rPr>
              <w:t>⚫</w:t>
            </w:r>
            <w:r w:rsidRPr="002D110E">
              <w:rPr>
                <w:szCs w:val="24"/>
              </w:rPr>
              <w:t xml:space="preserve"> TEC-8</w:t>
            </w:r>
            <w:r w:rsidRPr="002D110E">
              <w:rPr>
                <w:szCs w:val="24"/>
              </w:rPr>
              <w:t>数字电路实验系统；</w:t>
            </w:r>
          </w:p>
          <w:p w14:paraId="4E3A8276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rFonts w:ascii="Segoe UI Emoji" w:hAnsi="Segoe UI Emoji" w:cs="Segoe UI Emoji"/>
                <w:szCs w:val="24"/>
              </w:rPr>
              <w:t>⚫</w:t>
            </w:r>
            <w:r w:rsidRPr="002D110E">
              <w:rPr>
                <w:szCs w:val="24"/>
              </w:rPr>
              <w:t xml:space="preserve"> TBS1102B-EDU</w:t>
            </w:r>
            <w:r w:rsidRPr="002D110E">
              <w:rPr>
                <w:szCs w:val="24"/>
              </w:rPr>
              <w:t>双</w:t>
            </w:r>
            <w:proofErr w:type="gramStart"/>
            <w:r w:rsidRPr="002D110E">
              <w:rPr>
                <w:szCs w:val="24"/>
              </w:rPr>
              <w:t>踪</w:t>
            </w:r>
            <w:proofErr w:type="gramEnd"/>
            <w:r w:rsidRPr="002D110E">
              <w:rPr>
                <w:szCs w:val="24"/>
              </w:rPr>
              <w:t>示波器。</w:t>
            </w:r>
          </w:p>
          <w:p w14:paraId="35ABB90B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rFonts w:ascii="Segoe UI Emoji" w:hAnsi="Segoe UI Emoji" w:cs="Segoe UI Emoji"/>
                <w:szCs w:val="24"/>
              </w:rPr>
              <w:t>⚫</w:t>
            </w:r>
            <w:r w:rsidRPr="002D110E">
              <w:rPr>
                <w:rFonts w:hint="eastAsia"/>
                <w:szCs w:val="24"/>
              </w:rPr>
              <w:t xml:space="preserve"> </w:t>
            </w:r>
            <w:r w:rsidRPr="002D110E">
              <w:rPr>
                <w:szCs w:val="24"/>
              </w:rPr>
              <w:t>数字电路实验中所用到的小规模集成电路芯片都是双列直插式的。</w:t>
            </w:r>
          </w:p>
          <w:p w14:paraId="17E69C1D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rFonts w:ascii="Segoe UI Emoji" w:hAnsi="Segoe UI Emoji" w:cs="Segoe UI Emoji"/>
                <w:szCs w:val="24"/>
              </w:rPr>
              <w:t>⚫</w:t>
            </w:r>
            <w:r w:rsidRPr="002D110E">
              <w:rPr>
                <w:szCs w:val="24"/>
              </w:rPr>
              <w:t xml:space="preserve"> </w:t>
            </w:r>
            <w:r w:rsidRPr="002D110E">
              <w:rPr>
                <w:szCs w:val="24"/>
              </w:rPr>
              <w:t>以</w:t>
            </w:r>
            <w:r w:rsidRPr="002D110E">
              <w:rPr>
                <w:szCs w:val="24"/>
              </w:rPr>
              <w:t>74LS00</w:t>
            </w:r>
            <w:r w:rsidRPr="002D110E">
              <w:rPr>
                <w:szCs w:val="24"/>
              </w:rPr>
              <w:t>芯片为例，其引脚排列规则如图所示</w:t>
            </w:r>
          </w:p>
          <w:p w14:paraId="04FFB218" w14:textId="77777777" w:rsidR="00D60A03" w:rsidRPr="002D110E" w:rsidRDefault="00000000" w:rsidP="002D110E">
            <w:pPr>
              <w:rPr>
                <w:rFonts w:ascii="宋体" w:hAnsi="宋体" w:cs="Times New Roman"/>
                <w:b/>
                <w:szCs w:val="24"/>
              </w:rPr>
            </w:pPr>
            <w:r w:rsidRPr="002D110E">
              <w:rPr>
                <w:noProof/>
                <w:szCs w:val="24"/>
              </w:rPr>
              <w:drawing>
                <wp:inline distT="0" distB="0" distL="114300" distR="114300" wp14:anchorId="0F1114DA" wp14:editId="1D59A85E">
                  <wp:extent cx="6470015" cy="2089150"/>
                  <wp:effectExtent l="0" t="0" r="6985" b="1905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0015" cy="208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6006FA" w14:textId="77777777" w:rsidR="00D60A03" w:rsidRPr="002D110E" w:rsidRDefault="00000000" w:rsidP="002D110E">
            <w:pPr>
              <w:pStyle w:val="1"/>
            </w:pPr>
            <w:r w:rsidRPr="002D110E">
              <w:t>实验过程</w:t>
            </w:r>
            <w:r w:rsidRPr="002D110E">
              <w:rPr>
                <w:rFonts w:hint="eastAsia"/>
              </w:rPr>
              <w:t>及结果</w:t>
            </w:r>
          </w:p>
          <w:p w14:paraId="5EF890DE" w14:textId="77777777" w:rsidR="00D60A03" w:rsidRPr="002D110E" w:rsidRDefault="00000000" w:rsidP="002D110E">
            <w:pPr>
              <w:pStyle w:val="2"/>
            </w:pPr>
            <w:r w:rsidRPr="002D110E">
              <w:rPr>
                <w:rFonts w:hint="eastAsia"/>
              </w:rPr>
              <w:lastRenderedPageBreak/>
              <w:t>任务</w:t>
            </w:r>
            <w:proofErr w:type="gramStart"/>
            <w:r w:rsidRPr="002D110E">
              <w:rPr>
                <w:rFonts w:hint="eastAsia"/>
              </w:rPr>
              <w:t>一</w:t>
            </w:r>
            <w:proofErr w:type="gramEnd"/>
            <w:r w:rsidRPr="002D110E">
              <w:rPr>
                <w:rFonts w:hint="eastAsia"/>
              </w:rPr>
              <w:t>：测试</w:t>
            </w:r>
            <w:r w:rsidRPr="002D110E">
              <w:rPr>
                <w:rFonts w:hint="eastAsia"/>
              </w:rPr>
              <w:t>74LS00</w:t>
            </w:r>
            <w:proofErr w:type="gramStart"/>
            <w:r w:rsidRPr="002D110E">
              <w:rPr>
                <w:rFonts w:hint="eastAsia"/>
              </w:rPr>
              <w:t>一个</w:t>
            </w:r>
            <w:proofErr w:type="gramEnd"/>
            <w:r w:rsidRPr="002D110E">
              <w:rPr>
                <w:rFonts w:hint="eastAsia"/>
              </w:rPr>
              <w:t>逻辑门的输入与输出之间的逻辑关系。</w:t>
            </w:r>
          </w:p>
          <w:p w14:paraId="00DA6BA5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rFonts w:hint="eastAsia"/>
                <w:szCs w:val="24"/>
              </w:rPr>
              <w:t>电路图：</w:t>
            </w:r>
          </w:p>
          <w:p w14:paraId="566047FF" w14:textId="24B9D1FF" w:rsidR="00D60A03" w:rsidRPr="002D110E" w:rsidRDefault="0059322B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noProof/>
                <w:szCs w:val="24"/>
              </w:rPr>
              <w:drawing>
                <wp:inline distT="0" distB="0" distL="0" distR="0" wp14:anchorId="07B9DF95" wp14:editId="44196FB6">
                  <wp:extent cx="4117969" cy="4319751"/>
                  <wp:effectExtent l="0" t="0" r="0" b="5080"/>
                  <wp:docPr id="5417990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7990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329" cy="436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6DE2D" w14:textId="77777777" w:rsidR="00D60A03" w:rsidRPr="002D110E" w:rsidRDefault="00000000" w:rsidP="002D110E">
            <w:pPr>
              <w:rPr>
                <w:szCs w:val="24"/>
              </w:rPr>
            </w:pPr>
            <w:r w:rsidRPr="002D110E">
              <w:rPr>
                <w:rFonts w:hint="eastAsia"/>
                <w:szCs w:val="24"/>
              </w:rPr>
              <w:t>真值表：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413"/>
              <w:gridCol w:w="1559"/>
              <w:gridCol w:w="1418"/>
            </w:tblGrid>
            <w:tr w:rsidR="00D60A03" w:rsidRPr="002D110E" w14:paraId="716B8B59" w14:textId="77777777" w:rsidTr="00D13387">
              <w:tc>
                <w:tcPr>
                  <w:tcW w:w="1413" w:type="dxa"/>
                </w:tcPr>
                <w:p w14:paraId="70762FCC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1A</w:t>
                  </w:r>
                </w:p>
              </w:tc>
              <w:tc>
                <w:tcPr>
                  <w:tcW w:w="1559" w:type="dxa"/>
                </w:tcPr>
                <w:p w14:paraId="0114A1F2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1B</w:t>
                  </w:r>
                </w:p>
              </w:tc>
              <w:tc>
                <w:tcPr>
                  <w:tcW w:w="1418" w:type="dxa"/>
                </w:tcPr>
                <w:p w14:paraId="0F9565B5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1Y</w:t>
                  </w:r>
                </w:p>
              </w:tc>
            </w:tr>
            <w:tr w:rsidR="00D60A03" w:rsidRPr="002D110E" w14:paraId="7D8AA1E1" w14:textId="77777777" w:rsidTr="00D13387">
              <w:tc>
                <w:tcPr>
                  <w:tcW w:w="1413" w:type="dxa"/>
                </w:tcPr>
                <w:p w14:paraId="45CDBC52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0</w:t>
                  </w:r>
                </w:p>
              </w:tc>
              <w:tc>
                <w:tcPr>
                  <w:tcW w:w="1559" w:type="dxa"/>
                </w:tcPr>
                <w:p w14:paraId="00BE7613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0</w:t>
                  </w:r>
                </w:p>
              </w:tc>
              <w:tc>
                <w:tcPr>
                  <w:tcW w:w="1418" w:type="dxa"/>
                </w:tcPr>
                <w:p w14:paraId="25C47A0A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</w:p>
              </w:tc>
            </w:tr>
            <w:tr w:rsidR="00D60A03" w:rsidRPr="002D110E" w14:paraId="0E219853" w14:textId="77777777" w:rsidTr="00D13387">
              <w:tc>
                <w:tcPr>
                  <w:tcW w:w="1413" w:type="dxa"/>
                </w:tcPr>
                <w:p w14:paraId="4A712EAF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0</w:t>
                  </w:r>
                </w:p>
              </w:tc>
              <w:tc>
                <w:tcPr>
                  <w:tcW w:w="1559" w:type="dxa"/>
                </w:tcPr>
                <w:p w14:paraId="7318CE0E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19A5F12A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</w:p>
              </w:tc>
            </w:tr>
            <w:tr w:rsidR="00D60A03" w:rsidRPr="002D110E" w14:paraId="77FD5D2C" w14:textId="77777777" w:rsidTr="00D13387">
              <w:tc>
                <w:tcPr>
                  <w:tcW w:w="1413" w:type="dxa"/>
                </w:tcPr>
                <w:p w14:paraId="39DD673E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</w:p>
              </w:tc>
              <w:tc>
                <w:tcPr>
                  <w:tcW w:w="1559" w:type="dxa"/>
                </w:tcPr>
                <w:p w14:paraId="7DCE8D1C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0</w:t>
                  </w:r>
                </w:p>
              </w:tc>
              <w:tc>
                <w:tcPr>
                  <w:tcW w:w="1418" w:type="dxa"/>
                </w:tcPr>
                <w:p w14:paraId="78087855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</w:p>
              </w:tc>
            </w:tr>
            <w:tr w:rsidR="00D60A03" w:rsidRPr="002D110E" w14:paraId="65EFCDEF" w14:textId="77777777" w:rsidTr="00D13387">
              <w:tc>
                <w:tcPr>
                  <w:tcW w:w="1413" w:type="dxa"/>
                </w:tcPr>
                <w:p w14:paraId="4DEC4A68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</w:p>
              </w:tc>
              <w:tc>
                <w:tcPr>
                  <w:tcW w:w="1559" w:type="dxa"/>
                </w:tcPr>
                <w:p w14:paraId="7CEF677F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07626CAD" w14:textId="77777777" w:rsidR="00D60A03" w:rsidRPr="002D110E" w:rsidRDefault="00000000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0</w:t>
                  </w:r>
                </w:p>
              </w:tc>
            </w:tr>
          </w:tbl>
          <w:p w14:paraId="40EF6609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遇到的问题及解决方案、值得注意和思考的问题等</w:t>
            </w:r>
          </w:p>
          <w:p w14:paraId="5AE13653" w14:textId="0C41A244" w:rsidR="00081ED7" w:rsidRPr="002D110E" w:rsidRDefault="00081ED7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问题：LED 指示灯无反应，排查发现芯片管脚接线错误，VCC 未正确接入 + 5V 电源。</w:t>
            </w:r>
          </w:p>
          <w:p w14:paraId="1EB5E3C4" w14:textId="4FDC632F" w:rsidR="00081ED7" w:rsidRPr="002D110E" w:rsidRDefault="00081ED7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解决方案：对照芯片手册确认管脚定义，重新连接 VCC 和 GND 引脚，确保电源连接稳定。</w:t>
            </w:r>
          </w:p>
          <w:p w14:paraId="1AC1CF8F" w14:textId="2CAA22F0" w:rsidR="00081ED7" w:rsidRPr="002D110E" w:rsidRDefault="00081ED7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注意事项：接线前需明确芯片管脚功能，避免正负极接反损坏芯片；拨动电平开关时动作轻柔，防止接触不良。</w:t>
            </w:r>
          </w:p>
          <w:p w14:paraId="3B2A3A4A" w14:textId="77777777" w:rsidR="00D60A03" w:rsidRPr="002D110E" w:rsidRDefault="00000000" w:rsidP="002D110E">
            <w:pPr>
              <w:pStyle w:val="2"/>
            </w:pPr>
            <w:r w:rsidRPr="002D110E">
              <w:rPr>
                <w:rFonts w:hint="eastAsia"/>
              </w:rPr>
              <w:t>任务二：测试</w:t>
            </w:r>
            <w:r w:rsidRPr="002D110E">
              <w:rPr>
                <w:rFonts w:hint="eastAsia"/>
              </w:rPr>
              <w:t>74LS00</w:t>
            </w:r>
            <w:proofErr w:type="gramStart"/>
            <w:r w:rsidRPr="002D110E">
              <w:rPr>
                <w:rFonts w:hint="eastAsia"/>
              </w:rPr>
              <w:t>四个</w:t>
            </w:r>
            <w:proofErr w:type="gramEnd"/>
            <w:r w:rsidRPr="002D110E">
              <w:rPr>
                <w:rFonts w:hint="eastAsia"/>
              </w:rPr>
              <w:t>逻辑门</w:t>
            </w:r>
            <w:proofErr w:type="gramStart"/>
            <w:r w:rsidRPr="002D110E">
              <w:rPr>
                <w:rFonts w:hint="eastAsia"/>
              </w:rPr>
              <w:t>的门级延迟</w:t>
            </w:r>
            <w:proofErr w:type="gramEnd"/>
          </w:p>
          <w:p w14:paraId="5E0B0C9C" w14:textId="77777777" w:rsidR="00D60A03" w:rsidRPr="002D110E" w:rsidRDefault="00000000" w:rsidP="002D110E">
            <w:pPr>
              <w:rPr>
                <w:rFonts w:cs="Times New Roman"/>
                <w:bCs/>
                <w:szCs w:val="24"/>
              </w:rPr>
            </w:pPr>
            <w:r w:rsidRPr="002D110E">
              <w:rPr>
                <w:rFonts w:cs="Times New Roman" w:hint="eastAsia"/>
                <w:bCs/>
                <w:szCs w:val="24"/>
              </w:rPr>
              <w:lastRenderedPageBreak/>
              <w:t>记录延迟数据</w:t>
            </w:r>
          </w:p>
          <w:p w14:paraId="330D3492" w14:textId="3338BCFB" w:rsidR="00D13387" w:rsidRPr="002D110E" w:rsidRDefault="00081ED7" w:rsidP="002D110E">
            <w:pPr>
              <w:rPr>
                <w:rFonts w:cs="Times New Roman"/>
                <w:bCs/>
                <w:szCs w:val="24"/>
              </w:rPr>
            </w:pPr>
            <w:r w:rsidRPr="002D110E">
              <w:rPr>
                <w:rFonts w:cs="Times New Roman" w:hint="eastAsia"/>
                <w:bCs/>
                <w:noProof/>
                <w:szCs w:val="24"/>
              </w:rPr>
              <w:drawing>
                <wp:inline distT="0" distB="0" distL="0" distR="0" wp14:anchorId="2FEA7638" wp14:editId="30CE0481">
                  <wp:extent cx="3429000" cy="2571750"/>
                  <wp:effectExtent l="0" t="0" r="0" b="0"/>
                  <wp:docPr id="18706982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981" cy="257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D1DEB2" w14:textId="51D7FE81" w:rsidR="00D60A03" w:rsidRPr="002D110E" w:rsidRDefault="00000000" w:rsidP="002D110E">
            <w:pPr>
              <w:rPr>
                <w:rFonts w:cs="Times New Roman"/>
                <w:bCs/>
                <w:szCs w:val="24"/>
              </w:rPr>
            </w:pPr>
            <w:r w:rsidRPr="002D110E">
              <w:rPr>
                <w:rFonts w:cs="Times New Roman" w:hint="eastAsia"/>
                <w:bCs/>
                <w:szCs w:val="24"/>
              </w:rPr>
              <w:t>延迟：</w:t>
            </w:r>
            <w:r w:rsidR="00081ED7" w:rsidRPr="002D110E">
              <w:rPr>
                <w:rFonts w:cs="Times New Roman" w:hint="eastAsia"/>
                <w:bCs/>
                <w:szCs w:val="24"/>
              </w:rPr>
              <w:t>16.4ns</w:t>
            </w:r>
          </w:p>
          <w:p w14:paraId="64592BFA" w14:textId="77777777" w:rsidR="00D60A03" w:rsidRPr="002D110E" w:rsidRDefault="00000000" w:rsidP="002D110E">
            <w:pPr>
              <w:rPr>
                <w:rFonts w:cs="Times New Roman"/>
                <w:bCs/>
                <w:szCs w:val="24"/>
              </w:rPr>
            </w:pPr>
            <w:r w:rsidRPr="002D110E">
              <w:rPr>
                <w:rFonts w:cs="Times New Roman" w:hint="eastAsia"/>
                <w:bCs/>
                <w:szCs w:val="24"/>
              </w:rPr>
              <w:t>分析</w:t>
            </w:r>
            <w:proofErr w:type="gramStart"/>
            <w:r w:rsidRPr="002D110E">
              <w:rPr>
                <w:rFonts w:cs="Times New Roman" w:hint="eastAsia"/>
                <w:bCs/>
                <w:szCs w:val="24"/>
              </w:rPr>
              <w:t>产生门级延迟</w:t>
            </w:r>
            <w:proofErr w:type="gramEnd"/>
            <w:r w:rsidRPr="002D110E">
              <w:rPr>
                <w:rFonts w:cs="Times New Roman" w:hint="eastAsia"/>
                <w:bCs/>
                <w:szCs w:val="24"/>
              </w:rPr>
              <w:t>的原因</w:t>
            </w:r>
          </w:p>
          <w:p w14:paraId="4BF90371" w14:textId="77777777" w:rsidR="00D60A03" w:rsidRPr="002D110E" w:rsidRDefault="00000000" w:rsidP="002D110E">
            <w:pPr>
              <w:rPr>
                <w:rFonts w:cs="Times New Roman"/>
                <w:bCs/>
                <w:szCs w:val="24"/>
              </w:rPr>
            </w:pPr>
            <w:r w:rsidRPr="002D110E">
              <w:rPr>
                <w:rFonts w:cs="Times New Roman"/>
                <w:bCs/>
                <w:szCs w:val="24"/>
              </w:rPr>
              <w:t>由于</w:t>
            </w:r>
            <w:r w:rsidRPr="002D110E">
              <w:rPr>
                <w:rFonts w:cs="Times New Roman"/>
                <w:bCs/>
                <w:szCs w:val="24"/>
              </w:rPr>
              <w:t xml:space="preserve"> 74LS00 </w:t>
            </w:r>
            <w:r w:rsidRPr="002D110E">
              <w:rPr>
                <w:rFonts w:cs="Times New Roman"/>
                <w:bCs/>
                <w:szCs w:val="24"/>
              </w:rPr>
              <w:t>为</w:t>
            </w:r>
            <w:r w:rsidRPr="002D110E">
              <w:rPr>
                <w:rFonts w:cs="Times New Roman"/>
                <w:bCs/>
                <w:szCs w:val="24"/>
              </w:rPr>
              <w:t xml:space="preserve"> TTL </w:t>
            </w:r>
            <w:r w:rsidRPr="002D110E">
              <w:rPr>
                <w:rFonts w:cs="Times New Roman"/>
                <w:bCs/>
                <w:szCs w:val="24"/>
              </w:rPr>
              <w:t>双极型晶体管逻辑，其门电路内部由多级晶体管组成。输入信号变化时，晶体管需要一定时间完成导通或截止的转换，同时内部电容的充放电也会造成</w:t>
            </w:r>
            <w:r w:rsidRPr="002D110E">
              <w:rPr>
                <w:rFonts w:cs="Times New Roman"/>
                <w:bCs/>
                <w:szCs w:val="24"/>
              </w:rPr>
              <w:t xml:space="preserve"> RC </w:t>
            </w:r>
            <w:r w:rsidRPr="002D110E">
              <w:rPr>
                <w:rFonts w:cs="Times New Roman"/>
                <w:bCs/>
                <w:szCs w:val="24"/>
              </w:rPr>
              <w:t>延迟，因此输出信号相对输入信号存在一定的传播延迟。</w:t>
            </w:r>
          </w:p>
          <w:p w14:paraId="2B05D5ED" w14:textId="77777777" w:rsidR="00D60A03" w:rsidRPr="002D110E" w:rsidRDefault="00000000" w:rsidP="002D110E">
            <w:pPr>
              <w:rPr>
                <w:rFonts w:cs="Times New Roman"/>
                <w:bCs/>
                <w:szCs w:val="24"/>
              </w:rPr>
            </w:pPr>
            <w:r w:rsidRPr="002D110E">
              <w:rPr>
                <w:rFonts w:cs="Times New Roman"/>
                <w:bCs/>
                <w:szCs w:val="24"/>
              </w:rPr>
              <w:t>此外，输出端的负载电容、环境温度以及电源电压等因素也会对延迟时间产生影响。实验中用示波器测得延迟约为十几纳秒，与</w:t>
            </w:r>
            <w:r w:rsidRPr="002D110E">
              <w:rPr>
                <w:rFonts w:cs="Times New Roman"/>
                <w:bCs/>
                <w:szCs w:val="24"/>
              </w:rPr>
              <w:t xml:space="preserve"> TTL </w:t>
            </w:r>
            <w:r w:rsidRPr="002D110E">
              <w:rPr>
                <w:rFonts w:cs="Times New Roman"/>
                <w:bCs/>
                <w:szCs w:val="24"/>
              </w:rPr>
              <w:t>器件数据手册的典型值一致。</w:t>
            </w:r>
          </w:p>
          <w:p w14:paraId="19ECB0B4" w14:textId="77777777" w:rsidR="00D60A03" w:rsidRPr="002D110E" w:rsidRDefault="00000000" w:rsidP="002D110E">
            <w:pPr>
              <w:pStyle w:val="2"/>
            </w:pPr>
            <w:r w:rsidRPr="002D110E">
              <w:rPr>
                <w:rFonts w:ascii="宋体" w:hAnsi="宋体" w:hint="eastAsia"/>
              </w:rPr>
              <w:t>任务三：</w:t>
            </w:r>
            <w:r w:rsidRPr="002D110E">
              <w:rPr>
                <w:rFonts w:hint="eastAsia"/>
              </w:rPr>
              <w:t>74LS125</w:t>
            </w:r>
            <w:r w:rsidRPr="002D110E">
              <w:rPr>
                <w:rFonts w:hint="eastAsia"/>
              </w:rPr>
              <w:t>的输出负载为</w:t>
            </w:r>
            <w:r w:rsidRPr="002D110E">
              <w:rPr>
                <w:rFonts w:hint="eastAsia"/>
              </w:rPr>
              <w:t>74LS00</w:t>
            </w:r>
            <w:proofErr w:type="gramStart"/>
            <w:r w:rsidRPr="002D110E">
              <w:rPr>
                <w:rFonts w:hint="eastAsia"/>
              </w:rPr>
              <w:t>一个</w:t>
            </w:r>
            <w:proofErr w:type="gramEnd"/>
            <w:r w:rsidRPr="002D110E">
              <w:rPr>
                <w:rFonts w:hint="eastAsia"/>
              </w:rPr>
              <w:t>与非门输入端，当与非门另一输入</w:t>
            </w:r>
            <w:proofErr w:type="gramStart"/>
            <w:r w:rsidRPr="002D110E">
              <w:rPr>
                <w:rFonts w:hint="eastAsia"/>
              </w:rPr>
              <w:t>端分别</w:t>
            </w:r>
            <w:proofErr w:type="gramEnd"/>
            <w:r w:rsidRPr="002D110E">
              <w:rPr>
                <w:rFonts w:hint="eastAsia"/>
              </w:rPr>
              <w:t>接高，低电平时，测试</w:t>
            </w:r>
            <w:r w:rsidRPr="002D110E">
              <w:rPr>
                <w:rFonts w:hint="eastAsia"/>
              </w:rPr>
              <w:t>74LS125</w:t>
            </w:r>
            <w:r w:rsidRPr="002D110E">
              <w:rPr>
                <w:rFonts w:hint="eastAsia"/>
              </w:rPr>
              <w:t>的三态输出和</w:t>
            </w:r>
            <w:r w:rsidRPr="002D110E">
              <w:rPr>
                <w:rFonts w:hint="eastAsia"/>
              </w:rPr>
              <w:t>74LS00</w:t>
            </w:r>
            <w:r w:rsidRPr="002D110E">
              <w:rPr>
                <w:rFonts w:hint="eastAsia"/>
              </w:rPr>
              <w:t>的输出。</w:t>
            </w:r>
          </w:p>
          <w:p w14:paraId="2843A76F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分析三态门的逻辑功能</w:t>
            </w:r>
          </w:p>
          <w:p w14:paraId="467B1016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/>
                <w:szCs w:val="24"/>
              </w:rPr>
              <w:t>三态门在</w:t>
            </w:r>
            <w:proofErr w:type="gramStart"/>
            <w:r w:rsidRPr="002D110E">
              <w:rPr>
                <w:rFonts w:ascii="宋体" w:hAnsi="宋体" w:cs="Times New Roman"/>
                <w:szCs w:val="24"/>
              </w:rPr>
              <w:t>输出端除高</w:t>
            </w:r>
            <w:proofErr w:type="gramEnd"/>
            <w:r w:rsidRPr="002D110E">
              <w:rPr>
                <w:rFonts w:ascii="宋体" w:hAnsi="宋体" w:cs="Times New Roman"/>
                <w:szCs w:val="24"/>
              </w:rPr>
              <w:t>、低电平外，还具有“高阻态”这一第三种状态。当使能端为有效电平时，输出端的逻辑状态与输入端相同，起到缓冲作用；当使能端为无效电平时，输出端呈高阻态，相当于与电路断开。</w:t>
            </w:r>
          </w:p>
          <w:p w14:paraId="7A24EFC2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/>
                <w:szCs w:val="24"/>
              </w:rPr>
              <w:t>因此，三态门可通过控制使能信号，实现多路设备共享同一条总线而互不干扰的功能，是总线结构中常用的逻辑元件。</w:t>
            </w:r>
          </w:p>
          <w:p w14:paraId="760EE886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实验电路图</w:t>
            </w:r>
          </w:p>
          <w:p w14:paraId="34FB510B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noProof/>
                <w:szCs w:val="24"/>
              </w:rPr>
              <w:lastRenderedPageBreak/>
              <w:drawing>
                <wp:inline distT="0" distB="0" distL="114300" distR="114300" wp14:anchorId="1811BB22" wp14:editId="55E9994D">
                  <wp:extent cx="3324225" cy="1704314"/>
                  <wp:effectExtent l="0" t="0" r="0" b="0"/>
                  <wp:docPr id="5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546" cy="1723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0F049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实验结果及分析（ppt中的表格）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271"/>
              <w:gridCol w:w="1559"/>
              <w:gridCol w:w="1418"/>
              <w:gridCol w:w="1776"/>
              <w:gridCol w:w="1776"/>
            </w:tblGrid>
            <w:tr w:rsidR="00F91716" w:rsidRPr="002D110E" w14:paraId="0EA09041" w14:textId="77777777" w:rsidTr="00F91716">
              <w:tc>
                <w:tcPr>
                  <w:tcW w:w="1271" w:type="dxa"/>
                </w:tcPr>
                <w:p w14:paraId="29EED977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K1</w:t>
                  </w:r>
                </w:p>
              </w:tc>
              <w:tc>
                <w:tcPr>
                  <w:tcW w:w="1559" w:type="dxa"/>
                </w:tcPr>
                <w:p w14:paraId="4B1985DE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K2</w:t>
                  </w:r>
                </w:p>
              </w:tc>
              <w:tc>
                <w:tcPr>
                  <w:tcW w:w="1418" w:type="dxa"/>
                </w:tcPr>
                <w:p w14:paraId="2D31751C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K3</w:t>
                  </w:r>
                </w:p>
              </w:tc>
              <w:tc>
                <w:tcPr>
                  <w:tcW w:w="1776" w:type="dxa"/>
                </w:tcPr>
                <w:p w14:paraId="5D667662" w14:textId="088C12BA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A点电压</w:t>
                  </w:r>
                </w:p>
              </w:tc>
              <w:tc>
                <w:tcPr>
                  <w:tcW w:w="1776" w:type="dxa"/>
                </w:tcPr>
                <w:p w14:paraId="3ED864D2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B点电压</w:t>
                  </w:r>
                </w:p>
              </w:tc>
            </w:tr>
            <w:tr w:rsidR="00F91716" w:rsidRPr="002D110E" w14:paraId="57F7E45E" w14:textId="77777777" w:rsidTr="00F91716">
              <w:tc>
                <w:tcPr>
                  <w:tcW w:w="1271" w:type="dxa"/>
                </w:tcPr>
                <w:p w14:paraId="40CAB76C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0</w:t>
                  </w:r>
                </w:p>
              </w:tc>
              <w:tc>
                <w:tcPr>
                  <w:tcW w:w="1559" w:type="dxa"/>
                </w:tcPr>
                <w:p w14:paraId="3BEB91B6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0</w:t>
                  </w:r>
                </w:p>
              </w:tc>
              <w:tc>
                <w:tcPr>
                  <w:tcW w:w="1418" w:type="dxa"/>
                </w:tcPr>
                <w:p w14:paraId="5741C709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0</w:t>
                  </w:r>
                </w:p>
              </w:tc>
              <w:tc>
                <w:tcPr>
                  <w:tcW w:w="1776" w:type="dxa"/>
                </w:tcPr>
                <w:p w14:paraId="117D8EE5" w14:textId="0CA87E1C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144mV</w:t>
                  </w:r>
                </w:p>
              </w:tc>
              <w:tc>
                <w:tcPr>
                  <w:tcW w:w="1776" w:type="dxa"/>
                </w:tcPr>
                <w:p w14:paraId="18DFACE1" w14:textId="4709ACD8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4.6</w:t>
                  </w: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  <w:r w:rsidRPr="002D110E">
                    <w:rPr>
                      <w:rFonts w:ascii="宋体" w:hAnsi="宋体" w:cs="Times New Roman"/>
                      <w:szCs w:val="24"/>
                    </w:rPr>
                    <w:t>V</w:t>
                  </w:r>
                </w:p>
              </w:tc>
            </w:tr>
            <w:tr w:rsidR="00F91716" w:rsidRPr="002D110E" w14:paraId="5D63C6BF" w14:textId="77777777" w:rsidTr="00F91716">
              <w:tc>
                <w:tcPr>
                  <w:tcW w:w="1271" w:type="dxa"/>
                </w:tcPr>
                <w:p w14:paraId="5C00BF91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0</w:t>
                  </w:r>
                </w:p>
              </w:tc>
              <w:tc>
                <w:tcPr>
                  <w:tcW w:w="1559" w:type="dxa"/>
                </w:tcPr>
                <w:p w14:paraId="23C1FA37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0</w:t>
                  </w:r>
                </w:p>
              </w:tc>
              <w:tc>
                <w:tcPr>
                  <w:tcW w:w="1418" w:type="dxa"/>
                </w:tcPr>
                <w:p w14:paraId="63A8CFF8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1</w:t>
                  </w:r>
                </w:p>
              </w:tc>
              <w:tc>
                <w:tcPr>
                  <w:tcW w:w="1776" w:type="dxa"/>
                </w:tcPr>
                <w:p w14:paraId="5E3F3B94" w14:textId="4CE7D654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144</w:t>
                  </w:r>
                  <w:r w:rsidRPr="002D110E">
                    <w:rPr>
                      <w:rFonts w:ascii="宋体" w:hAnsi="宋体" w:cs="Times New Roman"/>
                      <w:szCs w:val="24"/>
                    </w:rPr>
                    <w:t>mV</w:t>
                  </w:r>
                </w:p>
              </w:tc>
              <w:tc>
                <w:tcPr>
                  <w:tcW w:w="1776" w:type="dxa"/>
                </w:tcPr>
                <w:p w14:paraId="3ADD787A" w14:textId="6FA0A9E9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4.</w:t>
                  </w: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6</w:t>
                  </w:r>
                  <w:r w:rsidRPr="002D110E">
                    <w:rPr>
                      <w:rFonts w:ascii="宋体" w:hAnsi="宋体" w:cs="Times New Roman"/>
                      <w:szCs w:val="24"/>
                    </w:rPr>
                    <w:t>2V</w:t>
                  </w:r>
                </w:p>
              </w:tc>
            </w:tr>
            <w:tr w:rsidR="00F91716" w:rsidRPr="002D110E" w14:paraId="7ABCA032" w14:textId="77777777" w:rsidTr="00F91716">
              <w:tc>
                <w:tcPr>
                  <w:tcW w:w="1271" w:type="dxa"/>
                </w:tcPr>
                <w:p w14:paraId="57CC72D7" w14:textId="154CC27D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</w:p>
              </w:tc>
              <w:tc>
                <w:tcPr>
                  <w:tcW w:w="1559" w:type="dxa"/>
                </w:tcPr>
                <w:p w14:paraId="595E79B2" w14:textId="41274CC0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0</w:t>
                  </w:r>
                </w:p>
              </w:tc>
              <w:tc>
                <w:tcPr>
                  <w:tcW w:w="1418" w:type="dxa"/>
                </w:tcPr>
                <w:p w14:paraId="186F8878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0</w:t>
                  </w:r>
                </w:p>
              </w:tc>
              <w:tc>
                <w:tcPr>
                  <w:tcW w:w="1776" w:type="dxa"/>
                </w:tcPr>
                <w:p w14:paraId="09D31F2A" w14:textId="19A24970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3</w:t>
                  </w: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.57V</w:t>
                  </w:r>
                </w:p>
              </w:tc>
              <w:tc>
                <w:tcPr>
                  <w:tcW w:w="1776" w:type="dxa"/>
                </w:tcPr>
                <w:p w14:paraId="035F513F" w14:textId="70ED6CFE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4.6</w:t>
                  </w: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  <w:r w:rsidRPr="002D110E">
                    <w:rPr>
                      <w:rFonts w:ascii="宋体" w:hAnsi="宋体" w:cs="Times New Roman"/>
                      <w:szCs w:val="24"/>
                    </w:rPr>
                    <w:t>V</w:t>
                  </w:r>
                </w:p>
              </w:tc>
            </w:tr>
            <w:tr w:rsidR="00F91716" w:rsidRPr="002D110E" w14:paraId="0E433CB2" w14:textId="77777777" w:rsidTr="00F91716">
              <w:tc>
                <w:tcPr>
                  <w:tcW w:w="1271" w:type="dxa"/>
                </w:tcPr>
                <w:p w14:paraId="315A94DA" w14:textId="068DB920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</w:p>
              </w:tc>
              <w:tc>
                <w:tcPr>
                  <w:tcW w:w="1559" w:type="dxa"/>
                </w:tcPr>
                <w:p w14:paraId="7B0D3E3E" w14:textId="5729BABA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0</w:t>
                  </w:r>
                </w:p>
              </w:tc>
              <w:tc>
                <w:tcPr>
                  <w:tcW w:w="1418" w:type="dxa"/>
                </w:tcPr>
                <w:p w14:paraId="4619C290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1</w:t>
                  </w:r>
                </w:p>
              </w:tc>
              <w:tc>
                <w:tcPr>
                  <w:tcW w:w="1776" w:type="dxa"/>
                </w:tcPr>
                <w:p w14:paraId="6549F9D5" w14:textId="75477DDE" w:rsidR="00F91716" w:rsidRPr="002D110E" w:rsidRDefault="00AA2B5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3.51V</w:t>
                  </w:r>
                </w:p>
              </w:tc>
              <w:tc>
                <w:tcPr>
                  <w:tcW w:w="1776" w:type="dxa"/>
                </w:tcPr>
                <w:p w14:paraId="62025351" w14:textId="193E613A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3</w:t>
                  </w: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13</w:t>
                  </w:r>
                  <w:r w:rsidRPr="002D110E">
                    <w:rPr>
                      <w:rFonts w:ascii="宋体" w:hAnsi="宋体" w:cs="Times New Roman"/>
                      <w:szCs w:val="24"/>
                    </w:rPr>
                    <w:t>mV</w:t>
                  </w:r>
                </w:p>
              </w:tc>
            </w:tr>
            <w:tr w:rsidR="00F91716" w:rsidRPr="002D110E" w14:paraId="6199853D" w14:textId="77777777" w:rsidTr="00F91716">
              <w:tc>
                <w:tcPr>
                  <w:tcW w:w="1271" w:type="dxa"/>
                </w:tcPr>
                <w:p w14:paraId="447C2C37" w14:textId="0C4700B8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0</w:t>
                  </w:r>
                </w:p>
              </w:tc>
              <w:tc>
                <w:tcPr>
                  <w:tcW w:w="1559" w:type="dxa"/>
                </w:tcPr>
                <w:p w14:paraId="6AB9129E" w14:textId="184D5083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590C3307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0</w:t>
                  </w:r>
                </w:p>
              </w:tc>
              <w:tc>
                <w:tcPr>
                  <w:tcW w:w="1776" w:type="dxa"/>
                </w:tcPr>
                <w:p w14:paraId="440E8882" w14:textId="023FD399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?</w:t>
                  </w:r>
                </w:p>
              </w:tc>
              <w:tc>
                <w:tcPr>
                  <w:tcW w:w="1776" w:type="dxa"/>
                </w:tcPr>
                <w:p w14:paraId="7C97AB74" w14:textId="45139095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4.</w:t>
                  </w: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61</w:t>
                  </w:r>
                  <w:r w:rsidRPr="002D110E">
                    <w:rPr>
                      <w:rFonts w:ascii="宋体" w:hAnsi="宋体" w:cs="Times New Roman"/>
                      <w:szCs w:val="24"/>
                    </w:rPr>
                    <w:t>V</w:t>
                  </w:r>
                </w:p>
              </w:tc>
            </w:tr>
            <w:tr w:rsidR="00F91716" w:rsidRPr="002D110E" w14:paraId="7683EA29" w14:textId="77777777" w:rsidTr="00F91716">
              <w:tc>
                <w:tcPr>
                  <w:tcW w:w="1271" w:type="dxa"/>
                </w:tcPr>
                <w:p w14:paraId="599957FD" w14:textId="03EE71AB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0</w:t>
                  </w:r>
                </w:p>
              </w:tc>
              <w:tc>
                <w:tcPr>
                  <w:tcW w:w="1559" w:type="dxa"/>
                </w:tcPr>
                <w:p w14:paraId="6AD17527" w14:textId="1F745DB5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008836C2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1</w:t>
                  </w:r>
                </w:p>
              </w:tc>
              <w:tc>
                <w:tcPr>
                  <w:tcW w:w="1776" w:type="dxa"/>
                </w:tcPr>
                <w:p w14:paraId="04A95F03" w14:textId="119C0FB0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?</w:t>
                  </w:r>
                </w:p>
              </w:tc>
              <w:tc>
                <w:tcPr>
                  <w:tcW w:w="1776" w:type="dxa"/>
                </w:tcPr>
                <w:p w14:paraId="70AEA1D9" w14:textId="5BCE491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3</w:t>
                  </w: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12</w:t>
                  </w:r>
                  <w:r w:rsidRPr="002D110E">
                    <w:rPr>
                      <w:rFonts w:ascii="宋体" w:hAnsi="宋体" w:cs="Times New Roman"/>
                      <w:szCs w:val="24"/>
                    </w:rPr>
                    <w:t>mV</w:t>
                  </w:r>
                </w:p>
              </w:tc>
            </w:tr>
            <w:tr w:rsidR="00F91716" w:rsidRPr="002D110E" w14:paraId="67B03D1A" w14:textId="77777777" w:rsidTr="00F91716">
              <w:tc>
                <w:tcPr>
                  <w:tcW w:w="1271" w:type="dxa"/>
                </w:tcPr>
                <w:p w14:paraId="3DBB303D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1</w:t>
                  </w:r>
                </w:p>
              </w:tc>
              <w:tc>
                <w:tcPr>
                  <w:tcW w:w="1559" w:type="dxa"/>
                </w:tcPr>
                <w:p w14:paraId="51366C0D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2FDC0B09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0</w:t>
                  </w:r>
                </w:p>
              </w:tc>
              <w:tc>
                <w:tcPr>
                  <w:tcW w:w="1776" w:type="dxa"/>
                </w:tcPr>
                <w:p w14:paraId="27A029B8" w14:textId="60DC89FB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？</w:t>
                  </w:r>
                </w:p>
              </w:tc>
              <w:tc>
                <w:tcPr>
                  <w:tcW w:w="1776" w:type="dxa"/>
                </w:tcPr>
                <w:p w14:paraId="466D3C54" w14:textId="13C1BEB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4.6</w:t>
                  </w: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2</w:t>
                  </w:r>
                  <w:r w:rsidRPr="002D110E">
                    <w:rPr>
                      <w:rFonts w:ascii="宋体" w:hAnsi="宋体" w:cs="Times New Roman"/>
                      <w:szCs w:val="24"/>
                    </w:rPr>
                    <w:t>V</w:t>
                  </w:r>
                </w:p>
              </w:tc>
            </w:tr>
            <w:tr w:rsidR="00F91716" w:rsidRPr="002D110E" w14:paraId="1CBC18C6" w14:textId="77777777" w:rsidTr="00F91716">
              <w:tc>
                <w:tcPr>
                  <w:tcW w:w="1271" w:type="dxa"/>
                </w:tcPr>
                <w:p w14:paraId="6F24FF6F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1</w:t>
                  </w:r>
                </w:p>
              </w:tc>
              <w:tc>
                <w:tcPr>
                  <w:tcW w:w="1559" w:type="dxa"/>
                </w:tcPr>
                <w:p w14:paraId="7968423A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2FC1A37B" w14:textId="77777777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1</w:t>
                  </w:r>
                </w:p>
              </w:tc>
              <w:tc>
                <w:tcPr>
                  <w:tcW w:w="1776" w:type="dxa"/>
                </w:tcPr>
                <w:p w14:paraId="32A97BA1" w14:textId="3B29F163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?</w:t>
                  </w:r>
                </w:p>
              </w:tc>
              <w:tc>
                <w:tcPr>
                  <w:tcW w:w="1776" w:type="dxa"/>
                </w:tcPr>
                <w:p w14:paraId="2AF89014" w14:textId="3BD77C4A" w:rsidR="00F91716" w:rsidRPr="002D110E" w:rsidRDefault="00F91716" w:rsidP="002D110E">
                  <w:pPr>
                    <w:rPr>
                      <w:rFonts w:ascii="宋体" w:hAnsi="宋体" w:cs="Times New Roman"/>
                      <w:szCs w:val="24"/>
                    </w:rPr>
                  </w:pPr>
                  <w:r w:rsidRPr="002D110E">
                    <w:rPr>
                      <w:rFonts w:ascii="宋体" w:hAnsi="宋体" w:cs="Times New Roman"/>
                      <w:szCs w:val="24"/>
                    </w:rPr>
                    <w:t>3</w:t>
                  </w:r>
                  <w:r w:rsidRPr="002D110E">
                    <w:rPr>
                      <w:rFonts w:ascii="宋体" w:hAnsi="宋体" w:cs="Times New Roman" w:hint="eastAsia"/>
                      <w:szCs w:val="24"/>
                    </w:rPr>
                    <w:t>09</w:t>
                  </w:r>
                  <w:r w:rsidRPr="002D110E">
                    <w:rPr>
                      <w:rFonts w:ascii="宋体" w:hAnsi="宋体" w:cs="Times New Roman"/>
                      <w:szCs w:val="24"/>
                    </w:rPr>
                    <w:t>mV</w:t>
                  </w:r>
                </w:p>
              </w:tc>
            </w:tr>
          </w:tbl>
          <w:p w14:paraId="1A1895E9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分析：不同输入对A、B点电压的影响以及原因，重点分析在三态门</w:t>
            </w:r>
            <w:proofErr w:type="gramStart"/>
            <w:r w:rsidRPr="002D110E">
              <w:rPr>
                <w:rFonts w:ascii="宋体" w:hAnsi="宋体" w:cs="Times New Roman" w:hint="eastAsia"/>
                <w:szCs w:val="24"/>
              </w:rPr>
              <w:t>高阻态的</w:t>
            </w:r>
            <w:proofErr w:type="gramEnd"/>
            <w:r w:rsidRPr="002D110E">
              <w:rPr>
                <w:rFonts w:ascii="宋体" w:hAnsi="宋体" w:cs="Times New Roman" w:hint="eastAsia"/>
                <w:szCs w:val="24"/>
              </w:rPr>
              <w:t>情况下，A点电压与K3输入的关系。</w:t>
            </w:r>
          </w:p>
          <w:p w14:paraId="3C3BD500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由实验结果可知，当控制信号K3为高电平时，74LS125三态门导通，输出B点电压与输入A点一致；当K3为低电平时，三态</w:t>
            </w:r>
            <w:proofErr w:type="gramStart"/>
            <w:r w:rsidRPr="002D110E">
              <w:rPr>
                <w:rFonts w:ascii="宋体" w:hAnsi="宋体" w:cs="Times New Roman" w:hint="eastAsia"/>
                <w:szCs w:val="24"/>
              </w:rPr>
              <w:t>门处于</w:t>
            </w:r>
            <w:proofErr w:type="gramEnd"/>
            <w:r w:rsidRPr="002D110E">
              <w:rPr>
                <w:rFonts w:ascii="宋体" w:hAnsi="宋体" w:cs="Times New Roman" w:hint="eastAsia"/>
                <w:szCs w:val="24"/>
              </w:rPr>
              <w:t>高阻态，B点与电路断开，保持原状态或受其他负载影响而浮动。A点电压由74LS00与非门决定，当K1、K2变化时，A点呈现相应的逻辑反相输出（即A=¬(K1·K2)）。在三态门</w:t>
            </w:r>
            <w:proofErr w:type="gramStart"/>
            <w:r w:rsidRPr="002D110E">
              <w:rPr>
                <w:rFonts w:ascii="宋体" w:hAnsi="宋体" w:cs="Times New Roman" w:hint="eastAsia"/>
                <w:szCs w:val="24"/>
              </w:rPr>
              <w:t>高阻态时</w:t>
            </w:r>
            <w:proofErr w:type="gramEnd"/>
            <w:r w:rsidRPr="002D110E">
              <w:rPr>
                <w:rFonts w:ascii="宋体" w:hAnsi="宋体" w:cs="Times New Roman" w:hint="eastAsia"/>
                <w:szCs w:val="24"/>
              </w:rPr>
              <w:t>，A点电压仅由前级逻辑门决定，与K3无关，而B点不受A点影响，体现了三态门的隔离功能。整体结果验证了三态门的逻辑控制特性与</w:t>
            </w:r>
            <w:proofErr w:type="gramStart"/>
            <w:r w:rsidRPr="002D110E">
              <w:rPr>
                <w:rFonts w:ascii="宋体" w:hAnsi="宋体" w:cs="Times New Roman" w:hint="eastAsia"/>
                <w:szCs w:val="24"/>
              </w:rPr>
              <w:t>高阻态行为</w:t>
            </w:r>
            <w:proofErr w:type="gramEnd"/>
            <w:r w:rsidRPr="002D110E">
              <w:rPr>
                <w:rFonts w:ascii="宋体" w:hAnsi="宋体" w:cs="Times New Roman" w:hint="eastAsia"/>
                <w:szCs w:val="24"/>
              </w:rPr>
              <w:t>。</w:t>
            </w:r>
          </w:p>
          <w:p w14:paraId="5E67342B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遇到的问题及解决方案、值得注意和思考的问题等。</w:t>
            </w:r>
          </w:p>
          <w:p w14:paraId="3849474A" w14:textId="77777777" w:rsidR="00D60A03" w:rsidRPr="002D110E" w:rsidRDefault="00000000" w:rsidP="002D110E">
            <w:pPr>
              <w:pStyle w:val="2"/>
            </w:pPr>
            <w:r w:rsidRPr="002D110E">
              <w:rPr>
                <w:rFonts w:ascii="宋体" w:hAnsi="宋体" w:hint="eastAsia"/>
              </w:rPr>
              <w:t>任务四：</w:t>
            </w:r>
            <w:r w:rsidRPr="002D110E">
              <w:rPr>
                <w:rFonts w:hint="eastAsia"/>
              </w:rPr>
              <w:t>用</w:t>
            </w:r>
            <w:r w:rsidRPr="002D110E">
              <w:rPr>
                <w:rFonts w:hint="eastAsia"/>
              </w:rPr>
              <w:t>74LS125</w:t>
            </w:r>
            <w:proofErr w:type="gramStart"/>
            <w:r w:rsidRPr="002D110E">
              <w:rPr>
                <w:rFonts w:hint="eastAsia"/>
              </w:rPr>
              <w:t>两个</w:t>
            </w:r>
            <w:proofErr w:type="gramEnd"/>
            <w:r w:rsidRPr="002D110E">
              <w:rPr>
                <w:rFonts w:hint="eastAsia"/>
              </w:rPr>
              <w:t>三态</w:t>
            </w:r>
            <w:proofErr w:type="gramStart"/>
            <w:r w:rsidRPr="002D110E">
              <w:rPr>
                <w:rFonts w:hint="eastAsia"/>
              </w:rPr>
              <w:t>门构成</w:t>
            </w:r>
            <w:proofErr w:type="gramEnd"/>
            <w:r w:rsidRPr="002D110E">
              <w:rPr>
                <w:rFonts w:hint="eastAsia"/>
              </w:rPr>
              <w:t>一条总线。</w:t>
            </w:r>
            <w:proofErr w:type="gramStart"/>
            <w:r w:rsidRPr="002D110E">
              <w:rPr>
                <w:rFonts w:hint="eastAsia"/>
              </w:rPr>
              <w:t>两控制端分别</w:t>
            </w:r>
            <w:proofErr w:type="gramEnd"/>
            <w:r w:rsidRPr="002D110E">
              <w:rPr>
                <w:rFonts w:hint="eastAsia"/>
              </w:rPr>
              <w:t>由高，低电平控制；两输入</w:t>
            </w:r>
            <w:proofErr w:type="gramStart"/>
            <w:r w:rsidRPr="002D110E">
              <w:rPr>
                <w:rFonts w:hint="eastAsia"/>
              </w:rPr>
              <w:t>端分别</w:t>
            </w:r>
            <w:proofErr w:type="gramEnd"/>
            <w:r w:rsidRPr="002D110E">
              <w:rPr>
                <w:rFonts w:hint="eastAsia"/>
              </w:rPr>
              <w:t>接</w:t>
            </w:r>
            <w:r w:rsidRPr="002D110E">
              <w:rPr>
                <w:rFonts w:hint="eastAsia"/>
              </w:rPr>
              <w:t>10KHZ</w:t>
            </w:r>
            <w:r w:rsidRPr="002D110E">
              <w:rPr>
                <w:rFonts w:hint="eastAsia"/>
              </w:rPr>
              <w:t>，</w:t>
            </w:r>
            <w:r w:rsidRPr="002D110E">
              <w:rPr>
                <w:rFonts w:hint="eastAsia"/>
              </w:rPr>
              <w:t>1KHZ</w:t>
            </w:r>
            <w:r w:rsidRPr="002D110E">
              <w:rPr>
                <w:rFonts w:hint="eastAsia"/>
              </w:rPr>
              <w:t>信号；用示波器观察三态门的输出波形。</w:t>
            </w:r>
          </w:p>
          <w:p w14:paraId="76900AB2" w14:textId="77777777" w:rsidR="00D13387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实验电路图</w:t>
            </w:r>
          </w:p>
          <w:p w14:paraId="6E40AA69" w14:textId="1CB8BF4F" w:rsidR="00D60A03" w:rsidRPr="002D110E" w:rsidRDefault="00D13387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noProof/>
                <w:szCs w:val="24"/>
              </w:rPr>
              <w:lastRenderedPageBreak/>
              <w:drawing>
                <wp:inline distT="0" distB="0" distL="114300" distR="114300" wp14:anchorId="4F039C8D" wp14:editId="5899BB71">
                  <wp:extent cx="4095750" cy="1765597"/>
                  <wp:effectExtent l="0" t="0" r="0" b="6350"/>
                  <wp:docPr id="9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594" cy="1768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CF975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实验结果及分析</w:t>
            </w:r>
          </w:p>
          <w:p w14:paraId="7BBAEF3E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K</w:t>
            </w:r>
            <w:r w:rsidRPr="002D110E">
              <w:rPr>
                <w:rFonts w:ascii="宋体" w:hAnsi="宋体" w:cs="Times New Roman"/>
                <w:szCs w:val="24"/>
              </w:rPr>
              <w:t>1=0</w:t>
            </w:r>
            <w:r w:rsidRPr="002D110E">
              <w:rPr>
                <w:rFonts w:ascii="宋体" w:hAnsi="宋体" w:cs="Times New Roman" w:hint="eastAsia"/>
                <w:szCs w:val="24"/>
              </w:rPr>
              <w:t>，K</w:t>
            </w:r>
            <w:r w:rsidRPr="002D110E">
              <w:rPr>
                <w:rFonts w:ascii="宋体" w:hAnsi="宋体" w:cs="Times New Roman"/>
                <w:szCs w:val="24"/>
              </w:rPr>
              <w:t>2=1</w:t>
            </w:r>
            <w:r w:rsidRPr="002D110E">
              <w:rPr>
                <w:rFonts w:ascii="宋体" w:hAnsi="宋体" w:cs="Times New Roman" w:hint="eastAsia"/>
                <w:szCs w:val="24"/>
              </w:rPr>
              <w:t>时，输出波形及频率</w:t>
            </w:r>
          </w:p>
          <w:p w14:paraId="4D791363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输出波形：10 kHz 方波</w:t>
            </w:r>
          </w:p>
          <w:p w14:paraId="38E98C2A" w14:textId="3D765433" w:rsidR="00D60A03" w:rsidRPr="002D110E" w:rsidRDefault="00081ED7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/>
                <w:noProof/>
                <w:szCs w:val="24"/>
              </w:rPr>
              <w:drawing>
                <wp:inline distT="0" distB="0" distL="0" distR="0" wp14:anchorId="0B51D1A8" wp14:editId="572B3CF2">
                  <wp:extent cx="2882899" cy="2162175"/>
                  <wp:effectExtent l="0" t="0" r="0" b="0"/>
                  <wp:docPr id="123439437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7283" cy="2172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B300DF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K</w:t>
            </w:r>
            <w:r w:rsidRPr="002D110E">
              <w:rPr>
                <w:rFonts w:ascii="宋体" w:hAnsi="宋体" w:cs="Times New Roman"/>
                <w:szCs w:val="24"/>
              </w:rPr>
              <w:t>1=1</w:t>
            </w:r>
            <w:r w:rsidRPr="002D110E">
              <w:rPr>
                <w:rFonts w:ascii="宋体" w:hAnsi="宋体" w:cs="Times New Roman" w:hint="eastAsia"/>
                <w:szCs w:val="24"/>
              </w:rPr>
              <w:t>，K</w:t>
            </w:r>
            <w:r w:rsidRPr="002D110E">
              <w:rPr>
                <w:rFonts w:ascii="宋体" w:hAnsi="宋体" w:cs="Times New Roman"/>
                <w:szCs w:val="24"/>
              </w:rPr>
              <w:t>2=0</w:t>
            </w:r>
            <w:r w:rsidRPr="002D110E">
              <w:rPr>
                <w:rFonts w:ascii="宋体" w:hAnsi="宋体" w:cs="Times New Roman" w:hint="eastAsia"/>
                <w:szCs w:val="24"/>
              </w:rPr>
              <w:t>时，输出波形及频率</w:t>
            </w:r>
          </w:p>
          <w:p w14:paraId="58354E24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输出波形：1 kHz 方波</w:t>
            </w:r>
          </w:p>
          <w:p w14:paraId="1003A0E9" w14:textId="464E829B" w:rsidR="00D60A03" w:rsidRPr="002D110E" w:rsidRDefault="00081ED7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/>
                <w:noProof/>
                <w:szCs w:val="24"/>
              </w:rPr>
              <w:drawing>
                <wp:inline distT="0" distB="0" distL="0" distR="0" wp14:anchorId="33321FC9" wp14:editId="22B6BADC">
                  <wp:extent cx="2870200" cy="2152650"/>
                  <wp:effectExtent l="0" t="0" r="6350" b="0"/>
                  <wp:docPr id="80986412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0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40B859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K</w:t>
            </w:r>
            <w:r w:rsidRPr="002D110E">
              <w:rPr>
                <w:rFonts w:ascii="宋体" w:hAnsi="宋体" w:cs="Times New Roman"/>
                <w:szCs w:val="24"/>
              </w:rPr>
              <w:t>1=0</w:t>
            </w:r>
            <w:r w:rsidRPr="002D110E">
              <w:rPr>
                <w:rFonts w:ascii="宋体" w:hAnsi="宋体" w:cs="Times New Roman" w:hint="eastAsia"/>
                <w:szCs w:val="24"/>
              </w:rPr>
              <w:t>，K</w:t>
            </w:r>
            <w:r w:rsidRPr="002D110E">
              <w:rPr>
                <w:rFonts w:ascii="宋体" w:hAnsi="宋体" w:cs="Times New Roman"/>
                <w:szCs w:val="24"/>
              </w:rPr>
              <w:t>2=0</w:t>
            </w:r>
            <w:r w:rsidRPr="002D110E">
              <w:rPr>
                <w:rFonts w:ascii="宋体" w:hAnsi="宋体" w:cs="Times New Roman" w:hint="eastAsia"/>
                <w:szCs w:val="24"/>
              </w:rPr>
              <w:t>时，现象</w:t>
            </w:r>
          </w:p>
          <w:p w14:paraId="2BED26E5" w14:textId="2E2F7804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总线不允许两个输出同时处于有效驱动状态。当两个输出电平不一致时，一个门输出高电平、另一个</w:t>
            </w:r>
            <w:proofErr w:type="gramStart"/>
            <w:r w:rsidRPr="002D110E">
              <w:rPr>
                <w:rFonts w:ascii="宋体" w:hAnsi="宋体" w:cs="Times New Roman" w:hint="eastAsia"/>
                <w:szCs w:val="24"/>
              </w:rPr>
              <w:t>输出低</w:t>
            </w:r>
            <w:proofErr w:type="gramEnd"/>
            <w:r w:rsidRPr="002D110E">
              <w:rPr>
                <w:rFonts w:ascii="宋体" w:hAnsi="宋体" w:cs="Times New Roman" w:hint="eastAsia"/>
                <w:szCs w:val="24"/>
              </w:rPr>
              <w:t>电平，会在两输出间形成电流回路，导致总线电平不稳定。</w:t>
            </w:r>
          </w:p>
          <w:p w14:paraId="43F9DCB5" w14:textId="22972200" w:rsidR="00D60A03" w:rsidRPr="002D110E" w:rsidRDefault="00F91716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/>
                <w:noProof/>
                <w:szCs w:val="24"/>
              </w:rPr>
              <w:lastRenderedPageBreak/>
              <w:drawing>
                <wp:inline distT="0" distB="0" distL="0" distR="0" wp14:anchorId="18879509" wp14:editId="080FE2C3">
                  <wp:extent cx="2933700" cy="2200275"/>
                  <wp:effectExtent l="0" t="0" r="0" b="9525"/>
                  <wp:docPr id="63617804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896" cy="2200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4EA76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K</w:t>
            </w:r>
            <w:r w:rsidRPr="002D110E">
              <w:rPr>
                <w:rFonts w:ascii="宋体" w:hAnsi="宋体" w:cs="Times New Roman"/>
                <w:szCs w:val="24"/>
              </w:rPr>
              <w:t>1=1</w:t>
            </w:r>
            <w:r w:rsidRPr="002D110E">
              <w:rPr>
                <w:rFonts w:ascii="宋体" w:hAnsi="宋体" w:cs="Times New Roman" w:hint="eastAsia"/>
                <w:szCs w:val="24"/>
              </w:rPr>
              <w:t>，K</w:t>
            </w:r>
            <w:r w:rsidRPr="002D110E">
              <w:rPr>
                <w:rFonts w:ascii="宋体" w:hAnsi="宋体" w:cs="Times New Roman"/>
                <w:szCs w:val="24"/>
              </w:rPr>
              <w:t>2=1</w:t>
            </w:r>
            <w:r w:rsidRPr="002D110E">
              <w:rPr>
                <w:rFonts w:ascii="宋体" w:hAnsi="宋体" w:cs="Times New Roman" w:hint="eastAsia"/>
                <w:szCs w:val="24"/>
              </w:rPr>
              <w:t>时，现象</w:t>
            </w:r>
          </w:p>
          <w:p w14:paraId="3322CF03" w14:textId="77777777" w:rsidR="00081ED7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总线未被任何门驱动，输出悬空</w:t>
            </w:r>
          </w:p>
          <w:p w14:paraId="62F3A17C" w14:textId="35F27FEF" w:rsidR="00D60A03" w:rsidRPr="002D110E" w:rsidRDefault="00081ED7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noProof/>
                <w:szCs w:val="24"/>
              </w:rPr>
              <w:drawing>
                <wp:inline distT="0" distB="0" distL="0" distR="0" wp14:anchorId="166AB313" wp14:editId="596C821A">
                  <wp:extent cx="2895600" cy="2171700"/>
                  <wp:effectExtent l="0" t="0" r="0" b="0"/>
                  <wp:docPr id="98560755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6EC1D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分析：输出波形变换的原因，重点分析两个三态门都导通的情况下，波形的状况以及原因。</w:t>
            </w:r>
          </w:p>
          <w:p w14:paraId="4E1CD4C0" w14:textId="77777777" w:rsidR="00D60A03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proofErr w:type="gramStart"/>
            <w:r w:rsidRPr="002D110E">
              <w:rPr>
                <w:rFonts w:ascii="宋体" w:hAnsi="宋体" w:cs="Times New Roman" w:hint="eastAsia"/>
                <w:szCs w:val="24"/>
              </w:rPr>
              <w:t>当控制端</w:t>
            </w:r>
            <w:proofErr w:type="gramEnd"/>
            <w:r w:rsidRPr="002D110E">
              <w:rPr>
                <w:rFonts w:ascii="宋体" w:hAnsi="宋体" w:cs="Times New Roman" w:hint="eastAsia"/>
                <w:szCs w:val="24"/>
              </w:rPr>
              <w:t>K1、K2交替为有效电平时，分别由不同输入信号的三态门驱动总线输出，因此输出波形随控制信号变化而在10 kHz与1 kHz之间切换。当K1、K2均为高电平时，两个三态门都处于高阻态，总线悬空，输出电平不稳定或保持前一状态。而当K1、K2均为低电平时，两个三态门同时导通，10 kHz与1 kHz信号同时作用于总线，导致输出波形发生冲突与畸变，可能出现电平抖动或波形叠加。这是由于两个输出</w:t>
            </w:r>
            <w:proofErr w:type="gramStart"/>
            <w:r w:rsidRPr="002D110E">
              <w:rPr>
                <w:rFonts w:ascii="宋体" w:hAnsi="宋体" w:cs="Times New Roman" w:hint="eastAsia"/>
                <w:szCs w:val="24"/>
              </w:rPr>
              <w:t>端同时</w:t>
            </w:r>
            <w:proofErr w:type="gramEnd"/>
            <w:r w:rsidRPr="002D110E">
              <w:rPr>
                <w:rFonts w:ascii="宋体" w:hAnsi="宋体" w:cs="Times New Roman" w:hint="eastAsia"/>
                <w:szCs w:val="24"/>
              </w:rPr>
              <w:t>驱动同一总线且输出逻辑不一致，引起电流竞争和信号干扰，体现了总线设计中必须避免多个三态门同时导通的重要性。</w:t>
            </w:r>
          </w:p>
          <w:p w14:paraId="485C5CF2" w14:textId="77777777" w:rsidR="00F91716" w:rsidRPr="002D110E" w:rsidRDefault="00000000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遇到的问题及解决方案、收获、值得注意和思考的问题等。</w:t>
            </w:r>
          </w:p>
          <w:p w14:paraId="3F907FBF" w14:textId="3AD96212" w:rsidR="00F91716" w:rsidRPr="002D110E" w:rsidRDefault="00F91716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问题：切换控制端时波形切换不及时，排查发现电平开关切换存在机械延迟。</w:t>
            </w:r>
          </w:p>
          <w:p w14:paraId="431A96C7" w14:textId="0C1025C1" w:rsidR="00D60A03" w:rsidRPr="002D110E" w:rsidRDefault="00F91716" w:rsidP="002D110E">
            <w:pPr>
              <w:rPr>
                <w:rFonts w:ascii="宋体" w:hAnsi="宋体" w:cs="Times New Roman"/>
                <w:szCs w:val="24"/>
              </w:rPr>
            </w:pPr>
            <w:r w:rsidRPr="002D110E">
              <w:rPr>
                <w:rFonts w:ascii="宋体" w:hAnsi="宋体" w:cs="Times New Roman" w:hint="eastAsia"/>
                <w:szCs w:val="24"/>
              </w:rPr>
              <w:t>解决方案：缓慢切换开关，待示波器波形稳定</w:t>
            </w:r>
            <w:proofErr w:type="gramStart"/>
            <w:r w:rsidRPr="002D110E">
              <w:rPr>
                <w:rFonts w:ascii="宋体" w:hAnsi="宋体" w:cs="Times New Roman" w:hint="eastAsia"/>
                <w:szCs w:val="24"/>
              </w:rPr>
              <w:t>后记录</w:t>
            </w:r>
            <w:proofErr w:type="gramEnd"/>
            <w:r w:rsidRPr="002D110E">
              <w:rPr>
                <w:rFonts w:ascii="宋体" w:hAnsi="宋体" w:cs="Times New Roman" w:hint="eastAsia"/>
                <w:szCs w:val="24"/>
              </w:rPr>
              <w:t>数据；实验前检查开关灵敏度，确保控制信号可靠。</w:t>
            </w:r>
          </w:p>
        </w:tc>
      </w:tr>
    </w:tbl>
    <w:p w14:paraId="19DB819F" w14:textId="77777777" w:rsidR="00D60A03" w:rsidRPr="002D110E" w:rsidRDefault="00D60A03" w:rsidP="002D110E">
      <w:pPr>
        <w:rPr>
          <w:rFonts w:hint="eastAsia"/>
          <w:szCs w:val="24"/>
        </w:rPr>
      </w:pPr>
    </w:p>
    <w:sectPr w:rsidR="00D60A03" w:rsidRPr="002D110E">
      <w:headerReference w:type="even" r:id="rId17"/>
      <w:headerReference w:type="default" r:id="rId18"/>
      <w:footerReference w:type="default" r:id="rId19"/>
      <w:pgSz w:w="11906" w:h="16838"/>
      <w:pgMar w:top="1134" w:right="851" w:bottom="1134" w:left="85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98A36" w14:textId="77777777" w:rsidR="008C16AB" w:rsidRDefault="008C16AB">
      <w:r>
        <w:separator/>
      </w:r>
    </w:p>
  </w:endnote>
  <w:endnote w:type="continuationSeparator" w:id="0">
    <w:p w14:paraId="37C734A6" w14:textId="77777777" w:rsidR="008C16AB" w:rsidRDefault="008C1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0634653"/>
      <w:docPartObj>
        <w:docPartGallery w:val="AutoText"/>
      </w:docPartObj>
    </w:sdtPr>
    <w:sdtEndPr>
      <w:rPr>
        <w:rFonts w:ascii="Times New Roman" w:eastAsia="微软雅黑" w:hAnsi="Times New Roman" w:cs="Times New Roman"/>
      </w:rPr>
    </w:sdtEndPr>
    <w:sdtContent>
      <w:p w14:paraId="441A57C6" w14:textId="77777777" w:rsidR="00D60A03" w:rsidRDefault="00000000">
        <w:pPr>
          <w:pStyle w:val="a6"/>
          <w:jc w:val="center"/>
          <w:rPr>
            <w:rFonts w:ascii="Times New Roman" w:eastAsia="微软雅黑" w:hAnsi="Times New Roman" w:cs="Times New Roman"/>
          </w:rPr>
        </w:pPr>
        <w:r>
          <w:rPr>
            <w:rFonts w:ascii="Times New Roman" w:eastAsia="微软雅黑" w:hAnsi="Times New Roman" w:cs="Times New Roman"/>
          </w:rPr>
          <w:fldChar w:fldCharType="begin"/>
        </w:r>
        <w:r>
          <w:rPr>
            <w:rFonts w:ascii="Times New Roman" w:eastAsia="微软雅黑" w:hAnsi="Times New Roman" w:cs="Times New Roman"/>
          </w:rPr>
          <w:instrText>PAGE   \* MERGEFORMAT</w:instrText>
        </w:r>
        <w:r>
          <w:rPr>
            <w:rFonts w:ascii="Times New Roman" w:eastAsia="微软雅黑" w:hAnsi="Times New Roman" w:cs="Times New Roman"/>
          </w:rPr>
          <w:fldChar w:fldCharType="separate"/>
        </w:r>
        <w:r>
          <w:rPr>
            <w:rFonts w:ascii="Times New Roman" w:eastAsia="微软雅黑" w:hAnsi="Times New Roman" w:cs="Times New Roman"/>
            <w:lang w:val="zh-CN"/>
          </w:rPr>
          <w:t>1</w:t>
        </w:r>
        <w:r>
          <w:rPr>
            <w:rFonts w:ascii="Times New Roman" w:eastAsia="微软雅黑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17423" w14:textId="77777777" w:rsidR="008C16AB" w:rsidRDefault="008C16AB">
      <w:r>
        <w:separator/>
      </w:r>
    </w:p>
  </w:footnote>
  <w:footnote w:type="continuationSeparator" w:id="0">
    <w:p w14:paraId="5AD030F4" w14:textId="77777777" w:rsidR="008C16AB" w:rsidRDefault="008C1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9EAE2" w14:textId="77777777" w:rsidR="00D60A03" w:rsidRDefault="00D60A03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8FF0" w14:textId="77777777" w:rsidR="00D60A03" w:rsidRDefault="00D60A03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8498F"/>
    <w:multiLevelType w:val="multilevel"/>
    <w:tmpl w:val="59B044A8"/>
    <w:lvl w:ilvl="0">
      <w:start w:val="1"/>
      <w:numFmt w:val="japaneseCounting"/>
      <w:pStyle w:val="1"/>
      <w:lvlText w:val="%1、"/>
      <w:lvlJc w:val="left"/>
      <w:pPr>
        <w:ind w:left="420" w:hanging="420"/>
      </w:pPr>
      <w:rPr>
        <w:rFonts w:ascii="宋体" w:eastAsiaTheme="minorEastAsia" w:hAnsi="宋体" w:cs="Times New Roman"/>
      </w:rPr>
    </w:lvl>
    <w:lvl w:ilvl="1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2D73D1"/>
    <w:multiLevelType w:val="multilevel"/>
    <w:tmpl w:val="372D73D1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F55246F"/>
    <w:multiLevelType w:val="multilevel"/>
    <w:tmpl w:val="4F55246F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B6C6845"/>
    <w:multiLevelType w:val="multilevel"/>
    <w:tmpl w:val="6B6C6845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08087B"/>
    <w:multiLevelType w:val="multilevel"/>
    <w:tmpl w:val="6D08087B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>
      <w:start w:val="4"/>
      <w:numFmt w:val="decimal"/>
      <w:lvlText w:val="%2、"/>
      <w:lvlJc w:val="left"/>
      <w:pPr>
        <w:ind w:left="1140" w:hanging="720"/>
      </w:pPr>
      <w:rPr>
        <w:rFonts w:ascii="宋体" w:eastAsiaTheme="minorEastAsia" w:hAnsi="宋体" w:cs="Times New Roman" w:hint="default"/>
        <w:b w:val="0"/>
        <w:sz w:val="28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74599876">
    <w:abstractNumId w:val="0"/>
  </w:num>
  <w:num w:numId="2" w16cid:durableId="439880857">
    <w:abstractNumId w:val="2"/>
  </w:num>
  <w:num w:numId="3" w16cid:durableId="421684238">
    <w:abstractNumId w:val="1"/>
  </w:num>
  <w:num w:numId="4" w16cid:durableId="658651602">
    <w:abstractNumId w:val="3"/>
  </w:num>
  <w:num w:numId="5" w16cid:durableId="169565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34"/>
    <w:rsid w:val="AEFFB8AE"/>
    <w:rsid w:val="DE7B4D5C"/>
    <w:rsid w:val="00020EB4"/>
    <w:rsid w:val="00041C9C"/>
    <w:rsid w:val="00081ED7"/>
    <w:rsid w:val="0020131A"/>
    <w:rsid w:val="002728CC"/>
    <w:rsid w:val="002B2D17"/>
    <w:rsid w:val="002B7CE5"/>
    <w:rsid w:val="002D110E"/>
    <w:rsid w:val="00306C9E"/>
    <w:rsid w:val="00321F9D"/>
    <w:rsid w:val="0035041E"/>
    <w:rsid w:val="00363DDE"/>
    <w:rsid w:val="003A2B2E"/>
    <w:rsid w:val="003B4D3A"/>
    <w:rsid w:val="003D3535"/>
    <w:rsid w:val="003E4200"/>
    <w:rsid w:val="004247E6"/>
    <w:rsid w:val="00434397"/>
    <w:rsid w:val="00437726"/>
    <w:rsid w:val="00464A49"/>
    <w:rsid w:val="0059322B"/>
    <w:rsid w:val="005C7E53"/>
    <w:rsid w:val="00610F57"/>
    <w:rsid w:val="0068736B"/>
    <w:rsid w:val="006C1B73"/>
    <w:rsid w:val="006C33E1"/>
    <w:rsid w:val="007C16F1"/>
    <w:rsid w:val="008406BE"/>
    <w:rsid w:val="00842830"/>
    <w:rsid w:val="0084613E"/>
    <w:rsid w:val="008C16AB"/>
    <w:rsid w:val="009152AA"/>
    <w:rsid w:val="0092142C"/>
    <w:rsid w:val="0093599E"/>
    <w:rsid w:val="009C1A51"/>
    <w:rsid w:val="009C7C7A"/>
    <w:rsid w:val="009E3E9C"/>
    <w:rsid w:val="00A010DD"/>
    <w:rsid w:val="00A57045"/>
    <w:rsid w:val="00A91A34"/>
    <w:rsid w:val="00A9384F"/>
    <w:rsid w:val="00AA2B56"/>
    <w:rsid w:val="00AD21B1"/>
    <w:rsid w:val="00AF2A3A"/>
    <w:rsid w:val="00B138D2"/>
    <w:rsid w:val="00B90D75"/>
    <w:rsid w:val="00BA25BD"/>
    <w:rsid w:val="00C76E12"/>
    <w:rsid w:val="00C931A1"/>
    <w:rsid w:val="00C96935"/>
    <w:rsid w:val="00CC287E"/>
    <w:rsid w:val="00CD63A3"/>
    <w:rsid w:val="00CE1782"/>
    <w:rsid w:val="00D011E8"/>
    <w:rsid w:val="00D13387"/>
    <w:rsid w:val="00D55854"/>
    <w:rsid w:val="00D56747"/>
    <w:rsid w:val="00D57663"/>
    <w:rsid w:val="00D60A03"/>
    <w:rsid w:val="00D70668"/>
    <w:rsid w:val="00E0044E"/>
    <w:rsid w:val="00E11206"/>
    <w:rsid w:val="00E12655"/>
    <w:rsid w:val="00E433DA"/>
    <w:rsid w:val="00EB6507"/>
    <w:rsid w:val="00F40382"/>
    <w:rsid w:val="00F829C5"/>
    <w:rsid w:val="00F9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4C372"/>
  <w15:docId w15:val="{9A11466A-B9B6-47E4-B2E0-070707C7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10E"/>
    <w:pPr>
      <w:widowControl w:val="0"/>
      <w:spacing w:line="360" w:lineRule="auto"/>
      <w:jc w:val="both"/>
    </w:pPr>
    <w:rPr>
      <w:rFonts w:asciiTheme="minorHAnsi" w:eastAsiaTheme="minorEastAsia" w:hAnsiTheme="minorHAnsi" w:cstheme="minorBidi"/>
      <w:kern w:val="2"/>
      <w:sz w:val="24"/>
      <w:szCs w:val="22"/>
    </w:rPr>
  </w:style>
  <w:style w:type="paragraph" w:styleId="1">
    <w:name w:val="heading 1"/>
    <w:basedOn w:val="a0"/>
    <w:next w:val="a"/>
    <w:link w:val="10"/>
    <w:uiPriority w:val="9"/>
    <w:qFormat/>
    <w:rsid w:val="002D110E"/>
    <w:pPr>
      <w:numPr>
        <w:numId w:val="1"/>
      </w:numPr>
      <w:tabs>
        <w:tab w:val="left" w:pos="988"/>
      </w:tabs>
      <w:ind w:firstLineChars="0"/>
      <w:jc w:val="left"/>
      <w:outlineLvl w:val="0"/>
    </w:pPr>
    <w:rPr>
      <w:rFonts w:ascii="宋体" w:eastAsia="黑体" w:hAnsi="宋体" w:cs="Times New Roman"/>
      <w:b/>
      <w:sz w:val="3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D110E"/>
    <w:pPr>
      <w:keepNext/>
      <w:keepLines/>
      <w:spacing w:before="140" w:after="140" w:line="240" w:lineRule="auto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10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paragraph" w:styleId="a9">
    <w:name w:val="Balloon Text"/>
    <w:basedOn w:val="a"/>
    <w:link w:val="aa"/>
    <w:uiPriority w:val="99"/>
    <w:semiHidden/>
    <w:unhideWhenUsed/>
    <w:rPr>
      <w:sz w:val="18"/>
      <w:szCs w:val="18"/>
    </w:rPr>
  </w:style>
  <w:style w:type="table" w:styleId="ab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Pr>
      <w:color w:val="808080"/>
    </w:rPr>
  </w:style>
  <w:style w:type="character" w:customStyle="1" w:styleId="aa">
    <w:name w:val="批注框文本 字符"/>
    <w:basedOn w:val="a1"/>
    <w:link w:val="a9"/>
    <w:uiPriority w:val="99"/>
    <w:semiHidden/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Pr>
      <w:sz w:val="18"/>
      <w:szCs w:val="18"/>
    </w:rPr>
  </w:style>
  <w:style w:type="paragraph" w:styleId="a0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2D110E"/>
    <w:rPr>
      <w:rFonts w:ascii="宋体" w:eastAsia="黑体" w:hAnsi="宋体"/>
      <w:b/>
      <w:kern w:val="2"/>
      <w:sz w:val="32"/>
      <w:szCs w:val="24"/>
    </w:rPr>
  </w:style>
  <w:style w:type="character" w:customStyle="1" w:styleId="20">
    <w:name w:val="标题 2 字符"/>
    <w:basedOn w:val="a1"/>
    <w:link w:val="2"/>
    <w:uiPriority w:val="9"/>
    <w:rsid w:val="002D110E"/>
    <w:rPr>
      <w:rFonts w:asciiTheme="majorHAnsi" w:eastAsia="黑体" w:hAnsiTheme="majorHAnsi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2D110E"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1B7FE5C5-DBFB-4DE5-8BBA-1582E19FD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357</Words>
  <Characters>2041</Characters>
  <Application>Microsoft Office Word</Application>
  <DocSecurity>0</DocSecurity>
  <Lines>17</Lines>
  <Paragraphs>4</Paragraphs>
  <ScaleCrop>false</ScaleCrop>
  <Company>Microsoft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某某宜</cp:lastModifiedBy>
  <cp:revision>6</cp:revision>
  <cp:lastPrinted>2025-11-11T12:05:00Z</cp:lastPrinted>
  <dcterms:created xsi:type="dcterms:W3CDTF">2025-11-11T11:57:00Z</dcterms:created>
  <dcterms:modified xsi:type="dcterms:W3CDTF">2025-11-14T03:59:00Z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3076-12.1.23540.23540</vt:lpwstr>
  </property>
  <property fmtid="{D5CDD505-2E9C-101B-9397-08002B2CF9AE}" pid="3" name="ICV">
    <vt:lpwstr>390B0EFEFD9DE26873271169F793C3B7_42</vt:lpwstr>
  </property>
</Properties>
</file>