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杜亚智能窗帘</w:t>
        <w:br/>
        <w:t>品牌扫描研究报告</w:t>
      </w:r>
    </w:p>
    <w:p>
      <w:r>
        <w:rPr>
          <w:sz w:val="24"/>
        </w:rPr>
        <w:t>杜亚 DOOYA | 智能窗帘行业 | 燃创咨询 BREAC | 2026.08.10 V1</w:t>
      </w:r>
    </w:p>
    <w:p>
      <w:r>
        <w:br w:type="page"/>
      </w:r>
    </w:p>
    <w:p>
      <w:pPr>
        <w:pStyle w:val="Heading1"/>
      </w:pPr>
      <w:r>
        <w:t>核心信息概览</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6"/>
              </w:rPr>
              <w:t>项目</w:t>
            </w:r>
          </w:p>
        </w:tc>
        <w:tc>
          <w:tcPr>
            <w:tcW w:type="dxa" w:w="4320"/>
          </w:tcPr>
          <w:p>
            <w:r>
              <w:rPr>
                <w:b/>
                <w:sz w:val="16"/>
              </w:rPr>
              <w:t>内容</w:t>
            </w:r>
          </w:p>
        </w:tc>
      </w:tr>
      <w:tr>
        <w:tc>
          <w:tcPr>
            <w:tcW w:type="dxa" w:w="4320"/>
          </w:tcPr>
          <w:p>
            <w:r>
              <w:rPr>
                <w:sz w:val="16"/>
              </w:rPr>
              <w:t>报告品牌</w:t>
            </w:r>
          </w:p>
        </w:tc>
        <w:tc>
          <w:tcPr>
            <w:tcW w:type="dxa" w:w="4320"/>
          </w:tcPr>
          <w:p>
            <w:r>
              <w:rPr>
                <w:sz w:val="16"/>
              </w:rPr>
              <w:t>杜亚 DOOYA（宁波杜亚机电技术有限公司）</w:t>
            </w:r>
          </w:p>
        </w:tc>
      </w:tr>
      <w:tr>
        <w:tc>
          <w:tcPr>
            <w:tcW w:type="dxa" w:w="4320"/>
          </w:tcPr>
          <w:p>
            <w:r>
              <w:rPr>
                <w:sz w:val="16"/>
              </w:rPr>
              <w:t>所属行业</w:t>
            </w:r>
          </w:p>
        </w:tc>
        <w:tc>
          <w:tcPr>
            <w:tcW w:type="dxa" w:w="4320"/>
          </w:tcPr>
          <w:p>
            <w:r>
              <w:rPr>
                <w:sz w:val="16"/>
              </w:rPr>
              <w:t>智能窗帘 / 电动窗帘</w:t>
            </w:r>
          </w:p>
        </w:tc>
      </w:tr>
      <w:tr>
        <w:tc>
          <w:tcPr>
            <w:tcW w:type="dxa" w:w="4320"/>
          </w:tcPr>
          <w:p>
            <w:r>
              <w:rPr>
                <w:sz w:val="16"/>
              </w:rPr>
              <w:t>创始人</w:t>
            </w:r>
          </w:p>
        </w:tc>
        <w:tc>
          <w:tcPr>
            <w:tcW w:type="dxa" w:w="4320"/>
          </w:tcPr>
          <w:p>
            <w:r>
              <w:rPr>
                <w:sz w:val="16"/>
              </w:rPr>
              <w:t>鲍永林（2002年创立）</w:t>
            </w:r>
          </w:p>
        </w:tc>
      </w:tr>
      <w:tr>
        <w:tc>
          <w:tcPr>
            <w:tcW w:type="dxa" w:w="4320"/>
          </w:tcPr>
          <w:p>
            <w:r>
              <w:rPr>
                <w:sz w:val="16"/>
              </w:rPr>
              <w:t>全球市占率</w:t>
            </w:r>
          </w:p>
        </w:tc>
        <w:tc>
          <w:tcPr>
            <w:tcW w:type="dxa" w:w="4320"/>
          </w:tcPr>
          <w:p>
            <w:r>
              <w:rPr>
                <w:sz w:val="16"/>
              </w:rPr>
              <w:t>约30%-35%（窗帘电机出货量口径）</w:t>
            </w:r>
          </w:p>
        </w:tc>
      </w:tr>
      <w:tr>
        <w:tc>
          <w:tcPr>
            <w:tcW w:type="dxa" w:w="4320"/>
          </w:tcPr>
          <w:p>
            <w:r>
              <w:rPr>
                <w:sz w:val="16"/>
              </w:rPr>
              <w:t>2023年营收</w:t>
            </w:r>
          </w:p>
        </w:tc>
        <w:tc>
          <w:tcPr>
            <w:tcW w:type="dxa" w:w="4320"/>
          </w:tcPr>
          <w:p>
            <w:r>
              <w:rPr>
                <w:sz w:val="16"/>
              </w:rPr>
              <w:t>约20亿+（行业估算）</w:t>
            </w:r>
          </w:p>
        </w:tc>
      </w:tr>
      <w:tr>
        <w:tc>
          <w:tcPr>
            <w:tcW w:type="dxa" w:w="4320"/>
          </w:tcPr>
          <w:p>
            <w:r>
              <w:rPr>
                <w:sz w:val="16"/>
              </w:rPr>
              <w:t>员工规模</w:t>
            </w:r>
          </w:p>
        </w:tc>
        <w:tc>
          <w:tcPr>
            <w:tcW w:type="dxa" w:w="4320"/>
          </w:tcPr>
          <w:p>
            <w:r>
              <w:rPr>
                <w:sz w:val="16"/>
              </w:rPr>
              <w:t>2600+人</w:t>
            </w:r>
          </w:p>
        </w:tc>
      </w:tr>
      <w:tr>
        <w:tc>
          <w:tcPr>
            <w:tcW w:type="dxa" w:w="4320"/>
          </w:tcPr>
          <w:p>
            <w:r>
              <w:rPr>
                <w:sz w:val="16"/>
              </w:rPr>
              <w:t>工厂规模</w:t>
            </w:r>
          </w:p>
        </w:tc>
        <w:tc>
          <w:tcPr>
            <w:tcW w:type="dxa" w:w="4320"/>
          </w:tcPr>
          <w:p>
            <w:r>
              <w:rPr>
                <w:sz w:val="16"/>
              </w:rPr>
              <w:t>12万平米，88条产线</w:t>
            </w:r>
          </w:p>
        </w:tc>
      </w:tr>
      <w:tr>
        <w:tc>
          <w:tcPr>
            <w:tcW w:type="dxa" w:w="4320"/>
          </w:tcPr>
          <w:p>
            <w:r>
              <w:rPr>
                <w:sz w:val="16"/>
              </w:rPr>
              <w:t>服务网点</w:t>
            </w:r>
          </w:p>
        </w:tc>
        <w:tc>
          <w:tcPr>
            <w:tcW w:type="dxa" w:w="4320"/>
          </w:tcPr>
          <w:p>
            <w:r>
              <w:rPr>
                <w:sz w:val="16"/>
              </w:rPr>
              <w:t>3000+个，覆盖全国地级市</w:t>
            </w:r>
          </w:p>
        </w:tc>
      </w:tr>
      <w:tr>
        <w:tc>
          <w:tcPr>
            <w:tcW w:type="dxa" w:w="4320"/>
          </w:tcPr>
          <w:p>
            <w:r>
              <w:rPr>
                <w:sz w:val="16"/>
              </w:rPr>
              <w:t>产品品类</w:t>
            </w:r>
          </w:p>
        </w:tc>
        <w:tc>
          <w:tcPr>
            <w:tcW w:type="dxa" w:w="4320"/>
          </w:tcPr>
          <w:p>
            <w:r>
              <w:rPr>
                <w:sz w:val="16"/>
              </w:rPr>
              <w:t>13个品类（行业最全）</w:t>
            </w:r>
          </w:p>
        </w:tc>
      </w:tr>
      <w:tr>
        <w:tc>
          <w:tcPr>
            <w:tcW w:type="dxa" w:w="4320"/>
          </w:tcPr>
          <w:p>
            <w:r>
              <w:rPr>
                <w:sz w:val="16"/>
              </w:rPr>
              <w:t>IoT生态</w:t>
            </w:r>
          </w:p>
        </w:tc>
        <w:tc>
          <w:tcPr>
            <w:tcW w:type="dxa" w:w="4320"/>
          </w:tcPr>
          <w:p>
            <w:r>
              <w:rPr>
                <w:sz w:val="16"/>
              </w:rPr>
              <w:t>米家/华为鸿蒙/天猫精灵/小度/Apple HomeKit五大平台</w:t>
            </w:r>
          </w:p>
        </w:tc>
      </w:tr>
      <w:tr>
        <w:tc>
          <w:tcPr>
            <w:tcW w:type="dxa" w:w="4320"/>
          </w:tcPr>
          <w:p>
            <w:r>
              <w:rPr>
                <w:sz w:val="16"/>
              </w:rPr>
              <w:t>报告框架</w:t>
            </w:r>
          </w:p>
        </w:tc>
        <w:tc>
          <w:tcPr>
            <w:tcW w:type="dxa" w:w="4320"/>
          </w:tcPr>
          <w:p>
            <w:r>
              <w:rPr>
                <w:sz w:val="16"/>
              </w:rPr>
              <w:t>8个深度竞品（5智能+3传统）+4个Case Study转型对标</w:t>
            </w:r>
          </w:p>
        </w:tc>
      </w:tr>
      <w:tr>
        <w:tc>
          <w:tcPr>
            <w:tcW w:type="dxa" w:w="4320"/>
          </w:tcPr>
          <w:p>
            <w:r>
              <w:rPr>
                <w:sz w:val="16"/>
              </w:rPr>
              <w:t>分析方法</w:t>
            </w:r>
          </w:p>
        </w:tc>
        <w:tc>
          <w:tcPr>
            <w:tcW w:type="dxa" w:w="4320"/>
          </w:tcPr>
          <w:p>
            <w:r>
              <w:rPr>
                <w:sz w:val="16"/>
              </w:rPr>
              <w:t>Porter五力+产业链卡口+五维模型+竞争模式五分类+SWOT</w:t>
            </w:r>
          </w:p>
        </w:tc>
      </w:tr>
      <w:tr>
        <w:tc>
          <w:tcPr>
            <w:tcW w:type="dxa" w:w="4320"/>
          </w:tcPr>
          <w:p>
            <w:r>
              <w:rPr>
                <w:sz w:val="16"/>
              </w:rPr>
              <w:t>报告日期</w:t>
            </w:r>
          </w:p>
        </w:tc>
        <w:tc>
          <w:tcPr>
            <w:tcW w:type="dxa" w:w="4320"/>
          </w:tcPr>
          <w:p>
            <w:r>
              <w:rPr>
                <w:sz w:val="16"/>
              </w:rPr>
              <w:t>2026年8月10日</w:t>
            </w:r>
          </w:p>
        </w:tc>
      </w:tr>
    </w:tbl>
    <w:p/>
    <w:p>
      <w:pPr>
        <w:pStyle w:val="Heading2"/>
      </w:pPr>
      <w:r>
        <w:t>核心发现</w:t>
      </w:r>
    </w:p>
    <w:p>
      <w:r>
        <w:t>发现一：制造壁垒不可复制， 杜亚全球30%+市占率、13品类全矩阵、3000+服务网点构成竞品10年内无法复制的制造壁垒。全球每三台窗帘电机就有一台来自杜亚宁波工厂，12万平米厂区、88条产线、2600+员工的规模效应让竞品在成本与品控两个维度同时失守。这是杜亚最深的护城河，也是所有转型动作的底盘。</w:t>
      </w:r>
    </w:p>
    <w:p>
      <w:r>
        <w:t>发现二：内容短板亟待补齐， 杜亚在抖音和小红书的内容效率显著落后于科思顿和三千金，25-35岁消费者首触被竞品拦截。抖音电商2024年智能窗帘品类GMV增速超80%，而杜亚仍以天猫/京东货架电商为主阵地；科思顿凭借直播+短视频+商城搜索三驾马车在抖音建立先发优势，三千金靠极致性价比+线上运营在天猫拦截年轻用户。杜亚的制造优势无法自动转化为内容优势，首触人群正在被竞品截流。</w:t>
      </w:r>
    </w:p>
    <w:p>
      <w:r>
        <w:t>发现三：传统窗帘品牌的新威胁， 摩力克、如鱼得水、三千金的智能化转型正在蚕食杜亚在成品帘和线下渠道的传统优势区。摩力克600+加盟店叠加电动梦幻帘产品线、如鱼得水500-1000家高端门店推5880元软装套餐、三千金推出米家/华为双平台智能成品帘，三条路径分别从线下渠道、高端成品、线上流量三个方向逼近杜亚的核心地盘。</w:t>
      </w:r>
    </w:p>
    <w:p>
      <w:r>
        <w:t>发现四：转型对标路径明确， 凯迪仕渠道铁三角+九牧星管家服务体系是杜亚最值得借鉴的两条转型路径。凯迪仕用"品牌旗舰店+授权经销商+社区体验店"的利益分配机制打通线上线下，连续9年全渠道冠军；九牧用4000+服务网点+10000+服务工程师+三级认证体系把安装服务做成品牌资产。杜亚的3000+服务网点正是这两条路径的天然底座。</w:t>
      </w:r>
    </w:p>
    <w:p>
      <w:r>
        <w:t>发现五：前装渠道需加速， 欧瑞博200+精装楼盘的先发优势构成杜亚需要12-24个月追赶的前装壁垒。欧瑞博与地产商的深度绑定（全屋智能方案进楼盘）让智能窗帘在精装交付阶段就被锁定品牌，杜亚若不能在12-24个月内建立前装合作案例库，将长期失去新房市场的入口优势。</w:t>
      </w:r>
    </w:p>
    <w:p>
      <w:pPr>
        <w:pStyle w:val="Heading2"/>
      </w:pPr>
      <w:r>
        <w:t>竞争格局速览</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6"/>
              </w:rPr>
              <w:t>竞争模式</w:t>
            </w:r>
          </w:p>
        </w:tc>
        <w:tc>
          <w:tcPr>
            <w:tcW w:type="dxa" w:w="2160"/>
          </w:tcPr>
          <w:p>
            <w:r>
              <w:rPr>
                <w:b/>
                <w:sz w:val="16"/>
              </w:rPr>
              <w:t>代表品牌</w:t>
            </w:r>
          </w:p>
        </w:tc>
        <w:tc>
          <w:tcPr>
            <w:tcW w:type="dxa" w:w="2160"/>
          </w:tcPr>
          <w:p>
            <w:r>
              <w:rPr>
                <w:b/>
                <w:sz w:val="16"/>
              </w:rPr>
              <w:t>核心打法</w:t>
            </w:r>
          </w:p>
        </w:tc>
        <w:tc>
          <w:tcPr>
            <w:tcW w:type="dxa" w:w="2160"/>
          </w:tcPr>
          <w:p>
            <w:r>
              <w:rPr>
                <w:b/>
                <w:sz w:val="16"/>
              </w:rPr>
              <w:t>对杜亚的威胁等级</w:t>
            </w:r>
          </w:p>
        </w:tc>
      </w:tr>
      <w:tr>
        <w:tc>
          <w:tcPr>
            <w:tcW w:type="dxa" w:w="2160"/>
          </w:tcPr>
          <w:p>
            <w:r>
              <w:rPr>
                <w:sz w:val="16"/>
              </w:rPr>
              <w:t>制造驱动</w:t>
            </w:r>
          </w:p>
        </w:tc>
        <w:tc>
          <w:tcPr>
            <w:tcW w:type="dxa" w:w="2160"/>
          </w:tcPr>
          <w:p>
            <w:r>
              <w:rPr>
                <w:sz w:val="16"/>
              </w:rPr>
              <w:t>杜亚、创明</w:t>
            </w:r>
          </w:p>
        </w:tc>
        <w:tc>
          <w:tcPr>
            <w:tcW w:type="dxa" w:w="2160"/>
          </w:tcPr>
          <w:p>
            <w:r>
              <w:rPr>
                <w:sz w:val="16"/>
              </w:rPr>
              <w:t>产能规模+全品类矩阵+B端工程</w:t>
            </w:r>
          </w:p>
        </w:tc>
        <w:tc>
          <w:tcPr>
            <w:tcW w:type="dxa" w:w="2160"/>
          </w:tcPr>
          <w:p>
            <w:r>
              <w:rPr>
                <w:sz w:val="16"/>
              </w:rPr>
              <w:t>基本盘（自身）</w:t>
            </w:r>
          </w:p>
        </w:tc>
      </w:tr>
      <w:tr>
        <w:tc>
          <w:tcPr>
            <w:tcW w:type="dxa" w:w="2160"/>
          </w:tcPr>
          <w:p>
            <w:r>
              <w:rPr>
                <w:sz w:val="16"/>
              </w:rPr>
              <w:t>生态驱动</w:t>
            </w:r>
          </w:p>
        </w:tc>
        <w:tc>
          <w:tcPr>
            <w:tcW w:type="dxa" w:w="2160"/>
          </w:tcPr>
          <w:p>
            <w:r>
              <w:rPr>
                <w:sz w:val="16"/>
              </w:rPr>
              <w:t>米家、Aqara</w:t>
            </w:r>
          </w:p>
        </w:tc>
        <w:tc>
          <w:tcPr>
            <w:tcW w:type="dxa" w:w="2160"/>
          </w:tcPr>
          <w:p>
            <w:r>
              <w:rPr>
                <w:sz w:val="16"/>
              </w:rPr>
              <w:t>生态绑定+性价比+全屋方案</w:t>
            </w:r>
          </w:p>
        </w:tc>
        <w:tc>
          <w:tcPr>
            <w:tcW w:type="dxa" w:w="2160"/>
          </w:tcPr>
          <w:p>
            <w:r>
              <w:rPr>
                <w:sz w:val="16"/>
              </w:rPr>
              <w:t>中高（入门市场拦截）</w:t>
            </w:r>
          </w:p>
        </w:tc>
      </w:tr>
      <w:tr>
        <w:tc>
          <w:tcPr>
            <w:tcW w:type="dxa" w:w="2160"/>
          </w:tcPr>
          <w:p>
            <w:r>
              <w:rPr>
                <w:sz w:val="16"/>
              </w:rPr>
              <w:t>方案驱动</w:t>
            </w:r>
          </w:p>
        </w:tc>
        <w:tc>
          <w:tcPr>
            <w:tcW w:type="dxa" w:w="2160"/>
          </w:tcPr>
          <w:p>
            <w:r>
              <w:rPr>
                <w:sz w:val="16"/>
              </w:rPr>
              <w:t>欧瑞博</w:t>
            </w:r>
          </w:p>
        </w:tc>
        <w:tc>
          <w:tcPr>
            <w:tcW w:type="dxa" w:w="2160"/>
          </w:tcPr>
          <w:p>
            <w:r>
              <w:rPr>
                <w:sz w:val="16"/>
              </w:rPr>
              <w:t>前装楼盘+全屋智能面板</w:t>
            </w:r>
          </w:p>
        </w:tc>
        <w:tc>
          <w:tcPr>
            <w:tcW w:type="dxa" w:w="2160"/>
          </w:tcPr>
          <w:p>
            <w:r>
              <w:rPr>
                <w:sz w:val="16"/>
              </w:rPr>
              <w:t>高（前装入口）</w:t>
            </w:r>
          </w:p>
        </w:tc>
      </w:tr>
      <w:tr>
        <w:tc>
          <w:tcPr>
            <w:tcW w:type="dxa" w:w="2160"/>
          </w:tcPr>
          <w:p>
            <w:r>
              <w:rPr>
                <w:sz w:val="16"/>
              </w:rPr>
              <w:t>内容驱动</w:t>
            </w:r>
          </w:p>
        </w:tc>
        <w:tc>
          <w:tcPr>
            <w:tcW w:type="dxa" w:w="2160"/>
          </w:tcPr>
          <w:p>
            <w:r>
              <w:rPr>
                <w:sz w:val="16"/>
              </w:rPr>
              <w:t>科思顿、三千金</w:t>
            </w:r>
          </w:p>
        </w:tc>
        <w:tc>
          <w:tcPr>
            <w:tcW w:type="dxa" w:w="2160"/>
          </w:tcPr>
          <w:p>
            <w:r>
              <w:rPr>
                <w:sz w:val="16"/>
              </w:rPr>
              <w:t>抖音直播+短视频种草+线上性价比</w:t>
            </w:r>
          </w:p>
        </w:tc>
        <w:tc>
          <w:tcPr>
            <w:tcW w:type="dxa" w:w="2160"/>
          </w:tcPr>
          <w:p>
            <w:r>
              <w:rPr>
                <w:sz w:val="16"/>
              </w:rPr>
              <w:t>中高（首触拦截）</w:t>
            </w:r>
          </w:p>
        </w:tc>
      </w:tr>
      <w:tr>
        <w:tc>
          <w:tcPr>
            <w:tcW w:type="dxa" w:w="2160"/>
          </w:tcPr>
          <w:p>
            <w:r>
              <w:rPr>
                <w:sz w:val="16"/>
              </w:rPr>
              <w:t>转型驱动</w:t>
            </w:r>
          </w:p>
        </w:tc>
        <w:tc>
          <w:tcPr>
            <w:tcW w:type="dxa" w:w="2160"/>
          </w:tcPr>
          <w:p>
            <w:r>
              <w:rPr>
                <w:sz w:val="16"/>
              </w:rPr>
              <w:t>摩力克、如鱼得水</w:t>
            </w:r>
          </w:p>
        </w:tc>
        <w:tc>
          <w:tcPr>
            <w:tcW w:type="dxa" w:w="2160"/>
          </w:tcPr>
          <w:p>
            <w:r>
              <w:rPr>
                <w:sz w:val="16"/>
              </w:rPr>
              <w:t>传统窗帘渠道+智能化延伸</w:t>
            </w:r>
          </w:p>
        </w:tc>
        <w:tc>
          <w:tcPr>
            <w:tcW w:type="dxa" w:w="2160"/>
          </w:tcPr>
          <w:p>
            <w:r>
              <w:rPr>
                <w:sz w:val="16"/>
              </w:rPr>
              <w:t>中（成品帘/线下区域）</w:t>
            </w:r>
          </w:p>
        </w:tc>
      </w:tr>
    </w:tbl>
    <w:p/>
    <w:p>
      <w:pPr>
        <w:pStyle w:val="Heading2"/>
      </w:pPr>
      <w:r>
        <w:t>五维模型总体判断</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6"/>
              </w:rPr>
              <w:t>维度</w:t>
            </w:r>
          </w:p>
        </w:tc>
        <w:tc>
          <w:tcPr>
            <w:tcW w:type="dxa" w:w="2880"/>
          </w:tcPr>
          <w:p>
            <w:r>
              <w:rPr>
                <w:b/>
                <w:sz w:val="16"/>
              </w:rPr>
              <w:t>评分</w:t>
            </w:r>
          </w:p>
        </w:tc>
        <w:tc>
          <w:tcPr>
            <w:tcW w:type="dxa" w:w="2880"/>
          </w:tcPr>
          <w:p>
            <w:r>
              <w:rPr>
                <w:b/>
                <w:sz w:val="16"/>
              </w:rPr>
              <w:t>一句话判断</w:t>
            </w:r>
          </w:p>
        </w:tc>
      </w:tr>
      <w:tr>
        <w:tc>
          <w:tcPr>
            <w:tcW w:type="dxa" w:w="2880"/>
          </w:tcPr>
          <w:p>
            <w:r>
              <w:rPr>
                <w:sz w:val="16"/>
              </w:rPr>
              <w:t>市场/渠道</w:t>
            </w:r>
          </w:p>
        </w:tc>
        <w:tc>
          <w:tcPr>
            <w:tcW w:type="dxa" w:w="2880"/>
          </w:tcPr>
          <w:p>
            <w:r>
              <w:rPr>
                <w:sz w:val="16"/>
              </w:rPr>
              <w:t>★★★★☆</w:t>
            </w:r>
          </w:p>
        </w:tc>
        <w:tc>
          <w:tcPr>
            <w:tcW w:type="dxa" w:w="2880"/>
          </w:tcPr>
          <w:p>
            <w:r>
              <w:rPr>
                <w:sz w:val="16"/>
              </w:rPr>
              <w:t>3000+服务网点覆盖全国地级市，但前装与内容渠道存在缺口</w:t>
            </w:r>
          </w:p>
        </w:tc>
      </w:tr>
      <w:tr>
        <w:tc>
          <w:tcPr>
            <w:tcW w:type="dxa" w:w="2880"/>
          </w:tcPr>
          <w:p>
            <w:r>
              <w:rPr>
                <w:sz w:val="16"/>
              </w:rPr>
              <w:t>品牌力</w:t>
            </w:r>
          </w:p>
        </w:tc>
        <w:tc>
          <w:tcPr>
            <w:tcW w:type="dxa" w:w="2880"/>
          </w:tcPr>
          <w:p>
            <w:r>
              <w:rPr>
                <w:sz w:val="16"/>
              </w:rPr>
              <w:t>★★★☆☆</w:t>
            </w:r>
          </w:p>
        </w:tc>
        <w:tc>
          <w:tcPr>
            <w:tcW w:type="dxa" w:w="2880"/>
          </w:tcPr>
          <w:p>
            <w:r>
              <w:rPr>
                <w:sz w:val="16"/>
              </w:rPr>
              <w:t>B端"窗帘电机之王"认知强，C端品牌叙事薄弱、价格带认知模糊</w:t>
            </w:r>
          </w:p>
        </w:tc>
      </w:tr>
      <w:tr>
        <w:tc>
          <w:tcPr>
            <w:tcW w:type="dxa" w:w="2880"/>
          </w:tcPr>
          <w:p>
            <w:r>
              <w:rPr>
                <w:sz w:val="16"/>
              </w:rPr>
              <w:t>组织力</w:t>
            </w:r>
          </w:p>
        </w:tc>
        <w:tc>
          <w:tcPr>
            <w:tcW w:type="dxa" w:w="2880"/>
          </w:tcPr>
          <w:p>
            <w:r>
              <w:rPr>
                <w:sz w:val="16"/>
              </w:rPr>
              <w:t>★★★★☆</w:t>
            </w:r>
          </w:p>
        </w:tc>
        <w:tc>
          <w:tcPr>
            <w:tcW w:type="dxa" w:w="2880"/>
          </w:tcPr>
          <w:p>
            <w:r>
              <w:rPr>
                <w:sz w:val="16"/>
              </w:rPr>
              <w:t>2600+人制造组织极强，但内容/电商组织能力落后于竞品</w:t>
            </w:r>
          </w:p>
        </w:tc>
      </w:tr>
      <w:tr>
        <w:tc>
          <w:tcPr>
            <w:tcW w:type="dxa" w:w="2880"/>
          </w:tcPr>
          <w:p>
            <w:r>
              <w:rPr>
                <w:sz w:val="16"/>
              </w:rPr>
              <w:t>产品力</w:t>
            </w:r>
          </w:p>
        </w:tc>
        <w:tc>
          <w:tcPr>
            <w:tcW w:type="dxa" w:w="2880"/>
          </w:tcPr>
          <w:p>
            <w:r>
              <w:rPr>
                <w:sz w:val="16"/>
              </w:rPr>
              <w:t>★★★★★</w:t>
            </w:r>
          </w:p>
        </w:tc>
        <w:tc>
          <w:tcPr>
            <w:tcW w:type="dxa" w:w="2880"/>
          </w:tcPr>
          <w:p>
            <w:r>
              <w:rPr>
                <w:sz w:val="16"/>
              </w:rPr>
              <w:t>13品类全矩阵+五大生态兼容，行业产品深度无出其右</w:t>
            </w:r>
          </w:p>
        </w:tc>
      </w:tr>
      <w:tr>
        <w:tc>
          <w:tcPr>
            <w:tcW w:type="dxa" w:w="2880"/>
          </w:tcPr>
          <w:p>
            <w:r>
              <w:rPr>
                <w:sz w:val="16"/>
              </w:rPr>
              <w:t>趋势把握</w:t>
            </w:r>
          </w:p>
        </w:tc>
        <w:tc>
          <w:tcPr>
            <w:tcW w:type="dxa" w:w="2880"/>
          </w:tcPr>
          <w:p>
            <w:r>
              <w:rPr>
                <w:sz w:val="16"/>
              </w:rPr>
              <w:t>★★★☆☆</w:t>
            </w:r>
          </w:p>
        </w:tc>
        <w:tc>
          <w:tcPr>
            <w:tcW w:type="dxa" w:w="2880"/>
          </w:tcPr>
          <w:p>
            <w:r>
              <w:rPr>
                <w:sz w:val="16"/>
              </w:rPr>
              <w:t>制造与生态趋势踩得准，但内容化、前装化、成品化三大趋势滞后</w:t>
            </w:r>
          </w:p>
        </w:tc>
      </w:tr>
    </w:tbl>
    <w:p/>
    <w:p>
      <w:pPr>
        <w:pStyle w:val="Heading2"/>
      </w:pPr>
      <w:r>
        <w:t>报告导读</w:t>
      </w:r>
    </w:p>
    <w:p>
      <w:r>
        <w:t>本报告共分六个章节：第一章为行业全景（市场规模、增速、渗透率、Porter五力、产业链卡口）；第二章为竞争格局（五种竞争模式+8个深度竞品）；第三章为Case Study转型对标（凯迪仕/九牧/好太太/奥普）；第四章为杜亚五维深度分析；第五章为差距分析（对标矩阵+SWOT+差距矩阵）；第六章为战略建议（转型路径+阶段路线图+机会地图+风险分析）。报告所有结论均基于公开信息与行业数据，关键数据标注[已确认]（企业公告/官方口径）与[报道层]（媒体报道/行业估算）两级可信度标记。</w:t>
      </w:r>
    </w:p>
    <w:p>
      <w:r>
        <w:br w:type="page"/>
      </w:r>
    </w:p>
    <w:p>
      <w:pPr>
        <w:pStyle w:val="Heading1"/>
      </w:pPr>
      <w:r>
        <w:t>品牌总览：杜亚 DOOYA</w:t>
      </w:r>
    </w:p>
    <w:p>
      <w:pPr>
        <w:pStyle w:val="Heading2"/>
      </w:pPr>
      <w:r>
        <w:t>一句话定位</w:t>
      </w:r>
    </w:p>
    <w:p>
      <w:r>
        <w:t>杜亚 DOOYA 是全球窗帘电机出货量第一的隐形冠军，全球每三台窗帘电机中约有一台来自宁波杜亚，但在C端消费者认知中，它更像一个"藏在窗帘后面的名字"。</w:t>
      </w:r>
    </w:p>
    <w:p>
      <w:pPr>
        <w:pStyle w:val="Heading2"/>
      </w:pPr>
      <w:r>
        <w:t>基本信息</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6"/>
              </w:rPr>
              <w:t>项目</w:t>
            </w:r>
          </w:p>
        </w:tc>
        <w:tc>
          <w:tcPr>
            <w:tcW w:type="dxa" w:w="4320"/>
          </w:tcPr>
          <w:p>
            <w:r>
              <w:rPr>
                <w:b/>
                <w:sz w:val="16"/>
              </w:rPr>
              <w:t>内容</w:t>
            </w:r>
          </w:p>
        </w:tc>
      </w:tr>
      <w:tr>
        <w:tc>
          <w:tcPr>
            <w:tcW w:type="dxa" w:w="4320"/>
          </w:tcPr>
          <w:p>
            <w:r>
              <w:rPr>
                <w:sz w:val="16"/>
              </w:rPr>
              <w:t>公司全称</w:t>
            </w:r>
          </w:p>
        </w:tc>
        <w:tc>
          <w:tcPr>
            <w:tcW w:type="dxa" w:w="4320"/>
          </w:tcPr>
          <w:p>
            <w:r>
              <w:rPr>
                <w:sz w:val="16"/>
              </w:rPr>
              <w:t>宁波杜亚机电技术有限公司</w:t>
            </w:r>
          </w:p>
        </w:tc>
      </w:tr>
      <w:tr>
        <w:tc>
          <w:tcPr>
            <w:tcW w:type="dxa" w:w="4320"/>
          </w:tcPr>
          <w:p>
            <w:r>
              <w:rPr>
                <w:sz w:val="16"/>
              </w:rPr>
              <w:t>创始人</w:t>
            </w:r>
          </w:p>
        </w:tc>
        <w:tc>
          <w:tcPr>
            <w:tcW w:type="dxa" w:w="4320"/>
          </w:tcPr>
          <w:p>
            <w:r>
              <w:rPr>
                <w:sz w:val="16"/>
              </w:rPr>
              <w:t>鲍永林</w:t>
            </w:r>
          </w:p>
        </w:tc>
      </w:tr>
      <w:tr>
        <w:tc>
          <w:tcPr>
            <w:tcW w:type="dxa" w:w="4320"/>
          </w:tcPr>
          <w:p>
            <w:r>
              <w:rPr>
                <w:sz w:val="16"/>
              </w:rPr>
              <w:t>成立时间</w:t>
            </w:r>
          </w:p>
        </w:tc>
        <w:tc>
          <w:tcPr>
            <w:tcW w:type="dxa" w:w="4320"/>
          </w:tcPr>
          <w:p>
            <w:r>
              <w:rPr>
                <w:sz w:val="16"/>
              </w:rPr>
              <w:t>2002年</w:t>
            </w:r>
          </w:p>
        </w:tc>
      </w:tr>
      <w:tr>
        <w:tc>
          <w:tcPr>
            <w:tcW w:type="dxa" w:w="4320"/>
          </w:tcPr>
          <w:p>
            <w:r>
              <w:rPr>
                <w:sz w:val="16"/>
              </w:rPr>
              <w:t>总部</w:t>
            </w:r>
          </w:p>
        </w:tc>
        <w:tc>
          <w:tcPr>
            <w:tcW w:type="dxa" w:w="4320"/>
          </w:tcPr>
          <w:p>
            <w:r>
              <w:rPr>
                <w:sz w:val="16"/>
              </w:rPr>
              <w:t>浙江宁波</w:t>
            </w:r>
          </w:p>
        </w:tc>
      </w:tr>
      <w:tr>
        <w:tc>
          <w:tcPr>
            <w:tcW w:type="dxa" w:w="4320"/>
          </w:tcPr>
          <w:p>
            <w:r>
              <w:rPr>
                <w:sz w:val="16"/>
              </w:rPr>
              <w:t>主营业务</w:t>
            </w:r>
          </w:p>
        </w:tc>
        <w:tc>
          <w:tcPr>
            <w:tcW w:type="dxa" w:w="4320"/>
          </w:tcPr>
          <w:p>
            <w:r>
              <w:rPr>
                <w:sz w:val="16"/>
              </w:rPr>
              <w:t>智能窗帘电机、电动窗帘系统、遮阳系统、智能家居电机</w:t>
            </w:r>
          </w:p>
        </w:tc>
      </w:tr>
      <w:tr>
        <w:tc>
          <w:tcPr>
            <w:tcW w:type="dxa" w:w="4320"/>
          </w:tcPr>
          <w:p>
            <w:r>
              <w:rPr>
                <w:sz w:val="16"/>
              </w:rPr>
              <w:t>全球市占率</w:t>
            </w:r>
          </w:p>
        </w:tc>
        <w:tc>
          <w:tcPr>
            <w:tcW w:type="dxa" w:w="4320"/>
          </w:tcPr>
          <w:p>
            <w:r>
              <w:rPr>
                <w:sz w:val="16"/>
              </w:rPr>
              <w:t>约30%-35%（窗帘电机出货量口径，行业估算）</w:t>
            </w:r>
          </w:p>
        </w:tc>
      </w:tr>
      <w:tr>
        <w:tc>
          <w:tcPr>
            <w:tcW w:type="dxa" w:w="4320"/>
          </w:tcPr>
          <w:p>
            <w:r>
              <w:rPr>
                <w:sz w:val="16"/>
              </w:rPr>
              <w:t>2023年营收</w:t>
            </w:r>
          </w:p>
        </w:tc>
        <w:tc>
          <w:tcPr>
            <w:tcW w:type="dxa" w:w="4320"/>
          </w:tcPr>
          <w:p>
            <w:r>
              <w:rPr>
                <w:sz w:val="16"/>
              </w:rPr>
              <w:t>约20亿+（行业估算，非官方披露）</w:t>
            </w:r>
          </w:p>
        </w:tc>
      </w:tr>
      <w:tr>
        <w:tc>
          <w:tcPr>
            <w:tcW w:type="dxa" w:w="4320"/>
          </w:tcPr>
          <w:p>
            <w:r>
              <w:rPr>
                <w:sz w:val="16"/>
              </w:rPr>
              <w:t>员工规模</w:t>
            </w:r>
          </w:p>
        </w:tc>
        <w:tc>
          <w:tcPr>
            <w:tcW w:type="dxa" w:w="4320"/>
          </w:tcPr>
          <w:p>
            <w:r>
              <w:rPr>
                <w:sz w:val="16"/>
              </w:rPr>
              <w:t>2600+人</w:t>
            </w:r>
          </w:p>
        </w:tc>
      </w:tr>
      <w:tr>
        <w:tc>
          <w:tcPr>
            <w:tcW w:type="dxa" w:w="4320"/>
          </w:tcPr>
          <w:p>
            <w:r>
              <w:rPr>
                <w:sz w:val="16"/>
              </w:rPr>
              <w:t>工厂规模</w:t>
            </w:r>
          </w:p>
        </w:tc>
        <w:tc>
          <w:tcPr>
            <w:tcW w:type="dxa" w:w="4320"/>
          </w:tcPr>
          <w:p>
            <w:r>
              <w:rPr>
                <w:sz w:val="16"/>
              </w:rPr>
              <w:t>12万平米厂区、88条产线</w:t>
            </w:r>
          </w:p>
        </w:tc>
      </w:tr>
      <w:tr>
        <w:tc>
          <w:tcPr>
            <w:tcW w:type="dxa" w:w="4320"/>
          </w:tcPr>
          <w:p>
            <w:r>
              <w:rPr>
                <w:sz w:val="16"/>
              </w:rPr>
              <w:t>服务网点</w:t>
            </w:r>
          </w:p>
        </w:tc>
        <w:tc>
          <w:tcPr>
            <w:tcW w:type="dxa" w:w="4320"/>
          </w:tcPr>
          <w:p>
            <w:r>
              <w:rPr>
                <w:sz w:val="16"/>
              </w:rPr>
              <w:t>3000+个，覆盖全国地级市</w:t>
            </w:r>
          </w:p>
        </w:tc>
      </w:tr>
      <w:tr>
        <w:tc>
          <w:tcPr>
            <w:tcW w:type="dxa" w:w="4320"/>
          </w:tcPr>
          <w:p>
            <w:r>
              <w:rPr>
                <w:sz w:val="16"/>
              </w:rPr>
              <w:t>产品品类</w:t>
            </w:r>
          </w:p>
        </w:tc>
        <w:tc>
          <w:tcPr>
            <w:tcW w:type="dxa" w:w="4320"/>
          </w:tcPr>
          <w:p>
            <w:r>
              <w:rPr>
                <w:sz w:val="16"/>
              </w:rPr>
              <w:t>13个品类（行业最全，覆盖开合帘/卷帘/百叶帘/天棚帘/梦幻帘等）</w:t>
            </w:r>
          </w:p>
        </w:tc>
      </w:tr>
      <w:tr>
        <w:tc>
          <w:tcPr>
            <w:tcW w:type="dxa" w:w="4320"/>
          </w:tcPr>
          <w:p>
            <w:r>
              <w:rPr>
                <w:sz w:val="16"/>
              </w:rPr>
              <w:t>IoT生态</w:t>
            </w:r>
          </w:p>
        </w:tc>
        <w:tc>
          <w:tcPr>
            <w:tcW w:type="dxa" w:w="4320"/>
          </w:tcPr>
          <w:p>
            <w:r>
              <w:rPr>
                <w:sz w:val="16"/>
              </w:rPr>
              <w:t>米家/华为鸿蒙/天猫精灵/小度/Apple HomeKit五大平台</w:t>
            </w:r>
          </w:p>
        </w:tc>
      </w:tr>
    </w:tbl>
    <w:p/>
    <w:p>
      <w:pPr>
        <w:pStyle w:val="Heading2"/>
      </w:pPr>
      <w:r>
        <w:t>品牌发展脉络</w:t>
      </w:r>
    </w:p>
    <w:p>
      <w:r>
        <w:t>B端起家（2002-2010）： 杜亚以管状电机起家，早期为全球遮阳厂商做OEM/ODM代工，在德国、美国、东南亚等市场建立B端客户基础。这一阶段的积累决定了杜亚的基因：制造优先、品质优先、成本优先。</w:t>
      </w:r>
    </w:p>
    <w:p>
      <w:r>
        <w:t>全球化扩张（2010-2016）： 杜亚在海外设立分支机构与仓储体系，窗帘电机出货量持续攀升，逐步确立全球出货量第一的地位。同期国内精装房市场启动，杜亚切入地产工程渠道。</w:t>
      </w:r>
    </w:p>
    <w:p>
      <w:r>
        <w:t>智能家居转型（2016-2020）： 随着智能家居浪潮兴起，杜亚从"电动窗帘电机"向"智能窗帘系统"转型，接入米家、天猫精灵、小度等IoT平台，推出智能窗帘电机与成品帘产品线，C端品牌建设起步。</w:t>
      </w:r>
    </w:p>
    <w:p>
      <w:r>
        <w:t>全品类与生态深化（2020-至今）： 杜亚将产品矩阵扩展至13个品类，实现五大IoT生态兼容，服务网点扩展至3000+个。同时面临内容电商（抖音/小红书）与前装智能家居（欧瑞博等）的新竞争压力。</w:t>
      </w:r>
    </w:p>
    <w:p>
      <w:pPr>
        <w:pStyle w:val="Heading2"/>
      </w:pPr>
      <w:r>
        <w:t>品牌资产盘点</w:t>
      </w:r>
    </w:p>
    <w:p>
      <w:r>
        <w:t>制造资产（最硬）： 12万平米工厂+88条产线+2600+员工，全球市占率30%-35%带来的规模成本优势与品控一致性，是竞品10年内难以复制的壁垒。</w:t>
      </w:r>
    </w:p>
    <w:p>
      <w:r>
        <w:t>渠道资产（最厚）： 3000+服务网点覆盖全国地级市，兼具销售与安装服务双重职能，是杜亚线下履约能力的底座，也是未来服务品牌化的载体。</w:t>
      </w:r>
    </w:p>
    <w:p>
      <w:r>
        <w:t>产品资产（最全）： 13个品类覆盖窗帘遮阳全场景，五大IoT生态全兼容，"总有一款适合你"的产品广度在行业无出其右。</w:t>
      </w:r>
    </w:p>
    <w:p>
      <w:r>
        <w:t>品牌资产（最弱）： C端认知停留在"电机供应商"层面，缺乏像"凯迪仕=智能锁"一样的品类心智占位。消费者知道杜亚电机好，但说不清杜亚窗帘到底卖什么价格、给什么体验。</w:t>
      </w:r>
    </w:p>
    <w:p>
      <w:pPr>
        <w:pStyle w:val="Heading2"/>
      </w:pPr>
      <w:r>
        <w:t>品牌核心矛盾</w:t>
      </w:r>
    </w:p>
    <w:p>
      <w:r>
        <w:t>杜亚的品牌本质是"制造强、品牌弱"的B端隐形冠军范式。它在全球B端市场拥有无可争议的统治力，但在中国C端市场，正面临三种截流：米家/Aqara用生态与性价比截流入门用户、科思顿/三千金用内容与流量截流年轻用户、摩力克/如鱼得水用成品帘与线下体验截流升级用户。本报告的六章内容，即围绕"制造壁垒如何转化为品牌壁垒"这一核心命题展开。</w:t>
      </w:r>
    </w:p>
    <w:p>
      <w:r>
        <w:br w:type="page"/>
      </w:r>
    </w:p>
    <w:p>
      <w:pPr>
        <w:pStyle w:val="Heading1"/>
      </w:pPr>
      <w:r>
        <w:t>第二章：智能窗帘行业全景分析</w:t>
      </w:r>
    </w:p>
    <w:p>
      <w:pPr>
        <w:pStyle w:val="Heading2"/>
      </w:pPr>
      <w:r>
        <w:t>一、市场规模与增长</w:t>
      </w:r>
    </w:p>
    <w:p>
      <w:pPr>
        <w:pStyle w:val="Heading3"/>
      </w:pPr>
      <w:r>
        <w:t>1.1 市场体量</w:t>
      </w:r>
    </w:p>
    <w:p>
      <w:r>
        <w:t>[报道层] 中国智能窗帘市场规模约400亿元（含电机、导轨、成品帘、安装服务全链条口径）。智能窗帘（电动窗帘）作为智能家居的重要垂直品类，正经历从"改善型选配"到"新房标配"的渗透过程。</w:t>
      </w:r>
    </w:p>
    <w:p>
      <w:pPr>
        <w:pStyle w:val="Heading3"/>
      </w:pPr>
      <w:r>
        <w:t>1.2 增速与渗透率</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6"/>
              </w:rPr>
              <w:t>指标</w:t>
            </w:r>
          </w:p>
        </w:tc>
        <w:tc>
          <w:tcPr>
            <w:tcW w:type="dxa" w:w="2880"/>
          </w:tcPr>
          <w:p>
            <w:r>
              <w:rPr>
                <w:b/>
                <w:sz w:val="16"/>
              </w:rPr>
              <w:t>数据</w:t>
            </w:r>
          </w:p>
        </w:tc>
        <w:tc>
          <w:tcPr>
            <w:tcW w:type="dxa" w:w="2880"/>
          </w:tcPr>
          <w:p>
            <w:r>
              <w:rPr>
                <w:b/>
                <w:sz w:val="16"/>
              </w:rPr>
              <w:t>口径说明</w:t>
            </w:r>
          </w:p>
        </w:tc>
      </w:tr>
      <w:tr>
        <w:tc>
          <w:tcPr>
            <w:tcW w:type="dxa" w:w="2880"/>
          </w:tcPr>
          <w:p>
            <w:r>
              <w:rPr>
                <w:sz w:val="16"/>
              </w:rPr>
              <w:t>市场规模</w:t>
            </w:r>
          </w:p>
        </w:tc>
        <w:tc>
          <w:tcPr>
            <w:tcW w:type="dxa" w:w="2880"/>
          </w:tcPr>
          <w:p>
            <w:r>
              <w:rPr>
                <w:sz w:val="16"/>
              </w:rPr>
              <w:t>约400亿元</w:t>
            </w:r>
          </w:p>
        </w:tc>
        <w:tc>
          <w:tcPr>
            <w:tcW w:type="dxa" w:w="2880"/>
          </w:tcPr>
          <w:p>
            <w:r>
              <w:rPr>
                <w:sz w:val="16"/>
              </w:rPr>
              <w:t>全链条口径（报道层）</w:t>
            </w:r>
          </w:p>
        </w:tc>
      </w:tr>
      <w:tr>
        <w:tc>
          <w:tcPr>
            <w:tcW w:type="dxa" w:w="2880"/>
          </w:tcPr>
          <w:p>
            <w:r>
              <w:rPr>
                <w:sz w:val="16"/>
              </w:rPr>
              <w:t>年增速</w:t>
            </w:r>
          </w:p>
        </w:tc>
        <w:tc>
          <w:tcPr>
            <w:tcW w:type="dxa" w:w="2880"/>
          </w:tcPr>
          <w:p>
            <w:r>
              <w:rPr>
                <w:sz w:val="16"/>
              </w:rPr>
              <w:t>约30%</w:t>
            </w:r>
          </w:p>
        </w:tc>
        <w:tc>
          <w:tcPr>
            <w:tcW w:type="dxa" w:w="2880"/>
          </w:tcPr>
          <w:p>
            <w:r>
              <w:rPr>
                <w:sz w:val="16"/>
              </w:rPr>
              <w:t>行业复合增速（报道层）</w:t>
            </w:r>
          </w:p>
        </w:tc>
      </w:tr>
      <w:tr>
        <w:tc>
          <w:tcPr>
            <w:tcW w:type="dxa" w:w="2880"/>
          </w:tcPr>
          <w:p>
            <w:r>
              <w:rPr>
                <w:sz w:val="16"/>
              </w:rPr>
              <w:t>渗透率</w:t>
            </w:r>
          </w:p>
        </w:tc>
        <w:tc>
          <w:tcPr>
            <w:tcW w:type="dxa" w:w="2880"/>
          </w:tcPr>
          <w:p>
            <w:r>
              <w:rPr>
                <w:sz w:val="16"/>
              </w:rPr>
              <w:t>18%-22%</w:t>
            </w:r>
          </w:p>
        </w:tc>
        <w:tc>
          <w:tcPr>
            <w:tcW w:type="dxa" w:w="2880"/>
          </w:tcPr>
          <w:p>
            <w:r>
              <w:rPr>
                <w:sz w:val="16"/>
              </w:rPr>
              <w:t>新房装修智能窗帘渗透率（报道层）</w:t>
            </w:r>
          </w:p>
        </w:tc>
      </w:tr>
      <w:tr>
        <w:tc>
          <w:tcPr>
            <w:tcW w:type="dxa" w:w="2880"/>
          </w:tcPr>
          <w:p>
            <w:r>
              <w:rPr>
                <w:sz w:val="16"/>
              </w:rPr>
              <w:t>电商渠道增速</w:t>
            </w:r>
          </w:p>
        </w:tc>
        <w:tc>
          <w:tcPr>
            <w:tcW w:type="dxa" w:w="2880"/>
          </w:tcPr>
          <w:p>
            <w:r>
              <w:rPr>
                <w:sz w:val="16"/>
              </w:rPr>
              <w:t>抖音80%+/天猫20%-25%</w:t>
            </w:r>
          </w:p>
        </w:tc>
        <w:tc>
          <w:tcPr>
            <w:tcW w:type="dxa" w:w="2880"/>
          </w:tcPr>
          <w:p>
            <w:r>
              <w:rPr>
                <w:sz w:val="16"/>
              </w:rPr>
              <w:t>2024年智能窗帘品类GMV增速（报道层）</w:t>
            </w:r>
          </w:p>
        </w:tc>
      </w:tr>
      <w:tr>
        <w:tc>
          <w:tcPr>
            <w:tcW w:type="dxa" w:w="2880"/>
          </w:tcPr>
          <w:p>
            <w:r>
              <w:rPr>
                <w:sz w:val="16"/>
              </w:rPr>
              <w:t>全球市场</w:t>
            </w:r>
          </w:p>
        </w:tc>
        <w:tc>
          <w:tcPr>
            <w:tcW w:type="dxa" w:w="2880"/>
          </w:tcPr>
          <w:p>
            <w:r>
              <w:rPr>
                <w:sz w:val="16"/>
              </w:rPr>
              <w:t>杜亚占30%-35%</w:t>
            </w:r>
          </w:p>
        </w:tc>
        <w:tc>
          <w:tcPr>
            <w:tcW w:type="dxa" w:w="2880"/>
          </w:tcPr>
          <w:p>
            <w:r>
              <w:rPr>
                <w:sz w:val="16"/>
              </w:rPr>
              <w:t>窗帘电机出货量口径（行业估算）</w:t>
            </w:r>
          </w:p>
        </w:tc>
      </w:tr>
    </w:tbl>
    <w:p/>
    <w:p>
      <w:r>
        <w:t>渗透率判断：智能窗帘行业正处于渗透率从10%+向30%爬升的加速导入期。参照智能门锁的发展曲线（从2015年约5%渗透率到2024年约25%），智能窗帘有望在2030年前后达到30%以上的新房渗透率。18%-22%的当前渗透率意味着行业仍处于"增量红利+格局未定"的双重窗口期。</w:t>
      </w:r>
    </w:p>
    <w:p>
      <w:pPr>
        <w:pStyle w:val="Heading3"/>
      </w:pPr>
      <w:r>
        <w:t>1.3 增长驱动因子</w:t>
      </w:r>
    </w:p>
    <w:p>
      <w:r>
        <w:t>1. 智能家居生态成熟： 米家/华为鸿蒙/天猫精灵/小度/HomeKit五大生态的语音控制与场景联动能力成熟，"喊一声窗帘就开"成为可稳定交付的体验，是渗透率提升的第一驱动力。</w:t>
      </w:r>
    </w:p>
    <w:p>
      <w:r>
        <w:t>2. 精装房标配化： 头部地产商在精装交付中逐步纳入智能窗帘，前装渠道（欧瑞博等全屋智能方案商）推动渗透率跃升。</w:t>
      </w:r>
    </w:p>
    <w:p>
      <w:r>
        <w:t>3. 消费升级与懒人经济： 25-35岁主力购房人群对"电动+智能"的接受度显著高于上一代，窗帘从"布料消费"升级为"机电消费"。</w:t>
      </w:r>
    </w:p>
    <w:p>
      <w:r>
        <w:t>4. 内容电商放大需求： 抖音/小红书"窗帘开合的治愈感"短视频内容大量种草，将潜在需求转化为即时购买。</w:t>
      </w:r>
    </w:p>
    <w:p>
      <w:pPr>
        <w:pStyle w:val="Heading2"/>
      </w:pPr>
      <w:r>
        <w:t>二、Porter五力分析</w:t>
      </w:r>
    </w:p>
    <w:p>
      <w:pPr>
        <w:pStyle w:val="Heading3"/>
      </w:pPr>
      <w:r>
        <w:t>2.1 现有竞争者竞争强度（高）</w:t>
      </w:r>
    </w:p>
    <w:p>
      <w:r>
        <w:t>- 竞争分层明显：制造派（杜亚/创明）、生态派（米家/Aqara/欧瑞博）、内容派（科思顿/三千金）、转型派（摩力克/如鱼得水）四股力量交叉竞争。</w:t>
      </w:r>
    </w:p>
    <w:p>
      <w:r>
        <w:t>- 竞争焦点从"电机参数"转向"方案体验+内容流量+服务履约"，维度增加导致竞争烈度上升。</w:t>
      </w:r>
    </w:p>
    <w:p>
      <w:r>
        <w:t>- 价格带竞争：入门市场（499元以下）被米家与白牌压缩，中端（749-1500元）是杜亚主战场，高端（3000元+成品帘）被如鱼得水、摩力克占据，各价格带均有强对手。</w:t>
      </w:r>
    </w:p>
    <w:p>
      <w:pPr>
        <w:pStyle w:val="Heading3"/>
      </w:pPr>
      <w:r>
        <w:t>2.2 潜在进入者威胁（中）</w:t>
      </w:r>
    </w:p>
    <w:p>
      <w:r>
        <w:t>- 进入壁垒： 电机核心技术、规模产能、IoT生态认证（米家/鸿蒙认证周期6-12个月）、全国安装服务网络，四项构成中等偏高的进入壁垒。</w:t>
      </w:r>
    </w:p>
    <w:p>
      <w:r>
        <w:t>- 主要进入路径： ①传统窗帘品牌向上延伸（摩力克/如鱼得水正在做）；②智能家居品牌横向扩展（Aqara/欧瑞博已做）；③白牌低价搅局（无认证、无服务的299元电机扰乱入门市场）。</w:t>
      </w:r>
    </w:p>
    <w:p>
      <w:r>
        <w:t>- 判断： 中高端进入壁垒高，入门市场进入壁垒低，威胁主要来自"传统窗帘品牌智能化"与"生态品牌降维"两个方向。</w:t>
      </w:r>
    </w:p>
    <w:p>
      <w:pPr>
        <w:pStyle w:val="Heading3"/>
      </w:pPr>
      <w:r>
        <w:t>2.3 替代品威胁（中低）</w:t>
      </w:r>
    </w:p>
    <w:p>
      <w:r>
        <w:t>- 直接替代品有限：手动窗帘升级需求是刚需方向，不存在被替代的存量风险。</w:t>
      </w:r>
    </w:p>
    <w:p>
      <w:r>
        <w:t>- 潜在替代形态：全屋智能遮阳一体化（天窗/阳光房/幕墙遮阳）、智能玻璃（电致变色玻璃）在高端市场可能替代部分窗帘功能，但短期3-5年内成本与普及度不足以构成实质威胁。</w:t>
      </w:r>
    </w:p>
    <w:p>
      <w:r>
        <w:t>- 判断：替代威胁低，但"智能玻璃"需保持技术关注。</w:t>
      </w:r>
    </w:p>
    <w:p>
      <w:pPr>
        <w:pStyle w:val="Heading3"/>
      </w:pPr>
      <w:r>
        <w:t>2.4 供应商议价能力（中）</w:t>
      </w:r>
    </w:p>
    <w:p>
      <w:r>
        <w:t>- 核心供应商：电机芯片（国产化率提升）、导轨铝材、窗帘面料（传统窗帘品牌的优势区）。</w:t>
      </w:r>
    </w:p>
    <w:p>
      <w:r>
        <w:t>- 杜亚等电机大厂对上游芯片/铝材有规模议价权；传统窗帘品牌对面料供应链有强掌控力，两种供应链禀赋的错位，正是行业整合的机会点。</w:t>
      </w:r>
    </w:p>
    <w:p>
      <w:r>
        <w:t>- 判断：电机厂商对工业品供应链议价能力强，面料供应链是杜亚的相对短板。</w:t>
      </w:r>
    </w:p>
    <w:p>
      <w:pPr>
        <w:pStyle w:val="Heading3"/>
      </w:pPr>
      <w:r>
        <w:t>2.5 购买者议价能力（中高）</w:t>
      </w:r>
    </w:p>
    <w:p>
      <w:r>
        <w:t>- C端消费者：信息透明化（比价平台+内容测评）提升议价能力，价格敏感度在入门市场极高。</w:t>
      </w:r>
    </w:p>
    <w:p>
      <w:r>
        <w:t>- B端地产商/装企：精装集采订单量大，压价能力强，且倾向绑定全屋智能方案商（欧瑞博模式），单一品类供应商议价空间被压缩。</w:t>
      </w:r>
    </w:p>
    <w:p>
      <w:r>
        <w:t>- 判断：C端中高、B端高，行业整体利润空间受购买者挤压，倒逼品牌向"方案+服务"升级。</w:t>
      </w:r>
    </w:p>
    <w:p>
      <w:pPr>
        <w:pStyle w:val="Heading2"/>
      </w:pPr>
      <w:r>
        <w:t>三、行业趋势判断</w:t>
      </w:r>
    </w:p>
    <w:p>
      <w:pPr>
        <w:pStyle w:val="Heading3"/>
      </w:pPr>
      <w:r>
        <w:t>趋势一：从"卖电机"到"卖方案"</w:t>
      </w:r>
    </w:p>
    <w:p>
      <w:r>
        <w:t>行业价值重心从电机单品向"电机+导轨+成品帘+安装+全屋联动"的整体方案迁移。成品帘一体化（电机预装进窗帘）是高客单价增长最快的品类，米家因无面料供应链缺席这一赛道，杜亚13品类矩阵具备先发条件但成品帘品牌力不足。</w:t>
      </w:r>
    </w:p>
    <w:p>
      <w:pPr>
        <w:pStyle w:val="Heading3"/>
      </w:pPr>
      <w:r>
        <w:t>趋势二：渠道分化加速</w:t>
      </w:r>
    </w:p>
    <w:p>
      <w:r>
        <w:t>货架电商（天猫/京东）增速放缓（20%-25%），内容电商（抖音，80%+）与线下体验（门店/展会）双线崛起。渠道从"中心化货架"走向"内容种草+场景体验"的分布式结构。</w:t>
      </w:r>
    </w:p>
    <w:p>
      <w:pPr>
        <w:pStyle w:val="Heading3"/>
      </w:pPr>
      <w:r>
        <w:t>趋势三：前装市场成为兵家必争之地</w:t>
      </w:r>
    </w:p>
    <w:p>
      <w:r>
        <w:t>精装楼盘+全屋智能方案商绑定，智能窗帘在交付阶段即被锁定品牌。欧瑞博已积累200+精装楼盘案例，前装入口之争决定未来5年新房市场份额。</w:t>
      </w:r>
    </w:p>
    <w:p>
      <w:pPr>
        <w:pStyle w:val="Heading3"/>
      </w:pPr>
      <w:r>
        <w:t>趋势四：服务成为第二品牌</w:t>
      </w:r>
    </w:p>
    <w:p>
      <w:r>
        <w:t>安装体验差评占智能窗帘品类差评约40%（报道层），安装服务从"成本项"变为"品牌资产"。九牧星管家模式证明：服务体系可独立成为品牌溢价来源。</w:t>
      </w:r>
    </w:p>
    <w:p>
      <w:pPr>
        <w:pStyle w:val="Heading3"/>
      </w:pPr>
      <w:r>
        <w:t>趋势五：生态兼容从加分项变为入场券</w:t>
      </w:r>
    </w:p>
    <w:p>
      <w:r>
        <w:t>五大IoT生态（米家/鸿蒙/天猫精灵/小度/HomeKit）兼容能力成为消费者默认预期，单一生态绑定品牌（如米家）与全生态兼容品牌（如杜亚）将分化出不同市场角色。</w:t>
      </w:r>
    </w:p>
    <w:p>
      <w:pPr>
        <w:pStyle w:val="Heading2"/>
      </w:pPr>
      <w:r>
        <w:t>四、竞争格局矩阵</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t>品牌</w:t>
            </w:r>
          </w:p>
        </w:tc>
        <w:tc>
          <w:tcPr>
            <w:tcW w:type="dxa" w:w="1080"/>
          </w:tcPr>
          <w:p>
            <w:r>
              <w:rPr>
                <w:b/>
                <w:sz w:val="16"/>
              </w:rPr>
              <w:t>模式</w:t>
            </w:r>
          </w:p>
        </w:tc>
        <w:tc>
          <w:tcPr>
            <w:tcW w:type="dxa" w:w="1080"/>
          </w:tcPr>
          <w:p>
            <w:r>
              <w:rPr>
                <w:b/>
                <w:sz w:val="16"/>
              </w:rPr>
              <w:t>渠道结构</w:t>
            </w:r>
          </w:p>
        </w:tc>
        <w:tc>
          <w:tcPr>
            <w:tcW w:type="dxa" w:w="1080"/>
          </w:tcPr>
          <w:p>
            <w:r>
              <w:rPr>
                <w:b/>
                <w:sz w:val="16"/>
              </w:rPr>
              <w:t>核心价格带</w:t>
            </w:r>
          </w:p>
        </w:tc>
        <w:tc>
          <w:tcPr>
            <w:tcW w:type="dxa" w:w="1080"/>
          </w:tcPr>
          <w:p>
            <w:r>
              <w:rPr>
                <w:b/>
                <w:sz w:val="16"/>
              </w:rPr>
              <w:t>产品形态</w:t>
            </w:r>
          </w:p>
        </w:tc>
        <w:tc>
          <w:tcPr>
            <w:tcW w:type="dxa" w:w="1080"/>
          </w:tcPr>
          <w:p>
            <w:r>
              <w:rPr>
                <w:b/>
                <w:sz w:val="16"/>
              </w:rPr>
              <w:t>生态</w:t>
            </w:r>
          </w:p>
        </w:tc>
        <w:tc>
          <w:tcPr>
            <w:tcW w:type="dxa" w:w="1080"/>
          </w:tcPr>
          <w:p>
            <w:r>
              <w:rPr>
                <w:b/>
                <w:sz w:val="16"/>
              </w:rPr>
              <w:t>服务网络</w:t>
            </w:r>
          </w:p>
        </w:tc>
        <w:tc>
          <w:tcPr>
            <w:tcW w:type="dxa" w:w="1080"/>
          </w:tcPr>
          <w:p>
            <w:r>
              <w:rPr>
                <w:b/>
                <w:sz w:val="16"/>
              </w:rPr>
              <w:t>竞争角色</w:t>
            </w:r>
          </w:p>
        </w:tc>
      </w:tr>
      <w:tr>
        <w:tc>
          <w:tcPr>
            <w:tcW w:type="dxa" w:w="1080"/>
          </w:tcPr>
          <w:p>
            <w:r>
              <w:rPr>
                <w:sz w:val="16"/>
              </w:rPr>
              <w:t>杜亚</w:t>
            </w:r>
          </w:p>
        </w:tc>
        <w:tc>
          <w:tcPr>
            <w:tcW w:type="dxa" w:w="1080"/>
          </w:tcPr>
          <w:p>
            <w:r>
              <w:rPr>
                <w:sz w:val="16"/>
              </w:rPr>
              <w:t>制造驱动</w:t>
            </w:r>
          </w:p>
        </w:tc>
        <w:tc>
          <w:tcPr>
            <w:tcW w:type="dxa" w:w="1080"/>
          </w:tcPr>
          <w:p>
            <w:r>
              <w:rPr>
                <w:sz w:val="16"/>
              </w:rPr>
              <w:t>3000+网点+电商+工程</w:t>
            </w:r>
          </w:p>
        </w:tc>
        <w:tc>
          <w:tcPr>
            <w:tcW w:type="dxa" w:w="1080"/>
          </w:tcPr>
          <w:p>
            <w:r>
              <w:rPr>
                <w:sz w:val="16"/>
              </w:rPr>
              <w:t>749-2000元</w:t>
            </w:r>
          </w:p>
        </w:tc>
        <w:tc>
          <w:tcPr>
            <w:tcW w:type="dxa" w:w="1080"/>
          </w:tcPr>
          <w:p>
            <w:r>
              <w:rPr>
                <w:sz w:val="16"/>
              </w:rPr>
              <w:t>13品类全矩阵</w:t>
            </w:r>
          </w:p>
        </w:tc>
        <w:tc>
          <w:tcPr>
            <w:tcW w:type="dxa" w:w="1080"/>
          </w:tcPr>
          <w:p>
            <w:r>
              <w:rPr>
                <w:sz w:val="16"/>
              </w:rPr>
              <w:t>五大生态</w:t>
            </w:r>
          </w:p>
        </w:tc>
        <w:tc>
          <w:tcPr>
            <w:tcW w:type="dxa" w:w="1080"/>
          </w:tcPr>
          <w:p>
            <w:r>
              <w:rPr>
                <w:sz w:val="16"/>
              </w:rPr>
              <w:t>3000+网点</w:t>
            </w:r>
          </w:p>
        </w:tc>
        <w:tc>
          <w:tcPr>
            <w:tcW w:type="dxa" w:w="1080"/>
          </w:tcPr>
          <w:p>
            <w:r>
              <w:rPr>
                <w:sz w:val="16"/>
              </w:rPr>
              <w:t>品类守门人</w:t>
            </w:r>
          </w:p>
        </w:tc>
      </w:tr>
      <w:tr>
        <w:tc>
          <w:tcPr>
            <w:tcW w:type="dxa" w:w="1080"/>
          </w:tcPr>
          <w:p>
            <w:r>
              <w:rPr>
                <w:sz w:val="16"/>
              </w:rPr>
              <w:t>米家</w:t>
            </w:r>
          </w:p>
        </w:tc>
        <w:tc>
          <w:tcPr>
            <w:tcW w:type="dxa" w:w="1080"/>
          </w:tcPr>
          <w:p>
            <w:r>
              <w:rPr>
                <w:sz w:val="16"/>
              </w:rPr>
              <w:t>生态驱动</w:t>
            </w:r>
          </w:p>
        </w:tc>
        <w:tc>
          <w:tcPr>
            <w:tcW w:type="dxa" w:w="1080"/>
          </w:tcPr>
          <w:p>
            <w:r>
              <w:rPr>
                <w:sz w:val="16"/>
              </w:rPr>
              <w:t>小米商城+有品+京东自营</w:t>
            </w:r>
          </w:p>
        </w:tc>
        <w:tc>
          <w:tcPr>
            <w:tcW w:type="dxa" w:w="1080"/>
          </w:tcPr>
          <w:p>
            <w:r>
              <w:rPr>
                <w:sz w:val="16"/>
              </w:rPr>
              <w:t>499-999元</w:t>
            </w:r>
          </w:p>
        </w:tc>
        <w:tc>
          <w:tcPr>
            <w:tcW w:type="dxa" w:w="1080"/>
          </w:tcPr>
          <w:p>
            <w:r>
              <w:rPr>
                <w:sz w:val="16"/>
              </w:rPr>
              <w:t>开合帘电机（SKU精简）</w:t>
            </w:r>
          </w:p>
        </w:tc>
        <w:tc>
          <w:tcPr>
            <w:tcW w:type="dxa" w:w="1080"/>
          </w:tcPr>
          <w:p>
            <w:r>
              <w:rPr>
                <w:sz w:val="16"/>
              </w:rPr>
              <w:t>米家</w:t>
            </w:r>
          </w:p>
        </w:tc>
        <w:tc>
          <w:tcPr>
            <w:tcW w:type="dxa" w:w="1080"/>
          </w:tcPr>
          <w:p>
            <w:r>
              <w:rPr>
                <w:sz w:val="16"/>
              </w:rPr>
              <w:t>第三方平台</w:t>
            </w:r>
          </w:p>
        </w:tc>
        <w:tc>
          <w:tcPr>
            <w:tcW w:type="dxa" w:w="1080"/>
          </w:tcPr>
          <w:p>
            <w:r>
              <w:rPr>
                <w:sz w:val="16"/>
              </w:rPr>
              <w:t>入门市场拦截者</w:t>
            </w:r>
          </w:p>
        </w:tc>
      </w:tr>
      <w:tr>
        <w:tc>
          <w:tcPr>
            <w:tcW w:type="dxa" w:w="1080"/>
          </w:tcPr>
          <w:p>
            <w:r>
              <w:rPr>
                <w:sz w:val="16"/>
              </w:rPr>
              <w:t>Aqara绿米</w:t>
            </w:r>
          </w:p>
        </w:tc>
        <w:tc>
          <w:tcPr>
            <w:tcW w:type="dxa" w:w="1080"/>
          </w:tcPr>
          <w:p>
            <w:r>
              <w:rPr>
                <w:sz w:val="16"/>
              </w:rPr>
              <w:t>生态+方案驱动</w:t>
            </w:r>
          </w:p>
        </w:tc>
        <w:tc>
          <w:tcPr>
            <w:tcW w:type="dxa" w:w="1080"/>
          </w:tcPr>
          <w:p>
            <w:r>
              <w:rPr>
                <w:sz w:val="16"/>
              </w:rPr>
              <w:t>600+体验店+电商</w:t>
            </w:r>
          </w:p>
        </w:tc>
        <w:tc>
          <w:tcPr>
            <w:tcW w:type="dxa" w:w="1080"/>
          </w:tcPr>
          <w:p>
            <w:r>
              <w:rPr>
                <w:sz w:val="16"/>
              </w:rPr>
              <w:t>799-1159元</w:t>
            </w:r>
          </w:p>
        </w:tc>
        <w:tc>
          <w:tcPr>
            <w:tcW w:type="dxa" w:w="1080"/>
          </w:tcPr>
          <w:p>
            <w:r>
              <w:rPr>
                <w:sz w:val="16"/>
              </w:rPr>
              <w:t>全屋智能+窗帘电机</w:t>
            </w:r>
          </w:p>
        </w:tc>
        <w:tc>
          <w:tcPr>
            <w:tcW w:type="dxa" w:w="1080"/>
          </w:tcPr>
          <w:p>
            <w:r>
              <w:rPr>
                <w:sz w:val="16"/>
              </w:rPr>
              <w:t>米家/HomeKit</w:t>
            </w:r>
          </w:p>
        </w:tc>
        <w:tc>
          <w:tcPr>
            <w:tcW w:type="dxa" w:w="1080"/>
          </w:tcPr>
          <w:p>
            <w:r>
              <w:rPr>
                <w:sz w:val="16"/>
              </w:rPr>
              <w:t>自营+第三方</w:t>
            </w:r>
          </w:p>
        </w:tc>
        <w:tc>
          <w:tcPr>
            <w:tcW w:type="dxa" w:w="1080"/>
          </w:tcPr>
          <w:p>
            <w:r>
              <w:rPr>
                <w:sz w:val="16"/>
              </w:rPr>
              <w:t>全屋方案渗透者</w:t>
            </w:r>
          </w:p>
        </w:tc>
      </w:tr>
      <w:tr>
        <w:tc>
          <w:tcPr>
            <w:tcW w:type="dxa" w:w="1080"/>
          </w:tcPr>
          <w:p>
            <w:r>
              <w:rPr>
                <w:sz w:val="16"/>
              </w:rPr>
              <w:t>欧瑞博</w:t>
            </w:r>
          </w:p>
        </w:tc>
        <w:tc>
          <w:tcPr>
            <w:tcW w:type="dxa" w:w="1080"/>
          </w:tcPr>
          <w:p>
            <w:r>
              <w:rPr>
                <w:sz w:val="16"/>
              </w:rPr>
              <w:t>方案驱动</w:t>
            </w:r>
          </w:p>
        </w:tc>
        <w:tc>
          <w:tcPr>
            <w:tcW w:type="dxa" w:w="1080"/>
          </w:tcPr>
          <w:p>
            <w:r>
              <w:rPr>
                <w:sz w:val="16"/>
              </w:rPr>
              <w:t>800+体验店+200+楼盘</w:t>
            </w:r>
          </w:p>
        </w:tc>
        <w:tc>
          <w:tcPr>
            <w:tcW w:type="dxa" w:w="1080"/>
          </w:tcPr>
          <w:p>
            <w:r>
              <w:rPr>
                <w:sz w:val="16"/>
              </w:rPr>
              <w:t>全屋方案3-10万+</w:t>
            </w:r>
          </w:p>
        </w:tc>
        <w:tc>
          <w:tcPr>
            <w:tcW w:type="dxa" w:w="1080"/>
          </w:tcPr>
          <w:p>
            <w:r>
              <w:rPr>
                <w:sz w:val="16"/>
              </w:rPr>
              <w:t>全屋智能（MixPad）</w:t>
            </w:r>
          </w:p>
        </w:tc>
        <w:tc>
          <w:tcPr>
            <w:tcW w:type="dxa" w:w="1080"/>
          </w:tcPr>
          <w:p>
            <w:r>
              <w:rPr>
                <w:sz w:val="16"/>
              </w:rPr>
              <w:t>自研+多生态</w:t>
            </w:r>
          </w:p>
        </w:tc>
        <w:tc>
          <w:tcPr>
            <w:tcW w:type="dxa" w:w="1080"/>
          </w:tcPr>
          <w:p>
            <w:r>
              <w:rPr>
                <w:sz w:val="16"/>
              </w:rPr>
              <w:t>体验店+工程</w:t>
            </w:r>
          </w:p>
        </w:tc>
        <w:tc>
          <w:tcPr>
            <w:tcW w:type="dxa" w:w="1080"/>
          </w:tcPr>
          <w:p>
            <w:r>
              <w:rPr>
                <w:sz w:val="16"/>
              </w:rPr>
              <w:t>前装入口卡位者</w:t>
            </w:r>
          </w:p>
        </w:tc>
      </w:tr>
      <w:tr>
        <w:tc>
          <w:tcPr>
            <w:tcW w:type="dxa" w:w="1080"/>
          </w:tcPr>
          <w:p>
            <w:r>
              <w:rPr>
                <w:sz w:val="16"/>
              </w:rPr>
              <w:t>创明</w:t>
            </w:r>
          </w:p>
        </w:tc>
        <w:tc>
          <w:tcPr>
            <w:tcW w:type="dxa" w:w="1080"/>
          </w:tcPr>
          <w:p>
            <w:r>
              <w:rPr>
                <w:sz w:val="16"/>
              </w:rPr>
              <w:t>制造+工程驱动</w:t>
            </w:r>
          </w:p>
        </w:tc>
        <w:tc>
          <w:tcPr>
            <w:tcW w:type="dxa" w:w="1080"/>
          </w:tcPr>
          <w:p>
            <w:r>
              <w:rPr>
                <w:sz w:val="16"/>
              </w:rPr>
              <w:t>建材经销商+1688+工程</w:t>
            </w:r>
          </w:p>
        </w:tc>
        <w:tc>
          <w:tcPr>
            <w:tcW w:type="dxa" w:w="1080"/>
          </w:tcPr>
          <w:p>
            <w:r>
              <w:rPr>
                <w:sz w:val="16"/>
              </w:rPr>
              <w:t>B端为主</w:t>
            </w:r>
          </w:p>
        </w:tc>
        <w:tc>
          <w:tcPr>
            <w:tcW w:type="dxa" w:w="1080"/>
          </w:tcPr>
          <w:p>
            <w:r>
              <w:rPr>
                <w:sz w:val="16"/>
              </w:rPr>
              <w:t>遮阳全品类</w:t>
            </w:r>
          </w:p>
        </w:tc>
        <w:tc>
          <w:tcPr>
            <w:tcW w:type="dxa" w:w="1080"/>
          </w:tcPr>
          <w:p>
            <w:r>
              <w:rPr>
                <w:sz w:val="16"/>
              </w:rPr>
              <w:t>部分平台</w:t>
            </w:r>
          </w:p>
        </w:tc>
        <w:tc>
          <w:tcPr>
            <w:tcW w:type="dxa" w:w="1080"/>
          </w:tcPr>
          <w:p>
            <w:r>
              <w:rPr>
                <w:sz w:val="16"/>
              </w:rPr>
              <w:t>工程服务商</w:t>
            </w:r>
          </w:p>
        </w:tc>
        <w:tc>
          <w:tcPr>
            <w:tcW w:type="dxa" w:w="1080"/>
          </w:tcPr>
          <w:p>
            <w:r>
              <w:rPr>
                <w:sz w:val="16"/>
              </w:rPr>
              <w:t>B端工程深耕者</w:t>
            </w:r>
          </w:p>
        </w:tc>
      </w:tr>
      <w:tr>
        <w:tc>
          <w:tcPr>
            <w:tcW w:type="dxa" w:w="1080"/>
          </w:tcPr>
          <w:p>
            <w:r>
              <w:rPr>
                <w:sz w:val="16"/>
              </w:rPr>
              <w:t>科思顿</w:t>
            </w:r>
          </w:p>
        </w:tc>
        <w:tc>
          <w:tcPr>
            <w:tcW w:type="dxa" w:w="1080"/>
          </w:tcPr>
          <w:p>
            <w:r>
              <w:rPr>
                <w:sz w:val="16"/>
              </w:rPr>
              <w:t>内容驱动</w:t>
            </w:r>
          </w:p>
        </w:tc>
        <w:tc>
          <w:tcPr>
            <w:tcW w:type="dxa" w:w="1080"/>
          </w:tcPr>
          <w:p>
            <w:r>
              <w:rPr>
                <w:sz w:val="16"/>
              </w:rPr>
              <w:t>抖音直播+商城</w:t>
            </w:r>
          </w:p>
        </w:tc>
        <w:tc>
          <w:tcPr>
            <w:tcW w:type="dxa" w:w="1080"/>
          </w:tcPr>
          <w:p>
            <w:r>
              <w:rPr>
                <w:sz w:val="16"/>
              </w:rPr>
              <w:t>300-800元</w:t>
            </w:r>
          </w:p>
        </w:tc>
        <w:tc>
          <w:tcPr>
            <w:tcW w:type="dxa" w:w="1080"/>
          </w:tcPr>
          <w:p>
            <w:r>
              <w:rPr>
                <w:sz w:val="16"/>
              </w:rPr>
              <w:t>智能窗帘+成品帘</w:t>
            </w:r>
          </w:p>
        </w:tc>
        <w:tc>
          <w:tcPr>
            <w:tcW w:type="dxa" w:w="1080"/>
          </w:tcPr>
          <w:p>
            <w:r>
              <w:rPr>
                <w:sz w:val="16"/>
              </w:rPr>
              <w:t>米家/天猫精灵</w:t>
            </w:r>
          </w:p>
        </w:tc>
        <w:tc>
          <w:tcPr>
            <w:tcW w:type="dxa" w:w="1080"/>
          </w:tcPr>
          <w:p>
            <w:r>
              <w:rPr>
                <w:sz w:val="16"/>
              </w:rPr>
              <w:t>第三方</w:t>
            </w:r>
          </w:p>
        </w:tc>
        <w:tc>
          <w:tcPr>
            <w:tcW w:type="dxa" w:w="1080"/>
          </w:tcPr>
          <w:p>
            <w:r>
              <w:rPr>
                <w:sz w:val="16"/>
              </w:rPr>
              <w:t>内容电商新贵</w:t>
            </w:r>
          </w:p>
        </w:tc>
      </w:tr>
      <w:tr>
        <w:tc>
          <w:tcPr>
            <w:tcW w:type="dxa" w:w="1080"/>
          </w:tcPr>
          <w:p>
            <w:r>
              <w:rPr>
                <w:sz w:val="16"/>
              </w:rPr>
              <w:t>摩力克</w:t>
            </w:r>
          </w:p>
        </w:tc>
        <w:tc>
          <w:tcPr>
            <w:tcW w:type="dxa" w:w="1080"/>
          </w:tcPr>
          <w:p>
            <w:r>
              <w:rPr>
                <w:sz w:val="16"/>
              </w:rPr>
              <w:t>转型驱动</w:t>
            </w:r>
          </w:p>
        </w:tc>
        <w:tc>
          <w:tcPr>
            <w:tcW w:type="dxa" w:w="1080"/>
          </w:tcPr>
          <w:p>
            <w:r>
              <w:rPr>
                <w:sz w:val="16"/>
              </w:rPr>
              <w:t>600+加盟店+电商</w:t>
            </w:r>
          </w:p>
        </w:tc>
        <w:tc>
          <w:tcPr>
            <w:tcW w:type="dxa" w:w="1080"/>
          </w:tcPr>
          <w:p>
            <w:r>
              <w:rPr>
                <w:sz w:val="16"/>
              </w:rPr>
              <w:t>168-3000元</w:t>
            </w:r>
          </w:p>
        </w:tc>
        <w:tc>
          <w:tcPr>
            <w:tcW w:type="dxa" w:w="1080"/>
          </w:tcPr>
          <w:p>
            <w:r>
              <w:rPr>
                <w:sz w:val="16"/>
              </w:rPr>
              <w:t>窗帘布艺+电动帘</w:t>
            </w:r>
          </w:p>
        </w:tc>
        <w:tc>
          <w:tcPr>
            <w:tcW w:type="dxa" w:w="1080"/>
          </w:tcPr>
          <w:p>
            <w:r>
              <w:rPr>
                <w:sz w:val="16"/>
              </w:rPr>
              <w:t>天猫精灵等</w:t>
            </w:r>
          </w:p>
        </w:tc>
        <w:tc>
          <w:tcPr>
            <w:tcW w:type="dxa" w:w="1080"/>
          </w:tcPr>
          <w:p>
            <w:r>
              <w:rPr>
                <w:sz w:val="16"/>
              </w:rPr>
              <w:t>加盟店体系</w:t>
            </w:r>
          </w:p>
        </w:tc>
        <w:tc>
          <w:tcPr>
            <w:tcW w:type="dxa" w:w="1080"/>
          </w:tcPr>
          <w:p>
            <w:r>
              <w:rPr>
                <w:sz w:val="16"/>
              </w:rPr>
              <w:t>传统品牌智能化先锋</w:t>
            </w:r>
          </w:p>
        </w:tc>
      </w:tr>
      <w:tr>
        <w:tc>
          <w:tcPr>
            <w:tcW w:type="dxa" w:w="1080"/>
          </w:tcPr>
          <w:p>
            <w:r>
              <w:rPr>
                <w:sz w:val="16"/>
              </w:rPr>
              <w:t>如鱼得水</w:t>
            </w:r>
          </w:p>
        </w:tc>
        <w:tc>
          <w:tcPr>
            <w:tcW w:type="dxa" w:w="1080"/>
          </w:tcPr>
          <w:p>
            <w:r>
              <w:rPr>
                <w:sz w:val="16"/>
              </w:rPr>
              <w:t>转型驱动</w:t>
            </w:r>
          </w:p>
        </w:tc>
        <w:tc>
          <w:tcPr>
            <w:tcW w:type="dxa" w:w="1080"/>
          </w:tcPr>
          <w:p>
            <w:r>
              <w:rPr>
                <w:sz w:val="16"/>
              </w:rPr>
              <w:t>500-1000家高端门店</w:t>
            </w:r>
          </w:p>
        </w:tc>
        <w:tc>
          <w:tcPr>
            <w:tcW w:type="dxa" w:w="1080"/>
          </w:tcPr>
          <w:p>
            <w:r>
              <w:rPr>
                <w:sz w:val="16"/>
              </w:rPr>
              <w:t>3000-5880元</w:t>
            </w:r>
          </w:p>
        </w:tc>
        <w:tc>
          <w:tcPr>
            <w:tcW w:type="dxa" w:w="1080"/>
          </w:tcPr>
          <w:p>
            <w:r>
              <w:rPr>
                <w:sz w:val="16"/>
              </w:rPr>
              <w:t>高端成品帘+软装</w:t>
            </w:r>
          </w:p>
        </w:tc>
        <w:tc>
          <w:tcPr>
            <w:tcW w:type="dxa" w:w="1080"/>
          </w:tcPr>
          <w:p>
            <w:r>
              <w:rPr>
                <w:sz w:val="16"/>
              </w:rPr>
              <w:t>初步智能化</w:t>
            </w:r>
          </w:p>
        </w:tc>
        <w:tc>
          <w:tcPr>
            <w:tcW w:type="dxa" w:w="1080"/>
          </w:tcPr>
          <w:p>
            <w:r>
              <w:rPr>
                <w:sz w:val="16"/>
              </w:rPr>
              <w:t>门店体系</w:t>
            </w:r>
          </w:p>
        </w:tc>
        <w:tc>
          <w:tcPr>
            <w:tcW w:type="dxa" w:w="1080"/>
          </w:tcPr>
          <w:p>
            <w:r>
              <w:rPr>
                <w:sz w:val="16"/>
              </w:rPr>
              <w:t>高端成品拦截者</w:t>
            </w:r>
          </w:p>
        </w:tc>
      </w:tr>
      <w:tr>
        <w:tc>
          <w:tcPr>
            <w:tcW w:type="dxa" w:w="1080"/>
          </w:tcPr>
          <w:p>
            <w:r>
              <w:rPr>
                <w:sz w:val="16"/>
              </w:rPr>
              <w:t>三千金</w:t>
            </w:r>
          </w:p>
        </w:tc>
        <w:tc>
          <w:tcPr>
            <w:tcW w:type="dxa" w:w="1080"/>
          </w:tcPr>
          <w:p>
            <w:r>
              <w:rPr>
                <w:sz w:val="16"/>
              </w:rPr>
              <w:t>内容+性价比驱动</w:t>
            </w:r>
          </w:p>
        </w:tc>
        <w:tc>
          <w:tcPr>
            <w:tcW w:type="dxa" w:w="1080"/>
          </w:tcPr>
          <w:p>
            <w:r>
              <w:rPr>
                <w:sz w:val="16"/>
              </w:rPr>
              <w:t>纯线上（天猫/京东）</w:t>
            </w:r>
          </w:p>
        </w:tc>
        <w:tc>
          <w:tcPr>
            <w:tcW w:type="dxa" w:w="1080"/>
          </w:tcPr>
          <w:p>
            <w:r>
              <w:rPr>
                <w:sz w:val="16"/>
              </w:rPr>
              <w:t>165-227元/套窗</w:t>
            </w:r>
          </w:p>
        </w:tc>
        <w:tc>
          <w:tcPr>
            <w:tcW w:type="dxa" w:w="1080"/>
          </w:tcPr>
          <w:p>
            <w:r>
              <w:rPr>
                <w:sz w:val="16"/>
              </w:rPr>
              <w:t>成品帘+智能成品帘</w:t>
            </w:r>
          </w:p>
        </w:tc>
        <w:tc>
          <w:tcPr>
            <w:tcW w:type="dxa" w:w="1080"/>
          </w:tcPr>
          <w:p>
            <w:r>
              <w:rPr>
                <w:sz w:val="16"/>
              </w:rPr>
              <w:t>米家/华为</w:t>
            </w:r>
          </w:p>
        </w:tc>
        <w:tc>
          <w:tcPr>
            <w:tcW w:type="dxa" w:w="1080"/>
          </w:tcPr>
          <w:p>
            <w:r>
              <w:rPr>
                <w:sz w:val="16"/>
              </w:rPr>
              <w:t>第三方物流</w:t>
            </w:r>
          </w:p>
        </w:tc>
        <w:tc>
          <w:tcPr>
            <w:tcW w:type="dxa" w:w="1080"/>
          </w:tcPr>
          <w:p>
            <w:r>
              <w:rPr>
                <w:sz w:val="16"/>
              </w:rPr>
              <w:t>线上性价比颠覆者</w:t>
            </w:r>
          </w:p>
        </w:tc>
      </w:tr>
    </w:tbl>
    <w:p/>
    <w:p>
      <w:pPr>
        <w:pStyle w:val="Heading2"/>
      </w:pPr>
      <w:r>
        <w:t>五、研究方法论</w:t>
      </w:r>
    </w:p>
    <w:p>
      <w:r>
        <w:t>本报告采用五层分析方法论：</w:t>
      </w:r>
    </w:p>
    <w:p>
      <w:r>
        <w:t>1. Porter五力模型： 评估行业竞争强度、进入壁垒、替代威胁、上下游议价能力，判断行业结构性机会与风险。</w:t>
      </w:r>
    </w:p>
    <w:p>
      <w:r>
        <w:t>2. 产业链卡口分析： 拆解"上游原材料→电机核心→品牌方案→渠道分销→安装服务→消费者"六环链条，定位价值卡口（电机技术、生态认证、安装服务、前装入口）。</w:t>
      </w:r>
    </w:p>
    <w:p>
      <w:r>
        <w:t>3. 五维品牌模型： 从市场/渠道、品牌力、组织力、产品力、趋势把握五个维度对每个品牌进行结构化评估，保证横向可比。</w:t>
      </w:r>
    </w:p>
    <w:p>
      <w:r>
        <w:t>4. 竞争模式五分类： 将9个品牌归入制造驱动/生态驱动/方案驱动/内容驱动/转型驱动五种竞争模式，识别模式间的替代与互补关系。</w:t>
      </w:r>
    </w:p>
    <w:p>
      <w:r>
        <w:t>5. SWOT+差距矩阵： 对杜亚进行内部优势劣势与外部机会威胁的结构化分析，并通过对标品牌差距矩阵确定优先级。</w:t>
      </w:r>
    </w:p>
    <w:p>
      <w:r>
        <w:t>数据可信度分级： 本报告所有数据分为两级，[已确认]（企业公告、官方口径、上市公司年报）与[报道层]（媒体报道、行业估算、第三方数据平台），关键结论均标注数据等级，供决策时区分使用。</w:t>
      </w:r>
    </w:p>
    <w:p/>
    <w:p>
      <w:pPr>
        <w:pStyle w:val="Heading3"/>
      </w:pPr>
      <w:r>
        <w:t>图表 1: 天猫旗舰店爆款销售对比</w:t>
      </w:r>
    </w:p>
    <w:p>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chart_brand_comparison_1.png"/>
                    <pic:cNvPicPr/>
                  </pic:nvPicPr>
                  <pic:blipFill>
                    <a:blip r:embed="rId9"/>
                    <a:stretch>
                      <a:fillRect/>
                    </a:stretch>
                  </pic:blipFill>
                  <pic:spPr>
                    <a:xfrm>
                      <a:off x="0" y="0"/>
                      <a:ext cx="5029200" cy="3017520"/>
                    </a:xfrm>
                    <a:prstGeom prst="rect"/>
                  </pic:spPr>
                </pic:pic>
              </a:graphicData>
            </a:graphic>
          </wp:inline>
        </w:drawing>
      </w:r>
    </w:p>
    <w:p/>
    <w:p/>
    <w:p>
      <w:pPr>
        <w:pStyle w:val="Heading3"/>
      </w:pPr>
      <w:r>
        <w:t>图表 2: 京东自营爆款销售对比</w:t>
      </w:r>
    </w:p>
    <w:p>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chart_brand_comparison_2.png"/>
                    <pic:cNvPicPr/>
                  </pic:nvPicPr>
                  <pic:blipFill>
                    <a:blip r:embed="rId10"/>
                    <a:stretch>
                      <a:fillRect/>
                    </a:stretch>
                  </pic:blipFill>
                  <pic:spPr>
                    <a:xfrm>
                      <a:off x="0" y="0"/>
                      <a:ext cx="5029200" cy="3017520"/>
                    </a:xfrm>
                    <a:prstGeom prst="rect"/>
                  </pic:spPr>
                </pic:pic>
              </a:graphicData>
            </a:graphic>
          </wp:inline>
        </w:drawing>
      </w:r>
    </w:p>
    <w:p/>
    <w:p>
      <w:r>
        <w:br w:type="page"/>
      </w:r>
    </w:p>
    <w:p>
      <w:pPr>
        <w:pStyle w:val="Heading1"/>
      </w:pPr>
      <w:r>
        <w:t>第二章：产业链地图与卡口分析</w:t>
      </w:r>
    </w:p>
    <w:p>
      <w:pPr>
        <w:pStyle w:val="Heading2"/>
      </w:pPr>
      <w:r>
        <w:t>一、产业链全景（六环结构）</w:t>
      </w:r>
    </w:p>
    <w:p>
      <w:r>
        <w:t>```</w:t>
      </w:r>
    </w:p>
    <w:p>
      <w:r>
        <w:t>上游原材料 → 电机核心 → 品牌方案 → 渠道分销 → 安装服务 → 消费者</w:t>
      </w:r>
    </w:p>
    <w:p>
      <w:r>
        <w:t xml:space="preserve"> (铝材/芯片/   (电机/控制器/  (智能窗帘/   (线上电商/   (测量/安装/   (C端家庭/</w:t>
      </w:r>
    </w:p>
    <w:p>
      <w:r>
        <w:t xml:space="preserve">  面料/轨道)    传感器/APP)   成品帘方案)   线下门店/    售后维保)     B端地产)</w:t>
      </w:r>
    </w:p>
    <w:p>
      <w:r>
        <w:t xml:space="preserve">                               工程集采)</w:t>
      </w:r>
    </w:p>
    <w:p>
      <w:r>
        <w:t>```</w:t>
      </w:r>
    </w:p>
    <w:p>
      <w:pPr>
        <w:pStyle w:val="Heading2"/>
      </w:pPr>
      <w:r>
        <w:t>二、五个关键环节拆解</w:t>
      </w:r>
    </w:p>
    <w:p>
      <w:pPr>
        <w:pStyle w:val="Heading3"/>
      </w:pPr>
      <w:r>
        <w:t>环节1：上游原材料（利润薄、规模为王）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6"/>
              </w:rPr>
              <w:t>原材料</w:t>
            </w:r>
          </w:p>
        </w:tc>
        <w:tc>
          <w:tcPr>
            <w:tcW w:type="dxa" w:w="2880"/>
          </w:tcPr>
          <w:p>
            <w:r>
              <w:rPr>
                <w:b/>
                <w:sz w:val="16"/>
              </w:rPr>
              <w:t>说明</w:t>
            </w:r>
          </w:p>
        </w:tc>
        <w:tc>
          <w:tcPr>
            <w:tcW w:type="dxa" w:w="2880"/>
          </w:tcPr>
          <w:p>
            <w:r>
              <w:rPr>
                <w:b/>
                <w:sz w:val="16"/>
              </w:rPr>
              <w:t>卡口程度</w:t>
            </w:r>
          </w:p>
        </w:tc>
      </w:tr>
      <w:tr>
        <w:tc>
          <w:tcPr>
            <w:tcW w:type="dxa" w:w="2880"/>
          </w:tcPr>
          <w:p>
            <w:r>
              <w:rPr>
                <w:sz w:val="16"/>
              </w:rPr>
              <w:t>电机芯片/驱动IC</w:t>
            </w:r>
          </w:p>
        </w:tc>
        <w:tc>
          <w:tcPr>
            <w:tcW w:type="dxa" w:w="2880"/>
          </w:tcPr>
          <w:p>
            <w:r>
              <w:rPr>
                <w:sz w:val="16"/>
              </w:rPr>
              <w:t>国产化率持续提升，高端仍依赖进口</w:t>
            </w:r>
          </w:p>
        </w:tc>
        <w:tc>
          <w:tcPr>
            <w:tcW w:type="dxa" w:w="2880"/>
          </w:tcPr>
          <w:p>
            <w:r>
              <w:rPr>
                <w:sz w:val="16"/>
              </w:rPr>
              <w:t>中</w:t>
            </w:r>
          </w:p>
        </w:tc>
      </w:tr>
      <w:tr>
        <w:tc>
          <w:tcPr>
            <w:tcW w:type="dxa" w:w="2880"/>
          </w:tcPr>
          <w:p>
            <w:r>
              <w:rPr>
                <w:sz w:val="16"/>
              </w:rPr>
              <w:t>铝合金轨道/型材</w:t>
            </w:r>
          </w:p>
        </w:tc>
        <w:tc>
          <w:tcPr>
            <w:tcW w:type="dxa" w:w="2880"/>
          </w:tcPr>
          <w:p>
            <w:r>
              <w:rPr>
                <w:sz w:val="16"/>
              </w:rPr>
              <w:t>大宗商品属性，规模采购成本差显著</w:t>
            </w:r>
          </w:p>
        </w:tc>
        <w:tc>
          <w:tcPr>
            <w:tcW w:type="dxa" w:w="2880"/>
          </w:tcPr>
          <w:p>
            <w:r>
              <w:rPr>
                <w:sz w:val="16"/>
              </w:rPr>
              <w:t>低</w:t>
            </w:r>
          </w:p>
        </w:tc>
      </w:tr>
      <w:tr>
        <w:tc>
          <w:tcPr>
            <w:tcW w:type="dxa" w:w="2880"/>
          </w:tcPr>
          <w:p>
            <w:r>
              <w:rPr>
                <w:sz w:val="16"/>
              </w:rPr>
              <w:t>窗帘面料</w:t>
            </w:r>
          </w:p>
        </w:tc>
        <w:tc>
          <w:tcPr>
            <w:tcW w:type="dxa" w:w="2880"/>
          </w:tcPr>
          <w:p>
            <w:r>
              <w:rPr>
                <w:sz w:val="16"/>
              </w:rPr>
              <w:t>传统窗帘品牌的核心优势区，电机品牌短板</w:t>
            </w:r>
          </w:p>
        </w:tc>
        <w:tc>
          <w:tcPr>
            <w:tcW w:type="dxa" w:w="2880"/>
          </w:tcPr>
          <w:p>
            <w:r>
              <w:rPr>
                <w:sz w:val="16"/>
              </w:rPr>
              <w:t>中</w:t>
            </w:r>
          </w:p>
        </w:tc>
      </w:tr>
      <w:tr>
        <w:tc>
          <w:tcPr>
            <w:tcW w:type="dxa" w:w="2880"/>
          </w:tcPr>
          <w:p>
            <w:r>
              <w:rPr>
                <w:sz w:val="16"/>
              </w:rPr>
              <w:t>管材/塑胶件</w:t>
            </w:r>
          </w:p>
        </w:tc>
        <w:tc>
          <w:tcPr>
            <w:tcW w:type="dxa" w:w="2880"/>
          </w:tcPr>
          <w:p>
            <w:r>
              <w:rPr>
                <w:sz w:val="16"/>
              </w:rPr>
              <w:t>成熟供应链，无卡口价值</w:t>
            </w:r>
          </w:p>
        </w:tc>
        <w:tc>
          <w:tcPr>
            <w:tcW w:type="dxa" w:w="2880"/>
          </w:tcPr>
          <w:p>
            <w:r>
              <w:rPr>
                <w:sz w:val="16"/>
              </w:rPr>
              <w:t>低</w:t>
            </w:r>
          </w:p>
        </w:tc>
      </w:tr>
    </w:tbl>
    <w:p/>
    <w:p>
      <w:r>
        <w:t>卡口判断： 上游原材料的卡口价值有限，唯一值得关注的是"面料供应链"，它决定了谁能做好成品帘一体化。杜亚的优势在机电，摩力克/如鱼得水的优势在面料，双向整合是行业整合的主线。</w:t>
      </w:r>
    </w:p>
    <w:p>
      <w:pPr>
        <w:pStyle w:val="Heading3"/>
      </w:pPr>
      <w:r>
        <w:t>环节2：电机核心（价值最高卡口）</w:t>
      </w:r>
    </w:p>
    <w:p>
      <w:r>
        <w:t>- 技术卡口： 直流无刷电机、静音控制（30dB以下）、平稳启停算法、锂电池供电管理，四项核心技术决定产品体验上限。</w:t>
      </w:r>
    </w:p>
    <w:p>
      <w:r>
        <w:t>- 规模卡口： 全球市占率30%-35%的杜亚在电机出货量上形成绝对规模优势，单位成本与品控一致性是后来者无法短期复制的。</w:t>
      </w:r>
    </w:p>
    <w:p>
      <w:r>
        <w:t>- 生态认证卡口： 米家/华为鸿蒙/Apple HomeKit的接入认证周期6-12个月，认证费用+技术适配构成实质门槛，白牌无法跨过。</w:t>
      </w:r>
    </w:p>
    <w:p>
      <w:r>
        <w:t>- 判断： 电机核心是产业链第一卡口，杜亚在此拥有绝对统治力。这也是杜亚"隐形冠军"地位的根基，但卡口价值正在从"电机硬件"向"方案体验"转移。</w:t>
      </w:r>
    </w:p>
    <w:p>
      <w:pPr>
        <w:pStyle w:val="Heading3"/>
      </w:pPr>
      <w:r>
        <w:t>环节3：品牌方案（价值正在汇聚）</w:t>
      </w:r>
    </w:p>
    <w:p>
      <w:r>
        <w:t>- 行业价值重心从电机单品向"电机+轨道+成品帘+场景联动+服务"整体方案迁移。</w:t>
      </w:r>
    </w:p>
    <w:p>
      <w:r>
        <w:t>- 方案能力的三层结构：产品层（品类齐全度）→ 场景层（全屋联动深度）→ 服务层（测量安装售后闭环）。</w:t>
      </w:r>
    </w:p>
    <w:p>
      <w:r>
        <w:t>- 判断： 方案环节是当前产业链价值汇聚点，杜亚13品类矩阵提供了产品层基础，但场景层（全屋智能叙事）与服务层（服务品牌化）均有提升空间。</w:t>
      </w:r>
    </w:p>
    <w:p>
      <w:pPr>
        <w:pStyle w:val="Heading3"/>
      </w:pPr>
      <w:r>
        <w:t>环节4：渠道分销（结构性分化）</w:t>
      </w:r>
    </w:p>
    <w:p>
      <w:r>
        <w:t>- 线上：货架电商（天猫/京东，增速20%-25%）+ 内容电商（抖音，增速80%+）。</w:t>
      </w:r>
    </w:p>
    <w:p>
      <w:r>
        <w:t>- 线下：建材市场经销商、窗帘门店、品牌体验店、展会渠道。</w:t>
      </w:r>
    </w:p>
    <w:p>
      <w:r>
        <w:t>- 前装：精装楼盘集采、全屋智能方案商绑定（欧瑞博200+楼盘模式）。</w:t>
      </w:r>
    </w:p>
    <w:p>
      <w:r>
        <w:t>- 判断： 渠道环节卡口价值上升，抖音内容电商与前装楼盘是当前两大增量卡口，杜亚在这两个卡口的占位落后于科思顿（内容）与欧瑞博（前装）。</w:t>
      </w:r>
    </w:p>
    <w:p>
      <w:pPr>
        <w:pStyle w:val="Heading3"/>
      </w:pPr>
      <w:r>
        <w:t>环节5：安装服务（第二品牌卡口）</w:t>
      </w:r>
    </w:p>
    <w:p>
      <w:r>
        <w:t>- 安装体验差评约占智能窗帘品类差评的40%（报道层），安装质量直接决定复购与口碑。</w:t>
      </w:r>
    </w:p>
    <w:p>
      <w:r>
        <w:t>- 服务网络三种模式：自营/授权服务网点（杜亚3000+网点、九牧4000+网点）、第三方平台（米家依赖万师傅/鲁班到家）、门店体系（摩力克/如鱼得水加盟店）。</w:t>
      </w:r>
    </w:p>
    <w:p>
      <w:r>
        <w:t>- 判断： 安装服务正在从成本项变为品牌资产项。杜亚3000+网点是行业最大服务资产，但服务标准化与品牌化程度（对照九牧星管家三级认证体系）仍有差距。</w:t>
      </w:r>
    </w:p>
    <w:p>
      <w:pPr>
        <w:pStyle w:val="Heading2"/>
      </w:pPr>
      <w:r>
        <w:t>三、产业链卡口总表</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6"/>
              </w:rPr>
              <w:t>卡口</w:t>
            </w:r>
          </w:p>
        </w:tc>
        <w:tc>
          <w:tcPr>
            <w:tcW w:type="dxa" w:w="1728"/>
          </w:tcPr>
          <w:p>
            <w:r>
              <w:rPr>
                <w:b/>
                <w:sz w:val="16"/>
              </w:rPr>
              <w:t>卡口强度</w:t>
            </w:r>
          </w:p>
        </w:tc>
        <w:tc>
          <w:tcPr>
            <w:tcW w:type="dxa" w:w="1728"/>
          </w:tcPr>
          <w:p>
            <w:r>
              <w:rPr>
                <w:b/>
                <w:sz w:val="16"/>
              </w:rPr>
              <w:t>当前占位者</w:t>
            </w:r>
          </w:p>
        </w:tc>
        <w:tc>
          <w:tcPr>
            <w:tcW w:type="dxa" w:w="1728"/>
          </w:tcPr>
          <w:p>
            <w:r>
              <w:rPr>
                <w:b/>
                <w:sz w:val="16"/>
              </w:rPr>
              <w:t>杜亚占位</w:t>
            </w:r>
          </w:p>
        </w:tc>
        <w:tc>
          <w:tcPr>
            <w:tcW w:type="dxa" w:w="1728"/>
          </w:tcPr>
          <w:p>
            <w:r>
              <w:rPr>
                <w:b/>
                <w:sz w:val="16"/>
              </w:rPr>
              <w:t>战略含义</w:t>
            </w:r>
          </w:p>
        </w:tc>
      </w:tr>
      <w:tr>
        <w:tc>
          <w:tcPr>
            <w:tcW w:type="dxa" w:w="1728"/>
          </w:tcPr>
          <w:p>
            <w:r>
              <w:rPr>
                <w:sz w:val="16"/>
              </w:rPr>
              <w:t>电机核心技术</w:t>
            </w:r>
          </w:p>
        </w:tc>
        <w:tc>
          <w:tcPr>
            <w:tcW w:type="dxa" w:w="1728"/>
          </w:tcPr>
          <w:p>
            <w:r>
              <w:rPr>
                <w:sz w:val="16"/>
              </w:rPr>
              <w:t>★★★★★</w:t>
            </w:r>
          </w:p>
        </w:tc>
        <w:tc>
          <w:tcPr>
            <w:tcW w:type="dxa" w:w="1728"/>
          </w:tcPr>
          <w:p>
            <w:r>
              <w:rPr>
                <w:sz w:val="16"/>
              </w:rPr>
              <w:t>杜亚</w:t>
            </w:r>
          </w:p>
        </w:tc>
        <w:tc>
          <w:tcPr>
            <w:tcW w:type="dxa" w:w="1728"/>
          </w:tcPr>
          <w:p>
            <w:r>
              <w:rPr>
                <w:sz w:val="16"/>
              </w:rPr>
              <w:t>绝对领先</w:t>
            </w:r>
          </w:p>
        </w:tc>
        <w:tc>
          <w:tcPr>
            <w:tcW w:type="dxa" w:w="1728"/>
          </w:tcPr>
          <w:p>
            <w:r>
              <w:rPr>
                <w:sz w:val="16"/>
              </w:rPr>
              <w:t>基本盘，持续投入</w:t>
            </w:r>
          </w:p>
        </w:tc>
      </w:tr>
      <w:tr>
        <w:tc>
          <w:tcPr>
            <w:tcW w:type="dxa" w:w="1728"/>
          </w:tcPr>
          <w:p>
            <w:r>
              <w:rPr>
                <w:sz w:val="16"/>
              </w:rPr>
              <w:t>规模产能</w:t>
            </w:r>
          </w:p>
        </w:tc>
        <w:tc>
          <w:tcPr>
            <w:tcW w:type="dxa" w:w="1728"/>
          </w:tcPr>
          <w:p>
            <w:r>
              <w:rPr>
                <w:sz w:val="16"/>
              </w:rPr>
              <w:t>★★★★★</w:t>
            </w:r>
          </w:p>
        </w:tc>
        <w:tc>
          <w:tcPr>
            <w:tcW w:type="dxa" w:w="1728"/>
          </w:tcPr>
          <w:p>
            <w:r>
              <w:rPr>
                <w:sz w:val="16"/>
              </w:rPr>
              <w:t>杜亚</w:t>
            </w:r>
          </w:p>
        </w:tc>
        <w:tc>
          <w:tcPr>
            <w:tcW w:type="dxa" w:w="1728"/>
          </w:tcPr>
          <w:p>
            <w:r>
              <w:rPr>
                <w:sz w:val="16"/>
              </w:rPr>
              <w:t>绝对领先</w:t>
            </w:r>
          </w:p>
        </w:tc>
        <w:tc>
          <w:tcPr>
            <w:tcW w:type="dxa" w:w="1728"/>
          </w:tcPr>
          <w:p>
            <w:r>
              <w:rPr>
                <w:sz w:val="16"/>
              </w:rPr>
              <w:t>成本与品控护城河</w:t>
            </w:r>
          </w:p>
        </w:tc>
      </w:tr>
      <w:tr>
        <w:tc>
          <w:tcPr>
            <w:tcW w:type="dxa" w:w="1728"/>
          </w:tcPr>
          <w:p>
            <w:r>
              <w:rPr>
                <w:sz w:val="16"/>
              </w:rPr>
              <w:t>IoT生态认证</w:t>
            </w:r>
          </w:p>
        </w:tc>
        <w:tc>
          <w:tcPr>
            <w:tcW w:type="dxa" w:w="1728"/>
          </w:tcPr>
          <w:p>
            <w:r>
              <w:rPr>
                <w:sz w:val="16"/>
              </w:rPr>
              <w:t>★★★★☆</w:t>
            </w:r>
          </w:p>
        </w:tc>
        <w:tc>
          <w:tcPr>
            <w:tcW w:type="dxa" w:w="1728"/>
          </w:tcPr>
          <w:p>
            <w:r>
              <w:rPr>
                <w:sz w:val="16"/>
              </w:rPr>
              <w:t>五大平台</w:t>
            </w:r>
          </w:p>
        </w:tc>
        <w:tc>
          <w:tcPr>
            <w:tcW w:type="dxa" w:w="1728"/>
          </w:tcPr>
          <w:p>
            <w:r>
              <w:rPr>
                <w:sz w:val="16"/>
              </w:rPr>
              <w:t>全兼容领先</w:t>
            </w:r>
          </w:p>
        </w:tc>
        <w:tc>
          <w:tcPr>
            <w:tcW w:type="dxa" w:w="1728"/>
          </w:tcPr>
          <w:p>
            <w:r>
              <w:rPr>
                <w:sz w:val="16"/>
              </w:rPr>
              <w:t>入场券已握，需深化场景联动</w:t>
            </w:r>
          </w:p>
        </w:tc>
      </w:tr>
      <w:tr>
        <w:tc>
          <w:tcPr>
            <w:tcW w:type="dxa" w:w="1728"/>
          </w:tcPr>
          <w:p>
            <w:r>
              <w:rPr>
                <w:sz w:val="16"/>
              </w:rPr>
              <w:t>面料供应链</w:t>
            </w:r>
          </w:p>
        </w:tc>
        <w:tc>
          <w:tcPr>
            <w:tcW w:type="dxa" w:w="1728"/>
          </w:tcPr>
          <w:p>
            <w:r>
              <w:rPr>
                <w:sz w:val="16"/>
              </w:rPr>
              <w:t>★★★☆☆</w:t>
            </w:r>
          </w:p>
        </w:tc>
        <w:tc>
          <w:tcPr>
            <w:tcW w:type="dxa" w:w="1728"/>
          </w:tcPr>
          <w:p>
            <w:r>
              <w:rPr>
                <w:sz w:val="16"/>
              </w:rPr>
              <w:t>摩力克/如鱼得水</w:t>
            </w:r>
          </w:p>
        </w:tc>
        <w:tc>
          <w:tcPr>
            <w:tcW w:type="dxa" w:w="1728"/>
          </w:tcPr>
          <w:p>
            <w:r>
              <w:rPr>
                <w:sz w:val="16"/>
              </w:rPr>
              <w:t>相对短板</w:t>
            </w:r>
          </w:p>
        </w:tc>
        <w:tc>
          <w:tcPr>
            <w:tcW w:type="dxa" w:w="1728"/>
          </w:tcPr>
          <w:p>
            <w:r>
              <w:rPr>
                <w:sz w:val="16"/>
              </w:rPr>
              <w:t>成品帘一体化的关键缺口</w:t>
            </w:r>
          </w:p>
        </w:tc>
      </w:tr>
      <w:tr>
        <w:tc>
          <w:tcPr>
            <w:tcW w:type="dxa" w:w="1728"/>
          </w:tcPr>
          <w:p>
            <w:r>
              <w:rPr>
                <w:sz w:val="16"/>
              </w:rPr>
              <w:t>内容电商流量</w:t>
            </w:r>
          </w:p>
        </w:tc>
        <w:tc>
          <w:tcPr>
            <w:tcW w:type="dxa" w:w="1728"/>
          </w:tcPr>
          <w:p>
            <w:r>
              <w:rPr>
                <w:sz w:val="16"/>
              </w:rPr>
              <w:t>★★★★☆</w:t>
            </w:r>
          </w:p>
        </w:tc>
        <w:tc>
          <w:tcPr>
            <w:tcW w:type="dxa" w:w="1728"/>
          </w:tcPr>
          <w:p>
            <w:r>
              <w:rPr>
                <w:sz w:val="16"/>
              </w:rPr>
              <w:t>科思顿/三千金</w:t>
            </w:r>
          </w:p>
        </w:tc>
        <w:tc>
          <w:tcPr>
            <w:tcW w:type="dxa" w:w="1728"/>
          </w:tcPr>
          <w:p>
            <w:r>
              <w:rPr>
                <w:sz w:val="16"/>
              </w:rPr>
              <w:t>明显落后</w:t>
            </w:r>
          </w:p>
        </w:tc>
        <w:tc>
          <w:tcPr>
            <w:tcW w:type="dxa" w:w="1728"/>
          </w:tcPr>
          <w:p>
            <w:r>
              <w:rPr>
                <w:sz w:val="16"/>
              </w:rPr>
              <w:t>首触拦截风险的根源</w:t>
            </w:r>
          </w:p>
        </w:tc>
      </w:tr>
      <w:tr>
        <w:tc>
          <w:tcPr>
            <w:tcW w:type="dxa" w:w="1728"/>
          </w:tcPr>
          <w:p>
            <w:r>
              <w:rPr>
                <w:sz w:val="16"/>
              </w:rPr>
              <w:t>前装楼盘入口</w:t>
            </w:r>
          </w:p>
        </w:tc>
        <w:tc>
          <w:tcPr>
            <w:tcW w:type="dxa" w:w="1728"/>
          </w:tcPr>
          <w:p>
            <w:r>
              <w:rPr>
                <w:sz w:val="16"/>
              </w:rPr>
              <w:t>★★★★☆</w:t>
            </w:r>
          </w:p>
        </w:tc>
        <w:tc>
          <w:tcPr>
            <w:tcW w:type="dxa" w:w="1728"/>
          </w:tcPr>
          <w:p>
            <w:r>
              <w:rPr>
                <w:sz w:val="16"/>
              </w:rPr>
              <w:t>欧瑞博</w:t>
            </w:r>
          </w:p>
        </w:tc>
        <w:tc>
          <w:tcPr>
            <w:tcW w:type="dxa" w:w="1728"/>
          </w:tcPr>
          <w:p>
            <w:r>
              <w:rPr>
                <w:sz w:val="16"/>
              </w:rPr>
              <w:t>明显落后</w:t>
            </w:r>
          </w:p>
        </w:tc>
        <w:tc>
          <w:tcPr>
            <w:tcW w:type="dxa" w:w="1728"/>
          </w:tcPr>
          <w:p>
            <w:r>
              <w:rPr>
                <w:sz w:val="16"/>
              </w:rPr>
              <w:t>12-24个月追赶窗口</w:t>
            </w:r>
          </w:p>
        </w:tc>
      </w:tr>
      <w:tr>
        <w:tc>
          <w:tcPr>
            <w:tcW w:type="dxa" w:w="1728"/>
          </w:tcPr>
          <w:p>
            <w:r>
              <w:rPr>
                <w:sz w:val="16"/>
              </w:rPr>
              <w:t>安装服务网络</w:t>
            </w:r>
          </w:p>
        </w:tc>
        <w:tc>
          <w:tcPr>
            <w:tcW w:type="dxa" w:w="1728"/>
          </w:tcPr>
          <w:p>
            <w:r>
              <w:rPr>
                <w:sz w:val="16"/>
              </w:rPr>
              <w:t>★★★★☆</w:t>
            </w:r>
          </w:p>
        </w:tc>
        <w:tc>
          <w:tcPr>
            <w:tcW w:type="dxa" w:w="1728"/>
          </w:tcPr>
          <w:p>
            <w:r>
              <w:rPr>
                <w:sz w:val="16"/>
              </w:rPr>
              <w:t>杜亚/九牧</w:t>
            </w:r>
          </w:p>
        </w:tc>
        <w:tc>
          <w:tcPr>
            <w:tcW w:type="dxa" w:w="1728"/>
          </w:tcPr>
          <w:p>
            <w:r>
              <w:rPr>
                <w:sz w:val="16"/>
              </w:rPr>
              <w:t>规模领先</w:t>
            </w:r>
          </w:p>
        </w:tc>
        <w:tc>
          <w:tcPr>
            <w:tcW w:type="dxa" w:w="1728"/>
          </w:tcPr>
          <w:p>
            <w:r>
              <w:rPr>
                <w:sz w:val="16"/>
              </w:rPr>
              <w:t>服务品牌化的底座</w:t>
            </w:r>
          </w:p>
        </w:tc>
      </w:tr>
      <w:tr>
        <w:tc>
          <w:tcPr>
            <w:tcW w:type="dxa" w:w="1728"/>
          </w:tcPr>
          <w:p>
            <w:r>
              <w:rPr>
                <w:sz w:val="16"/>
              </w:rPr>
              <w:t>全屋智能叙事</w:t>
            </w:r>
          </w:p>
        </w:tc>
        <w:tc>
          <w:tcPr>
            <w:tcW w:type="dxa" w:w="1728"/>
          </w:tcPr>
          <w:p>
            <w:r>
              <w:rPr>
                <w:sz w:val="16"/>
              </w:rPr>
              <w:t>★★★☆☆</w:t>
            </w:r>
          </w:p>
        </w:tc>
        <w:tc>
          <w:tcPr>
            <w:tcW w:type="dxa" w:w="1728"/>
          </w:tcPr>
          <w:p>
            <w:r>
              <w:rPr>
                <w:sz w:val="16"/>
              </w:rPr>
              <w:t>Aqara/欧瑞博</w:t>
            </w:r>
          </w:p>
        </w:tc>
        <w:tc>
          <w:tcPr>
            <w:tcW w:type="dxa" w:w="1728"/>
          </w:tcPr>
          <w:p>
            <w:r>
              <w:rPr>
                <w:sz w:val="16"/>
              </w:rPr>
              <w:t>较弱</w:t>
            </w:r>
          </w:p>
        </w:tc>
        <w:tc>
          <w:tcPr>
            <w:tcW w:type="dxa" w:w="1728"/>
          </w:tcPr>
          <w:p>
            <w:r>
              <w:rPr>
                <w:sz w:val="16"/>
              </w:rPr>
              <w:t>场景层短板，需补课</w:t>
            </w:r>
          </w:p>
        </w:tc>
      </w:tr>
    </w:tbl>
    <w:p/>
    <w:p>
      <w:pPr>
        <w:pStyle w:val="Heading2"/>
      </w:pPr>
      <w:r>
        <w:t>四、产业链战略含义</w:t>
      </w:r>
    </w:p>
    <w:p>
      <w:r>
        <w:t>1. 守住第一卡口，转移价值重心： 电机核心卡口是杜亚的基本盘，但卡口价值正在向方案与服务迁移，杜亚必须用电机利润反哺方案能力与服务品牌化。</w:t>
      </w:r>
    </w:p>
    <w:p>
      <w:r>
        <w:t>2. 补齐面料短板，打通成品帘： 成品帘一体化是增长最快的品类，杜亚需通过自建面料能力或战略合作（并购/合资面料厂商）补齐供应链缺口。</w:t>
      </w:r>
    </w:p>
    <w:p>
      <w:r>
        <w:t>3. 卡位两个增量卡口： 内容电商与前装楼盘是未来5年最大的增量入口，杜亚需要在12-24个月内完成内容组织建设与前装合作破冰。</w:t>
      </w:r>
    </w:p>
    <w:p>
      <w:r>
        <w:t>4. 服务资产资本化： 3000+网点是杜亚独有的服务资产，对标九牧星管家体系完成服务标准化、认证化、品牌化，让服务成为独立溢价来源。</w:t>
      </w:r>
    </w:p>
    <w:p>
      <w:r>
        <w:br w:type="page"/>
      </w:r>
    </w:p>
    <w:p>
      <w:pPr>
        <w:pStyle w:val="Heading1"/>
      </w:pPr>
      <w:r>
        <w:t>产品矩阵分析：杜亚 vs 竞品</w:t>
      </w:r>
    </w:p>
    <w:p>
      <w:pPr>
        <w:pStyle w:val="Heading2"/>
      </w:pPr>
      <w:r>
        <w:t>一、杜亚产品矩阵总览</w:t>
      </w:r>
    </w:p>
    <w:p>
      <w:r>
        <w:t>[已确认] 杜亚产品覆盖13个品类，是智能窗帘行业品类最全的品牌，覆盖窗帘遮阳全场景：</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6"/>
              </w:rPr>
              <w:t>品类</w:t>
            </w:r>
          </w:p>
        </w:tc>
        <w:tc>
          <w:tcPr>
            <w:tcW w:type="dxa" w:w="2880"/>
          </w:tcPr>
          <w:p>
            <w:r>
              <w:rPr>
                <w:b/>
                <w:sz w:val="16"/>
              </w:rPr>
              <w:t>说明</w:t>
            </w:r>
          </w:p>
        </w:tc>
        <w:tc>
          <w:tcPr>
            <w:tcW w:type="dxa" w:w="2880"/>
          </w:tcPr>
          <w:p>
            <w:r>
              <w:rPr>
                <w:b/>
                <w:sz w:val="16"/>
              </w:rPr>
              <w:t>典型产品</w:t>
            </w:r>
          </w:p>
        </w:tc>
      </w:tr>
      <w:tr>
        <w:tc>
          <w:tcPr>
            <w:tcW w:type="dxa" w:w="2880"/>
          </w:tcPr>
          <w:p>
            <w:r>
              <w:rPr>
                <w:sz w:val="16"/>
              </w:rPr>
              <w:t>开合帘电机</w:t>
            </w:r>
          </w:p>
        </w:tc>
        <w:tc>
          <w:tcPr>
            <w:tcW w:type="dxa" w:w="2880"/>
          </w:tcPr>
          <w:p>
            <w:r>
              <w:rPr>
                <w:sz w:val="16"/>
              </w:rPr>
              <w:t>主力走量品类，静音+平稳启停</w:t>
            </w:r>
          </w:p>
        </w:tc>
        <w:tc>
          <w:tcPr>
            <w:tcW w:type="dxa" w:w="2880"/>
          </w:tcPr>
          <w:p>
            <w:r>
              <w:rPr>
                <w:sz w:val="16"/>
              </w:rPr>
              <w:t>智能窗帘电机（米家/鸿蒙版）</w:t>
            </w:r>
          </w:p>
        </w:tc>
      </w:tr>
      <w:tr>
        <w:tc>
          <w:tcPr>
            <w:tcW w:type="dxa" w:w="2880"/>
          </w:tcPr>
          <w:p>
            <w:r>
              <w:rPr>
                <w:sz w:val="16"/>
              </w:rPr>
              <w:t>卷帘电机</w:t>
            </w:r>
          </w:p>
        </w:tc>
        <w:tc>
          <w:tcPr>
            <w:tcW w:type="dxa" w:w="2880"/>
          </w:tcPr>
          <w:p>
            <w:r>
              <w:rPr>
                <w:sz w:val="16"/>
              </w:rPr>
              <w:t>办公/酒店/家用遮阳</w:t>
            </w:r>
          </w:p>
        </w:tc>
        <w:tc>
          <w:tcPr>
            <w:tcW w:type="dxa" w:w="2880"/>
          </w:tcPr>
          <w:p>
            <w:r>
              <w:rPr>
                <w:sz w:val="16"/>
              </w:rPr>
              <w:t>管状电机+智能卷帘</w:t>
            </w:r>
          </w:p>
        </w:tc>
      </w:tr>
      <w:tr>
        <w:tc>
          <w:tcPr>
            <w:tcW w:type="dxa" w:w="2880"/>
          </w:tcPr>
          <w:p>
            <w:r>
              <w:rPr>
                <w:sz w:val="16"/>
              </w:rPr>
              <w:t>百叶帘电机</w:t>
            </w:r>
          </w:p>
        </w:tc>
        <w:tc>
          <w:tcPr>
            <w:tcW w:type="dxa" w:w="2880"/>
          </w:tcPr>
          <w:p>
            <w:r>
              <w:rPr>
                <w:sz w:val="16"/>
              </w:rPr>
              <w:t>中高窗遮阳</w:t>
            </w:r>
          </w:p>
        </w:tc>
        <w:tc>
          <w:tcPr>
            <w:tcW w:type="dxa" w:w="2880"/>
          </w:tcPr>
          <w:p>
            <w:r>
              <w:rPr>
                <w:sz w:val="16"/>
              </w:rPr>
              <w:t>智能百叶帘系统</w:t>
            </w:r>
          </w:p>
        </w:tc>
      </w:tr>
      <w:tr>
        <w:tc>
          <w:tcPr>
            <w:tcW w:type="dxa" w:w="2880"/>
          </w:tcPr>
          <w:p>
            <w:r>
              <w:rPr>
                <w:sz w:val="16"/>
              </w:rPr>
              <w:t>梦幻帘电机</w:t>
            </w:r>
          </w:p>
        </w:tc>
        <w:tc>
          <w:tcPr>
            <w:tcW w:type="dxa" w:w="2880"/>
          </w:tcPr>
          <w:p>
            <w:r>
              <w:rPr>
                <w:sz w:val="16"/>
              </w:rPr>
              <w:t>网红品类，柔光遮阳</w:t>
            </w:r>
          </w:p>
        </w:tc>
        <w:tc>
          <w:tcPr>
            <w:tcW w:type="dxa" w:w="2880"/>
          </w:tcPr>
          <w:p>
            <w:r>
              <w:rPr>
                <w:sz w:val="16"/>
              </w:rPr>
              <w:t>智能梦幻帘（天猫精灵声控）</w:t>
            </w:r>
          </w:p>
        </w:tc>
      </w:tr>
      <w:tr>
        <w:tc>
          <w:tcPr>
            <w:tcW w:type="dxa" w:w="2880"/>
          </w:tcPr>
          <w:p>
            <w:r>
              <w:rPr>
                <w:sz w:val="16"/>
              </w:rPr>
              <w:t>天棚帘电机</w:t>
            </w:r>
          </w:p>
        </w:tc>
        <w:tc>
          <w:tcPr>
            <w:tcW w:type="dxa" w:w="2880"/>
          </w:tcPr>
          <w:p>
            <w:r>
              <w:rPr>
                <w:sz w:val="16"/>
              </w:rPr>
              <w:t>阳光房/天窗场景</w:t>
            </w:r>
          </w:p>
        </w:tc>
        <w:tc>
          <w:tcPr>
            <w:tcW w:type="dxa" w:w="2880"/>
          </w:tcPr>
          <w:p>
            <w:r>
              <w:rPr>
                <w:sz w:val="16"/>
              </w:rPr>
              <w:t>折叠天棚帘系统</w:t>
            </w:r>
          </w:p>
        </w:tc>
      </w:tr>
      <w:tr>
        <w:tc>
          <w:tcPr>
            <w:tcW w:type="dxa" w:w="2880"/>
          </w:tcPr>
          <w:p>
            <w:r>
              <w:rPr>
                <w:sz w:val="16"/>
              </w:rPr>
              <w:t>罗马帘电机</w:t>
            </w:r>
          </w:p>
        </w:tc>
        <w:tc>
          <w:tcPr>
            <w:tcW w:type="dxa" w:w="2880"/>
          </w:tcPr>
          <w:p>
            <w:r>
              <w:rPr>
                <w:sz w:val="16"/>
              </w:rPr>
              <w:t>欧式软装场景</w:t>
            </w:r>
          </w:p>
        </w:tc>
        <w:tc>
          <w:tcPr>
            <w:tcW w:type="dxa" w:w="2880"/>
          </w:tcPr>
          <w:p>
            <w:r>
              <w:rPr>
                <w:sz w:val="16"/>
              </w:rPr>
              <w:t>罗马帘升降系统</w:t>
            </w:r>
          </w:p>
        </w:tc>
      </w:tr>
      <w:tr>
        <w:tc>
          <w:tcPr>
            <w:tcW w:type="dxa" w:w="2880"/>
          </w:tcPr>
          <w:p>
            <w:r>
              <w:rPr>
                <w:sz w:val="16"/>
              </w:rPr>
              <w:t>香格里拉帘</w:t>
            </w:r>
          </w:p>
        </w:tc>
        <w:tc>
          <w:tcPr>
            <w:tcW w:type="dxa" w:w="2880"/>
          </w:tcPr>
          <w:p>
            <w:r>
              <w:rPr>
                <w:sz w:val="16"/>
              </w:rPr>
              <w:t>调光遮阳一体</w:t>
            </w:r>
          </w:p>
        </w:tc>
        <w:tc>
          <w:tcPr>
            <w:tcW w:type="dxa" w:w="2880"/>
          </w:tcPr>
          <w:p>
            <w:r>
              <w:rPr>
                <w:sz w:val="16"/>
              </w:rPr>
              <w:t>智能香格里拉帘</w:t>
            </w:r>
          </w:p>
        </w:tc>
      </w:tr>
      <w:tr>
        <w:tc>
          <w:tcPr>
            <w:tcW w:type="dxa" w:w="2880"/>
          </w:tcPr>
          <w:p>
            <w:r>
              <w:rPr>
                <w:sz w:val="16"/>
              </w:rPr>
              <w:t>柔纱帘电机</w:t>
            </w:r>
          </w:p>
        </w:tc>
        <w:tc>
          <w:tcPr>
            <w:tcW w:type="dxa" w:w="2880"/>
          </w:tcPr>
          <w:p>
            <w:r>
              <w:rPr>
                <w:sz w:val="16"/>
              </w:rPr>
              <w:t>客厅/卧室调光</w:t>
            </w:r>
          </w:p>
        </w:tc>
        <w:tc>
          <w:tcPr>
            <w:tcW w:type="dxa" w:w="2880"/>
          </w:tcPr>
          <w:p>
            <w:r>
              <w:rPr>
                <w:sz w:val="16"/>
              </w:rPr>
              <w:t>智能柔纱帘</w:t>
            </w:r>
          </w:p>
        </w:tc>
      </w:tr>
      <w:tr>
        <w:tc>
          <w:tcPr>
            <w:tcW w:type="dxa" w:w="2880"/>
          </w:tcPr>
          <w:p>
            <w:r>
              <w:rPr>
                <w:sz w:val="16"/>
              </w:rPr>
              <w:t>户外遮阳帘</w:t>
            </w:r>
          </w:p>
        </w:tc>
        <w:tc>
          <w:tcPr>
            <w:tcW w:type="dxa" w:w="2880"/>
          </w:tcPr>
          <w:p>
            <w:r>
              <w:rPr>
                <w:sz w:val="16"/>
              </w:rPr>
              <w:t>阳台/露台/幕墙</w:t>
            </w:r>
          </w:p>
        </w:tc>
        <w:tc>
          <w:tcPr>
            <w:tcW w:type="dxa" w:w="2880"/>
          </w:tcPr>
          <w:p>
            <w:r>
              <w:rPr>
                <w:sz w:val="16"/>
              </w:rPr>
              <w:t>户外防风卷帘</w:t>
            </w:r>
          </w:p>
        </w:tc>
      </w:tr>
      <w:tr>
        <w:tc>
          <w:tcPr>
            <w:tcW w:type="dxa" w:w="2880"/>
          </w:tcPr>
          <w:p>
            <w:r>
              <w:rPr>
                <w:sz w:val="16"/>
              </w:rPr>
              <w:t>开合帘成品帘</w:t>
            </w:r>
          </w:p>
        </w:tc>
        <w:tc>
          <w:tcPr>
            <w:tcW w:type="dxa" w:w="2880"/>
          </w:tcPr>
          <w:p>
            <w:r>
              <w:rPr>
                <w:sz w:val="16"/>
              </w:rPr>
              <w:t>电机+轨道+面料一体化</w:t>
            </w:r>
          </w:p>
        </w:tc>
        <w:tc>
          <w:tcPr>
            <w:tcW w:type="dxa" w:w="2880"/>
          </w:tcPr>
          <w:p>
            <w:r>
              <w:rPr>
                <w:sz w:val="16"/>
              </w:rPr>
              <w:t>成品智能窗帘套装</w:t>
            </w:r>
          </w:p>
        </w:tc>
      </w:tr>
      <w:tr>
        <w:tc>
          <w:tcPr>
            <w:tcW w:type="dxa" w:w="2880"/>
          </w:tcPr>
          <w:p>
            <w:r>
              <w:rPr>
                <w:sz w:val="16"/>
              </w:rPr>
              <w:t>轨道系统</w:t>
            </w:r>
          </w:p>
        </w:tc>
        <w:tc>
          <w:tcPr>
            <w:tcW w:type="dxa" w:w="2880"/>
          </w:tcPr>
          <w:p>
            <w:r>
              <w:rPr>
                <w:sz w:val="16"/>
              </w:rPr>
              <w:t>直轨/弯轨/电动轨道</w:t>
            </w:r>
          </w:p>
        </w:tc>
        <w:tc>
          <w:tcPr>
            <w:tcW w:type="dxa" w:w="2880"/>
          </w:tcPr>
          <w:p>
            <w:r>
              <w:rPr>
                <w:sz w:val="16"/>
              </w:rPr>
              <w:t>静音轨道/隐藏式轨道</w:t>
            </w:r>
          </w:p>
        </w:tc>
      </w:tr>
      <w:tr>
        <w:tc>
          <w:tcPr>
            <w:tcW w:type="dxa" w:w="2880"/>
          </w:tcPr>
          <w:p>
            <w:r>
              <w:rPr>
                <w:sz w:val="16"/>
              </w:rPr>
              <w:t>控制系统</w:t>
            </w:r>
          </w:p>
        </w:tc>
        <w:tc>
          <w:tcPr>
            <w:tcW w:type="dxa" w:w="2880"/>
          </w:tcPr>
          <w:p>
            <w:r>
              <w:rPr>
                <w:sz w:val="16"/>
              </w:rPr>
              <w:t>遥控/APP/语音/情景面板</w:t>
            </w:r>
          </w:p>
        </w:tc>
        <w:tc>
          <w:tcPr>
            <w:tcW w:type="dxa" w:w="2880"/>
          </w:tcPr>
          <w:p>
            <w:r>
              <w:rPr>
                <w:sz w:val="16"/>
              </w:rPr>
              <w:t>智能遥控器、情景开关</w:t>
            </w:r>
          </w:p>
        </w:tc>
      </w:tr>
      <w:tr>
        <w:tc>
          <w:tcPr>
            <w:tcW w:type="dxa" w:w="2880"/>
          </w:tcPr>
          <w:p>
            <w:r>
              <w:rPr>
                <w:sz w:val="16"/>
              </w:rPr>
              <w:t>传感器与联动</w:t>
            </w:r>
          </w:p>
        </w:tc>
        <w:tc>
          <w:tcPr>
            <w:tcW w:type="dxa" w:w="2880"/>
          </w:tcPr>
          <w:p>
            <w:r>
              <w:rPr>
                <w:sz w:val="16"/>
              </w:rPr>
              <w:t>光照/门窗传感器</w:t>
            </w:r>
          </w:p>
        </w:tc>
        <w:tc>
          <w:tcPr>
            <w:tcW w:type="dxa" w:w="2880"/>
          </w:tcPr>
          <w:p>
            <w:r>
              <w:rPr>
                <w:sz w:val="16"/>
              </w:rPr>
              <w:t>光线感应自动开合套件</w:t>
            </w:r>
          </w:p>
        </w:tc>
      </w:tr>
    </w:tbl>
    <w:p/>
    <w:p>
      <w:r>
        <w:t>[报道层] C端产品线分为三个战略层级：</w:t>
      </w:r>
    </w:p>
    <w:p>
      <w:r>
        <w:t>入门层级（500-1000元）： 以智能窗帘电机单品为主，主打"把普通窗帘变智能"的轻改造市场。代表产品为749元起的"隐形大师"系列，这个定价精准卡位米家499-999元价格带的上沿，用"全生态兼容+静音电机+免费安装测量"对冲米家的生态价格优势。"隐形大师"命名暗示杜亚的品牌野心：让电机隐形、让体验显形。</w:t>
      </w:r>
    </w:p>
    <w:p>
      <w:r>
        <w:t>主力层级（1000-3000元）： 以"电机+轨道+安装"的完整套装为主，覆盖新装家庭，是杜亚与米家/Aqara正面竞争的价位段，也是利润贡献主力。</w:t>
      </w:r>
    </w:p>
    <w:p>
      <w:r>
        <w:t>高端层级（3000元+）： 以成品帘一体化方案为主（电机预装+品牌面料+整体软装），对标如鱼得水5880元软装套餐，是杜亚正在补课的高客单价品类。</w:t>
      </w:r>
    </w:p>
    <w:p>
      <w:pPr>
        <w:pStyle w:val="Heading2"/>
      </w:pPr>
      <w:r>
        <w:t>二、产品力对比矩阵</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维度</w:t>
            </w:r>
          </w:p>
        </w:tc>
        <w:tc>
          <w:tcPr>
            <w:tcW w:type="dxa" w:w="1440"/>
          </w:tcPr>
          <w:p>
            <w:r>
              <w:rPr>
                <w:b/>
                <w:sz w:val="16"/>
              </w:rPr>
              <w:t>杜亚</w:t>
            </w:r>
          </w:p>
        </w:tc>
        <w:tc>
          <w:tcPr>
            <w:tcW w:type="dxa" w:w="1440"/>
          </w:tcPr>
          <w:p>
            <w:r>
              <w:rPr>
                <w:b/>
                <w:sz w:val="16"/>
              </w:rPr>
              <w:t>米家</w:t>
            </w:r>
          </w:p>
        </w:tc>
        <w:tc>
          <w:tcPr>
            <w:tcW w:type="dxa" w:w="1440"/>
          </w:tcPr>
          <w:p>
            <w:r>
              <w:rPr>
                <w:b/>
                <w:sz w:val="16"/>
              </w:rPr>
              <w:t>Aqara</w:t>
            </w:r>
          </w:p>
        </w:tc>
        <w:tc>
          <w:tcPr>
            <w:tcW w:type="dxa" w:w="1440"/>
          </w:tcPr>
          <w:p>
            <w:r>
              <w:rPr>
                <w:b/>
                <w:sz w:val="16"/>
              </w:rPr>
              <w:t>科思顿</w:t>
            </w:r>
          </w:p>
        </w:tc>
        <w:tc>
          <w:tcPr>
            <w:tcW w:type="dxa" w:w="1440"/>
          </w:tcPr>
          <w:p>
            <w:r>
              <w:rPr>
                <w:b/>
                <w:sz w:val="16"/>
              </w:rPr>
              <w:t>摩力克</w:t>
            </w:r>
          </w:p>
        </w:tc>
      </w:tr>
      <w:tr>
        <w:tc>
          <w:tcPr>
            <w:tcW w:type="dxa" w:w="1440"/>
          </w:tcPr>
          <w:p>
            <w:r>
              <w:rPr>
                <w:sz w:val="16"/>
              </w:rPr>
              <w:t>品类广度</w:t>
            </w:r>
          </w:p>
        </w:tc>
        <w:tc>
          <w:tcPr>
            <w:tcW w:type="dxa" w:w="1440"/>
          </w:tcPr>
          <w:p>
            <w:r>
              <w:rPr>
                <w:sz w:val="16"/>
              </w:rPr>
              <w:t>13品类（最全）</w:t>
            </w:r>
          </w:p>
        </w:tc>
        <w:tc>
          <w:tcPr>
            <w:tcW w:type="dxa" w:w="1440"/>
          </w:tcPr>
          <w:p>
            <w:r>
              <w:rPr>
                <w:sz w:val="16"/>
              </w:rPr>
              <w:t>开合帘电机为主</w:t>
            </w:r>
          </w:p>
        </w:tc>
        <w:tc>
          <w:tcPr>
            <w:tcW w:type="dxa" w:w="1440"/>
          </w:tcPr>
          <w:p>
            <w:r>
              <w:rPr>
                <w:sz w:val="16"/>
              </w:rPr>
              <w:t>开合帘+全屋联动</w:t>
            </w:r>
          </w:p>
        </w:tc>
        <w:tc>
          <w:tcPr>
            <w:tcW w:type="dxa" w:w="1440"/>
          </w:tcPr>
          <w:p>
            <w:r>
              <w:rPr>
                <w:sz w:val="16"/>
              </w:rPr>
              <w:t>智能窗帘+成品帘</w:t>
            </w:r>
          </w:p>
        </w:tc>
        <w:tc>
          <w:tcPr>
            <w:tcW w:type="dxa" w:w="1440"/>
          </w:tcPr>
          <w:p>
            <w:r>
              <w:rPr>
                <w:sz w:val="16"/>
              </w:rPr>
              <w:t>布艺+电动帘</w:t>
            </w:r>
          </w:p>
        </w:tc>
      </w:tr>
      <w:tr>
        <w:tc>
          <w:tcPr>
            <w:tcW w:type="dxa" w:w="1440"/>
          </w:tcPr>
          <w:p>
            <w:r>
              <w:rPr>
                <w:sz w:val="16"/>
              </w:rPr>
              <w:t>价格带</w:t>
            </w:r>
          </w:p>
        </w:tc>
        <w:tc>
          <w:tcPr>
            <w:tcW w:type="dxa" w:w="1440"/>
          </w:tcPr>
          <w:p>
            <w:r>
              <w:rPr>
                <w:sz w:val="16"/>
              </w:rPr>
              <w:t>749-3000元+</w:t>
            </w:r>
          </w:p>
        </w:tc>
        <w:tc>
          <w:tcPr>
            <w:tcW w:type="dxa" w:w="1440"/>
          </w:tcPr>
          <w:p>
            <w:r>
              <w:rPr>
                <w:sz w:val="16"/>
              </w:rPr>
              <w:t>499-999元</w:t>
            </w:r>
          </w:p>
        </w:tc>
        <w:tc>
          <w:tcPr>
            <w:tcW w:type="dxa" w:w="1440"/>
          </w:tcPr>
          <w:p>
            <w:r>
              <w:rPr>
                <w:sz w:val="16"/>
              </w:rPr>
              <w:t>799-1159元</w:t>
            </w:r>
          </w:p>
        </w:tc>
        <w:tc>
          <w:tcPr>
            <w:tcW w:type="dxa" w:w="1440"/>
          </w:tcPr>
          <w:p>
            <w:r>
              <w:rPr>
                <w:sz w:val="16"/>
              </w:rPr>
              <w:t>300-800元</w:t>
            </w:r>
          </w:p>
        </w:tc>
        <w:tc>
          <w:tcPr>
            <w:tcW w:type="dxa" w:w="1440"/>
          </w:tcPr>
          <w:p>
            <w:r>
              <w:rPr>
                <w:sz w:val="16"/>
              </w:rPr>
              <w:t>168-3000元</w:t>
            </w:r>
          </w:p>
        </w:tc>
      </w:tr>
      <w:tr>
        <w:tc>
          <w:tcPr>
            <w:tcW w:type="dxa" w:w="1440"/>
          </w:tcPr>
          <w:p>
            <w:r>
              <w:rPr>
                <w:sz w:val="16"/>
              </w:rPr>
              <w:t>生态兼容</w:t>
            </w:r>
          </w:p>
        </w:tc>
        <w:tc>
          <w:tcPr>
            <w:tcW w:type="dxa" w:w="1440"/>
          </w:tcPr>
          <w:p>
            <w:r>
              <w:rPr>
                <w:sz w:val="16"/>
              </w:rPr>
              <w:t>五大平台全兼容</w:t>
            </w:r>
          </w:p>
        </w:tc>
        <w:tc>
          <w:tcPr>
            <w:tcW w:type="dxa" w:w="1440"/>
          </w:tcPr>
          <w:p>
            <w:r>
              <w:rPr>
                <w:sz w:val="16"/>
              </w:rPr>
              <w:t>仅米家</w:t>
            </w:r>
          </w:p>
        </w:tc>
        <w:tc>
          <w:tcPr>
            <w:tcW w:type="dxa" w:w="1440"/>
          </w:tcPr>
          <w:p>
            <w:r>
              <w:rPr>
                <w:sz w:val="16"/>
              </w:rPr>
              <w:t>米家/HomeKit</w:t>
            </w:r>
          </w:p>
        </w:tc>
        <w:tc>
          <w:tcPr>
            <w:tcW w:type="dxa" w:w="1440"/>
          </w:tcPr>
          <w:p>
            <w:r>
              <w:rPr>
                <w:sz w:val="16"/>
              </w:rPr>
              <w:t>米家/天猫精灵</w:t>
            </w:r>
          </w:p>
        </w:tc>
        <w:tc>
          <w:tcPr>
            <w:tcW w:type="dxa" w:w="1440"/>
          </w:tcPr>
          <w:p>
            <w:r>
              <w:rPr>
                <w:sz w:val="16"/>
              </w:rPr>
              <w:t>天猫精灵等</w:t>
            </w:r>
          </w:p>
        </w:tc>
      </w:tr>
      <w:tr>
        <w:tc>
          <w:tcPr>
            <w:tcW w:type="dxa" w:w="1440"/>
          </w:tcPr>
          <w:p>
            <w:r>
              <w:rPr>
                <w:sz w:val="16"/>
              </w:rPr>
              <w:t>静音水平</w:t>
            </w:r>
          </w:p>
        </w:tc>
        <w:tc>
          <w:tcPr>
            <w:tcW w:type="dxa" w:w="1440"/>
          </w:tcPr>
          <w:p>
            <w:r>
              <w:rPr>
                <w:sz w:val="16"/>
              </w:rPr>
              <w:t>30dB以下（旗舰）</w:t>
            </w:r>
          </w:p>
        </w:tc>
        <w:tc>
          <w:tcPr>
            <w:tcW w:type="dxa" w:w="1440"/>
          </w:tcPr>
          <w:p>
            <w:r>
              <w:rPr>
                <w:sz w:val="16"/>
              </w:rPr>
              <w:t>30dB以下</w:t>
            </w:r>
          </w:p>
        </w:tc>
        <w:tc>
          <w:tcPr>
            <w:tcW w:type="dxa" w:w="1440"/>
          </w:tcPr>
          <w:p>
            <w:r>
              <w:rPr>
                <w:sz w:val="16"/>
              </w:rPr>
              <w:t>行业一线</w:t>
            </w:r>
          </w:p>
        </w:tc>
        <w:tc>
          <w:tcPr>
            <w:tcW w:type="dxa" w:w="1440"/>
          </w:tcPr>
          <w:p>
            <w:r>
              <w:rPr>
                <w:sz w:val="16"/>
              </w:rPr>
              <w:t>中端水平</w:t>
            </w:r>
          </w:p>
        </w:tc>
        <w:tc>
          <w:tcPr>
            <w:tcW w:type="dxa" w:w="1440"/>
          </w:tcPr>
          <w:p>
            <w:r>
              <w:rPr>
                <w:sz w:val="16"/>
              </w:rPr>
              <w:t>中端水平</w:t>
            </w:r>
          </w:p>
        </w:tc>
      </w:tr>
      <w:tr>
        <w:tc>
          <w:tcPr>
            <w:tcW w:type="dxa" w:w="1440"/>
          </w:tcPr>
          <w:p>
            <w:r>
              <w:rPr>
                <w:sz w:val="16"/>
              </w:rPr>
              <w:t>成品帘能力</w:t>
            </w:r>
          </w:p>
        </w:tc>
        <w:tc>
          <w:tcPr>
            <w:tcW w:type="dxa" w:w="1440"/>
          </w:tcPr>
          <w:p>
            <w:r>
              <w:rPr>
                <w:sz w:val="16"/>
              </w:rPr>
              <w:t>起步中（面料短板）</w:t>
            </w:r>
          </w:p>
        </w:tc>
        <w:tc>
          <w:tcPr>
            <w:tcW w:type="dxa" w:w="1440"/>
          </w:tcPr>
          <w:p>
            <w:r>
              <w:rPr>
                <w:sz w:val="16"/>
              </w:rPr>
              <w:t>无</w:t>
            </w:r>
          </w:p>
        </w:tc>
        <w:tc>
          <w:tcPr>
            <w:tcW w:type="dxa" w:w="1440"/>
          </w:tcPr>
          <w:p>
            <w:r>
              <w:rPr>
                <w:sz w:val="16"/>
              </w:rPr>
              <w:t>无</w:t>
            </w:r>
          </w:p>
        </w:tc>
        <w:tc>
          <w:tcPr>
            <w:tcW w:type="dxa" w:w="1440"/>
          </w:tcPr>
          <w:p>
            <w:r>
              <w:rPr>
                <w:sz w:val="16"/>
              </w:rPr>
              <w:t>有（线上性价比）</w:t>
            </w:r>
          </w:p>
        </w:tc>
        <w:tc>
          <w:tcPr>
            <w:tcW w:type="dxa" w:w="1440"/>
          </w:tcPr>
          <w:p>
            <w:r>
              <w:rPr>
                <w:sz w:val="16"/>
              </w:rPr>
              <w:t>强（面料基因）</w:t>
            </w:r>
          </w:p>
        </w:tc>
      </w:tr>
      <w:tr>
        <w:tc>
          <w:tcPr>
            <w:tcW w:type="dxa" w:w="1440"/>
          </w:tcPr>
          <w:p>
            <w:r>
              <w:rPr>
                <w:sz w:val="16"/>
              </w:rPr>
              <w:t>安装服务</w:t>
            </w:r>
          </w:p>
        </w:tc>
        <w:tc>
          <w:tcPr>
            <w:tcW w:type="dxa" w:w="1440"/>
          </w:tcPr>
          <w:p>
            <w:r>
              <w:rPr>
                <w:sz w:val="16"/>
              </w:rPr>
              <w:t>3000+网点自营体系</w:t>
            </w:r>
          </w:p>
        </w:tc>
        <w:tc>
          <w:tcPr>
            <w:tcW w:type="dxa" w:w="1440"/>
          </w:tcPr>
          <w:p>
            <w:r>
              <w:rPr>
                <w:sz w:val="16"/>
              </w:rPr>
              <w:t>第三方平台</w:t>
            </w:r>
          </w:p>
        </w:tc>
        <w:tc>
          <w:tcPr>
            <w:tcW w:type="dxa" w:w="1440"/>
          </w:tcPr>
          <w:p>
            <w:r>
              <w:rPr>
                <w:sz w:val="16"/>
              </w:rPr>
              <w:t>自营+第三方</w:t>
            </w:r>
          </w:p>
        </w:tc>
        <w:tc>
          <w:tcPr>
            <w:tcW w:type="dxa" w:w="1440"/>
          </w:tcPr>
          <w:p>
            <w:r>
              <w:rPr>
                <w:sz w:val="16"/>
              </w:rPr>
              <w:t>第三方</w:t>
            </w:r>
          </w:p>
        </w:tc>
        <w:tc>
          <w:tcPr>
            <w:tcW w:type="dxa" w:w="1440"/>
          </w:tcPr>
          <w:p>
            <w:r>
              <w:rPr>
                <w:sz w:val="16"/>
              </w:rPr>
              <w:t>加盟店体系</w:t>
            </w:r>
          </w:p>
        </w:tc>
      </w:tr>
      <w:tr>
        <w:tc>
          <w:tcPr>
            <w:tcW w:type="dxa" w:w="1440"/>
          </w:tcPr>
          <w:p>
            <w:r>
              <w:rPr>
                <w:sz w:val="16"/>
              </w:rPr>
              <w:t>核心短板</w:t>
            </w:r>
          </w:p>
        </w:tc>
        <w:tc>
          <w:tcPr>
            <w:tcW w:type="dxa" w:w="1440"/>
          </w:tcPr>
          <w:p>
            <w:r>
              <w:rPr>
                <w:sz w:val="16"/>
              </w:rPr>
              <w:t>C端品牌力/内容力</w:t>
            </w:r>
          </w:p>
        </w:tc>
        <w:tc>
          <w:tcPr>
            <w:tcW w:type="dxa" w:w="1440"/>
          </w:tcPr>
          <w:p>
            <w:r>
              <w:rPr>
                <w:sz w:val="16"/>
              </w:rPr>
              <w:t>生态天花板/无高端</w:t>
            </w:r>
          </w:p>
        </w:tc>
        <w:tc>
          <w:tcPr>
            <w:tcW w:type="dxa" w:w="1440"/>
          </w:tcPr>
          <w:p>
            <w:r>
              <w:rPr>
                <w:sz w:val="16"/>
              </w:rPr>
              <w:t>客单价高/依赖方案</w:t>
            </w:r>
          </w:p>
        </w:tc>
        <w:tc>
          <w:tcPr>
            <w:tcW w:type="dxa" w:w="1440"/>
          </w:tcPr>
          <w:p>
            <w:r>
              <w:rPr>
                <w:sz w:val="16"/>
              </w:rPr>
              <w:t>品牌护城河浅</w:t>
            </w:r>
          </w:p>
        </w:tc>
        <w:tc>
          <w:tcPr>
            <w:tcW w:type="dxa" w:w="1440"/>
          </w:tcPr>
          <w:p>
            <w:r>
              <w:rPr>
                <w:sz w:val="16"/>
              </w:rPr>
              <w:t>智能化深度浅</w:t>
            </w:r>
          </w:p>
        </w:tc>
      </w:tr>
    </w:tbl>
    <w:p/>
    <w:p>
      <w:pPr>
        <w:pStyle w:val="Heading2"/>
      </w:pPr>
      <w:r>
        <w:t>三、价格带竞争地图</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6"/>
              </w:rPr>
              <w:t>价格带</w:t>
            </w:r>
          </w:p>
        </w:tc>
        <w:tc>
          <w:tcPr>
            <w:tcW w:type="dxa" w:w="2880"/>
          </w:tcPr>
          <w:p>
            <w:r>
              <w:rPr>
                <w:b/>
                <w:sz w:val="16"/>
              </w:rPr>
              <w:t>竞争格局</w:t>
            </w:r>
          </w:p>
        </w:tc>
        <w:tc>
          <w:tcPr>
            <w:tcW w:type="dxa" w:w="2880"/>
          </w:tcPr>
          <w:p>
            <w:r>
              <w:rPr>
                <w:b/>
                <w:sz w:val="16"/>
              </w:rPr>
              <w:t>杜亚占位</w:t>
            </w:r>
          </w:p>
        </w:tc>
      </w:tr>
      <w:tr>
        <w:tc>
          <w:tcPr>
            <w:tcW w:type="dxa" w:w="2880"/>
          </w:tcPr>
          <w:p>
            <w:r>
              <w:rPr>
                <w:sz w:val="16"/>
              </w:rPr>
              <w:t>299元以下</w:t>
            </w:r>
          </w:p>
        </w:tc>
        <w:tc>
          <w:tcPr>
            <w:tcW w:type="dxa" w:w="2880"/>
          </w:tcPr>
          <w:p>
            <w:r>
              <w:rPr>
                <w:sz w:val="16"/>
              </w:rPr>
              <w:t>白牌混战，无认证无服务</w:t>
            </w:r>
          </w:p>
        </w:tc>
        <w:tc>
          <w:tcPr>
            <w:tcW w:type="dxa" w:w="2880"/>
          </w:tcPr>
          <w:p>
            <w:r>
              <w:rPr>
                <w:sz w:val="16"/>
              </w:rPr>
              <w:t>不参与</w:t>
            </w:r>
          </w:p>
        </w:tc>
      </w:tr>
      <w:tr>
        <w:tc>
          <w:tcPr>
            <w:tcW w:type="dxa" w:w="2880"/>
          </w:tcPr>
          <w:p>
            <w:r>
              <w:rPr>
                <w:sz w:val="16"/>
              </w:rPr>
              <w:t>300-500元</w:t>
            </w:r>
          </w:p>
        </w:tc>
        <w:tc>
          <w:tcPr>
            <w:tcW w:type="dxa" w:w="2880"/>
          </w:tcPr>
          <w:p>
            <w:r>
              <w:rPr>
                <w:sz w:val="16"/>
              </w:rPr>
              <w:t>白牌+科思顿入门款</w:t>
            </w:r>
          </w:p>
        </w:tc>
        <w:tc>
          <w:tcPr>
            <w:tcW w:type="dxa" w:w="2880"/>
          </w:tcPr>
          <w:p>
            <w:r>
              <w:rPr>
                <w:sz w:val="16"/>
              </w:rPr>
              <w:t>不参与（用749元守住品质底线）</w:t>
            </w:r>
          </w:p>
        </w:tc>
      </w:tr>
      <w:tr>
        <w:tc>
          <w:tcPr>
            <w:tcW w:type="dxa" w:w="2880"/>
          </w:tcPr>
          <w:p>
            <w:r>
              <w:rPr>
                <w:sz w:val="16"/>
              </w:rPr>
              <w:t>499-999元</w:t>
            </w:r>
          </w:p>
        </w:tc>
        <w:tc>
          <w:tcPr>
            <w:tcW w:type="dxa" w:w="2880"/>
          </w:tcPr>
          <w:p>
            <w:r>
              <w:rPr>
                <w:sz w:val="16"/>
              </w:rPr>
              <w:t>米家绝对主场</w:t>
            </w:r>
          </w:p>
        </w:tc>
        <w:tc>
          <w:tcPr>
            <w:tcW w:type="dxa" w:w="2880"/>
          </w:tcPr>
          <w:p>
            <w:r>
              <w:rPr>
                <w:sz w:val="16"/>
              </w:rPr>
              <w:t>"隐形大师"749元起上沿卡位</w:t>
            </w:r>
          </w:p>
        </w:tc>
      </w:tr>
      <w:tr>
        <w:tc>
          <w:tcPr>
            <w:tcW w:type="dxa" w:w="2880"/>
          </w:tcPr>
          <w:p>
            <w:r>
              <w:rPr>
                <w:sz w:val="16"/>
              </w:rPr>
              <w:t>800-1500元</w:t>
            </w:r>
          </w:p>
        </w:tc>
        <w:tc>
          <w:tcPr>
            <w:tcW w:type="dxa" w:w="2880"/>
          </w:tcPr>
          <w:p>
            <w:r>
              <w:rPr>
                <w:sz w:val="16"/>
              </w:rPr>
              <w:t>Aqara（799-1159元）、杜亚主力</w:t>
            </w:r>
          </w:p>
        </w:tc>
        <w:tc>
          <w:tcPr>
            <w:tcW w:type="dxa" w:w="2880"/>
          </w:tcPr>
          <w:p>
            <w:r>
              <w:rPr>
                <w:sz w:val="16"/>
              </w:rPr>
              <w:t>主力利润区，需强化"静音+全兼容"差异化</w:t>
            </w:r>
          </w:p>
        </w:tc>
      </w:tr>
      <w:tr>
        <w:tc>
          <w:tcPr>
            <w:tcW w:type="dxa" w:w="2880"/>
          </w:tcPr>
          <w:p>
            <w:r>
              <w:rPr>
                <w:sz w:val="16"/>
              </w:rPr>
              <w:t>1500-3000元</w:t>
            </w:r>
          </w:p>
        </w:tc>
        <w:tc>
          <w:tcPr>
            <w:tcW w:type="dxa" w:w="2880"/>
          </w:tcPr>
          <w:p>
            <w:r>
              <w:rPr>
                <w:sz w:val="16"/>
              </w:rPr>
              <w:t>杜亚套装、部分进口品牌</w:t>
            </w:r>
          </w:p>
        </w:tc>
        <w:tc>
          <w:tcPr>
            <w:tcW w:type="dxa" w:w="2880"/>
          </w:tcPr>
          <w:p>
            <w:r>
              <w:rPr>
                <w:sz w:val="16"/>
              </w:rPr>
              <w:t>套装优势区</w:t>
            </w:r>
          </w:p>
        </w:tc>
      </w:tr>
      <w:tr>
        <w:tc>
          <w:tcPr>
            <w:tcW w:type="dxa" w:w="2880"/>
          </w:tcPr>
          <w:p>
            <w:r>
              <w:rPr>
                <w:sz w:val="16"/>
              </w:rPr>
              <w:t>3000元+</w:t>
            </w:r>
          </w:p>
        </w:tc>
        <w:tc>
          <w:tcPr>
            <w:tcW w:type="dxa" w:w="2880"/>
          </w:tcPr>
          <w:p>
            <w:r>
              <w:rPr>
                <w:sz w:val="16"/>
              </w:rPr>
              <w:t>如鱼得水、摩力克成品帘</w:t>
            </w:r>
          </w:p>
        </w:tc>
        <w:tc>
          <w:tcPr>
            <w:tcW w:type="dxa" w:w="2880"/>
          </w:tcPr>
          <w:p>
            <w:r>
              <w:rPr>
                <w:sz w:val="16"/>
              </w:rPr>
              <w:t>补课区（成品帘一体化）</w:t>
            </w:r>
          </w:p>
        </w:tc>
      </w:tr>
    </w:tbl>
    <w:p/>
    <w:p>
      <w:pPr>
        <w:pStyle w:val="Heading2"/>
      </w:pPr>
      <w:r>
        <w:t>四、产品战略判断</w:t>
      </w:r>
    </w:p>
    <w:p>
      <w:pPr>
        <w:pStyle w:val="Heading3"/>
      </w:pPr>
      <w:r>
        <w:t>4.1 优势：品类广度=场景覆盖力</w:t>
      </w:r>
    </w:p>
    <w:p>
      <w:r>
        <w:t>杜亚13品类矩阵在B端工程（酒店/办公楼/精装盘需要多品类遮阳）和C端全屋场景（客厅开合帘+卧室柔纱帘+阳台户外帘+阳光房天棚帘）中拥有"一站式配齐"的独特价值。这是米家（只做开合帘）、Aqara（聚焦全屋方案）都做不到的品类纵深。</w:t>
      </w:r>
    </w:p>
    <w:p>
      <w:pPr>
        <w:pStyle w:val="Heading3"/>
      </w:pPr>
      <w:r>
        <w:t>4.2 机会：成品帘一体化的供应链缺口</w:t>
      </w:r>
    </w:p>
    <w:p>
      <w:r>
        <w:t>[报道层] 成品帘一体化（电机预装+品牌面料）是行业增长最快的品类，但杜亚的面料供应链能力弱于摩力克/如鱼得水，导致成品帘产品在面料质感、花色丰富度上缺乏竞争力。补齐面料能力（自建/并购/战略合作）是杜亚产品矩阵从"机电最强"走向"方案最强"的关键一跳。</w:t>
      </w:r>
    </w:p>
    <w:p>
      <w:pPr>
        <w:pStyle w:val="Heading3"/>
      </w:pPr>
      <w:r>
        <w:t>4.3 风险：SKU庞杂稀释爆款力</w:t>
      </w:r>
    </w:p>
    <w:p>
      <w:r>
        <w:t>13品类全矩阵的另一面是SKU庞杂，对比米家"1S/2/3 Pro"的精简产品线，杜亚缺乏类似"爆款单品"的记忆点。消费者记住的是"杜亚什么都有"，而不是"杜亚的XX款最好"。建议在C端打造1-2款对标米家1S级别的超级单品，用单品叙事承载品牌记忆。</w:t>
      </w:r>
    </w:p>
    <w:p>
      <w:pPr>
        <w:pStyle w:val="Heading3"/>
      </w:pPr>
      <w:r>
        <w:t>4.4 命名与心智："隐形大师"的品牌野心</w:t>
      </w:r>
    </w:p>
    <w:p>
      <w:r>
        <w:t>"隐形大师749元起"的命名策略值得肯定，它把杜亚的制造基因（静音、隐藏式、品质）转化为消费者可感知的品牌叙事。建议沿此方向建立完整的产品命名体系：入门级"隐形大师"（品质入门）、主力级"静音旗舰"（技术旗舰）、高端级"软装方案"（成品帘），形成从低到高的品牌阶梯。</w:t>
      </w:r>
    </w:p>
    <w:p>
      <w:pPr>
        <w:pStyle w:val="Heading2"/>
      </w:pPr>
      <w:r>
        <w:t>五、产品矩阵对竞品的启示</w:t>
      </w:r>
    </w:p>
    <w:p>
      <w:r>
        <w:t>1. 对米家： 米家因无面料供应链缺席成品帘赛道，杜亚应加速成品帘布局，在米家触达不到的高端市场建立根据地。</w:t>
      </w:r>
    </w:p>
    <w:p>
      <w:r>
        <w:t>2. 对科思顿： 科思顿用300-800元价格带+抖音流量快速起量，杜亚无需跟进价格战，而要用"749元品质底线+免费安装服务"建立差异化认知。</w:t>
      </w:r>
    </w:p>
    <w:p>
      <w:r>
        <w:t>3. 对摩力克/如鱼得水： 传统窗帘品牌的智能化深度浅（多为单平台声控），杜亚的13品类+五大生态是降维优势，应主动在"全场景智能遮阳"叙事上争夺话语权。</w:t>
      </w:r>
    </w:p>
    <w:p>
      <w:r>
        <w:br w:type="page"/>
      </w:r>
    </w:p>
    <w:p>
      <w:pPr>
        <w:pStyle w:val="Heading1"/>
      </w:pPr>
      <w:r>
        <w:t>渠道与供应链分析</w:t>
      </w:r>
    </w:p>
    <w:p>
      <w:pPr>
        <w:pStyle w:val="Heading2"/>
      </w:pPr>
      <w:r>
        <w:t>一、杜亚渠道全景</w:t>
      </w:r>
    </w:p>
    <w:p>
      <w:pPr>
        <w:pStyle w:val="Heading3"/>
      </w:pPr>
      <w:r>
        <w:t>1.1 线下服务网络（核心资产）</w:t>
      </w:r>
    </w:p>
    <w:p>
      <w:r>
        <w:t>[已确认] 杜亚拥有3000+服务网点，覆盖全国地级市，是中国智能窗帘行业最大的线下服务网络。</w:t>
      </w:r>
    </w:p>
    <w:p>
      <w:r>
        <w:t>- 网点职能： 集销售、测量、安装、售后四位一体。区别于传统经销商的"只卖不装"，杜亚网点的安装服务属性让品牌对履约质量有直接控制力。</w:t>
      </w:r>
    </w:p>
    <w:p>
      <w:r>
        <w:t>- 覆盖结构： 地级市全覆盖+县域延伸，与建材市场、窗帘门店、家装公司形成渠道合作网络。</w:t>
      </w:r>
    </w:p>
    <w:p>
      <w:r>
        <w:t>- 战略价值： 3000+网点是杜亚最大的差异化资产，米家依赖第三方平台（万师傅/鲁班到家）、科思顿依赖快递+第三方安装，均无法提供杜亚级别的属地化服务。这也是杜亚承接"高端成品帘+全屋遮阳"高客单价订单的履约底座。</w:t>
      </w:r>
    </w:p>
    <w:p>
      <w:pPr>
        <w:pStyle w:val="Heading3"/>
      </w:pPr>
      <w:r>
        <w:t>1.2 线上渠道（主阵地）</w:t>
      </w:r>
    </w:p>
    <w:p>
      <w:r>
        <w:t>- 货架电商： 天猫/京东旗舰店为主阵地，覆盖749-2000元主力价格带，是C端主要成交渠道。</w:t>
      </w:r>
    </w:p>
    <w:p>
      <w:r>
        <w:t>- 内容电商（短板）： 抖音/小红书账号存在，但内容效率（粉丝量、爆款率、直播场次）显著落后于科思顿、三千金。[报道层] 抖音电商2024年智能窗帘品类GMV增速超80%，杜亚在该渠道的占位与品类增速不匹配，这是首触拦截风险的根源。</w:t>
      </w:r>
    </w:p>
    <w:p>
      <w:r>
        <w:t>- 官网与私域： 官网承担品牌展示与B端询盘职能，私域运营（企业微信/社群）尚在起步。</w:t>
      </w:r>
    </w:p>
    <w:p>
      <w:pPr>
        <w:pStyle w:val="Heading3"/>
      </w:pPr>
      <w:r>
        <w:t>1.3 工程与前装渠道（机会窗口）</w:t>
      </w:r>
    </w:p>
    <w:p>
      <w:r>
        <w:t>- B端工程： 酒店、办公楼、学校、医院等公建项目的电动遮阳工程是杜亚传统优势区（配合13品类全矩阵的遮阳方案能力）。</w:t>
      </w:r>
    </w:p>
    <w:p>
      <w:r>
        <w:t>- 精装前装（短板）： 全屋智能方案商（欧瑞博）已积累200+精装楼盘案例，杜亚在地产集采中的前装占位明显落后，需12-24个月追赶。</w:t>
      </w:r>
    </w:p>
    <w:p>
      <w:pPr>
        <w:pStyle w:val="Heading3"/>
      </w:pPr>
      <w:r>
        <w:t>1.4 海外渠道</w:t>
      </w:r>
    </w:p>
    <w:p>
      <w:r>
        <w:t>- 杜亚以OEM/ODM起家，海外B端客户（遮阳厂商、地产商）基础深厚，是全球市占率30%-35%的根基。</w:t>
      </w:r>
    </w:p>
    <w:p>
      <w:r>
        <w:t>- 海外C端自主品牌建设处于早期，主要依托亚马逊等跨境电商平台试水。</w:t>
      </w:r>
    </w:p>
    <w:p>
      <w:pPr>
        <w:pStyle w:val="Heading2"/>
      </w:pPr>
      <w:r>
        <w:t>二、渠道结构对比</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6"/>
              </w:rPr>
              <w:t>品牌</w:t>
            </w:r>
          </w:p>
        </w:tc>
        <w:tc>
          <w:tcPr>
            <w:tcW w:type="dxa" w:w="1728"/>
          </w:tcPr>
          <w:p>
            <w:r>
              <w:rPr>
                <w:b/>
                <w:sz w:val="16"/>
              </w:rPr>
              <w:t>线下</w:t>
            </w:r>
          </w:p>
        </w:tc>
        <w:tc>
          <w:tcPr>
            <w:tcW w:type="dxa" w:w="1728"/>
          </w:tcPr>
          <w:p>
            <w:r>
              <w:rPr>
                <w:b/>
                <w:sz w:val="16"/>
              </w:rPr>
              <w:t>线上货架</w:t>
            </w:r>
          </w:p>
        </w:tc>
        <w:tc>
          <w:tcPr>
            <w:tcW w:type="dxa" w:w="1728"/>
          </w:tcPr>
          <w:p>
            <w:r>
              <w:rPr>
                <w:b/>
                <w:sz w:val="16"/>
              </w:rPr>
              <w:t>内容电商</w:t>
            </w:r>
          </w:p>
        </w:tc>
        <w:tc>
          <w:tcPr>
            <w:tcW w:type="dxa" w:w="1728"/>
          </w:tcPr>
          <w:p>
            <w:r>
              <w:rPr>
                <w:b/>
                <w:sz w:val="16"/>
              </w:rPr>
              <w:t>前装工程</w:t>
            </w:r>
          </w:p>
        </w:tc>
      </w:tr>
      <w:tr>
        <w:tc>
          <w:tcPr>
            <w:tcW w:type="dxa" w:w="1728"/>
          </w:tcPr>
          <w:p>
            <w:r>
              <w:rPr>
                <w:sz w:val="16"/>
              </w:rPr>
              <w:t>杜亚</w:t>
            </w:r>
          </w:p>
        </w:tc>
        <w:tc>
          <w:tcPr>
            <w:tcW w:type="dxa" w:w="1728"/>
          </w:tcPr>
          <w:p>
            <w:r>
              <w:rPr>
                <w:sz w:val="16"/>
              </w:rPr>
              <w:t>3000+网点（最强）</w:t>
            </w:r>
          </w:p>
        </w:tc>
        <w:tc>
          <w:tcPr>
            <w:tcW w:type="dxa" w:w="1728"/>
          </w:tcPr>
          <w:p>
            <w:r>
              <w:rPr>
                <w:sz w:val="16"/>
              </w:rPr>
              <w:t>强（主力成交）</w:t>
            </w:r>
          </w:p>
        </w:tc>
        <w:tc>
          <w:tcPr>
            <w:tcW w:type="dxa" w:w="1728"/>
          </w:tcPr>
          <w:p>
            <w:r>
              <w:rPr>
                <w:sz w:val="16"/>
              </w:rPr>
              <w:t>弱（落后）</w:t>
            </w:r>
          </w:p>
        </w:tc>
        <w:tc>
          <w:tcPr>
            <w:tcW w:type="dxa" w:w="1728"/>
          </w:tcPr>
          <w:p>
            <w:r>
              <w:rPr>
                <w:sz w:val="16"/>
              </w:rPr>
              <w:t>中（公建强、精装弱）</w:t>
            </w:r>
          </w:p>
        </w:tc>
      </w:tr>
      <w:tr>
        <w:tc>
          <w:tcPr>
            <w:tcW w:type="dxa" w:w="1728"/>
          </w:tcPr>
          <w:p>
            <w:r>
              <w:rPr>
                <w:sz w:val="16"/>
              </w:rPr>
              <w:t>米家</w:t>
            </w:r>
          </w:p>
        </w:tc>
        <w:tc>
          <w:tcPr>
            <w:tcW w:type="dxa" w:w="1728"/>
          </w:tcPr>
          <w:p>
            <w:r>
              <w:rPr>
                <w:sz w:val="16"/>
              </w:rPr>
              <w:t>小米之家（陈列有限）</w:t>
            </w:r>
          </w:p>
        </w:tc>
        <w:tc>
          <w:tcPr>
            <w:tcW w:type="dxa" w:w="1728"/>
          </w:tcPr>
          <w:p>
            <w:r>
              <w:rPr>
                <w:sz w:val="16"/>
              </w:rPr>
              <w:t>极强（生态流量）</w:t>
            </w:r>
          </w:p>
        </w:tc>
        <w:tc>
          <w:tcPr>
            <w:tcW w:type="dxa" w:w="1728"/>
          </w:tcPr>
          <w:p>
            <w:r>
              <w:rPr>
                <w:sz w:val="16"/>
              </w:rPr>
              <w:t>中（小米生态内容）</w:t>
            </w:r>
          </w:p>
        </w:tc>
        <w:tc>
          <w:tcPr>
            <w:tcW w:type="dxa" w:w="1728"/>
          </w:tcPr>
          <w:p>
            <w:r>
              <w:rPr>
                <w:sz w:val="16"/>
              </w:rPr>
              <w:t>弱</w:t>
            </w:r>
          </w:p>
        </w:tc>
      </w:tr>
      <w:tr>
        <w:tc>
          <w:tcPr>
            <w:tcW w:type="dxa" w:w="1728"/>
          </w:tcPr>
          <w:p>
            <w:r>
              <w:rPr>
                <w:sz w:val="16"/>
              </w:rPr>
              <w:t>Aqara</w:t>
            </w:r>
          </w:p>
        </w:tc>
        <w:tc>
          <w:tcPr>
            <w:tcW w:type="dxa" w:w="1728"/>
          </w:tcPr>
          <w:p>
            <w:r>
              <w:rPr>
                <w:sz w:val="16"/>
              </w:rPr>
              <w:t>600+体验店</w:t>
            </w:r>
          </w:p>
        </w:tc>
        <w:tc>
          <w:tcPr>
            <w:tcW w:type="dxa" w:w="1728"/>
          </w:tcPr>
          <w:p>
            <w:r>
              <w:rPr>
                <w:sz w:val="16"/>
              </w:rPr>
              <w:t>中</w:t>
            </w:r>
          </w:p>
        </w:tc>
        <w:tc>
          <w:tcPr>
            <w:tcW w:type="dxa" w:w="1728"/>
          </w:tcPr>
          <w:p>
            <w:r>
              <w:rPr>
                <w:sz w:val="16"/>
              </w:rPr>
              <w:t>中</w:t>
            </w:r>
          </w:p>
        </w:tc>
        <w:tc>
          <w:tcPr>
            <w:tcW w:type="dxa" w:w="1728"/>
          </w:tcPr>
          <w:p>
            <w:r>
              <w:rPr>
                <w:sz w:val="16"/>
              </w:rPr>
              <w:t>中（全屋方案带量）</w:t>
            </w:r>
          </w:p>
        </w:tc>
      </w:tr>
      <w:tr>
        <w:tc>
          <w:tcPr>
            <w:tcW w:type="dxa" w:w="1728"/>
          </w:tcPr>
          <w:p>
            <w:r>
              <w:rPr>
                <w:sz w:val="16"/>
              </w:rPr>
              <w:t>欧瑞博</w:t>
            </w:r>
          </w:p>
        </w:tc>
        <w:tc>
          <w:tcPr>
            <w:tcW w:type="dxa" w:w="1728"/>
          </w:tcPr>
          <w:p>
            <w:r>
              <w:rPr>
                <w:sz w:val="16"/>
              </w:rPr>
              <w:t>800+体验店</w:t>
            </w:r>
          </w:p>
        </w:tc>
        <w:tc>
          <w:tcPr>
            <w:tcW w:type="dxa" w:w="1728"/>
          </w:tcPr>
          <w:p>
            <w:r>
              <w:rPr>
                <w:sz w:val="16"/>
              </w:rPr>
              <w:t>弱</w:t>
            </w:r>
          </w:p>
        </w:tc>
        <w:tc>
          <w:tcPr>
            <w:tcW w:type="dxa" w:w="1728"/>
          </w:tcPr>
          <w:p>
            <w:r>
              <w:rPr>
                <w:sz w:val="16"/>
              </w:rPr>
              <w:t>弱</w:t>
            </w:r>
          </w:p>
        </w:tc>
        <w:tc>
          <w:tcPr>
            <w:tcW w:type="dxa" w:w="1728"/>
          </w:tcPr>
          <w:p>
            <w:r>
              <w:rPr>
                <w:sz w:val="16"/>
              </w:rPr>
              <w:t>极强（200+楼盘）</w:t>
            </w:r>
          </w:p>
        </w:tc>
      </w:tr>
      <w:tr>
        <w:tc>
          <w:tcPr>
            <w:tcW w:type="dxa" w:w="1728"/>
          </w:tcPr>
          <w:p>
            <w:r>
              <w:rPr>
                <w:sz w:val="16"/>
              </w:rPr>
              <w:t>科思顿</w:t>
            </w:r>
          </w:p>
        </w:tc>
        <w:tc>
          <w:tcPr>
            <w:tcW w:type="dxa" w:w="1728"/>
          </w:tcPr>
          <w:p>
            <w:r>
              <w:rPr>
                <w:sz w:val="16"/>
              </w:rPr>
              <w:t>无</w:t>
            </w:r>
          </w:p>
        </w:tc>
        <w:tc>
          <w:tcPr>
            <w:tcW w:type="dxa" w:w="1728"/>
          </w:tcPr>
          <w:p>
            <w:r>
              <w:rPr>
                <w:sz w:val="16"/>
              </w:rPr>
              <w:t>中</w:t>
            </w:r>
          </w:p>
        </w:tc>
        <w:tc>
          <w:tcPr>
            <w:tcW w:type="dxa" w:w="1728"/>
          </w:tcPr>
          <w:p>
            <w:r>
              <w:rPr>
                <w:sz w:val="16"/>
              </w:rPr>
              <w:t>极强（抖音第一梯队）</w:t>
            </w:r>
          </w:p>
        </w:tc>
        <w:tc>
          <w:tcPr>
            <w:tcW w:type="dxa" w:w="1728"/>
          </w:tcPr>
          <w:p>
            <w:r>
              <w:rPr>
                <w:sz w:val="16"/>
              </w:rPr>
              <w:t>无</w:t>
            </w:r>
          </w:p>
        </w:tc>
      </w:tr>
      <w:tr>
        <w:tc>
          <w:tcPr>
            <w:tcW w:type="dxa" w:w="1728"/>
          </w:tcPr>
          <w:p>
            <w:r>
              <w:rPr>
                <w:sz w:val="16"/>
              </w:rPr>
              <w:t>摩力克</w:t>
            </w:r>
          </w:p>
        </w:tc>
        <w:tc>
          <w:tcPr>
            <w:tcW w:type="dxa" w:w="1728"/>
          </w:tcPr>
          <w:p>
            <w:r>
              <w:rPr>
                <w:sz w:val="16"/>
              </w:rPr>
              <w:t>600+加盟店</w:t>
            </w:r>
          </w:p>
        </w:tc>
        <w:tc>
          <w:tcPr>
            <w:tcW w:type="dxa" w:w="1728"/>
          </w:tcPr>
          <w:p>
            <w:r>
              <w:rPr>
                <w:sz w:val="16"/>
              </w:rPr>
              <w:t>中</w:t>
            </w:r>
          </w:p>
        </w:tc>
        <w:tc>
          <w:tcPr>
            <w:tcW w:type="dxa" w:w="1728"/>
          </w:tcPr>
          <w:p>
            <w:r>
              <w:rPr>
                <w:sz w:val="16"/>
              </w:rPr>
              <w:t>弱</w:t>
            </w:r>
          </w:p>
        </w:tc>
        <w:tc>
          <w:tcPr>
            <w:tcW w:type="dxa" w:w="1728"/>
          </w:tcPr>
          <w:p>
            <w:r>
              <w:rPr>
                <w:sz w:val="16"/>
              </w:rPr>
              <w:t>中</w:t>
            </w:r>
          </w:p>
        </w:tc>
      </w:tr>
      <w:tr>
        <w:tc>
          <w:tcPr>
            <w:tcW w:type="dxa" w:w="1728"/>
          </w:tcPr>
          <w:p>
            <w:r>
              <w:rPr>
                <w:sz w:val="16"/>
              </w:rPr>
              <w:t>三千金</w:t>
            </w:r>
          </w:p>
        </w:tc>
        <w:tc>
          <w:tcPr>
            <w:tcW w:type="dxa" w:w="1728"/>
          </w:tcPr>
          <w:p>
            <w:r>
              <w:rPr>
                <w:sz w:val="16"/>
              </w:rPr>
              <w:t>无</w:t>
            </w:r>
          </w:p>
        </w:tc>
        <w:tc>
          <w:tcPr>
            <w:tcW w:type="dxa" w:w="1728"/>
          </w:tcPr>
          <w:p>
            <w:r>
              <w:rPr>
                <w:sz w:val="16"/>
              </w:rPr>
              <w:t>强（天猫性价比）</w:t>
            </w:r>
          </w:p>
        </w:tc>
        <w:tc>
          <w:tcPr>
            <w:tcW w:type="dxa" w:w="1728"/>
          </w:tcPr>
          <w:p>
            <w:r>
              <w:rPr>
                <w:sz w:val="16"/>
              </w:rPr>
              <w:t>中</w:t>
            </w:r>
          </w:p>
        </w:tc>
        <w:tc>
          <w:tcPr>
            <w:tcW w:type="dxa" w:w="1728"/>
          </w:tcPr>
          <w:p>
            <w:r>
              <w:rPr>
                <w:sz w:val="16"/>
              </w:rPr>
              <w:t>无</w:t>
            </w:r>
          </w:p>
        </w:tc>
      </w:tr>
    </w:tbl>
    <w:p/>
    <w:p>
      <w:pPr>
        <w:pStyle w:val="Heading2"/>
      </w:pPr>
      <w:r>
        <w:t>三、供应链分析</w:t>
      </w:r>
    </w:p>
    <w:p>
      <w:pPr>
        <w:pStyle w:val="Heading3"/>
      </w:pPr>
      <w:r>
        <w:t>3.1 制造能力</w:t>
      </w:r>
    </w:p>
    <w:p>
      <w:r>
        <w:t>[已确认] 杜亚拥有12万平米工厂、88条产线、2600+员工，全球市占率30%-35%：</w:t>
      </w:r>
    </w:p>
    <w:p>
      <w:r>
        <w:t>- 规模效应： 全球最大出货量带来的采购议价权、产线利用率、良率数据积累，形成成本与品质的双重护城河。</w:t>
      </w:r>
    </w:p>
    <w:p>
      <w:r>
        <w:t>- 垂直整合： 电机、控制器、轨道等核心部件自主生产，关键工艺（绕线、装配、测试）内部闭环，品控一致性行业领先。</w:t>
      </w:r>
    </w:p>
    <w:p>
      <w:r>
        <w:t>- 柔性制造： 88条产线支持13品类多品种小批量生产，兼顾B端工程定制与C端标准化产品。</w:t>
      </w:r>
    </w:p>
    <w:p>
      <w:pPr>
        <w:pStyle w:val="Heading3"/>
      </w:pPr>
      <w:r>
        <w:t>3.2 供应链短板</w:t>
      </w:r>
    </w:p>
    <w:p>
      <w:r>
        <w:t>1. 面料供应链： 成品帘一体化需要面料设计与供应能力，杜亚在这块弱于摩力克（佛山面料产业带）与如鱼得水（高端面料采购体系）。面料是杜亚产品矩阵中唯一明显的外部依赖。</w:t>
      </w:r>
    </w:p>
    <w:p>
      <w:r>
        <w:t>2. 内容供应链： 内容电商需要持续的短视频/直播内容产能，杜亚的组织架构（制造导向）缺乏内容团队基因，这是比面料更紧迫的"软供应链"缺口。</w:t>
      </w:r>
    </w:p>
    <w:p>
      <w:r>
        <w:t>3. 芯片供应： 电机驱动芯片国产化率提升降低了断供风险，但高端芯片仍存进口依赖，需保持双供应商策略。</w:t>
      </w:r>
    </w:p>
    <w:p>
      <w:pPr>
        <w:pStyle w:val="Heading3"/>
      </w:pPr>
      <w:r>
        <w:t>3.3 供应链战略建议</w:t>
      </w:r>
    </w:p>
    <w:p>
      <w:r>
        <w:t>1. 面料能力补课： 通过并购面料工厂、与佛山产业带战略合作、或自建设计采购团队三条路径之一补齐面料短板，打通成品帘一体化。</w:t>
      </w:r>
    </w:p>
    <w:p>
      <w:r>
        <w:t>2. 服务供应链品牌化： 将3000+网点的安装服务升级为"标准化SOP+三级认证+服务承诺"的星管家式体系，让服务供应链成为品牌溢价来源。</w:t>
      </w:r>
    </w:p>
    <w:p>
      <w:r>
        <w:t>3. 内容供应链建设： 建立独立内容团队（或与MCN战略合作），把抖音/小红书内容产能作为与制造产能同等重要的供应链来建设。</w:t>
      </w:r>
    </w:p>
    <w:p>
      <w:pPr>
        <w:pStyle w:val="Heading2"/>
      </w:pPr>
      <w:r>
        <w:t>四、渠道战略判断</w:t>
      </w:r>
    </w:p>
    <w:p>
      <w:r>
        <w:t>核心命题： 杜亚的渠道结构是"线下最强、货架电商强、内容电商弱、前装弱"的非均衡结构。未来3年的渠道战略重点：</w:t>
      </w:r>
    </w:p>
    <w:p>
      <w:r>
        <w:t>1. 守住并升级线下： 3000+网点从"销售安装"升级为"体验服务"，承载成品帘与全屋遮阳的高客单价转化。</w:t>
      </w:r>
    </w:p>
    <w:p>
      <w:r>
        <w:t>2. 补齐内容电商： 12个月内建立抖音/小红书内容运营能力，用"静音电机+安装服务"差异化叙事拦截25-35岁首触人群。</w:t>
      </w:r>
    </w:p>
    <w:p>
      <w:r>
        <w:t>3. 突破前装： 与全屋智能方案商/地产商建立合作，12-24个月内建立精装楼盘案例库，争夺新房市场入口。</w:t>
      </w:r>
    </w:p>
    <w:p>
      <w:r>
        <w:t>4. 打通线上线下利益： 借鉴凯迪仕"品牌旗舰店+授权经销商+社区体验店"铁三角，建立线上线下利益分配机制，避免渠道互搏。</w:t>
      </w:r>
    </w:p>
    <w:p>
      <w:r>
        <w:br w:type="page"/>
      </w:r>
    </w:p>
    <w:p>
      <w:pPr>
        <w:pStyle w:val="Heading1"/>
      </w:pPr>
      <w:r>
        <w:t>竞争模式归纳</w:t>
      </w:r>
    </w:p>
    <w:p>
      <w:r>
        <w:t>智能窗帘行业的竞争模式可以归纳为以下五种，每种模式都有成功的标杆品牌。</w:t>
      </w:r>
    </w:p>
    <w:p>
      <w:pPr>
        <w:pStyle w:val="Heading2"/>
      </w:pPr>
      <w:r>
        <w:t>模式一：以制造规模构建全能壁垒（制造驱动型）</w:t>
      </w:r>
    </w:p>
    <w:p>
      <w:r>
        <w:t>自有工厂、自研电机、13品类全矩阵、线上线下全渠道、服务网络全国覆盖。标杆品牌：杜亚。制造护城河的核心，12万平米工厂+88条产线+300+专利+全球30-35%市占率，意味着任何新进入者需要10年以上的制造积累才能达到同等级别的供应链能力和品牌信任。模式的天花板：全球窗帘电机市场天花板约15-18亿美元，杜亚已占30%+，在制造端继续提升的边际空间有限。从制造驱动升级为品牌+服务+内容驱动的多元增长是杜亚的核心战略命题。</w:t>
      </w:r>
    </w:p>
    <w:p>
      <w:pPr>
        <w:pStyle w:val="Heading2"/>
      </w:pPr>
      <w:r>
        <w:t>模式二：以IoT生态入口锁定用户（生态驱动型）</w:t>
      </w:r>
    </w:p>
    <w:p>
      <w:r>
        <w:t>依赖IoT生态的用户基数（5亿+MAU）和语音控制习惯降维获客。代表品牌：米家。获客成本趋近于零但品类深度严重不足，只做开合帘电机，只能满足消费者智能窗帘体验中最基础的需求。用户在升级换代时自然流向更高品质的品牌。</w:t>
      </w:r>
    </w:p>
    <w:p>
      <w:pPr>
        <w:pStyle w:val="Heading2"/>
      </w:pPr>
      <w:r>
        <w:t>模式三：以高频内容+极致性价比驱动增长（内容驱动型）</w:t>
      </w:r>
    </w:p>
    <w:p>
      <w:r>
        <w:t>以抖音/天猫为唯一战场，高频场景化内容+超低定价。代表品牌：科思顿、三千金。流量红利期增速是传统品牌的2-3倍，但品牌护城河极浅，任何一个团队复制内容策略+定价模型都能在6-12个月构成竞争。长线的品牌粘性高度不确定。</w:t>
      </w:r>
    </w:p>
    <w:p>
      <w:pPr>
        <w:pStyle w:val="Heading2"/>
      </w:pPr>
      <w:r>
        <w:t>模式四：以全屋智能方案绑定前装（方案驱动型）</w:t>
      </w:r>
    </w:p>
    <w:p>
      <w:r>
        <w:t>智能窗帘是方案的功能模块。代表品牌：欧瑞博、Aqara（核心定位）。客单价是单品的5-20倍，但决策周期也是5-10倍。前装渠道的锁定效应（200+精装楼盘）构成时间壁垒。全屋智能的消费者教育成本是最大的增长障碍。</w:t>
      </w:r>
    </w:p>
    <w:p>
      <w:pPr>
        <w:pStyle w:val="Heading2"/>
      </w:pPr>
      <w:r>
        <w:t>模式五：以传统渠道+面料优势升级智能化（转型驱动型）</w:t>
      </w:r>
    </w:p>
    <w:p>
      <w:r>
        <w:t>拥有深厚的线下门店网络和面料供应链，从卖窗帘布艺升级到卖智能成品帘。代表品牌：摩力克、如鱼得水。面料设计能力+线下触点是纯智能窗帘品牌不具备的差异化资产，但智能化IoT技术和线上内容运营能力是明确短板。凯迪仕渠道铁三角模型是这个模式最应该学习的转型路径。</w:t>
      </w:r>
    </w:p>
    <w:p>
      <w:pPr>
        <w:pStyle w:val="Heading2"/>
      </w:pPr>
      <w:r>
        <w:t>杜亚的战略定位</w:t>
      </w:r>
    </w:p>
    <w:p>
      <w:r>
        <w:t>杜亚的战略定位是以制造规模为基本盘（不可替代的13品类全矩阵+3000+服务网点+全球第一的品牌信任），以品牌升级为增长引擎（从制造商到场景品牌的转型），以内容营销和服务品牌化为新的护城河。杜亚最大的战略威胁不是模式二到五中任何一个单一竞争者，而是如果不加速从制造驱动向品牌+内容+服务驱动的多元化转型，将在年轻消费者心智中被模式三和模式四的品牌系统性蚕食。</w:t>
      </w:r>
    </w:p>
    <w:p>
      <w:r>
        <w:br w:type="page"/>
      </w:r>
    </w:p>
    <w:p>
      <w:pPr>
        <w:pStyle w:val="Heading1"/>
      </w:pPr>
      <w:r>
        <w:t>深度品牌：Aqara 绿米</w:t>
      </w:r>
    </w:p>
    <w:p>
      <w:pPr>
        <w:pStyle w:val="Heading2"/>
      </w:pPr>
      <w:r>
        <w:t>市场/渠道</w:t>
      </w:r>
    </w:p>
    <w:p>
      <w:r>
        <w:t>Aqara的渠道策略以全屋智能体验店为核心引擎，电商是补充而非主战场。全国600+Aqara Home全屋智能体验店分布在购物中心、高端建材市场和社区商圈，选址逻辑偏向高端消费者聚落而非传统的建材集散地。体验店的核心价值不在窗帘电机的销量而在全屋智能方案的整体转化，消费者进店的初始目的是了解全屋智能，在体验灯控/门锁/传感/窗帘联动的场景后，自然将窗帘纳入方案。这种从全屋方案到单品决策的转化路径，让Aqara的窗帘电机客单价在方案整体中几乎不构成独立决策点，全屋智能方案3万-10万+的客单价中，窗帘电机的799-1159元是方案中最容易被接受的配件。</w:t>
      </w:r>
    </w:p>
    <w:p>
      <w:r>
        <w:t>线上渠道以Aqara天猫官方旗舰店（aqara.tmall.com，深圳注册）和京东自营/旗舰店为主要触点，小米有品Aqara官方店为补充。B1锂电池版定价1159元是线上最贵的单品之一，A1 WiFi版京东促销可低至599元，E1定价799元起。Aqara的线上价格带（599-1200元）处于行业中等偏上位置，高于米家（499-999元）但低于杜亚的成品帘产品（1500-5000元）。线上渠道对Aqara的意义更多是品牌展示和价格锚定，消费者在线下体验店体验后，可能回到线上比价和下单，形成O2O闭环。</w:t>
      </w:r>
    </w:p>
    <w:p>
      <w:r>
        <w:t>渠道的核心瓶颈在安装服务。Aqara同样没有自营安装团队，依赖第三方平台。但Aqara的安装复杂度高于任何单一窗帘品牌，窗帘需要和灯光/门锁/传感器联动，安装师傅不仅要装好窗帘电机，还要完成Zigbee自组网配置、HomeKit认证绑定、场景联动规则设置。第三方平台的安装师傅中具备这些复合技能的不到20%，导致高端用户的安装体验方差极大，运气好遇到懂全屋智能的师傅，体验完美；运气不好遇到只会装窗帘的师傅，600元的产品只能发挥出300元的价值。</w:t>
      </w:r>
    </w:p>
    <w:p>
      <w:pPr>
        <w:pStyle w:val="Heading2"/>
      </w:pPr>
      <w:r>
        <w:t>品牌力+组织力</w:t>
      </w:r>
    </w:p>
    <w:p>
      <w:r>
        <w:t>Aqara的品牌力建立在全屋智能的完整性和生态兼容性上。覆盖30+品类、700+SKU的智能家居产品矩阵，加上Apple HomeKit认证和Matter协议支持，让Aqara在高端全屋智能消费者中建立了可靠和专业的品牌形象。Aqara的品牌叙事与任何单一窗帘品牌有本质差异，它卖的不是窗帘电机，而是回家自动开灯+开窗帘+调温度的完整生活场景。这种品牌定位让Aqara在消费者心智中占据了更高的位置，窗帘只是Aqara智能生活中的一个功能模块，不是品牌的定义者。当消费者说我要做全屋智能时，Aqara是前三名被想到的品牌之一。</w:t>
      </w:r>
    </w:p>
    <w:p>
      <w:r>
        <w:t>Aqara在HomeKit认证上的壁垒值得单独指出。Apple HomeKit认证在智能家居行业的审核周期长达6-12个月，对硬件的加密芯片、安全性、用户体验一致性有严格的审核标准。国内通过HomeKit认证的智能窗帘品牌极少（Aqara、杜亚部分产品、以及亨特道格拉斯），这个认证本身构成了一道竞品难以短期跨越的品牌壁垒。在Apple生态用户（iPhone+HomeKit）中，Aqara的窗帘电机几乎是默认选择，因为其他品牌要么不支持HomeKit，要么支持得不够深度。</w:t>
      </w:r>
    </w:p>
    <w:p>
      <w:r>
        <w:t>绿米联创的组织力优势在于技术整合能力。Zigbee自组网技术是Aqara区别于其他全屋智能品牌的差异化技术壁垒，低功耗（设备电池续航可达1-2年）、自修复网络（一个节点离线不影响整体）、断网本地运行（WiFi断了照常工作）。这些技术特性在智能窗帘这个需要长期稳定运行的产品上尤为重要，消费者最反感的就是WiFi断了窗帘变成手动。Aqara在全屋智能的B2C转化上仍面临消费者教育成本过高的问题，全屋智能的决策门槛高（需要系统规划而非单品购买）、客单价高（3-10万+）、复购率低，获客效率天然低于单品窗帘品牌。</w:t>
      </w:r>
    </w:p>
    <w:p>
      <w:r>
        <w:t>差异化判断：Aqara的核心差异化是全屋智能生态完整度+HomeKit/Matter双认证+Zigbee自组网技术壁垒。目标用户画像：年龄30-45岁、家庭月收入2万-5万元、Apple生态用户（iPhone比例高）、有自住房产、对智能家居有系统规划和预算、看重设计美学和生态兼容性、愿意为体验和品质支付溢价。Aqara在和杜亚争抢的是同一个用户群中预算更充足、对全屋联动有系统性需求的高端部分。</w:t>
      </w:r>
    </w:p>
    <w:p>
      <w:pPr>
        <w:pStyle w:val="Heading2"/>
      </w:pPr>
      <w:r>
        <w:t>产品</w:t>
      </w:r>
    </w:p>
    <w:p>
      <w:r>
        <w:t>Aqara的窗帘电机产品线以通信协议代际划分，层次清晰。最早代际是ZigBee版（需搭配Aqara网关，定位全屋智能用户的入门级选择）。主力代际是A1 WiFi版，WiFi直连手机APP、无需网关、京东促销可低至599元，是Aqara窗帘电机中性价比最高、走量最大的型号。高端代际是B1锂电池版（1159元），免布线+Zigbee组网+Apple HomeKit三大卖点让B1在有高端装修需求但无预留电源插座的精装房中具有独特竞争力。最新代际是E1（799元起）和T2等，航空级铝轨+M型橡胶传动带，产品力在材料和工艺上持续进化。B1是Aqara产品线中最具差异化价值的产品，精装房交付时通常不预留电动窗帘插座，B1的锂电池方案可以直接安装而不破坏墙体，这个场景痛点在一二线城市的精装房业主中非常普遍。</w:t>
      </w:r>
    </w:p>
    <w:p>
      <w:r>
        <w:t>Aqara的产品策略是精准打击而非全面覆盖。与杜亚13个品类的全矩阵不同，Aqara只做开合帘电机+梦幻帘/风琴帘电机，不做卷帘/百叶/垂直帘/天棚帘。这种聚焦策略在全屋智能方案中是合理的，家庭场景中使用频率最高和面积最大的窗帘类型就是开合帘，其他帘类产品在家庭全屋方案中的需求度低。Aqara的产品创新方向是持续降低全屋智能的安装和使用门槛，E1的航空铝轨减轻了DIY安装的难度（轻量化+预组装），B1的锂电池方案降低了对房屋基础设施的要求。</w:t>
      </w:r>
    </w:p>
    <w:p>
      <w:r>
        <w:t>产品力评价：Aqara窗帘电机在静音性、运行平稳度、设计美学上的口碑均高于行业平均水平。Zigbee自组网的稳定性（不受WiFi断线影响）是产品体验上最大的差异化优势。但价格偏高，A1 WiFi版599元（促销价）vs米家1S 499元，在100元的价差面前，一部分价格敏感型消费者在最后一步决策中选了米家。Aqara需要一个599元以下的中端入门产品来降低全屋智能的首次体验门槛，E1的799元定价在入门级市场竞争力不足。</w:t>
      </w:r>
    </w:p>
    <w:p>
      <w:pPr>
        <w:pStyle w:val="Heading2"/>
      </w:pPr>
      <w:r>
        <w:t>趋势</w:t>
      </w:r>
    </w:p>
    <w:p>
      <w:r>
        <w:t>Aqara是智能窗帘行业中技术趋势敏感度最高的品牌，且趋势敏感度体现在技术创新而非营销创新上。在Matter协议趋势上，Aqara是首批支持Matter的智能家居品牌之一，Matter认证让Aqara的窗帘电机可以跨Apple/Google/Amazon/Samsung四大生态无缝运行，这个跨平台能力在智能家居行业碎片化环境中是长期的战略资产。在全屋智能化趋势上，Aqara从2015年开始布局30+品类，比大多数追赶者早了5-8年，这个先发优势在时间维度上几乎不可复制。在Apple HomeKit生态趋势上，Aqara是国内极少数通过HomeKit严格认证的品牌，认证周期6-12个月+硬件加密芯片要求，构成了一道时间壁垒。</w:t>
      </w:r>
    </w:p>
    <w:p>
      <w:r>
        <w:t>在内容营销和生活场景化内容趋势上，Aqara的表现同样是短板。Aqara的内容以专业评测和全屋智能方案展示为主，这些内容的专业度高、对智能家居爱好者有吸引力，但缺少普通人生活场景化的轻内容。当科思顿和三千金用59元的香格里拉帘种草视频在抖音上获得数十万播放时，Aqara的专业评测视频的播放量可能只在数千到数万之间。这个内容差距反映的是品牌定位和消费者触达策略的差异，Aqara选择的是培养高端全屋智能消费者的长期信任，而不是追求爆款内容的短期流量。这条路在高端市场是有效的，但天花板受限于全屋智能的市场渗透速度。</w:t>
      </w:r>
    </w:p>
    <w:p>
      <w:pPr>
        <w:pStyle w:val="Heading2"/>
      </w:pPr>
      <w:r>
        <w:t>人群</w:t>
      </w:r>
    </w:p>
    <w:p>
      <w:r>
        <w:t>Aqara的核心用户画像是智能窗帘行业中最有价值但规模最小的群体。年龄30-45岁、家庭月收入2万-5万元、拥有自住房产（非租房）、是对智能家居有长期规划的科技发烧友而非单品购买者、Apple生态用户比例高（iPhone+HomeKit的协同体验是核心吸引力之一）、注重设计美学和产品质感、愿意为全屋智能方案的完整性和一致性支付显著溢价。这个人群的决策逻辑是全屋系统优先，不是先想买窗帘再选Aqara，而是先决定做全屋智能再自然地将Aqara窗帘电机纳入方案。</w:t>
      </w:r>
    </w:p>
    <w:p>
      <w:r>
        <w:t>可拓展人群是Z世代首次购房者（25-30岁）。首次购房者预算有限但品质意识和科技接受度高，是Aqara可以培育的未来用户池。但Aqara的入门门槛（A1促销价599元、E1标准价799元）对于首次购房者偏高，他们的智能窗帘预算更可能在499-699元区间（米家和科思顿的价格带）。Aqara需要一个在599元以下但保留核心全屋智能体验的中端入门产品，来降低这个人群的首次体验门槛，先把用户纳入Aqara的全屋智能生态，再通过品类扩展和升级来提升客单价。这个从入门到升级的用户路径，Aqara目前的产品矩阵尚不能很好地覆盖。</w:t>
      </w:r>
    </w:p>
    <w:p>
      <w:r>
        <w:t>以上分析基于公开可获取的品牌信息与行业数据，综合运用五维模型进行系统评估。</w:t>
      </w:r>
    </w:p>
    <w:p>
      <w:r>
        <w:br w:type="page"/>
      </w:r>
    </w:p>
    <w:p>
      <w:pPr>
        <w:pStyle w:val="Heading1"/>
      </w:pPr>
      <w:r>
        <w:t>深度品牌：三千金</w:t>
      </w:r>
    </w:p>
    <w:p>
      <w:pPr>
        <w:pStyle w:val="Heading2"/>
      </w:pPr>
      <w:r>
        <w:t>市场/渠道</w:t>
      </w:r>
    </w:p>
    <w:p>
      <w:r>
        <w:t>三千金是纯线上窗帘品牌的典型代表，2019年义乌创立，从淘宝/天猫起家，代表了窗帘行业线上化的新路径。天猫三千金旗舰店和京东三千金旗舰店是线上主战场，定制窗帘¥165-227元/套窗、全屋3窗约3900元的定价在线上窗帘市场具有强竞争力。三千金没有线下门店，全部依赖线上营销获客+线上成交+第三方物流配送，是典型的新消费品牌轻资产模式。</w:t>
      </w:r>
    </w:p>
    <w:p>
      <w:r>
        <w:t>三千金的渠道策略代表了窗帘行业的一种全新可能性，不依赖线下门店和经销商体系，靠线上内容营销和电商运营能力直接触达消费者。这种模式在窗帘行业是颠覆性的：传统窗帘的消费链条是去建材市场或窗帘门店→触摸面料→选颜色→议价→等加工→安装，整个流程1-3周。三千金的模式压缩了这个链条，天猫上选成品帘→下单→3-5天到货→自己安装或找第三方师傅。这个消费链条的压缩体验在疫情后加速了线上窗帘品类的渗透率提升。</w:t>
      </w:r>
    </w:p>
    <w:p>
      <w:r>
        <w:t>三千金已开始推出智能成品帘产品线，支持米家/华为双平台接入。从传统窗帘向智能窗帘的产品延伸正在进行中。这个升级路径值得关注：三千金的用户群体是线上活跃的年轻人，对智能家居的接受度高。从买三千金的传统成品帘升级到买三千金的智能成品帘的自然转化率可能高于传统品牌和纯智能品牌之间的用户转化，因为用户对三千金品牌已经有信任基础。</w:t>
      </w:r>
    </w:p>
    <w:p>
      <w:r>
        <w:t>三千金的最大竞争威胁不是来自智能窗帘品牌而是来自其他线上窗帘品牌的复制，任何一个有电商运营能力的团队复制三千金的选品策略+天猫运营+性价比定价，都能在6-12个月内构成直接威胁。纯线上品牌的护城河是运营效率和品牌认知，二者都是可以被追赶的。</w:t>
      </w:r>
    </w:p>
    <w:p>
      <w:pPr>
        <w:pStyle w:val="Heading2"/>
      </w:pPr>
      <w:r>
        <w:t>品牌力+组织力</w:t>
      </w:r>
    </w:p>
    <w:p>
      <w:r>
        <w:t>品牌力建立在线上运营能力和极致性价比上。三千金的品牌叙事是简单直接的，品质不差+价格合理+线上买窗帘不麻烦。在天猫窗帘品类的搜索排名和评价数印证了三千金的线上运营有效性。但品牌护城河极浅，任何一个新品牌复制三千金的产品和运营模式，都能在短时间内构成竞争威胁。三千金的品牌认知在天猫上建立了足够的高度（搜索排名+评价积累），但在品牌故事、品牌价值观和消费者情感连接上是薄弱的。</w:t>
      </w:r>
    </w:p>
    <w:p>
      <w:r>
        <w:t>组织力的核心是电商运营团队的执行力。三千金从0做到天猫窗帘品类前列只用了约3年（2019-2022），体现了极强的快速迭代和试错能力。但三千金的组织深度不足以支撑长期竞争，产品的核心技术（电机、IoT生态）依赖外采，品牌护城河建立在运营效率而非技术壁垒上。</w:t>
      </w:r>
    </w:p>
    <w:p>
      <w:pPr>
        <w:pStyle w:val="Heading2"/>
      </w:pPr>
      <w:r>
        <w:t>产品</w:t>
      </w:r>
    </w:p>
    <w:p>
      <w:r>
        <w:t>核心产品是成品窗帘（定制窗帘/纱帘/电动帘），定价200-1500元，全屋3窗约3900元。产品策略是品类广度适中+深度聚焦，不像摩力克做全品类窗帘布艺，而是聚焦成品帘的几个核心品类做到极致性价比。智能成品帘已推出米家/华为双平台版本，从传统窗帘向智能窗帘的产品延伸策略是渐进式的，在新产品的核心体验上（面料品质+价格优势）保持三千金的传统优势，然后叠加上智能化功能。</w:t>
      </w:r>
    </w:p>
    <w:p>
      <w:pPr>
        <w:pStyle w:val="Heading2"/>
      </w:pPr>
      <w:r>
        <w:t>趋势</w:t>
      </w:r>
    </w:p>
    <w:p>
      <w:r>
        <w:t>三千金代表了窗帘行业线上化的结构性趋势，当消费者越来越习惯线上购买家具家居时，窗帘这个传统上高度依赖线下体验的品类也在加速线上化。三千金在这个趋势上的位置是先行者和标杆。从传统窗帘品牌到智能窗帘品牌的转型中，三千金需要补的核心能力是IoT生态认证和技术整合，目前的米家/华为双平台接入相对浅层（可能只支持基础的开关控制和语音命令），距离杜亚级别的全场景联动和深度定制还有显著差距。</w:t>
      </w:r>
    </w:p>
    <w:p>
      <w:pPr>
        <w:pStyle w:val="Heading2"/>
      </w:pPr>
      <w:r>
        <w:t>人群</w:t>
      </w:r>
    </w:p>
    <w:p>
      <w:r>
        <w:t>核心用户：25-35岁、线上购物习惯强、对线上买窗帘不抗拒、预算敏感型、在天猫/京东搜索窗帘比价后下单。三千金的用户群与杜亚的核心用户（30-50岁线下+线上混合决策）在年龄层有重叠但渠道偏好完全相反，三千金用户是纯线上决策型，杜亚用户是线上线下混合决策型。三千金的用户规模增长代表着窗帘消费行为的结构性变化，越来越多的消费者不再需要去线下门店触摸面料后才做决策，天猫上的评价、实物图、视频展示已经足够了。</w:t>
      </w:r>
    </w:p>
    <w:p>
      <w:r>
        <w:t>以上分析基于公开可获取的品牌信息与行业数据，综合运用五维模型进行系统评估。</w:t>
      </w:r>
    </w:p>
    <w:p>
      <w:r>
        <w:br w:type="page"/>
      </w:r>
    </w:p>
    <w:p>
      <w:pPr>
        <w:pStyle w:val="Heading1"/>
      </w:pPr>
      <w:r>
        <w:t>深度品牌：创明</w:t>
      </w:r>
    </w:p>
    <w:p>
      <w:pPr>
        <w:pStyle w:val="Heading2"/>
      </w:pPr>
      <w:r>
        <w:t>市场/渠道</w:t>
      </w:r>
    </w:p>
    <w:p>
      <w:r>
        <w:t>创明遮阳科技（Wintom）1997年成立于广东，是国内遮阳行业资历最深的专业品牌之一，28年的行业深耕让创明在B端工程渠道建立了竞品难以短期复制的渠道关系。创明的线下渠道以建材市场经销商+窗帘门店+工程经销商三层网络为核心，覆盖全国主要城市，在建筑遮阳（写字楼幕墙遮阳、酒店客房电动窗帘、大型公共建筑外遮阳）和地产精装工程领域积累了深厚的项目案例库。1688（企业采购平台）和九正建材网是创明B端业务的活跃获客渠道，这种纯B端获客模式在智能窗帘行业中具有独特性。</w:t>
      </w:r>
    </w:p>
    <w:p>
      <w:r>
        <w:t>线上渠道存在但运营深度和投入明显不足。创明在天猫和京东均有官方旗舰店，官网wintom.net以产品展示和价格锚定为定位（电机+3米HF轨道套装官网价986元），但天猫/京东店铺的流量、爆款数量和转化率均远低于杜亚和Aqara。创明的线上零售渠道面临一个结构性矛盾，线下经销商体系的价格保护需求和线上零售的价格透明度之间存在天然冲突。如果创明在天猫上大幅降价促销，线下经销商将面临客户拿着手机比价的尴尬处境，加盟体系的稳定性会受冲击。这个线上线下利益分配的矛盾是众多建材品牌转型线上时的核心障碍，凯迪仕用渠道铁三角模型解决了这个问题，创明尚未找到自己的平衡点。</w:t>
      </w:r>
    </w:p>
    <w:p>
      <w:r>
        <w:t>创明渠道的核心优势在B端工程，在大型商业综合体、高端酒店、体育场馆、办公楼幕墙等项目的电动遮阳竞标中，28年的行业资历+ISO9001/14001等完整资质认证+大量成功案例（如星级酒店电动窗帘项目、大型公建的外遮阳系统）构成了一道时间壁垒。建筑设计师和工程项目经理做选型时，创明的品牌信任度和方案成熟度远高于新进入品牌。但这个优势正在被杜亚的B端扩张所侵蚀，杜亚同样具有全品类覆盖能力和3000+网点覆盖密度，在B端竞争上对创明的压制力在增强。</w:t>
      </w:r>
    </w:p>
    <w:p>
      <w:pPr>
        <w:pStyle w:val="Heading2"/>
      </w:pPr>
      <w:r>
        <w:t>品牌力+组织力</w:t>
      </w:r>
    </w:p>
    <w:p>
      <w:r>
        <w:t>创明的品牌力在B端和C端存在显著的分层。在B端，建筑设计师、工程项目经理、建材经销商、酒店采购负责人，创明是专业可靠的资深遮阳品牌，品牌口碑建立在28年的行业深耕和数百个大型工程项目的基础上。在中国遮阳行业，创明和杜亚是工程渠道中最被提及的两个国内品牌。在C端，普通消费者，创明是一个有印象但说不出具体特色的品牌。C端消费者在搜索智能窗帘时很少主动想到创明，在社交媒体上几乎看不到创明的内容。创明的品牌知名度在B端和C端之间存在数量级级别的断层。</w:t>
      </w:r>
    </w:p>
    <w:p>
      <w:r>
        <w:t>组织力的核心是工程项目的定制化服务能力和经销商网络的管理体系。创明在建筑遮阳、电动舞台升降幕、外遮阳百叶系统等工程定制领域积累了深度的技术能力和项目经验，这些定制化项目对技术方案能力、施工管理和售后响应的要求远高于标准化的消费级产品。经销商网络以工程型经销商为主（而非零售型），这些经销商熟悉建筑工程项目的招标、施工和验收流程，与建筑设计院和工程承包商有长期合作关系。</w:t>
      </w:r>
    </w:p>
    <w:p>
      <w:r>
        <w:t>差异化判断：创明的核心差异化是28年行业资历+工程定制化能力+B端渠道的深厚关系。目标用户画像：B端是建筑设计师/工程项目经理/酒店采购负责人/幕墙顾问公司；C端是高端装修消费者（别墅/大平层，35-55岁，家庭月收入3万+，通过设计师或装修公司渠道接触创明）。创明在和杜亚争抢中高端工程项目和大型商业遮阳系统市场，在C端对杜亚的竞争威胁有限但在B端是杜亚最值得尊重的同行竞品。</w:t>
      </w:r>
    </w:p>
    <w:p>
      <w:pPr>
        <w:pStyle w:val="Heading2"/>
      </w:pPr>
      <w:r>
        <w:t>产品</w:t>
      </w:r>
    </w:p>
    <w:p>
      <w:r>
        <w:t>创明的产品线覆盖智能遮阳的全品类，开合帘、卷帘、百叶帘、香格里拉帘、梦幻帘、建筑外遮阳百叶系统、电动舞台升降幕等，品类完整度在国内品牌中仅次于杜亚。其中梦幻帘品类是创明的核心差异化，行业稿中自称为梦幻帘开创者，在这个细分品类上有先发优势和项目口碑。建筑外遮阳和电动舞台升降幕等工程定制产品更是竞品缺乏的独特能力。</w:t>
      </w:r>
    </w:p>
    <w:p>
      <w:r>
        <w:t>电机+3米HF轨道套装官网价986元，定价在中高端区间，高于米家和科思顿的性价比区间，与杜亚DT系列和Aqara A1持平。创明在产品体验上最显著的优势是工程品质标准，创明的产品设计、生产、品控都遵循建筑工程的严格标准（耐久性测试、连续运行寿命、户外耐候性），这些在消费级市场中不容易被消费者感知但在B端工程中是硬性投标要求。</w:t>
      </w:r>
    </w:p>
    <w:p>
      <w:r>
        <w:t>创明在消费级智能窗帘（IoT生态接入、APP远程控制、语音控制、场景联动）的产品体验上明显落后于杜亚和Aqara。创明的智能窗帘仍以WiFi直连+APP遥控为主，支持基本的远程控制和定时功能，但缺少Zigbee自组网、HomeKit认证、Matter协议支持、星闪技术等高端IoT功能。在C端消费者看重的语音控制上，创明的生态兼容性（支持天猫精灵/小爱同学等）在广度上不如杜亚的全生态覆盖，在深度上不如Aqara的HomeKit深度集成。</w:t>
      </w:r>
    </w:p>
    <w:p>
      <w:pPr>
        <w:pStyle w:val="Heading2"/>
      </w:pPr>
      <w:r>
        <w:t>趋势</w:t>
      </w:r>
    </w:p>
    <w:p>
      <w:r>
        <w:t>创明在C端智能化趋势上的脚步明显落后于行业。2019-2022年是天猫/京东智能窗帘品类GMV爆发式增长的窗口期，杜亚、米家、Aqara、科思顿都是在这个窗口期内建立了线上渠道基础和消费者心智。创明在这个窗口期内几乎没有投入，等到2023年开始追赶时，线上智能窗帘品类的品牌格局已经基本定型。这个错过窗口期的代价是长期的，在线上渠道的品类搜索排名、消费者品牌认知、用户评价积累上都处于追赶状态。</w:t>
      </w:r>
    </w:p>
    <w:p>
      <w:r>
        <w:t>在建筑节能和绿色建筑趋势上，创明有独特的先发优势。建筑外遮阳是国家建筑节能政策的重点方向之一，外遮阳百叶系统可以降低建筑能耗15%-25%，在公共建筑和商业建筑中是越来越常见的节能标配。创明在这个领域积累的工程经验和技术能力是竞品难以短期企及的，杜亚虽然也有室外遮阳产品线，但在大型建筑外遮阳系统上的项目经验和资质认证不及创明28年的积累。如果绿色建筑政策进一步强化（如公共建筑能耗限额、新建建筑外遮阳强制要求等），创明的B端业务将获得政策性的增长红利。</w:t>
      </w:r>
    </w:p>
    <w:p>
      <w:pPr>
        <w:pStyle w:val="Heading2"/>
      </w:pPr>
      <w:r>
        <w:t>人群</w:t>
      </w:r>
    </w:p>
    <w:p>
      <w:r>
        <w:t>创明的核心用户画像分为两个差异显著的群体。B端用户：建筑设计师（关注项目美学效果和遮阳系统参数）、工程项目经理（关注工期/成本/安装便利性/质保条款）、酒店/写字楼采购负责人（关注品牌资历/项目案例/售后响应/维护成本）。C端用户：高端装修消费者，年龄35-55岁、家庭月收入3万+、别墅或大平层业主、通过设计师或装修公司渠道接触到创明品牌、对窗帘的工程品质和定制化能力有高要求但对品牌名称没有执念。这个人群的决策是设计师驱动型，不是他们在天猫上搜索对比后选择了创明，而是设计师在做方案时推荐了创明。</w:t>
      </w:r>
    </w:p>
    <w:p>
      <w:r>
        <w:t>以上分析基于公开可获取的品牌信息与行业数据，综合运用五维模型进行系统评估。</w:t>
      </w:r>
    </w:p>
    <w:p/>
    <w:p>
      <w:pPr>
        <w:pStyle w:val="Heading3"/>
      </w:pPr>
      <w:r>
        <w:t>图表 3: 各品牌核心产品单件价对比</w:t>
      </w:r>
    </w:p>
    <w:p>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chart_brand_comparison_3.png"/>
                    <pic:cNvPicPr/>
                  </pic:nvPicPr>
                  <pic:blipFill>
                    <a:blip r:embed="rId11"/>
                    <a:stretch>
                      <a:fillRect/>
                    </a:stretch>
                  </pic:blipFill>
                  <pic:spPr>
                    <a:xfrm>
                      <a:off x="0" y="0"/>
                      <a:ext cx="5029200" cy="3017520"/>
                    </a:xfrm>
                    <a:prstGeom prst="rect"/>
                  </pic:spPr>
                </pic:pic>
              </a:graphicData>
            </a:graphic>
          </wp:inline>
        </w:drawing>
      </w:r>
    </w:p>
    <w:p/>
    <w:p>
      <w:r>
        <w:br w:type="page"/>
      </w:r>
    </w:p>
    <w:p>
      <w:pPr>
        <w:pStyle w:val="Heading1"/>
      </w:pPr>
      <w:r>
        <w:t>深度品牌：如鱼得水</w:t>
      </w:r>
    </w:p>
    <w:p>
      <w:pPr>
        <w:pStyle w:val="Heading2"/>
      </w:pPr>
      <w:r>
        <w:t>市场/渠道</w:t>
      </w:r>
    </w:p>
    <w:p>
      <w:r>
        <w:t>如鱼得水定位高端成品窗帘，总部杭州，是智能窗帘行业高端市场的重要玩家。全国500-1000家门店（行业估计口径）集中在高端建材市场和设计公司渠道，终端形象和体验感在窗帘行业属于第一梯队。与摩力克的加盟模式不同，如鱼得水的门店偏向品牌体验店，精选面料展示区+设计师驻店定制+沉浸式空间体验，客单价和利润空间远高于传统窗帘品牌。如鱼得水2022年初入驻天猫如鱼得水家居旗舰店，2023年开始推5880元软装套餐，线上渠道以品牌展示和O2O引流为主而非独立的电商销售闭环。</w:t>
      </w:r>
    </w:p>
    <w:p>
      <w:r>
        <w:t>如鱼得水的渠道策略中，设计师驻店模式是最值得关注的差异化。设计师不是在卖窗帘而是在卖整体软装方案，智能窗帘不是以单品形式出现而是嵌入在整体方案中。设计师在给客户做软装方案时，直接标注了电动窗帘的位置、面料选择和电机配置，客户的决策从选窗帘升级为接受设计师的方案推荐。这种决策模式让如鱼得水的窗帘电机客单价在3-10万的整体软装方案中被完全消化，客户不会单独去比价窗帘电机是否贵了几百元，因为它是方案中的既定元素。</w:t>
      </w:r>
    </w:p>
    <w:p>
      <w:r>
        <w:t>线上渠道的核心困境同样是高端窗帘品类的天然矛盾，窗帘面料质感和垂坠感在线上无法有效传递。如鱼得水天猫店铺的产品详情页再精美也无法替代线下触摸面料的实际体验。这个品类特性决定了高端窗帘品牌天然是线下驱动型，如鱼得水的线上渠道更多是品牌认知的入口和设计师预约的通道，而非独立的电商销售引擎。2022年天猫入驻后，如鱼得水的线上策略从纯粹的O2O引流升级为天猫展示+预约到店+设计师方案沟通+线下成交的闭环模式。</w:t>
      </w:r>
    </w:p>
    <w:p>
      <w:pPr>
        <w:pStyle w:val="Heading2"/>
      </w:pPr>
      <w:r>
        <w:t>品牌力+组织力</w:t>
      </w:r>
    </w:p>
    <w:p>
      <w:r>
        <w:t>如鱼得水的品牌力建立在高端成品帘的精品定位和设计师渠道的美学口碑上。品牌叙事围绕品质生活和设计美学，如鱼得水的品牌调性和杜亚的制造龙头叙事、Aqara的全屋智能叙事处于完全不同的维度。如鱼得水卖的不是窗帘的功能（遮光率、静音dB值、N·m扭矩），而是窗帘作为空间美学元素的价值，面料的颜色是怎么搭配的、材质的手感是什么、垂坠感营造出的空间氛围是怎样的。这个品牌定位让如鱼得水免于与任何智能窗帘品牌进行参数竞争，它的消费者不是因为某一项功能参数更好才选择如鱼得水，而是因为在整个软装设计方案中窗帘的材质和颜色与沙发、地毯、墙面完美契合。</w:t>
      </w:r>
    </w:p>
    <w:p>
      <w:r>
        <w:t>组织力的核心是设计师资源和高端门店运营能力。500-1000家门店的设计师驻店模式需要高素质的设计人才，既要懂室内设计美学又要懂窗帘面料的材质特性，这种复合型人才的培养和留住成本远高于普通导购。但设计师驻店的客户转化效率也是极高的，设计师推荐→客户接受的概率超过80%，远高于电商的参数对比式决策（进店→浏览→加购→下单的转化率通常在2%-5%）。高端设计师资源的稀缺性和培养周期构成了如鱼得水最难被复制的组织壁垒。</w:t>
      </w:r>
    </w:p>
    <w:p>
      <w:pPr>
        <w:pStyle w:val="Heading2"/>
      </w:pPr>
      <w:r>
        <w:t>产品</w:t>
      </w:r>
    </w:p>
    <w:p>
      <w:r>
        <w:t>高端成品帘是如鱼得水的核心，面料品质、颜色搭配、空间设计是如鱼得水的绝对优势。智能窗帘/电动窗帘以高端成品帘一体化方案为产品形态，将如鱼得水的面料设计能力和外采高端电机方案（推测使用杜亚或威仕达ODM）整合为完整的成品帘产品，客单价2000-8000元，高端定制方案可上探至万元以上，毛利率推测在45%-55%。面料供应链上，如鱼得水依赖高端面料供应商和自有设计团队的精挑细选，品质标准远高于大众窗帘品牌。</w:t>
      </w:r>
    </w:p>
    <w:p>
      <w:r>
        <w:t>对杜亚的竞争威胁不在价格而在高端审美。杜亚计划将成品帘客单价从千元级提升至3000-5000元，这个价格区间恰好是如鱼得水的主战场。当消费者在高端软装方案中看见设计师推荐的如鱼得水成品帘时，杜亚在这个触点上是完全不可见的，因为杜亚不进入设计师渠道和软装方案的定制流程。杜亚如果要防御如鱼得水的高端蚕食，要么自建设计师渠道能力（成本和门槛极高），要么在成品帘的面料设计维度上大幅提升使其能与高端窗帘品牌竞争。</w:t>
      </w:r>
    </w:p>
    <w:p>
      <w:pPr>
        <w:pStyle w:val="Heading2"/>
      </w:pPr>
      <w:r>
        <w:t>趋势</w:t>
      </w:r>
    </w:p>
    <w:p>
      <w:r>
        <w:t>高端成品帘从传统到智能的升级是确定的方向但推进速度取决于两个因素。一是高端消费者对智能化的支付意愿，当前如鱼得水的客户中，选择电动方案的比例可能仍在20%-30%（行业推测），大部分高端消费者仍然偏好手动窗帘（对审美和面料的关注远高于电动化的便利性）。二是设计师对智能窗帘的推荐主动性，如果设计师不主动在软装方案中嵌入智能窗帘选项，高端消费者不会主动提出。如鱼得水在这两个因素上的推动力度将决定智能窗帘在高端成品帘市场的渗透速度。</w:t>
      </w:r>
    </w:p>
    <w:p>
      <w:pPr>
        <w:pStyle w:val="Heading2"/>
      </w:pPr>
      <w:r>
        <w:t>人群</w:t>
      </w:r>
    </w:p>
    <w:p>
      <w:r>
        <w:t>如鱼得水的核心用户是窗帘行业中最不关心价格的人群。年龄35-55岁、家庭净资产千万级以上、别墅或大平层业主、通过设计师或高端装修公司渠道、对窗帘的品质和设计有美学追求、不关心窗帘电机的价格（在20万+的整体软装预算中几千元的窗帘电机价差可以忽略）。这个人群在当前智能窗帘市场中的规模不大但客单价极高，如鱼得水的一单成品帘拿下5万-10万不是罕见。智能窗帘在这个人群中的渗透率提升是杜亚高端化战略的关键增长方向，但需要通过设计师渠道触达而非电商搜索。</w:t>
      </w:r>
    </w:p>
    <w:p>
      <w:r>
        <w:t>以上分析基于公开可获取的品牌信息与行业数据，综合运用五维模型进行系统评估。</w:t>
      </w:r>
    </w:p>
    <w:p>
      <w:r>
        <w:br w:type="page"/>
      </w:r>
    </w:p>
    <w:p>
      <w:pPr>
        <w:pStyle w:val="Heading1"/>
      </w:pPr>
      <w:r>
        <w:t>深度品牌：摩力克</w:t>
      </w:r>
    </w:p>
    <w:p>
      <w:pPr>
        <w:pStyle w:val="Heading2"/>
      </w:pPr>
      <w:r>
        <w:t>市场/渠道</w:t>
      </w:r>
    </w:p>
    <w:p>
      <w:r>
        <w:t>摩力克是国内窗帘布艺行业的头部品牌之一，总部佛山，是传统窗帘品牌智能化转型的代表。全国加盟门店是摩力克最核心的渠道资产，公开口径为300-800家专卖店（360百科数据600+），覆盖全国主要城市的建材市场和家居卖场。加盟体系运营超过20年，终端门店管理体系成熟，导购培训、面料展示、定制测量、加工安装的SOP完整。线上渠道有天猫/京东旗舰店，天猫雪尼尔定制窗帘¥168起、电动梦幻帘（支持APP+天猫精灵声控）是线上主推产品。</w:t>
      </w:r>
    </w:p>
    <w:p>
      <w:r>
        <w:t>摩力克的渠道结构是典型的重线下轻线上模式，这种结构的优势和劣势同样鲜明。优势在于：加盟商是天然的线下触点，消费者在门店选购传统窗帘面料时，导购推荐电动梦幻帘的转化率可能远高于纯线上品牌的参数对比式决策。一个真实的使用场景：主妇去建材市场选窗帘，原本打算买传统布艺窗帘（预算2000元），导购展示了电动梦幻帘的演示（一键升降+柔光效果），客户稍微加预算（3000元）就升级了电动款。这个自然升级路径是纯智能窗帘品牌无法复制的，杜亚没有面料门店，科思顿没有线下触点。</w:t>
      </w:r>
    </w:p>
    <w:p>
      <w:r>
        <w:t>劣势在于加盟商体系的存在同样限制了线上的定价和促销空间。如果摩力克在天猫上以¥168的价格卖定制窗帘，线下加盟商¥300+的价格优势将被严重削弱，加盟商面临的同品牌线上价格冲击是所有传统品牌转型中的核心矛盾。摩力克推电动窗帘的智能化转型面临一个能力断层，加盟商的安装师傅习惯了装传统窗帘轨道，对智能电机的配网调试、APP绑定、语音控制配置不熟悉。如果加盟商不具备智能窗帘的安装和维护能力，线下门店自然升级的转化逻辑就无法在终端落地。</w:t>
      </w:r>
    </w:p>
    <w:p>
      <w:pPr>
        <w:pStyle w:val="Heading2"/>
      </w:pPr>
      <w:r>
        <w:t>品牌力+组织力</w:t>
      </w:r>
    </w:p>
    <w:p>
      <w:r>
        <w:t>摩力克的品牌力建立在窗帘布艺行业二十多年的消费者认知和加盟体系的运营能力上。在传统窗帘消费群体（35-55岁、线下选购为主、重视面料质感和实体体验）中，摩力克的品牌信任度很高。这个人群的消费决策逻辑是先选面料再看功能，去建材市场的摩力克门店挑一款手感好、颜色搭的雪尼尔窗帘，然后导购推荐电动方案是水到渠成的自然升级。但在25-35岁的线上消费者中，摩力克的品牌认知度远低于杜亚和Aqara，年轻消费者在天猫/抖音搜索窗帘时，看到的是三千金、科思顿和杜亚，摩力克不在前三页之内。</w:t>
      </w:r>
    </w:p>
    <w:p>
      <w:r>
        <w:t>组织力的核心是加盟商网络的管理能力和面料供应链的整合能力。300-800家专卖店的标准化运营体系，统一的门店形象、定期的导购培训、统一的供应链采购和配送，是摩力克最重要的组织资产。面料供应链方面，柯桥轻纺城的成熟面料产业集群+自有设计团队让摩力克在成品帘的审美和品质上可以比纯电机品牌做得更好。智能化转型对摩力克组织力的最大考验是：能不能在保持面料和设计的核心竞争力的同时，建立起IoT生态接入和智能家居安装服务的新能力。</w:t>
      </w:r>
    </w:p>
    <w:p>
      <w:pPr>
        <w:pStyle w:val="Heading2"/>
      </w:pPr>
      <w:r>
        <w:t>产品</w:t>
      </w:r>
    </w:p>
    <w:p>
      <w:r>
        <w:t>传统窗帘布艺是基本盘，面料设计/定制加工/安装是摩力克的核心能力。智能窗帘/电动窗帘是增量业务，以成品帘一体化方案（面料+电机+导轨一站式）为主要产品形态。天猫上的电动梦幻帘（支持APP+天猫精灵声控）是智能化转型的探索产品。面料供应链优势是纯智能窗帘品牌不具备的差异化，摩力克可以做到电机技术和面料审美的同时在线，让消费者不需要在电机品牌和窗帘品牌之间做选择。但电机和智能控制模块推测以ODM外采为主（使用杜亚/威仕达等品牌的电机方案），在电机技术迭代和IoT生态认证上受限于供应商能力。</w:t>
      </w:r>
    </w:p>
    <w:p>
      <w:pPr>
        <w:pStyle w:val="Heading2"/>
      </w:pPr>
      <w:r>
        <w:t>趋势</w:t>
      </w:r>
    </w:p>
    <w:p>
      <w:r>
        <w:t>传统窗帘品牌的智能化转型是智能窗帘行业最重要的结构性趋势之一。摩力克在这个趋势上的位置是跟随者但有独特的转型资产，300-800家门店的线下触点+面料供应链+消费者信任基础。转型的关键挑战是如何在不伤害加盟商利益的前提下打通线上下单+线下体验安装的O2O闭环。凯迪仕渠道铁三角（线上订单分配给就近经销商并分享利润）的模型是摩力克最值得学习的解决方案。</w:t>
      </w:r>
    </w:p>
    <w:p>
      <w:pPr>
        <w:pStyle w:val="Heading2"/>
      </w:pPr>
      <w:r>
        <w:t>人群</w:t>
      </w:r>
    </w:p>
    <w:p>
      <w:r>
        <w:t>摩力克的核心用户与杜亚高度互补。35-55岁、在建材市场/窗帘门店选购、先选面料再看功能、设计师或装修师傅推荐驱动。这个人群对智能窗帘的首次接触大概率在摩力克门店中发生，导购在推荐面料时顺便演示电动开合。对杜亚的竞争意义在于：如果摩力克成功转型，它可能在杜亚尚未深度渗透的传统线下窗帘消费者中抢走智能窗帘的第一次接触。但摩力克用户的品牌忠诚度是对面料和设计而非对电机技术，当消费者对智能窗帘有更高要求时，可能从摩力克的面料+外采电机方案升级到杜亚的自研电机+自研面料成品帘。</w:t>
      </w:r>
    </w:p>
    <w:p>
      <w:r>
        <w:t>以上分析基于公开可获取的品牌信息与行业数据，综合运用五维模型进行系统评估。</w:t>
      </w:r>
    </w:p>
    <w:p>
      <w:r>
        <w:br w:type="page"/>
      </w:r>
    </w:p>
    <w:p>
      <w:pPr>
        <w:pStyle w:val="Heading1"/>
      </w:pPr>
      <w:r>
        <w:t>深度品牌：欧瑞博 ORVIBO</w:t>
      </w:r>
    </w:p>
    <w:p>
      <w:pPr>
        <w:pStyle w:val="Heading2"/>
      </w:pPr>
      <w:r>
        <w:t>市场/渠道</w:t>
      </w:r>
    </w:p>
    <w:p>
      <w:r>
        <w:t>欧瑞博的渠道策略是前装市场+全屋智能体验店双引擎驱动，智能窗帘在全屋智能方案中扮演场景联动件而非独立品类的角色。全国800+智能家居体验店（含品牌旗舰店和授权体验店）分布在主要城市的高端建材市场和商圈，核心展示产品是MixPad超级智能面板而非窗帘电机，消费者进店体验的是灯光/窗帘/空调三大场景联动的全屋智能体验，窗帘是方案的标配而非主角。这种渠道定位意味着欧瑞博的窗帘电机销量高度绑定全屋智能方案的成交，用户不是因为想买窗帘而找到欧瑞博，而是因为想做全屋智能而选了欧瑞博，窗帘是套餐中自然包含的部分。</w:t>
      </w:r>
    </w:p>
    <w:p>
      <w:r>
        <w:t>线上渠道覆盖天猫欧瑞博官方旗舰店、京东自营/旗舰店和苏宁易购官方旗舰店。WiFi窗帘电机+3米直轨套装常规价1087元，京东促销叠加满减券后可低至400-700元，与杜亚DT系列和Aqara A1处于同一价格区间但促销力度更大。B端工程渠道通过河姆渡商城（弱电智能化B2B平台）覆盖工程项目采购，免布线充电式套装是B端工程的热门选型，酒店改造项目（不便重新布线）是欧瑞博在B端最具竞争力的场景。</w:t>
      </w:r>
    </w:p>
    <w:p>
      <w:r>
        <w:t>前装渠道是欧瑞博最核心的战略资产。通过与万科、碧桂园、恒大等头部房企的战略合作，欧瑞博在精装房交付阶段就将智能窗帘电机预装入户，精装楼盘合作项目超过200个。前装模式的核心价值不在于单品利润率而在于用户锁定，消费者收房时窗帘已在房间里，至少5-8年内不会更换（下一次装修前）。但前装渠道的成本同样显著，地产集采对价格高度敏感，品牌方在前装渠道的毛利率较C端低10-15个百分点。欧瑞博的前装策略本质是用毛利率换取用户基数，未来通过云服务和生态增值（HomeAI系统升级/场景内容订阅）来回收利润。</w:t>
      </w:r>
    </w:p>
    <w:p>
      <w:pPr>
        <w:pStyle w:val="Heading2"/>
      </w:pPr>
      <w:r>
        <w:t>品牌力+组织力</w:t>
      </w:r>
    </w:p>
    <w:p>
      <w:r>
        <w:t>欧瑞博的品牌力建立在自研HomeAI全屋智能操作系统的技术壁垒上。MixPad超级智能面板（墙壁嵌入式触控屏）是HomeAI的物理触点，这套OS+硬件的组合让欧瑞博在智能家居行业中占据了类似iOS在手机行业中的位置，封闭但有体验一致的生态。智能窗帘电机在这个生态中的品牌溢价来源于与MixPad的深度集成，用户在MixPad上一键切换离家/回家/睡眠/观影模式时，窗帘+灯光+空调+安防系统同步响应，这个体验是第三方窗帘电机接入欧瑞博生态也无法完美复制的。HomeAI自研OS的壁垒在于生态控制权，欧瑞博不需要依赖小米、华为或Apple的IoT平台，自有系统让它在产品定义和用户体验上有完全自主权。</w:t>
      </w:r>
    </w:p>
    <w:p>
      <w:r>
        <w:t>但欧瑞博的组织力弱点也是全屋方案驱动的本质决定的。全屋智能是一个决策门槛极高（客单价3-10万+、决策周期1-3个月、需实地考察体验店）、复购率极低（5-10年装修周期内不会再买第二次）的品类，获客效率远低于单品窗帘品牌（如科思顿的分秒级抖音种草转化）。欧瑞博在C端市场的增长完全受限于全屋智能消费认知的渗透速度，消费者不会一夜之间全部理解并接受全屋智能的价值。此外，欧瑞博作为非上市公司，融资节奏和资金储备直接影响渠道扩张和市场投入的可持续性。</w:t>
      </w:r>
    </w:p>
    <w:p>
      <w:r>
        <w:t>差异化判断：欧瑞博的核心差异化是HomeAI自研OS+前装渠道的先发绑定+全屋智能场景联动的独特体验。与Aqara的核心区别在于生态策略，Aqara走的是开放兼容路线（接入HomeKit/米家/Matter），欧瑞博走的是自有OS封闭路线。目标用户画像：年龄30-45岁、家庭月收入2万-5万元、新购精装房或毛坯房、对科技体验有高期待、男性占比偏高（科技硬件的典型用户画像）、愿意为技术方案的整体一致性支付溢价。</w:t>
      </w:r>
    </w:p>
    <w:p>
      <w:pPr>
        <w:pStyle w:val="Heading2"/>
      </w:pPr>
      <w:r>
        <w:t>产品</w:t>
      </w:r>
    </w:p>
    <w:p>
      <w:r>
        <w:t>欧瑞博的智能窗帘电机产品线相对简洁，以WiFi版开合帘电机为主力产品，辅以充电式免布线套装和大白/超静音等细分系列。与杜亚13品类全矩阵形成鲜明对照，欧瑞博不做卷帘、百叶、垂直帘电机，产品线聚焦开合帘一个品类。这种聚焦在全屋智能方案中是合理的，开合帘是家庭场景中面积最大和使用频率最高的窗帘类型，其他帘类产品在家庭全屋方案中的需求度低，不值得为低需求品类分散研发和渠道资源。</w:t>
      </w:r>
    </w:p>
    <w:p>
      <w:r>
        <w:t>WiFi电机+3米直轨套装常规定价1087元，促销叠加满减券后可低至400-700元。产品体验的核心差异化不在硬件参数（电机性能、静音水平、材质工艺），而在与MixPad和HomeAI的场景联动，用户不需要掏出手机打开APP或喊语音助手，走到MixPad前点一下离家模式/回家模式，窗帘+灯光+空调+安防同步响应。这个场景价值是欧瑞博窗帘电机溢价的来源，1087元的常规价中约200-300元是场景联动的额外价值而非硬件成本。</w:t>
      </w:r>
    </w:p>
    <w:p>
      <w:r>
        <w:t>产品线的风险在于品类深度严重不足。当消费者只需要单个窗帘电机而非全屋智能方案时，欧瑞博的产品竞争力和品牌吸引力远低于杜亚和Aqara。而且窗帘电机在欧瑞博全屋方案中的技术迭代优先级不高，欧瑞博的研发资源更多投入到MixPad、HomeAI系统的迭代和新品类（如智能照明、智能安防）的拓展上，窗帘电机的产品迭代速度可能慢于专业窗帘品牌。</w:t>
      </w:r>
    </w:p>
    <w:p>
      <w:pPr>
        <w:pStyle w:val="Heading2"/>
      </w:pPr>
      <w:r>
        <w:t>趋势</w:t>
      </w:r>
    </w:p>
    <w:p>
      <w:r>
        <w:t>欧瑞博在场景联动趋势上的布局是行业中最超前和最具前瞻性的。当大多数品牌还在单品参数竞争（dB值/N·m/价格）时，欧瑞博已经在做跨设备的场景化体验，离家模式关灯+关窗帘+设防+调空调，回家模式开灯+开窗帘+解除安防。这个趋势判断在方向上完全正确，智能窗帘的终极价值不是一个会动的窗帘，而是与全屋设备联动的场景体验。但欧瑞博在这个趋势上走得有点过于超前了，全屋智能的消费认知和支付意愿还没有追上产品/体验的完整度。当米家499元的窗帘电机已经能用小爱音箱实现60%的场景价值时，欧瑞博1087元的溢价空间在收窄。</w:t>
      </w:r>
    </w:p>
    <w:p>
      <w:r>
        <w:t>在中端市场的性价比竞争上，欧瑞博正在被米家逐步蚕食。米家以499-799元的价格带持续扩大智能窗帘的用户基数，这些用户的第一次智能窗帘体验是米家，3-5年后换房装修时才会考虑升级。如果欧瑞博在这批用户建立第一次体验的窗口期内不能提供足够有竞争力的中端方案（800元以下），他们从米家到更高端品牌的升级路径会更大概率转向杜亚或Aqara而非欧瑞博。欧瑞博需要在保持全屋智能高端定位的同时，推出更多性价比中端单品来降低用户首次体验门槛，把用户引进全屋智能的生态，再用方案深度来提升客单价。</w:t>
      </w:r>
    </w:p>
    <w:p>
      <w:pPr>
        <w:pStyle w:val="Heading2"/>
      </w:pPr>
      <w:r>
        <w:t>人群</w:t>
      </w:r>
    </w:p>
    <w:p>
      <w:r>
        <w:t>欧瑞博的核心用户画像是智能家居行业中科技驱动力最强的群体。年龄30-45岁、家庭月收入2万-5万元、新购精装房或毛坯房、对科技体验有主动期待（不是被动的接受者而是主动的探索者）、男性占比高于行业平均、愿意为技术方案和设计美学支付溢价。这个人群的决策逻辑是系统体验优先，不是单个窗帘好不好用，是整个家的智能场景体验好不好。欧瑞博的用户忠诚度在行业中处于高位，一旦习惯了MixPad一键切换全屋场景的便利，就很难退回到一个个手动控制设备的时代。</w:t>
      </w:r>
    </w:p>
    <w:p>
      <w:r>
        <w:t>可拓展人群是正在做装修规划的首次购房者（25-30岁）。这个人群对全屋智能有好奇心但预算有限、决策更理性。欧瑞博需要在这个人群中的心智教育上投入更多，让他们在全屋智能并非奢侈品，欧瑞博有不同价位的方案可以满足不同预算。但全屋智能的高客单价（3万起）对首次购房者来说仍然是一个陡峭的门槛，欧瑞博需要更多800元以下的单品来降低第一次接触的价格障碍。</w:t>
      </w:r>
    </w:p>
    <w:p>
      <w:r>
        <w:t>最大的用户流失风险是被精装房预装的欧瑞博窗帘电机在3-5年后被用户主动更换。精装房业主在收房时没有选择（窗帘已经是欧瑞博），如果使用体验不满意，安装质量不好、HomeAI系统不稳定、与其他生态设备不兼容，他们在下一轮装修时会主动避开欧瑞博。前装锁定的前提是产品体验好到让用户觉得不需要换，而不仅仅是换不了。</w:t>
      </w:r>
    </w:p>
    <w:p>
      <w:r>
        <w:t>以上分析基于公开可获取的品牌信息与行业数据，综合运用五维模型进行系统评估。</w:t>
      </w:r>
    </w:p>
    <w:p>
      <w:r>
        <w:br w:type="page"/>
      </w:r>
    </w:p>
    <w:p>
      <w:pPr>
        <w:pStyle w:val="Heading1"/>
      </w:pPr>
      <w:r>
        <w:t>深度品牌：科思顿 Kaosturn</w:t>
      </w:r>
    </w:p>
    <w:p>
      <w:pPr>
        <w:pStyle w:val="Heading2"/>
      </w:pPr>
      <w:r>
        <w:t>市场/渠道</w:t>
      </w:r>
    </w:p>
    <w:p>
      <w:r>
        <w:t>科思顿是智能窗帘行业抖音渠道增速最快的品牌，代表了纯线上内容驱动型品牌在智能窗帘赛道中的高增长路径。科思顿官方旗舰店在抖音商城的运营深度远超传统品牌，直播带货+短视频种草+抖音商城搜索优化三驾马车同时发力，构成了一个完整的内容电商增长飞轮。与传统窗帘品牌依赖天猫京东不同，科思顿选择抖音作为核心渠道的战略判断极为精准，抖音电商2024年智能窗帘品类GMV增速超过80%，而天猫智能窗帘品类增速约20%-25%，在增速更快且竞争密度更低的赛道中建立先发优势是弯道超车的典型路径。</w:t>
      </w:r>
    </w:p>
    <w:p>
      <w:r>
        <w:t>在天猫和京东有店铺但运营深度和战略权重远不及抖音。科思顿在天猫/京东的品牌搜索量和店铺流量与杜亚、Aqara有明显的数量级差距，但科思顿的策略不是在这些成熟渠道中与巨头正面竞争，而是在抖音上先成为品类的代名词再辐射到传统电商渠道。科思顿在抖音上的搜索排名和直播间流量在智能窗帘品类中处于前列，消费者在抖音搜索智能窗帘时，科思顿的短视频和直播间大概率排在搜索结果第一屏。</w:t>
      </w:r>
    </w:p>
    <w:p>
      <w:r>
        <w:t>渠道的最大风险是单平台依赖。行业估算科思顿超过60%的营收来自抖音电商，这意味着对抖音算法规则变化、平台政策调整、流量分配逻辑的任何调整都会直接影响科思顿的营收。2023-2024年抖音电商生态的快速演变（从达人带货到品牌自播、从短视频到直播、从信息流到搜索）让依赖单一平台的品牌一直处于被动适应状态。科思顿没有线下实体渠道和自营安装团队，完全依赖第三方平台上门安装，这降低了渠道成本但也牺牲了服务质量和用户体验的控制力。</w:t>
      </w:r>
    </w:p>
    <w:p>
      <w:r>
        <w:t>科思顿的渠道策略对杜亚的启示是双向的。一方面，科思顿证明了纯线上内容驱动模式在智能窗帘品类中的可行性，不需要3000+网点、不需要工厂、不需要线下门店，靠内容效率和极致性价比就能在细分赛道（帘类电动化）中建立品类认知。另一方面，科思顿也暴露了纯线上模式的玻璃天花板，当消费者对服务品质和售后保障有更高要求时，纯线上品牌因为缺乏线下触点而完全无法满足。</w:t>
      </w:r>
    </w:p>
    <w:p>
      <w:pPr>
        <w:pStyle w:val="Heading2"/>
      </w:pPr>
      <w:r>
        <w:t>品牌力+组织力</w:t>
      </w:r>
    </w:p>
    <w:p>
      <w:r>
        <w:t>科思顿的品牌力建立在极致性价比和高频内容更新上。与杜亚的制造龙头叙事、Aqara的全屋智能叙事不同，科思顿的品牌叙事是一个简单但高效的公式：同样的功能，一半的价格。Smart6隐藏式无刷电机在核心功能参数上靠近杜亚DT系列（无刷电机+隐藏式设计+静音），但定价推测在300-600元区间，约为杜亚同类产品的40%-50%。这个价格优势在抖音的冲动消费场景中被最大化，消费者刷到科思顿的直播间，被主播的话术和价格对比说服，决策时间不超过5分钟。</w:t>
      </w:r>
    </w:p>
    <w:p>
      <w:r>
        <w:t>品牌力的致命弱点是护城河极浅。科思顿的产品以代工或白牌贴牌为主，几乎没有核心自研技术，电机外采、电控方案外包、APP使用通用方案。任何一个具有基础电商运营能力的团队，复制科思顿的选品策略+抖音运营模式+定价策略，都能在6-12个月内构成直接竞争威胁。当品类竞争加剧、更多玩家涌入帘类电动化赛道时，科思顿的低价策略将面临利润空间的持续压缩和获客成本的上升。</w:t>
      </w:r>
    </w:p>
    <w:p>
      <w:r>
        <w:t>组织力集中在抖音电商运营能力和快速产品迭代上。科思顿的团队结构推测以电商运营+内容生产+客服为核心，是典型的轻资产新消费品牌组织模式。产品从选品到上线周期推测在3-6个月，远快于传统品牌的6-12个月迭代周期。但品牌深度和组织厚度的不足决定了科思顿的战略天花板，这是一种流量驱动型而非品牌驱动型的增长，当流量红利消退后，没有品牌粘性的低价品牌将面临系统性风险。</w:t>
      </w:r>
    </w:p>
    <w:p>
      <w:r>
        <w:t>差异化判断：科思顿的核心差异化是帘类电动化品类的先发优势+抖音内容电商的运营深度+极致性价比的定价策略。目标用户画像：年龄22-30岁、月收入5000-12000元、租房为主、抖音重度用户、价格敏感型、被短视频或直播种草后冲动下单、决策周期极短（24小时内）、对品牌没有忠诚度（价格和功能是唯一决策变量）。科思顿在和邦先生争抢年轻价格敏感型消费者的第一次智能窗帘购买，这个人群买完之后，3-5年内可能换到杜亚或Aqara，前提是第一次购买的体验足够好让他们对智能窗帘品类建立信任。</w:t>
      </w:r>
    </w:p>
    <w:p>
      <w:pPr>
        <w:pStyle w:val="Heading2"/>
      </w:pPr>
      <w:r>
        <w:t>产品</w:t>
      </w:r>
    </w:p>
    <w:p>
      <w:r>
        <w:t>科思顿的产品线以帘类成品（香格里拉帘/柔纱帘/百叶帘/日夜帘）为主攻方向，开合帘电机为辅助品类。这个品类选择策略极为聪明且是科思顿最值得杜亚学习的战略判断。传统窗帘电机品牌（杜亚、Aqara、欧瑞博）把帘类产品当作补充品类，研发资源和营销投入主要放在开合帘电机上。科思顿反向操作，把帘类电动化当作核心品类来打。为什么这个策略有效？因为帘类产品（香格里拉帘的柔光效果、柔纱帘的朦胧美、百叶帘的光影变化）的视觉效果天然适合短视频展示，在抖音的分发算法中能获得更高的完播率和互动率。开合帘电机只是一个白色/黑色的盒子+轨道+窗帘布，视觉冲击力远不如一扇正在自动升降的香格里拉帘。</w:t>
      </w:r>
    </w:p>
    <w:p>
      <w:r>
        <w:t>产品价格带处于行业最低端，香格里拉帘59.28元起（SMZDM比价快照）、电动窗帘轨道（不含电机）在促销中、Smart6隐藏式无刷电机推测300-600元区间。这个价格锚定在抖音内容电商中有强大的心理冲击力，当消费者在抖音上刷到一个产品功能参数不差但价格只有传统品牌1/3的智能窗帘时，要不要试一试的冲动决策比例极高。但极低的价格必然意味着品质和服务上的妥协，科思顿产品在静音性、运行平稳度、材质耐久性上的评价参差不齐。科思顿产品的消费者期望管理是一个值得研究的话题，消费者花59元买香格里拉帘时的心理预期是够用就行，没有期待它能和杜亚749元的产品同等品质。</w:t>
      </w:r>
    </w:p>
    <w:p>
      <w:pPr>
        <w:pStyle w:val="Heading2"/>
      </w:pPr>
      <w:r>
        <w:t>趋势</w:t>
      </w:r>
    </w:p>
    <w:p>
      <w:r>
        <w:t>科思顿精准地卡位了三个行业结构性趋势，而且是在行业头部品牌未充分关注的细分领域建立先发优势。</w:t>
      </w:r>
    </w:p>
    <w:p>
      <w:r>
        <w:t>趋势一是抖音兴趣电商。智能窗帘品类的核心展示方式天然是视频而非图文，窗帘从关闭到打开的过程、光线从暗到明的变化、帘类产品的光影纹理，这些都是图文无法有效传达但视频可以完美呈现的。科思顿在2022-2023年抖音电商爆发期精准入场，用一个有效的短视频模板（产品展示+价格锚点+使用场景+促销话术）重复迭代，迅速建立品类认知。</w:t>
      </w:r>
    </w:p>
    <w:p>
      <w:r>
        <w:t>趋势二是帘类电动化。传统窗帘品牌把帘类产品（百叶帘/柔纱帘/香格里拉帘/日夜帘）当作边缘品类，杜亚、Aqara的核心产品都是开合帘电机。科思顿把这个边缘品类变成了自己的核心战场，不只是做帘类电机，而是把帘类成品的智能化作为品牌的核心定位。这个定位让科思顿在头部品牌不重视的赛道中建立了一骑绝尘的品类认知，在抖音上搜索香格里拉帘/柔纱帘/百叶帘，科思顿很可能是第一个被想到的品牌。</w:t>
      </w:r>
    </w:p>
    <w:p>
      <w:r>
        <w:t>趋势三是年轻消费者低决策门槛。科思顿59元起的极低定价降低了年轻消费者的心理决策门槛，买一个智能窗帘从大件家具变成了随手下单的冲动消费品。这个趋势判断的底层逻辑是：年轻消费者对智能窗帘品类的第一次接触可以不完美，但是要有。先买一个59元的香格里拉帘试用，好用再说。这个品类试用逻辑在5年前的扫地机器人行业中是同样有效的，米家扫地机器人999元的价格成功打破了品类的价格恐惧，让大量消费者第一次买了扫地机器人。</w:t>
      </w:r>
    </w:p>
    <w:p>
      <w:r>
        <w:t>但科思顿的长期风险在于这三个趋势的红利都在消退。抖音电商的增速在从三位数降到两位数、帘类电动化的赛道正在被其他品牌关注（杜亚、创明都在加大帘类布局）、低价路线的品牌粘性在流量红利消退后将暴露护城河浅的本质。</w:t>
      </w:r>
    </w:p>
    <w:p>
      <w:pPr>
        <w:pStyle w:val="Heading2"/>
      </w:pPr>
      <w:r>
        <w:t>人群</w:t>
      </w:r>
    </w:p>
    <w:p>
      <w:r>
        <w:t>科思顿的核心用户画像是智能窗帘行业最年轻的群体。年龄22-30岁、月收入5000-12000元、租房为主、女性占比高于行业平均（帘类产品如香格里拉帘/柔纱帘对女性消费者的视觉吸引力更强）、抖音重度用户、在看到科思顿的短视频或直播前从未考虑过购买智能窗帘。这个人群的消费行为是冲动式体验消费，不是因为需要窗帘而买，而是看了视频觉得好看+不贵就下单了。决策逻辑不是参数对比而是视觉吸引力和价格锚定，好看+够便宜=买来试试。科思顿对这个人群的最大贡献不是卖了一个59元的香格里拉帘，而是让一个原本不会接触智能窗帘品类的年轻人建立了品类认知和第一次体验。</w:t>
      </w:r>
    </w:p>
    <w:p>
      <w:r>
        <w:t>以上分析基于公开可获取的品牌信息与行业数据，综合运用五维模型进行系统评估。</w:t>
      </w:r>
    </w:p>
    <w:p>
      <w:r>
        <w:br w:type="page"/>
      </w:r>
    </w:p>
    <w:p>
      <w:pPr>
        <w:pStyle w:val="Heading1"/>
      </w:pPr>
      <w:r>
        <w:t>深度品牌：米家</w:t>
      </w:r>
    </w:p>
    <w:p>
      <w:pPr>
        <w:pStyle w:val="Heading2"/>
      </w:pPr>
      <w:r>
        <w:t>市场/渠道</w:t>
      </w:r>
    </w:p>
    <w:p>
      <w:r>
        <w:t>米家智能窗帘的渠道策略完全依赖小米生态的流量分发能力，这是它最大的竞争优势和也是最根本的天花板。线上主阵地是小米商城+小米有品+小米京东自营旗舰店，三个渠道合计覆盖数亿级活跃用户，让米家窗帘的获客成本趋近于零，对比杜亚在天猫/京东的付费获客成本（单次点击约1.5-2.5元、成交转化率2%-3%），米家的渠道成本优势是数量级级别的。小米有品是米家窗帘的促销主战场：3 Pro通过有品众筹（799元众筹价→999元上架价）完成了新品冷启动，1S的历史好价499-599元大多出现在京东自营的大促节点（618/双11）。小米之家的线下体验价值在智能窗帘品类被大多数人低估，消费者在小米之家样板间中看到窗帘自动开合的实际运行体验，对线上决策有强推动力。但小米之家对智能窗帘品类的陈列权重远低于手机和电视，目前只有部分门店有窗帘体验区。</w:t>
      </w:r>
    </w:p>
    <w:p>
      <w:r>
        <w:t>米家没有自建线下安装服务网络，完全依赖第三方平台（万师傅/鲁班到家或京东服务+）。这种轻资产模式降低了渠道成本，但牺牲了服务体验的一致性，消费者在京东下单米家窗帘后，安装服务的质量取决于平台派单到的具体师傅，品牌方没有直接的控制力。参照行业数据，天猫智能窗帘品类差评中约40%与安装有关，而米家因为没有自营安装团队，其安装差评率在行业中可能处于中高水平。这构成了米家窗帘体验闭环中最大的断点，599元的产品性价比极高，但如果安装师傅水平参差不齐，消费者的整体体验可能严重低于预期。</w:t>
      </w:r>
    </w:p>
    <w:p>
      <w:r>
        <w:t>米家渠道的优势和天花板是同一个东西：小米生态的用户基数。米家窗帘几乎无法触达非小米生态用户，一个不用小爱音箱不用米家APP的消费者，在京东搜索智能窗帘时几乎不会主动选择米家（而是选杜亚、Aqara或其他专业品牌）。米家窗帘的用户规模永远被小米生态用户规模所界定，增长的天花板不是品类而是生态。</w:t>
      </w:r>
    </w:p>
    <w:p>
      <w:pPr>
        <w:pStyle w:val="Heading2"/>
      </w:pPr>
      <w:r>
        <w:t>品牌力+组织力</w:t>
      </w:r>
    </w:p>
    <w:p>
      <w:r>
        <w:t>米家的品牌力是小米品牌力和小米IoT生态粘性的延伸。消费者选择米家智能窗帘的核心原因不是窗帘本身有多好，而是家里已经有小爱音箱和米家APP，米家窗帘是生态的自然延伸，不需要额外下载APP、不需要学习新的控制方式、喊一声小爱同学就能控制窗帘。这种生态一票否决权的威力在于：只要消费者家里有米家设备，米家窗帘就自动进入了购买候选集。米家在智能窗帘品类的品牌力不需要独立建设，它是小米整体品牌力和生态粘性的副产品。</w:t>
      </w:r>
    </w:p>
    <w:p>
      <w:r>
        <w:t>但这也决定了米家窗帘品牌力的上限，它不是独立品牌，没有独立的品牌叙事。消费者对米家窗帘的认知是好用/便宜/够用，不会上升到对窗帘品牌的忠诚。当这个消费者在3-5年后换房装修、预算提升、对品质有更高要求时，自然会从米家升级到杜亚或Aqara。米家对这个升级路径几乎没有拦截能力，它不卖3000元的成品帘，不提供高端安装服务，品牌力不支持高端定位。</w:t>
      </w:r>
    </w:p>
    <w:p>
      <w:r>
        <w:t>小米的组织力在窗帘这个品类上体现为极致的供应链效率和成本控制。米家智能窗帘全系列定价499-999元，1S历史低至499元（IT之家记录）、3 Pro众筹799元、锂电池版799元。这个价格带让专业窗帘品牌（杜亚、Aqara）无法在入门市场正面竞争，让白牌厂商（低于299元的无品牌产品）在品质上无法匹敌。这种成本控制能力是小米体系的核心组织竞争力，年出货量百万级的规模效应转嫁到供应链谈判中的议价能力。小米生态链的ODM模式（由生态链企业如绿米联创设计生产、以米家品牌销售）让米家窗帘的产品成本结构远优于品牌方自研生产。</w:t>
      </w:r>
    </w:p>
    <w:p>
      <w:r>
        <w:t>差异化判断：米家的差异化是小米生态内的最高性价比+最低决策成本的智能窗帘方案。目标用户画像：年龄25-35岁、家庭月收入8000-15000元、租房或首次购房、家里已有小爱音箱/米家APP、价格敏感但品质不将就（不会买299元的白牌）、预算有限但智能家居体验意愿强。米家对杜亚的竞争威胁不在中高端市场，而在入门级市场的第一次用户接触，如果消费者的第一套智能窗帘是米家，杜亚在3-5年后才有第二次机会。</w:t>
      </w:r>
    </w:p>
    <w:p>
      <w:pPr>
        <w:pStyle w:val="Heading2"/>
      </w:pPr>
      <w:r>
        <w:t>产品</w:t>
      </w:r>
    </w:p>
    <w:p>
      <w:r>
        <w:t>米家智能窗帘的产品策略是极致简化的，SKU数量控制在个位数（1S/2/3 Pro/锂电池版/基础款），品类只做开合帘电机，不做卷帘、百叶、垂直帘、天棚帘。产品命名采用清晰的数字代际（1S→2→3 Pro），价格梯度清晰（499→599→799→999），类似iPhone产品线的精简逻辑，给消费者有限但明确的选项，减少决策成本。</w:t>
      </w:r>
    </w:p>
    <w:p>
      <w:r>
        <w:t>1S是智能窗帘行业生命周期最长的爆款单品之一，从2022年发布至今仍在售，四年间价格从799元降至499元（大促价），始终处于行业畅销榜前列。1S的生命力在于它的产品定义足够精准，去除所有非必要功能（不做场景联动、不做多生态兼容、不做隐藏式设计），只保留最核心的体验（小爱语音控制+定时开合+APP遥控），以最低价格完成智能窗帘的基础价值交付。</w:t>
      </w:r>
    </w:p>
    <w:p>
      <w:r>
        <w:t>3 Pro是米家在产品创新上最有野心的一次升级，但创新的方向更多是生态强化而非品类突破。双驱系统实现了单轨左右窗帘独立分控，这个功能在实用价值上是有限的（大部分家庭对左右分控没有强需求），但它展示了米家在智能窗帘品类上做产品深度而非只做性价比的意愿。噪音控制在30dB以下、语音/APP/定时/遥控/手拉启动五种控制方式，产品力在千元以下价位段没有明显短板。</w:t>
      </w:r>
    </w:p>
    <w:p>
      <w:r>
        <w:t>米家产品的用户评价呈现出鲜明的两极化。正面评价高度集中在性价比高（这个价格能有这个体验已经不错了）和生态联动方便（小爱音箱一喊就动，手机APP操作流畅）。负面评价集中在安装体验差（师傅不专业/安装时间长/导轨水平度偏差）和偶尔断连（WiFi换路由器后需要重新配网，客服指导效率低）。值得注意的趋势是：消费者对米家产品的容忍度天然高于对杜亚的容忍度，499元的产品出问题是可以原谅的性价比折中，749元的产品出问题就是品质缺陷。这个认知差异对杜亚既是品牌溢价也是品质压力的来源。</w:t>
      </w:r>
    </w:p>
    <w:p>
      <w:r>
        <w:t>米家产品最大的品类盲区是成品帘一体化，当行业头部品牌都在从卖电机升级到卖方案时，米家因为供应链和品类的限制（小米不做窗帘面料）未能进入这个增长最快的高客单价品类。这决定了米家在智能窗帘品类中的天花板不是市场空间而是产品形态。</w:t>
      </w:r>
    </w:p>
    <w:p>
      <w:pPr>
        <w:pStyle w:val="Heading2"/>
      </w:pPr>
      <w:r>
        <w:t>趋势</w:t>
      </w:r>
    </w:p>
    <w:p>
      <w:r>
        <w:t>米家在行业趋势上的角色是被动跟随者而非主动定义者。三个趋势上的表现各不相同且均体现了小米体系的基因。</w:t>
      </w:r>
    </w:p>
    <w:p>
      <w:r>
        <w:t>在IoT生态协议趋势上，米家Mesh2.0的持续迭代让米家智能窗帘在家里其他米家设备的联动中保持稳定的体验，这是生态驱动型品牌的天然优势，不需要额外投入。但这个优势是被动而非主动的，Mesh2.0是为了小米全品类IoT服务的，不是专门为智能窗帘优化的。</w:t>
      </w:r>
    </w:p>
    <w:p>
      <w:r>
        <w:t>在锂电池化趋势上，米家推出了锂电池版（799元），解决了一部分用户布线难的问题。但市场反馈显示锂电池的续航和充电体验存在问题，部分用户反馈1-2个月需充电，且充电时需要把电池取下来，这个体验比杜亚的太阳能板方案和离线低功耗方案有差距。米家在锂电池技术上的投入深度受限于窗帘单品在小米整体IoT业务中的权重。</w:t>
      </w:r>
    </w:p>
    <w:p>
      <w:r>
        <w:t>在成品帘一体化趋势上，米家几乎没有布局，因为小米体系不做窗帘面料，而成品帘的核心竞争维度恰好是面料+设计。这个品类盲区是结构性的，不会在短期内被弥补。</w:t>
      </w:r>
    </w:p>
    <w:p>
      <w:r>
        <w:t>在内容营销趋势上，米家智能窗帘的内容存在感为零。抖音、小红书、B站上搜米家智能窗帘，几乎看不到品牌自产的内容，所有内容都是第三方测评和用户自发分享（开箱评测/安装过程吐槽/使用体验分享）。这种完全依赖用户自发内容的模式在早期是有利的（真实性强、信任度高），但随着智能窗帘品类竞争的加剧和消费者内容需求的增长，零内容投入将导致米家窗帘在年轻消费者的自发搜索中被科思顿、邦先生等有内容能力的品牌取代认知入口。米家对这个趋势的应对策略是放弃独立内容营销，完全依赖小米生态的流量红利，在红利消退前这是最高效的策略，在红利消退后会变成最被动的局面。</w:t>
      </w:r>
    </w:p>
    <w:p>
      <w:pPr>
        <w:pStyle w:val="Heading2"/>
      </w:pPr>
      <w:r>
        <w:t>人群</w:t>
      </w:r>
    </w:p>
    <w:p>
      <w:r>
        <w:t>米家的核心用户画像是智能窗帘行业中价格最敏感但科技素养最高的群体。年龄25-35岁、家庭月收入8000-15000元、男性占比高于行业平均（小米IoT产品的典型用户画像）、第一次购房或租房、家里已有小米设备（至少一个小爱音箱）、预算有限但智能家居体验意愿强。这个人群的决策逻辑是性价比+生态一致性优先，不是被窗帘本身打动，而是想用小爱音箱控制全屋设备时发现窗帘也是生态的一环。</w:t>
      </w:r>
    </w:p>
    <w:p>
      <w:r>
        <w:t>这个人群对米家的品牌忠诚度是生态驱动型而非品牌驱动型。当他们在3-5年后换房、预算提升、对品质有更高要求时，大概率会从米家升级到杜亚或Aqara，不是因为对米家不满意，而是因为米家产品线不支持他们新的需求（想买3000元的成品帘、想要隐藏式电机、想要HomeKit认证、想要线下体验店的安装服务）。米家对这个升级路径几乎没有拦截手段，因为它的产品矩阵和品牌定位不支持高端化。</w:t>
      </w:r>
    </w:p>
    <w:p>
      <w:r>
        <w:t>可拓展人群是非小米生态用户中的性价比寻求者。一个不用小米设备的消费者理论上也可以购买米家窗帘，只需要下载米家APP即可，但实际上这个转化路径的摩擦力极大。消费者不太可能为了一个599元的窗帘去下载一个陌生的APP并注册账号。这意味着米家窗帘的用户增长完全绑定在小米生态用户的增长上，生态在增长则米家窗帘在增长，生态见顶则米家窗帘见顶。小米集团全球5亿+MIUI月活用户为这个天花板提供了足够的空间，但天花板是存在的且被生态边界所界定。</w:t>
      </w:r>
    </w:p>
    <w:p>
      <w:r>
        <w:t>以上分析基于公开可获取的品牌信息与行业数据，综合运用五维模型进行系统评估。</w:t>
      </w:r>
    </w:p>
    <w:p>
      <w:r>
        <w:br w:type="page"/>
      </w:r>
    </w:p>
    <w:p>
      <w:pPr>
        <w:pStyle w:val="Heading1"/>
      </w:pPr>
      <w:r>
        <w:t>Case Study：家居行业转型对标（4个标杆品牌）</w:t>
      </w:r>
    </w:p>
    <w:p>
      <w:r>
        <w:t>&gt; 本章选取凯迪仕、九牧、好太太、奥普四个已完成或正在进行"制造/传统渠道→品牌+渠道+服务"转型的家居品牌，提炼可迁移到杜亚的方法论。数据分级：[已确认]=企业公告/年报/官方口径，[报道层]=媒体报道/行业估算，[映射层]=本报告分析推导。</w:t>
      </w:r>
    </w:p>
    <w:p>
      <w:pPr>
        <w:pStyle w:val="Heading2"/>
      </w:pPr>
      <w:r>
        <w:t>Case 1：凯迪仕，智能门锁渠道铁三角</w:t>
      </w:r>
    </w:p>
    <w:p>
      <w:pPr>
        <w:pStyle w:val="Heading3"/>
      </w:pPr>
      <w:r>
        <w:t>转型路径</w:t>
      </w:r>
    </w:p>
    <w:p>
      <w:r>
        <w:t>[报道层] 凯迪仕从建材市场经销商网络起家（上万家终端网点），2016年天猫双11登顶智能门锁品类，2018年天猫超级品类日实现线上线下联动，此后连续9年蝉联智能门锁全渠道销冠，2022年启动A股上市辅导。</w:t>
      </w:r>
    </w:p>
    <w:p>
      <w:pPr>
        <w:pStyle w:val="Heading3"/>
      </w:pPr>
      <w:r>
        <w:t>核心方法论：渠道铁三角</w:t>
      </w:r>
    </w:p>
    <w:p>
      <w:r>
        <w:t>[映射层] 凯迪仕转型成功的核心是"渠道铁三角"，品牌旗舰店+授权经销商+社区体验店三方利益分配机制：</w:t>
      </w:r>
    </w:p>
    <w:p>
      <w:r>
        <w:t>1. 品牌旗舰店（线上）： 负责品牌形象、爆款打样、价格锚定，承接全网流量。</w:t>
      </w:r>
    </w:p>
    <w:p>
      <w:r>
        <w:t>2. 授权经销商（线下）： 负责属地化销售与服务，共享品牌溢价的利润分成。</w:t>
      </w:r>
    </w:p>
    <w:p>
      <w:r>
        <w:t>3. 社区体验店（下沉）： 负责最后一公里的体验、测量、安装、售后，把服务变成成交武器。</w:t>
      </w:r>
    </w:p>
    <w:p>
      <w:r>
        <w:t>三方围绕"统一价格体系+分润机制+服务标准"形成利益共同体，避免了传统品牌线上线下互搏的经典死结。线下经销商不把线上当对手，因为线上成交的订单会按区域分润给属地网点，利益绑定消解了渠道冲突。</w:t>
      </w:r>
    </w:p>
    <w:p>
      <w:pPr>
        <w:pStyle w:val="Heading3"/>
      </w:pPr>
      <w:r>
        <w:t>对杜亚的映射</w:t>
      </w:r>
    </w:p>
    <w:p>
      <w:r>
        <w:t>[映射层] 杜亚的3000+服务网点与凯迪仕的万家终端网点高度同构，可以完整借鉴铁三角模型：</w:t>
      </w:r>
    </w:p>
    <w:p>
      <w:r>
        <w:t>- 天猫/京东旗舰店=品牌旗舰店（价格锚+爆款打样）</w:t>
      </w:r>
    </w:p>
    <w:p>
      <w:r>
        <w:t>- 3000+服务网点=授权经销商+社区体验店（属地销售+测量安装售后）</w:t>
      </w:r>
    </w:p>
    <w:p>
      <w:r>
        <w:t>- 关键动作：建立"线上订单属地分润"机制，让3000个网点从"怕线上抢生意"变成"盼线上来订单"</w:t>
      </w:r>
    </w:p>
    <w:p>
      <w:pPr>
        <w:pStyle w:val="Heading3"/>
      </w:pPr>
      <w:r>
        <w:t>核心启示</w:t>
      </w:r>
    </w:p>
    <w:p>
      <w:r>
        <w:t>渠道转型的本质不是"要不要做线上"，而是"线上线下如何分钱"。凯迪仕证明了：只要利益分配机制设计得当，最保守的线下经销商体系也能成为全渠道转型的最大资产。</w:t>
      </w:r>
    </w:p>
    <w:p>
      <w:pPr>
        <w:pStyle w:val="Heading2"/>
      </w:pPr>
      <w:r>
        <w:t>Case 2：九牧，安装服务品牌化标杆</w:t>
      </w:r>
    </w:p>
    <w:p>
      <w:pPr>
        <w:pStyle w:val="Heading3"/>
      </w:pPr>
      <w:r>
        <w:t>转型路径</w:t>
      </w:r>
    </w:p>
    <w:p>
      <w:r>
        <w:t>[报道层] 九牧2021年集团营收超300亿元，双11家装建材品类15连冠。九牧的转型核心不在产品（卫浴产品差异化有限），而在服务，把卫浴安装这种"脏活累活"做成了品牌资产。</w:t>
      </w:r>
    </w:p>
    <w:p>
      <w:pPr>
        <w:pStyle w:val="Heading3"/>
      </w:pPr>
      <w:r>
        <w:t>核心方法论：星管家服务体系</w:t>
      </w:r>
    </w:p>
    <w:p>
      <w:r>
        <w:t>[报道层] 九牧星管家服务体系包含：</w:t>
      </w:r>
    </w:p>
    <w:p>
      <w:r>
        <w:t>- 4000+服务网点覆盖全国</w:t>
      </w:r>
    </w:p>
    <w:p>
      <w:r>
        <w:t>- 10000+服务工程师持证上岗</w:t>
      </w:r>
    </w:p>
    <w:p>
      <w:r>
        <w:t>- 三级认证体系（初级/中级/高级工程师分级认证）</w:t>
      </w:r>
    </w:p>
    <w:p>
      <w:r>
        <w:t>- 365天不打烊服务承诺</w:t>
      </w:r>
    </w:p>
    <w:p>
      <w:r>
        <w:t>- 安装服务从"免费附赠"升级为"品牌承诺"，"星管家"成为消费者选择九牧而非竞品的核心理由之一</w:t>
      </w:r>
    </w:p>
    <w:p>
      <w:pPr>
        <w:pStyle w:val="Heading3"/>
      </w:pPr>
      <w:r>
        <w:t>对杜亚的映射</w:t>
      </w:r>
    </w:p>
    <w:p>
      <w:r>
        <w:t>[映射层] 九牧星管家与杜亚3000+网点的对照：</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6"/>
              </w:rPr>
              <w:t>维度</w:t>
            </w:r>
          </w:p>
        </w:tc>
        <w:tc>
          <w:tcPr>
            <w:tcW w:type="dxa" w:w="2160"/>
          </w:tcPr>
          <w:p>
            <w:r>
              <w:rPr>
                <w:b/>
                <w:sz w:val="16"/>
              </w:rPr>
              <w:t>九牧星管家</w:t>
            </w:r>
          </w:p>
        </w:tc>
        <w:tc>
          <w:tcPr>
            <w:tcW w:type="dxa" w:w="2160"/>
          </w:tcPr>
          <w:p>
            <w:r>
              <w:rPr>
                <w:b/>
                <w:sz w:val="16"/>
              </w:rPr>
              <w:t>杜亚当前</w:t>
            </w:r>
          </w:p>
        </w:tc>
        <w:tc>
          <w:tcPr>
            <w:tcW w:type="dxa" w:w="2160"/>
          </w:tcPr>
          <w:p>
            <w:r>
              <w:rPr>
                <w:b/>
                <w:sz w:val="16"/>
              </w:rPr>
              <w:t>差距</w:t>
            </w:r>
          </w:p>
        </w:tc>
      </w:tr>
      <w:tr>
        <w:tc>
          <w:tcPr>
            <w:tcW w:type="dxa" w:w="2160"/>
          </w:tcPr>
          <w:p>
            <w:r>
              <w:rPr>
                <w:sz w:val="16"/>
              </w:rPr>
              <w:t>网点规模</w:t>
            </w:r>
          </w:p>
        </w:tc>
        <w:tc>
          <w:tcPr>
            <w:tcW w:type="dxa" w:w="2160"/>
          </w:tcPr>
          <w:p>
            <w:r>
              <w:rPr>
                <w:sz w:val="16"/>
              </w:rPr>
              <w:t>4000+</w:t>
            </w:r>
          </w:p>
        </w:tc>
        <w:tc>
          <w:tcPr>
            <w:tcW w:type="dxa" w:w="2160"/>
          </w:tcPr>
          <w:p>
            <w:r>
              <w:rPr>
                <w:sz w:val="16"/>
              </w:rPr>
              <w:t>3000+</w:t>
            </w:r>
          </w:p>
        </w:tc>
        <w:tc>
          <w:tcPr>
            <w:tcW w:type="dxa" w:w="2160"/>
          </w:tcPr>
          <w:p>
            <w:r>
              <w:rPr>
                <w:sz w:val="16"/>
              </w:rPr>
              <w:t>相当</w:t>
            </w:r>
          </w:p>
        </w:tc>
      </w:tr>
      <w:tr>
        <w:tc>
          <w:tcPr>
            <w:tcW w:type="dxa" w:w="2160"/>
          </w:tcPr>
          <w:p>
            <w:r>
              <w:rPr>
                <w:sz w:val="16"/>
              </w:rPr>
              <w:t>工程师认证</w:t>
            </w:r>
          </w:p>
        </w:tc>
        <w:tc>
          <w:tcPr>
            <w:tcW w:type="dxa" w:w="2160"/>
          </w:tcPr>
          <w:p>
            <w:r>
              <w:rPr>
                <w:sz w:val="16"/>
              </w:rPr>
              <w:t>三级认证体系</w:t>
            </w:r>
          </w:p>
        </w:tc>
        <w:tc>
          <w:tcPr>
            <w:tcW w:type="dxa" w:w="2160"/>
          </w:tcPr>
          <w:p>
            <w:r>
              <w:rPr>
                <w:sz w:val="16"/>
              </w:rPr>
              <w:t>未公开标准化认证</w:t>
            </w:r>
          </w:p>
        </w:tc>
        <w:tc>
          <w:tcPr>
            <w:tcW w:type="dxa" w:w="2160"/>
          </w:tcPr>
          <w:p>
            <w:r>
              <w:rPr>
                <w:sz w:val="16"/>
              </w:rPr>
              <w:t>需补</w:t>
            </w:r>
          </w:p>
        </w:tc>
      </w:tr>
      <w:tr>
        <w:tc>
          <w:tcPr>
            <w:tcW w:type="dxa" w:w="2160"/>
          </w:tcPr>
          <w:p>
            <w:r>
              <w:rPr>
                <w:sz w:val="16"/>
              </w:rPr>
              <w:t>服务品牌</w:t>
            </w:r>
          </w:p>
        </w:tc>
        <w:tc>
          <w:tcPr>
            <w:tcW w:type="dxa" w:w="2160"/>
          </w:tcPr>
          <w:p>
            <w:r>
              <w:rPr>
                <w:sz w:val="16"/>
              </w:rPr>
              <w:t>"星管家"独立品牌</w:t>
            </w:r>
          </w:p>
        </w:tc>
        <w:tc>
          <w:tcPr>
            <w:tcW w:type="dxa" w:w="2160"/>
          </w:tcPr>
          <w:p>
            <w:r>
              <w:rPr>
                <w:sz w:val="16"/>
              </w:rPr>
              <w:t>无服务品牌</w:t>
            </w:r>
          </w:p>
        </w:tc>
        <w:tc>
          <w:tcPr>
            <w:tcW w:type="dxa" w:w="2160"/>
          </w:tcPr>
          <w:p>
            <w:r>
              <w:rPr>
                <w:sz w:val="16"/>
              </w:rPr>
              <w:t>需建</w:t>
            </w:r>
          </w:p>
        </w:tc>
      </w:tr>
      <w:tr>
        <w:tc>
          <w:tcPr>
            <w:tcW w:type="dxa" w:w="2160"/>
          </w:tcPr>
          <w:p>
            <w:r>
              <w:rPr>
                <w:sz w:val="16"/>
              </w:rPr>
              <w:t>服务承诺</w:t>
            </w:r>
          </w:p>
        </w:tc>
        <w:tc>
          <w:tcPr>
            <w:tcW w:type="dxa" w:w="2160"/>
          </w:tcPr>
          <w:p>
            <w:r>
              <w:rPr>
                <w:sz w:val="16"/>
              </w:rPr>
              <w:t>365天不打烊</w:t>
            </w:r>
          </w:p>
        </w:tc>
        <w:tc>
          <w:tcPr>
            <w:tcW w:type="dxa" w:w="2160"/>
          </w:tcPr>
          <w:p>
            <w:r>
              <w:rPr>
                <w:sz w:val="16"/>
              </w:rPr>
              <w:t>未形成公开承诺</w:t>
            </w:r>
          </w:p>
        </w:tc>
        <w:tc>
          <w:tcPr>
            <w:tcW w:type="dxa" w:w="2160"/>
          </w:tcPr>
          <w:p>
            <w:r>
              <w:rPr>
                <w:sz w:val="16"/>
              </w:rPr>
              <w:t>需补</w:t>
            </w:r>
          </w:p>
        </w:tc>
      </w:tr>
    </w:tbl>
    <w:p/>
    <w:p>
      <w:pPr>
        <w:pStyle w:val="Heading3"/>
      </w:pPr>
      <w:r>
        <w:t>核心启示</w:t>
      </w:r>
    </w:p>
    <w:p>
      <w:r>
        <w:t>安装服务是智能窗帘品类的最大差评来源（约40%差评与安装相关，报道层），也是杜亚相对米家/科思顿的最大结构性优势。九牧证明了服务可以独立成为品牌："杜亚安装"应该像"星管家"一样成为消费者愿意为之付费的品牌承诺，而不是"免费送的赠品"。</w:t>
      </w:r>
    </w:p>
    <w:p>
      <w:pPr>
        <w:pStyle w:val="Heading2"/>
      </w:pPr>
      <w:r>
        <w:t>Case 3：好太太（603848.SH），品类延伸的阵痛与耐心</w:t>
      </w:r>
    </w:p>
    <w:p>
      <w:pPr>
        <w:pStyle w:val="Heading3"/>
      </w:pPr>
      <w:r>
        <w:t>转型路径</w:t>
      </w:r>
    </w:p>
    <w:p>
      <w:r>
        <w:t>[已确认] 好太太从传统晾衣架起家，向"智能晾衣架+智能窗帘"双品类延伸。2024年报数据：营收15.57亿元（同比-7.78%）、净利2.48亿元（同比-24.07%）、智能家居产品收入13.27亿元（毛利率49.64%）。</w:t>
      </w:r>
    </w:p>
    <w:p>
      <w:pPr>
        <w:pStyle w:val="Heading3"/>
      </w:pPr>
      <w:r>
        <w:t>关键数据解读</w:t>
      </w:r>
    </w:p>
    <w:p>
      <w:r>
        <w:t>- 智能家居产品占比超85%，毛利率49.64%，品类升级的方向正确，智能家居毛利远高于传统晾衣架。</w:t>
      </w:r>
    </w:p>
    <w:p>
      <w:r>
        <w:t>- 营收与净利双降，品类延伸的阵痛期：新品类需要投入、传统品类见顶，业绩承压是转型的必然代价。</w:t>
      </w:r>
    </w:p>
    <w:p>
      <w:r>
        <w:t>- 好太太的品类延伸逻辑与杜亚高度相似：都是"电机+机电产品"能力向相邻品类（窗帘/晾衣架）延伸，都需要渠道与服务网络的复用。</w:t>
      </w:r>
    </w:p>
    <w:p>
      <w:pPr>
        <w:pStyle w:val="Heading3"/>
      </w:pPr>
      <w:r>
        <w:t>对杜亚的映射</w:t>
      </w:r>
    </w:p>
    <w:p>
      <w:r>
        <w:t>[映射层] 好太太给杜亚的启示：</w:t>
      </w:r>
    </w:p>
    <w:p>
      <w:r>
        <w:t>1. 转型要有耐心： 品类延伸的前2-3年必然伴随投入与阵痛（好太太2024年双降即是证明），杜亚在内容电商、前装、成品帘上的投入期业绩波动需要被管理层提前预期。</w:t>
      </w:r>
    </w:p>
    <w:p>
      <w:r>
        <w:t>2. 高毛利新品类是终局： 好太太智能家居49.64%毛利率证明"机电化+智能化"品类有显著溢价能力，杜亚成品帘与全屋遮阳正是同类高毛利方向。</w:t>
      </w:r>
    </w:p>
    <w:p>
      <w:r>
        <w:t>3. 上市公司治理是双刃剑： 好太太作为A股上市公司受短期业绩压力约束（营收下滑引发市场疑虑），杜亚作为非上市企业反而拥有更长的转型耐心窗口，这是杜亚的隐性优势。</w:t>
      </w:r>
    </w:p>
    <w:p>
      <w:pPr>
        <w:pStyle w:val="Heading2"/>
      </w:pPr>
      <w:r>
        <w:t>Case 4：奥普（603551.SH），建材转线上的O2O样本</w:t>
      </w:r>
    </w:p>
    <w:p>
      <w:pPr>
        <w:pStyle w:val="Heading3"/>
      </w:pPr>
      <w:r>
        <w:t>转型路径</w:t>
      </w:r>
    </w:p>
    <w:p>
      <w:r>
        <w:t>[已确认] 奥普从浴霸建材门店起家。转型路径：2013年转战电商O2O → 2015年成为天猫家装2.0首批合作伙伴。财务数据：2023年营收19.96亿元（同比+6.17%）→ 2024年18.7亿元（同比-6.5%）。</w:t>
      </w:r>
    </w:p>
    <w:p>
      <w:pPr>
        <w:pStyle w:val="Heading3"/>
      </w:pPr>
      <w:r>
        <w:t>关键数据解读</w:t>
      </w:r>
    </w:p>
    <w:p>
      <w:r>
        <w:t>- 奥普是建材行业最早吃O2O螃蟹的品牌之一：2013年（电商尚在萌芽期）就明确"线上引流+线下服务"的O2O模式，比同行早3-5年。</w:t>
      </w:r>
    </w:p>
    <w:p>
      <w:r>
        <w:t>- 天猫家装2.0首批合作伙伴的卡位，让奥普在建材电商化的第一波红利中占据先机，证明了渠道变革窗口期的卡位速度比投入规模更重要。</w:t>
      </w:r>
    </w:p>
    <w:p>
      <w:r>
        <w:t>- 但2024年营收下滑6.5%也说明：O2O先发优势会随时间衰减，品牌需要持续迭代渠道结构而非一招鲜。</w:t>
      </w:r>
    </w:p>
    <w:p>
      <w:pPr>
        <w:pStyle w:val="Heading3"/>
      </w:pPr>
      <w:r>
        <w:t>对杜亚的映射</w:t>
      </w:r>
    </w:p>
    <w:p>
      <w:r>
        <w:t>[映射层] 奥普给杜亚的启示：</w:t>
      </w:r>
    </w:p>
    <w:p>
      <w:r>
        <w:t>1. 窗口期卡位&gt;完美方案： 奥普2013年做O2O时方案并不成熟，但先发卡位带来了5年以上的红利。杜亚在抖音内容电商（当前80%+增速窗口）与前装渠道（欧瑞博200+楼盘先发）上，需要的是"先上车再优化"的卡位速度，而非等完美方案。</w:t>
      </w:r>
    </w:p>
    <w:p>
      <w:r>
        <w:t>2. 建材品类线上化的可行性已被验证： 浴霸（奥普）、智能锁（凯迪仕）、晾衣架（好太太）都完成了"建材产品线上化"，智能窗帘作为同类低频高客单品类，线上化路径有充分先例可循。</w:t>
      </w:r>
    </w:p>
    <w:p>
      <w:r>
        <w:t>3. O2O的本质是线下服务线上化： 奥普的模式核心是"线上成交、线下服务"的闭环，与杜亚"线上获客+3000网点履约"的路径完全一致，服务网络正是O2O的履约底座。</w:t>
      </w:r>
    </w:p>
    <w:p>
      <w:pPr>
        <w:pStyle w:val="Heading2"/>
      </w:pPr>
      <w:r>
        <w:t>四个Case的共性方法论总结</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6"/>
              </w:rPr>
              <w:t>标杆</w:t>
            </w:r>
          </w:p>
        </w:tc>
        <w:tc>
          <w:tcPr>
            <w:tcW w:type="dxa" w:w="2160"/>
          </w:tcPr>
          <w:p>
            <w:r>
              <w:rPr>
                <w:b/>
                <w:sz w:val="16"/>
              </w:rPr>
              <w:t>核心打法</w:t>
            </w:r>
          </w:p>
        </w:tc>
        <w:tc>
          <w:tcPr>
            <w:tcW w:type="dxa" w:w="2160"/>
          </w:tcPr>
          <w:p>
            <w:r>
              <w:rPr>
                <w:b/>
                <w:sz w:val="16"/>
              </w:rPr>
              <w:t>可迁移资产</w:t>
            </w:r>
          </w:p>
        </w:tc>
        <w:tc>
          <w:tcPr>
            <w:tcW w:type="dxa" w:w="2160"/>
          </w:tcPr>
          <w:p>
            <w:r>
              <w:rPr>
                <w:b/>
                <w:sz w:val="16"/>
              </w:rPr>
              <w:t>对杜亚的核心启示</w:t>
            </w:r>
          </w:p>
        </w:tc>
      </w:tr>
      <w:tr>
        <w:tc>
          <w:tcPr>
            <w:tcW w:type="dxa" w:w="2160"/>
          </w:tcPr>
          <w:p>
            <w:r>
              <w:rPr>
                <w:sz w:val="16"/>
              </w:rPr>
              <w:t>凯迪仕</w:t>
            </w:r>
          </w:p>
        </w:tc>
        <w:tc>
          <w:tcPr>
            <w:tcW w:type="dxa" w:w="2160"/>
          </w:tcPr>
          <w:p>
            <w:r>
              <w:rPr>
                <w:sz w:val="16"/>
              </w:rPr>
              <w:t>渠道铁三角（旗舰店+经销商+社区店）</w:t>
            </w:r>
          </w:p>
        </w:tc>
        <w:tc>
          <w:tcPr>
            <w:tcW w:type="dxa" w:w="2160"/>
          </w:tcPr>
          <w:p>
            <w:r>
              <w:rPr>
                <w:sz w:val="16"/>
              </w:rPr>
              <w:t>渠道利益分配机制</w:t>
            </w:r>
          </w:p>
        </w:tc>
        <w:tc>
          <w:tcPr>
            <w:tcW w:type="dxa" w:w="2160"/>
          </w:tcPr>
          <w:p>
            <w:r>
              <w:rPr>
                <w:sz w:val="16"/>
              </w:rPr>
              <w:t>3000+网点转化为全渠道资产</w:t>
            </w:r>
          </w:p>
        </w:tc>
      </w:tr>
      <w:tr>
        <w:tc>
          <w:tcPr>
            <w:tcW w:type="dxa" w:w="2160"/>
          </w:tcPr>
          <w:p>
            <w:r>
              <w:rPr>
                <w:sz w:val="16"/>
              </w:rPr>
              <w:t>九牧</w:t>
            </w:r>
          </w:p>
        </w:tc>
        <w:tc>
          <w:tcPr>
            <w:tcW w:type="dxa" w:w="2160"/>
          </w:tcPr>
          <w:p>
            <w:r>
              <w:rPr>
                <w:sz w:val="16"/>
              </w:rPr>
              <w:t>星管家服务品牌化</w:t>
            </w:r>
          </w:p>
        </w:tc>
        <w:tc>
          <w:tcPr>
            <w:tcW w:type="dxa" w:w="2160"/>
          </w:tcPr>
          <w:p>
            <w:r>
              <w:rPr>
                <w:sz w:val="16"/>
              </w:rPr>
              <w:t>三级认证+服务承诺</w:t>
            </w:r>
          </w:p>
        </w:tc>
        <w:tc>
          <w:tcPr>
            <w:tcW w:type="dxa" w:w="2160"/>
          </w:tcPr>
          <w:p>
            <w:r>
              <w:rPr>
                <w:sz w:val="16"/>
              </w:rPr>
              <w:t>安装服务从赠品变品牌</w:t>
            </w:r>
          </w:p>
        </w:tc>
      </w:tr>
      <w:tr>
        <w:tc>
          <w:tcPr>
            <w:tcW w:type="dxa" w:w="2160"/>
          </w:tcPr>
          <w:p>
            <w:r>
              <w:rPr>
                <w:sz w:val="16"/>
              </w:rPr>
              <w:t>好太太</w:t>
            </w:r>
          </w:p>
        </w:tc>
        <w:tc>
          <w:tcPr>
            <w:tcW w:type="dxa" w:w="2160"/>
          </w:tcPr>
          <w:p>
            <w:r>
              <w:rPr>
                <w:sz w:val="16"/>
              </w:rPr>
              <w:t>品类延伸（晾衣架→智能家居）</w:t>
            </w:r>
          </w:p>
        </w:tc>
        <w:tc>
          <w:tcPr>
            <w:tcW w:type="dxa" w:w="2160"/>
          </w:tcPr>
          <w:p>
            <w:r>
              <w:rPr>
                <w:sz w:val="16"/>
              </w:rPr>
              <w:t>高毛利新品类路径</w:t>
            </w:r>
          </w:p>
        </w:tc>
        <w:tc>
          <w:tcPr>
            <w:tcW w:type="dxa" w:w="2160"/>
          </w:tcPr>
          <w:p>
            <w:r>
              <w:rPr>
                <w:sz w:val="16"/>
              </w:rPr>
              <w:t>转型阵痛期的耐心管理</w:t>
            </w:r>
          </w:p>
        </w:tc>
      </w:tr>
      <w:tr>
        <w:tc>
          <w:tcPr>
            <w:tcW w:type="dxa" w:w="2160"/>
          </w:tcPr>
          <w:p>
            <w:r>
              <w:rPr>
                <w:sz w:val="16"/>
              </w:rPr>
              <w:t>奥普</w:t>
            </w:r>
          </w:p>
        </w:tc>
        <w:tc>
          <w:tcPr>
            <w:tcW w:type="dxa" w:w="2160"/>
          </w:tcPr>
          <w:p>
            <w:r>
              <w:rPr>
                <w:sz w:val="16"/>
              </w:rPr>
              <w:t>建材O2O先发卡位</w:t>
            </w:r>
          </w:p>
        </w:tc>
        <w:tc>
          <w:tcPr>
            <w:tcW w:type="dxa" w:w="2160"/>
          </w:tcPr>
          <w:p>
            <w:r>
              <w:rPr>
                <w:sz w:val="16"/>
              </w:rPr>
              <w:t>窗口期卡位方法论</w:t>
            </w:r>
          </w:p>
        </w:tc>
        <w:tc>
          <w:tcPr>
            <w:tcW w:type="dxa" w:w="2160"/>
          </w:tcPr>
          <w:p>
            <w:r>
              <w:rPr>
                <w:sz w:val="16"/>
              </w:rPr>
              <w:t>内容电商/前装要"先上车"</w:t>
            </w:r>
          </w:p>
        </w:tc>
      </w:tr>
    </w:tbl>
    <w:p/>
    <w:p>
      <w:r>
        <w:t>综合判断： 四个Case共同指向一条清晰的转型路线，以既有制造与渠道资产为底座，用利益分配机制激活渠道、用服务品牌化建立溢价、用窗口期卡位抢抓新渠道、用高毛利新品类打开增长空间。这条路线与杜亚的资产结构（3000+网点+13品类+全球第一制造）高度匹配，可执行性强于任何"推倒重来"式的转型方案。</w:t>
      </w:r>
    </w:p>
    <w:p>
      <w:r>
        <w:br w:type="page"/>
      </w:r>
    </w:p>
    <w:p>
      <w:pPr>
        <w:pStyle w:val="Heading1"/>
      </w:pPr>
      <w:r>
        <w:t>深度品牌：杜亚 DOOYA（宁波杜亚机电技术有限公司）</w:t>
      </w:r>
    </w:p>
    <w:p>
      <w:pPr>
        <w:pStyle w:val="Heading2"/>
      </w:pPr>
      <w:r>
        <w:t>市场/渠道</w:t>
      </w:r>
    </w:p>
    <w:p>
      <w:r>
        <w:t>杜亚智能窗帘是国内智能窗帘行业渠道覆盖最完整的品牌，线上线下双引擎已经形成壁垒级闭环。天猫杜亚旗舰店（dooya.world.tmall.com）和京东杜亚官方旗舰店（dooya.jd.com）是线上双核心，两个平台在智能窗帘品类的销量持续排名第一。第三方比价平台（什么值得买、慢慢买）的历史价格记录印证了杜亚在天猫京东的绝对领先地位，隐形大师2025年8月上线后京东好价快照频繁，李佳琦直播V5系列为杜亚带来了破圈级的品牌认知增量。</w:t>
      </w:r>
    </w:p>
    <w:p>
      <w:r>
        <w:t>抖音渠道是杜亚线上增长的新引擎，但运营深度仍有待提升。杜亚DOOYA官方旗舰店以达人分销（李佳琦等头部达人）和品牌自播双模式运行，达人分销贡献了主要的抖音GMV，但品牌自播的场均观看和转化率与科思顿、邦先生等纯线上品牌存在差距。杜亚的抖音内容以产品功能展示和促销信息为主，缺少生活场景化的轻内容，这是抖音算法分发效率最高的内容类型。在华为商城鸿蒙智选渠道和华为京东智选旗舰店的布局是一张被低估的战略牌，隐形大师作为全球首款支持星闪技术的智能窗帘，在华为生态中占据了类似Aqara在HomeKit生态中的位置。</w:t>
      </w:r>
    </w:p>
    <w:p>
      <w:r>
        <w:t>线下渠道是杜亚最坚固的护城河。全国3000+服务网点覆盖所有地级市，能实现48小时内上门测量+安装的服务承诺。对比竞品，米家完全依赖第三方平台，科思顿/三千金没有线下服务能力，创明的线下网络集中在工程渠道，杜亚的自营/授权安装网络在服务一致性和响应速度上都有系统性优势。3000+这个数字本身也是B端信任的硬通货：地产商和酒店工程在选择供应商时，全国服务覆盖能力是招标评分的硬指标。但线下网络的质量管控是杜亚渠道体系中最大的木桶短板，天猫评价中约15%的负面反馈与安装服务质量有关，说明网点数量增速跑赢了质量管控能力。五星级服务网点的安装好评率可达4.9分，但三星级以下的网点可能在3.5分徘徊，这个方差在高端产品线上（隐形大师749元起）对用户体验的伤害更大。</w:t>
      </w:r>
    </w:p>
    <w:p>
      <w:r>
        <w:t>全生态兼容策略是杜亚区别于任何竞品的独特渠道优势，同时兼容米家Mesh2.0、华为鸿蒙智联（含星闪）、天猫精灵、小度音箱、Apple HomeKit五大IoT平台。这个策略在IoT生态碎片化的行业现状中是风险最低的选择：消费者用什么语音助手都能控制杜亚窗帘，不需要切换生态。对比米家只能绑小米生态、欧瑞博只能绑自有HomeAI系统、Aqara虽然支持HomeKit和米家但体验有割裂，杜亚的全生态覆盖降低了消费者的决策门槛和试错成本。</w:t>
      </w:r>
    </w:p>
    <w:p>
      <w:pPr>
        <w:pStyle w:val="Heading2"/>
      </w:pPr>
      <w:r>
        <w:t>品牌力+组织力</w:t>
      </w:r>
    </w:p>
    <w:p>
      <w:r>
        <w:t>杜亚的品牌力底层是全球窗帘电机制造王者的信任资产。工信部国家级制造业单项冠军、全球窗帘电机市场占有率约30%-35%、12万平米工厂、88条产线、300+专利、2600+员工，这些数字在B端采购决策和经销商体系中是碾压级的存在。当一个酒店工程的项目经理在杜亚和创明之间做选择时，全球第一的供应链稳定性和产能保障是决定性的。在C端，什么值得买等理性消费平台的评测中，杜亚被频繁提及的核心卖点是专业制造和品质可靠，消费者选择杜亚不是因为看了一篇好看的种草笔记，而是因为在参数对比和评价梳理后相信全球龙头的品控能力。</w:t>
      </w:r>
    </w:p>
    <w:p>
      <w:r>
        <w:t>但杜亚的品牌力在不同渠道和年龄层之间存在分层撕裂。在天猫和京东搜索智能窗帘时，杜亚的品牌搜索量和自然流量在行业中遥遥领先。但在小红书和抖音的内容场中，杜亚的品牌调性偏向中规中矩的专业厂商，缺乏Aqara的设计美学感、邦先生的网感、和科思顿/三千金的年轻化表达。这个分层在25-35岁消费者中尤为明显，他们在抖音和小红书上最先刷到的智能窗帘内容多半是科思顿的帘类种草或邦先生的安装过程vlog，而不是杜亚的产品功能介绍。杜亚的品牌力是一个信任漏斗而非情感漏斗，消费者在认真做功课阶段会找到并信任杜亚，但在冲动种草阶段被竞品拦截。</w:t>
      </w:r>
    </w:p>
    <w:p>
      <w:r>
        <w:t>组织力层面，2021年高瓴资本战略投资是杜亚从家族制造业向机构化品牌公司转型的分水岭。投资时估值约50-60亿元人民币，对应约2.5-3倍PS，这个估值水平在家居建材/智能硬件行业处于中位。高瓴入资后的正面信号：C端品牌投入显著加大（李佳琦直播、抖音运营启动、场景化种草内容试水）、产品迭代速度从每年1-2款提升至3-5款、以及与天猫的全屋智能新主张战略合作标志着从单品销售向场景方案的转型。</w:t>
      </w:r>
    </w:p>
    <w:p>
      <w:r>
        <w:t>但组织转型的深层张力在制造业基因和品牌建设逻辑之间。制造业的ROI思维是按季度核算投入产出，一条产线的改良方案3-6个月回本才算成功。品牌建设的ROI是按年核算的，一支内容团队的KPI不是单月GMV而是品牌搜索量、NPS、自然流量的增长，这些指标需要12-18个月才能体现出商业回报。杜亚内部是否存在对品牌投入的季度亏损容忍度，是组织转型能否成功的核心变量。高瓴作为长期资本应该有这个耐心，但制造业管理层的惯性思维是转型的最大内部阻力。</w:t>
      </w:r>
    </w:p>
    <w:p>
      <w:r>
        <w:t>差异化判断：杜亚的核心差异化是制造龙头的品质信任+全品类的产品完整度+全渠道的服务覆盖能力。杜亚在和米家争抢品质信任型中产家庭的第一套智能窗帘，在和Aqara争抢高端品质追求者的窗帘电机选择，在和摩力克/如鱼得水争抢成品帘一体化的品质消费者。目标用户画像：年龄30-50岁、家庭月收入1.5万-3万元、有自住房产、在什么值得买/天猫/京东认真做功课、风险规避型决策，不是因为被好看的视频打动，而是因为有保障的产品+3000+网点安装服务能降低决策风险。</w:t>
      </w:r>
    </w:p>
    <w:p>
      <w:pPr>
        <w:pStyle w:val="Heading2"/>
      </w:pPr>
      <w:r>
        <w:t>产品</w:t>
      </w:r>
    </w:p>
    <w:p>
      <w:r>
        <w:t>杜亚的产品矩阵是全行业最完整的，覆盖开合帘电机、直流管状电机（卷帘）、百叶帘电机、垂直帘电机、室外百叶帘电机、开窗机、电池棒、太阳能板、组控器、遥控器/接收器/开关/感应器等13个品类。这个全品类覆盖在B端场景中构成了一站式交付的硬壁垒，一个五星级酒店或大型商业综合体的全项目电动遮阳配置，只需对接杜亚一家供应商即可完成，不需要在多个品牌间拼凑方案。对标竞品：米家只做开合帘电机（品类覆盖约杜亚的10%），Aqara覆盖开合帘+梦幻帘（约30%），创明的品类完整度最接近杜亚但在IoT接入能力上落后，欧瑞博和科思顿都是高度聚焦的产品策略。</w:t>
      </w:r>
    </w:p>
    <w:p>
      <w:r>
        <w:t>C端产品线可划分为三个清晰的战略层级。旗舰层是隐形大师系列（2025年8月发布，749元起），全球首款支持星闪技术的智能窗帘，全隐藏设计（电机+轨道整体高度仅41mm）、无刷电机输出1.2N·m扭矩可拉动50kg窗帘、29dB静音水平处于行业顶尖。隐形大师的战略意义不在于单品销量有多大，而在于技术标准卡位，星闪是华为主导的下一代短距通信标准（对标蓝牙和WiFi的替代技术），杜亚抢到了智能窗帘品类在全球范围内的首发定义权。这个技术卡位的战略价值类似2014年特斯拉开放电动车专利，不在于当下能赚多少钱，而在于成为行业标准的制定者。</w:t>
      </w:r>
    </w:p>
    <w:p>
      <w:r>
        <w:t>主力层是DT98/DT100隐藏式电机系列（600-1000元区间）和V5/D9系列（499-999元区间）。DT系列主打米家生态接入和小爱语音控制，是杜亚在小米生态中的主力产品，消费者在小米有品和小米商城搜索已接入米家的智能窗帘时，杜亚DT系列和Aqara系列是并列的选项。V5/D9系列面向天猫/京东主流市场，李佳琦直播推荐，是走量的基本盘。基础层是老一代的M1系列和管状电机系列，走量维持工厂产能利用率，同时覆盖价格敏感型消费者和海外OEM订单。</w:t>
      </w:r>
    </w:p>
    <w:p>
      <w:r>
        <w:t>产品创新节奏在明显加速，但创新浓度需要审视。2020年之前杜亚的产品迭代以2-3年为周期（从M1→B1→D9），2023年后迭代速度加快（DT98→DT100→隐形大师→V5），新品发布频率从每年1-2款提升到3-5款。但多数新品是在既有平台上的迭代优化（如Real5→Real5蓝牙2.0版只是通信模块升级），真正重新定义产品的创新，如隐形大师的全隐藏设计+星闪技术，仍然是低频事件。杜亚的产品创新更多是一种跟进式升级，不是定义新品类，而是在成熟品类中做到参数和体验的最好。</w:t>
      </w:r>
    </w:p>
    <w:p>
      <w:r>
        <w:t>用户评价的三方对齐检查揭示了一个系统性的产品体验断点。杜亚的品牌campaign讲的是全球龙头和专业制造能力（品质信任叙事），产品详情页强调具体参数（dB值/N·m/mm级精度/材质），用户评价最关注的两个维度是安装体验和静音效果。三方在大方向上一致，品牌讲100分、产品有90分，但安装服务有时只交付了60分的体验。天猫评价中用户反馈安装师傅不专业、导轨水平度偏差2-3mm导致卡顿、配网失败需要远程指导等问题的比例约15%，这些不是产品本身的问题而是服务环节的问题，但消费者会把账算在品牌头上。打通安装服务的体验闭环，从品牌承诺到产品交付到最后安装体验的一致性，是杜亚产品力从90分走到95分的关键。</w:t>
      </w:r>
    </w:p>
    <w:p>
      <w:pPr>
        <w:pStyle w:val="Heading2"/>
      </w:pPr>
      <w:r>
        <w:t>趋势</w:t>
      </w:r>
    </w:p>
    <w:p>
      <w:r>
        <w:t>杜亚在行业趋势上的判断是准确而克制的，不是创造趋势，而是在趋势形成时用最快的速度完成标准卡位。三个趋势动作最具战略性。</w:t>
      </w:r>
    </w:p>
    <w:p>
      <w:r>
        <w:t>全生态兼容策略是对IoT生态碎片化环境的最优解。智能家居行业目前的协议战争类似于2000年代的手机充电接口，每个生态都想用自己的标准锁定用户。杜亚选择不在生态之间选边站，而是同时兼容米家/华为/天猫/小度/HomeKit全平台。这个策略的机会成本是每个生态都无法做最深度的定制化集成（比如Aqara在HomeKit中的无缝体验），但收益是无生态风险的获客，无论消费者用哪个品牌音箱和APP都能用杜亚窗帘。</w:t>
      </w:r>
    </w:p>
    <w:p>
      <w:r>
        <w:t>成品帘一体化是从卖配件到卖方案的品类升级。传统智能窗帘的消费链条是：消费者先选定窗帘电机+导轨，然后另外去选窗帘面料，两个环节之间没有品牌统一负责品质和体验。杜亚2024-2025年加速推出的智能成品帘系列，将电机+导轨+面料一站式打包，客单价从传统方案的1500-2000元提升至3000-5000元。这个品类升级的竞争意义在于，成品帘一体化天然削弱了纯电机品牌（如Aqara、欧瑞博）和纯面料品牌（如摩力克、如鱼得水）的比较优势，需要品牌同时具备电机技术和面料审美两个能力。杜亚的电机能力是碾压级的，面料设计能力则需要通过合作或收购来补齐。</w:t>
      </w:r>
    </w:p>
    <w:p>
      <w:r>
        <w:t>隐藏式安装趋势正在从高端需求变为中端标配。隐形大师的全隐藏设计（41mm超薄电机+嵌入式导轨）的初始定位是高端产品线，但市场反馈表明消费者对电机不外露的审美需求正在快速下沉。当科思顿也开始推出隐藏式电机产品时，隐藏式设计不再是差异化而是行业的准入门槛。杜亚在这个趋势上的先发优势在18-24个月内是确定的，但之后需要持续的创新来维持领先。</w:t>
      </w:r>
    </w:p>
    <w:p>
      <w:r>
        <w:t>在内容营销趋势上，杜亚的执行力是其明确的短板。Aqara的评测种草、邦先生的生活场景vlog、科思顿的直播间秒杀，这些内容形式在传播效率和年轻消费者触达上都跑在杜亚前面。杜亚的内容团队产出仍以产品功能介绍和促销信息为主，缺少日常生活场景化的内容。一个更根本的问题：杜亚是否需要一个独立的内容团队，按照媒体的方式运营而非按照制造企业的市场部方式运营？制造业的市场部天然是产品导向的（我们的新产品有什么功能→做一张宣传海报），而内容媒体的运营逻辑是用户导向的（我们的用户在什么样的生活场景中需要窗帘→制作一个15秒的情感短视频）。</w:t>
      </w:r>
    </w:p>
    <w:p>
      <w:r>
        <w:t>更大的战略命题是：杜亚是否应该从窗帘电机制造商转型为智能遮阳场景品牌（家居光影管理）？全球窗帘电机市场天花板约15-18亿美元，杜亚已占据30%+份额，继续在制造效率上提升的边际空间在收窄。从制造商到场景品牌的转型意味着能力体系的重构，不只是制造电机的效率，更是定义生活场景、创造内容叙事、经营用户关系的能力。转型的阵痛期可能长达3-5年，能否跨越取决于管理层对这个周期的战略耐心。</w:t>
      </w:r>
    </w:p>
    <w:p>
      <w:pPr>
        <w:pStyle w:val="Heading2"/>
      </w:pPr>
      <w:r>
        <w:t>人群</w:t>
      </w:r>
    </w:p>
    <w:p>
      <w:r>
        <w:t>杜亚的核心用户画像是中国正在扩张的中产阶级家庭，年龄30-50岁、家庭月收入1.5万-3万元、拥有自住房产、正在进行装修或旧房改造、在什么值得买/天猫/京东做功课、价格敏感度中等但品质敏感度高。这个人群的决策逻辑是风险规避型，不是因为被一篇好看的种草笔记打动，而是因为有保障的产品品质+3000+网点的安装服务承诺能降低购买智能窗帘这个不熟悉品类的决策风险。杜亚不需要说服这个人群买智能窗帘（他们已经决定要买了），只需要说服他们买杜亚而非竞品。天猫和京东上杜亚旗舰店的回头客率和复购率是判断这个人群品牌忠诚度的关键指标，但复购率天然受限于窗帘品类5-8年的更换周期。</w:t>
      </w:r>
    </w:p>
    <w:p>
      <w:r>
        <w:t>最大的增量人群机会在两类。第一类是25-35岁的年轻置业者，家庭月收入8000-15000元、首次购房、智能家居尝试意愿强但预算有限。这个人群的决策链路以小红书种草+抖音比价+天猫成交为主，他们在抖音上第一次看到智能窗帘的短视频，在小红书上对比评测和选购攻略，最终在天猫或京东下单。杜亚在这个人群中的品牌认知面临断层的风险：知道杜亚是好品牌但觉得太贵/太传统/不够年轻/与自己不是一个世界的牌子。征服这个人群需要杜亚不是改变产品品质，而是改变沟通方式，用这个人群内容消费习惯（短视频+场景化+真实感）来讲述品牌故事。</w:t>
      </w:r>
    </w:p>
    <w:p>
      <w:r>
        <w:t>第二类是高端全屋智能消费者，家庭月收入3万+、别墅或大平层、装修预算宽裕、找设计师做整体软装方案。这个人群目前更多被Aqara（全屋智能生态+HomeKit认证）和如鱼得水（高端成品帘+设计师渠道）占据。杜亚在高端市场的竞争力受限于品牌叙事的单一，制造龙头的信任叙事在中端市场是最有效的，但在高端市场消费者的审美体系更接近Aqara的设计美学和如鱼得水的品质生活叙事。</w:t>
      </w:r>
    </w:p>
    <w:p>
      <w:r>
        <w:t>一个人群流失风险值得高度警惕。购买了杜亚入门产品（M1/D9系列，499-699元区间）的年轻消费者，在3-5年后换房装修时是否依然选择杜亚？如果他们在第一次体验中遇到安装服务的质量波动、APP配网困难、或客服响应慢，品牌忠诚度会大幅降低。这些入门用户是杜亚未来的基本盘，但杜亚目前缺乏一套从入门到升级的用户生命周期管理机制，每次购买被当作独立交易而非长期关系的起点。一套简单的用户升级策略（入门产品用户专属的换房折扣、优先安装服务、老客推荐奖励）可以在不大幅增加成本的前提下提升这部分人群的留存率。</w:t>
      </w:r>
    </w:p>
    <w:p>
      <w:r>
        <w:br w:type="page"/>
      </w:r>
    </w:p>
    <w:p>
      <w:pPr>
        <w:pStyle w:val="Heading1"/>
      </w:pPr>
      <w:r>
        <w:t>第五章：差距分析，杜亚 vs 竞品对标</w:t>
      </w:r>
    </w:p>
    <w:p>
      <w:pPr>
        <w:pStyle w:val="Heading2"/>
      </w:pPr>
      <w:r>
        <w:t>一、五维对标总表</w:t>
      </w:r>
    </w:p>
    <w:p>
      <w:r>
        <w:t>对杜亚与8个竞品在五维模型（市场/渠道、品牌力、组织力、产品力、趋势把握）上的表现进行1-5分评估（基于公开信息与行业数据的综合判断）：</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品牌</w:t>
            </w:r>
          </w:p>
        </w:tc>
        <w:tc>
          <w:tcPr>
            <w:tcW w:type="dxa" w:w="1234"/>
          </w:tcPr>
          <w:p>
            <w:r>
              <w:rPr>
                <w:b/>
                <w:sz w:val="16"/>
              </w:rPr>
              <w:t>市场/渠道</w:t>
            </w:r>
          </w:p>
        </w:tc>
        <w:tc>
          <w:tcPr>
            <w:tcW w:type="dxa" w:w="1234"/>
          </w:tcPr>
          <w:p>
            <w:r>
              <w:rPr>
                <w:b/>
                <w:sz w:val="16"/>
              </w:rPr>
              <w:t>品牌力</w:t>
            </w:r>
          </w:p>
        </w:tc>
        <w:tc>
          <w:tcPr>
            <w:tcW w:type="dxa" w:w="1234"/>
          </w:tcPr>
          <w:p>
            <w:r>
              <w:rPr>
                <w:b/>
                <w:sz w:val="16"/>
              </w:rPr>
              <w:t>组织力</w:t>
            </w:r>
          </w:p>
        </w:tc>
        <w:tc>
          <w:tcPr>
            <w:tcW w:type="dxa" w:w="1234"/>
          </w:tcPr>
          <w:p>
            <w:r>
              <w:rPr>
                <w:b/>
                <w:sz w:val="16"/>
              </w:rPr>
              <w:t>产品力</w:t>
            </w:r>
          </w:p>
        </w:tc>
        <w:tc>
          <w:tcPr>
            <w:tcW w:type="dxa" w:w="1234"/>
          </w:tcPr>
          <w:p>
            <w:r>
              <w:rPr>
                <w:b/>
                <w:sz w:val="16"/>
              </w:rPr>
              <w:t>趋势把握</w:t>
            </w:r>
          </w:p>
        </w:tc>
        <w:tc>
          <w:tcPr>
            <w:tcW w:type="dxa" w:w="1234"/>
          </w:tcPr>
          <w:p>
            <w:r>
              <w:rPr>
                <w:b/>
                <w:sz w:val="16"/>
              </w:rPr>
              <w:t>综合</w:t>
            </w:r>
          </w:p>
        </w:tc>
      </w:tr>
      <w:tr>
        <w:tc>
          <w:tcPr>
            <w:tcW w:type="dxa" w:w="1234"/>
          </w:tcPr>
          <w:p>
            <w:r>
              <w:rPr>
                <w:sz w:val="16"/>
              </w:rPr>
              <w:t>杜亚</w:t>
            </w:r>
          </w:p>
        </w:tc>
        <w:tc>
          <w:tcPr>
            <w:tcW w:type="dxa" w:w="1234"/>
          </w:tcPr>
          <w:p>
            <w:r>
              <w:rPr>
                <w:sz w:val="16"/>
              </w:rPr>
              <w:t>4.0</w:t>
            </w:r>
          </w:p>
        </w:tc>
        <w:tc>
          <w:tcPr>
            <w:tcW w:type="dxa" w:w="1234"/>
          </w:tcPr>
          <w:p>
            <w:r>
              <w:rPr>
                <w:sz w:val="16"/>
              </w:rPr>
              <w:t>3.0</w:t>
            </w:r>
          </w:p>
        </w:tc>
        <w:tc>
          <w:tcPr>
            <w:tcW w:type="dxa" w:w="1234"/>
          </w:tcPr>
          <w:p>
            <w:r>
              <w:rPr>
                <w:sz w:val="16"/>
              </w:rPr>
              <w:t>4.0</w:t>
            </w:r>
          </w:p>
        </w:tc>
        <w:tc>
          <w:tcPr>
            <w:tcW w:type="dxa" w:w="1234"/>
          </w:tcPr>
          <w:p>
            <w:r>
              <w:rPr>
                <w:sz w:val="16"/>
              </w:rPr>
              <w:t>5.0</w:t>
            </w:r>
          </w:p>
        </w:tc>
        <w:tc>
          <w:tcPr>
            <w:tcW w:type="dxa" w:w="1234"/>
          </w:tcPr>
          <w:p>
            <w:r>
              <w:rPr>
                <w:sz w:val="16"/>
              </w:rPr>
              <w:t>3.0</w:t>
            </w:r>
          </w:p>
        </w:tc>
        <w:tc>
          <w:tcPr>
            <w:tcW w:type="dxa" w:w="1234"/>
          </w:tcPr>
          <w:p>
            <w:r>
              <w:rPr>
                <w:sz w:val="16"/>
              </w:rPr>
              <w:t>3.8</w:t>
            </w:r>
          </w:p>
        </w:tc>
      </w:tr>
      <w:tr>
        <w:tc>
          <w:tcPr>
            <w:tcW w:type="dxa" w:w="1234"/>
          </w:tcPr>
          <w:p>
            <w:r>
              <w:rPr>
                <w:sz w:val="16"/>
              </w:rPr>
              <w:t>米家</w:t>
            </w:r>
          </w:p>
        </w:tc>
        <w:tc>
          <w:tcPr>
            <w:tcW w:type="dxa" w:w="1234"/>
          </w:tcPr>
          <w:p>
            <w:r>
              <w:rPr>
                <w:sz w:val="16"/>
              </w:rPr>
              <w:t>4.5</w:t>
            </w:r>
          </w:p>
        </w:tc>
        <w:tc>
          <w:tcPr>
            <w:tcW w:type="dxa" w:w="1234"/>
          </w:tcPr>
          <w:p>
            <w:r>
              <w:rPr>
                <w:sz w:val="16"/>
              </w:rPr>
              <w:t>4.5</w:t>
            </w:r>
          </w:p>
        </w:tc>
        <w:tc>
          <w:tcPr>
            <w:tcW w:type="dxa" w:w="1234"/>
          </w:tcPr>
          <w:p>
            <w:r>
              <w:rPr>
                <w:sz w:val="16"/>
              </w:rPr>
              <w:t>4.5</w:t>
            </w:r>
          </w:p>
        </w:tc>
        <w:tc>
          <w:tcPr>
            <w:tcW w:type="dxa" w:w="1234"/>
          </w:tcPr>
          <w:p>
            <w:r>
              <w:rPr>
                <w:sz w:val="16"/>
              </w:rPr>
              <w:t>3.5</w:t>
            </w:r>
          </w:p>
        </w:tc>
        <w:tc>
          <w:tcPr>
            <w:tcW w:type="dxa" w:w="1234"/>
          </w:tcPr>
          <w:p>
            <w:r>
              <w:rPr>
                <w:sz w:val="16"/>
              </w:rPr>
              <w:t>4.0</w:t>
            </w:r>
          </w:p>
        </w:tc>
        <w:tc>
          <w:tcPr>
            <w:tcW w:type="dxa" w:w="1234"/>
          </w:tcPr>
          <w:p>
            <w:r>
              <w:rPr>
                <w:sz w:val="16"/>
              </w:rPr>
              <w:t>4.2</w:t>
            </w:r>
          </w:p>
        </w:tc>
      </w:tr>
      <w:tr>
        <w:tc>
          <w:tcPr>
            <w:tcW w:type="dxa" w:w="1234"/>
          </w:tcPr>
          <w:p>
            <w:r>
              <w:rPr>
                <w:sz w:val="16"/>
              </w:rPr>
              <w:t>Aqara绿米</w:t>
            </w:r>
          </w:p>
        </w:tc>
        <w:tc>
          <w:tcPr>
            <w:tcW w:type="dxa" w:w="1234"/>
          </w:tcPr>
          <w:p>
            <w:r>
              <w:rPr>
                <w:sz w:val="16"/>
              </w:rPr>
              <w:t>4.0</w:t>
            </w:r>
          </w:p>
        </w:tc>
        <w:tc>
          <w:tcPr>
            <w:tcW w:type="dxa" w:w="1234"/>
          </w:tcPr>
          <w:p>
            <w:r>
              <w:rPr>
                <w:sz w:val="16"/>
              </w:rPr>
              <w:t>4.0</w:t>
            </w:r>
          </w:p>
        </w:tc>
        <w:tc>
          <w:tcPr>
            <w:tcW w:type="dxa" w:w="1234"/>
          </w:tcPr>
          <w:p>
            <w:r>
              <w:rPr>
                <w:sz w:val="16"/>
              </w:rPr>
              <w:t>4.0</w:t>
            </w:r>
          </w:p>
        </w:tc>
        <w:tc>
          <w:tcPr>
            <w:tcW w:type="dxa" w:w="1234"/>
          </w:tcPr>
          <w:p>
            <w:r>
              <w:rPr>
                <w:sz w:val="16"/>
              </w:rPr>
              <w:t>4.0</w:t>
            </w:r>
          </w:p>
        </w:tc>
        <w:tc>
          <w:tcPr>
            <w:tcW w:type="dxa" w:w="1234"/>
          </w:tcPr>
          <w:p>
            <w:r>
              <w:rPr>
                <w:sz w:val="16"/>
              </w:rPr>
              <w:t>4.5</w:t>
            </w:r>
          </w:p>
        </w:tc>
        <w:tc>
          <w:tcPr>
            <w:tcW w:type="dxa" w:w="1234"/>
          </w:tcPr>
          <w:p>
            <w:r>
              <w:rPr>
                <w:sz w:val="16"/>
              </w:rPr>
              <w:t>4.1</w:t>
            </w:r>
          </w:p>
        </w:tc>
      </w:tr>
      <w:tr>
        <w:tc>
          <w:tcPr>
            <w:tcW w:type="dxa" w:w="1234"/>
          </w:tcPr>
          <w:p>
            <w:r>
              <w:rPr>
                <w:sz w:val="16"/>
              </w:rPr>
              <w:t>欧瑞博</w:t>
            </w:r>
          </w:p>
        </w:tc>
        <w:tc>
          <w:tcPr>
            <w:tcW w:type="dxa" w:w="1234"/>
          </w:tcPr>
          <w:p>
            <w:r>
              <w:rPr>
                <w:sz w:val="16"/>
              </w:rPr>
              <w:t>3.5</w:t>
            </w:r>
          </w:p>
        </w:tc>
        <w:tc>
          <w:tcPr>
            <w:tcW w:type="dxa" w:w="1234"/>
          </w:tcPr>
          <w:p>
            <w:r>
              <w:rPr>
                <w:sz w:val="16"/>
              </w:rPr>
              <w:t>4.0</w:t>
            </w:r>
          </w:p>
        </w:tc>
        <w:tc>
          <w:tcPr>
            <w:tcW w:type="dxa" w:w="1234"/>
          </w:tcPr>
          <w:p>
            <w:r>
              <w:rPr>
                <w:sz w:val="16"/>
              </w:rPr>
              <w:t>3.5</w:t>
            </w:r>
          </w:p>
        </w:tc>
        <w:tc>
          <w:tcPr>
            <w:tcW w:type="dxa" w:w="1234"/>
          </w:tcPr>
          <w:p>
            <w:r>
              <w:rPr>
                <w:sz w:val="16"/>
              </w:rPr>
              <w:t>3.5</w:t>
            </w:r>
          </w:p>
        </w:tc>
        <w:tc>
          <w:tcPr>
            <w:tcW w:type="dxa" w:w="1234"/>
          </w:tcPr>
          <w:p>
            <w:r>
              <w:rPr>
                <w:sz w:val="16"/>
              </w:rPr>
              <w:t>4.5</w:t>
            </w:r>
          </w:p>
        </w:tc>
        <w:tc>
          <w:tcPr>
            <w:tcW w:type="dxa" w:w="1234"/>
          </w:tcPr>
          <w:p>
            <w:r>
              <w:rPr>
                <w:sz w:val="16"/>
              </w:rPr>
              <w:t>3.8</w:t>
            </w:r>
          </w:p>
        </w:tc>
      </w:tr>
      <w:tr>
        <w:tc>
          <w:tcPr>
            <w:tcW w:type="dxa" w:w="1234"/>
          </w:tcPr>
          <w:p>
            <w:r>
              <w:rPr>
                <w:sz w:val="16"/>
              </w:rPr>
              <w:t>创明</w:t>
            </w:r>
          </w:p>
        </w:tc>
        <w:tc>
          <w:tcPr>
            <w:tcW w:type="dxa" w:w="1234"/>
          </w:tcPr>
          <w:p>
            <w:r>
              <w:rPr>
                <w:sz w:val="16"/>
              </w:rPr>
              <w:t>3.0</w:t>
            </w:r>
          </w:p>
        </w:tc>
        <w:tc>
          <w:tcPr>
            <w:tcW w:type="dxa" w:w="1234"/>
          </w:tcPr>
          <w:p>
            <w:r>
              <w:rPr>
                <w:sz w:val="16"/>
              </w:rPr>
              <w:t>3.0</w:t>
            </w:r>
          </w:p>
        </w:tc>
        <w:tc>
          <w:tcPr>
            <w:tcW w:type="dxa" w:w="1234"/>
          </w:tcPr>
          <w:p>
            <w:r>
              <w:rPr>
                <w:sz w:val="16"/>
              </w:rPr>
              <w:t>3.5</w:t>
            </w:r>
          </w:p>
        </w:tc>
        <w:tc>
          <w:tcPr>
            <w:tcW w:type="dxa" w:w="1234"/>
          </w:tcPr>
          <w:p>
            <w:r>
              <w:rPr>
                <w:sz w:val="16"/>
              </w:rPr>
              <w:t>4.0</w:t>
            </w:r>
          </w:p>
        </w:tc>
        <w:tc>
          <w:tcPr>
            <w:tcW w:type="dxa" w:w="1234"/>
          </w:tcPr>
          <w:p>
            <w:r>
              <w:rPr>
                <w:sz w:val="16"/>
              </w:rPr>
              <w:t>3.0</w:t>
            </w:r>
          </w:p>
        </w:tc>
        <w:tc>
          <w:tcPr>
            <w:tcW w:type="dxa" w:w="1234"/>
          </w:tcPr>
          <w:p>
            <w:r>
              <w:rPr>
                <w:sz w:val="16"/>
              </w:rPr>
              <w:t>3.3</w:t>
            </w:r>
          </w:p>
        </w:tc>
      </w:tr>
      <w:tr>
        <w:tc>
          <w:tcPr>
            <w:tcW w:type="dxa" w:w="1234"/>
          </w:tcPr>
          <w:p>
            <w:r>
              <w:rPr>
                <w:sz w:val="16"/>
              </w:rPr>
              <w:t>科思顿</w:t>
            </w:r>
          </w:p>
        </w:tc>
        <w:tc>
          <w:tcPr>
            <w:tcW w:type="dxa" w:w="1234"/>
          </w:tcPr>
          <w:p>
            <w:r>
              <w:rPr>
                <w:sz w:val="16"/>
              </w:rPr>
              <w:t>3.0</w:t>
            </w:r>
          </w:p>
        </w:tc>
        <w:tc>
          <w:tcPr>
            <w:tcW w:type="dxa" w:w="1234"/>
          </w:tcPr>
          <w:p>
            <w:r>
              <w:rPr>
                <w:sz w:val="16"/>
              </w:rPr>
              <w:t>3.0</w:t>
            </w:r>
          </w:p>
        </w:tc>
        <w:tc>
          <w:tcPr>
            <w:tcW w:type="dxa" w:w="1234"/>
          </w:tcPr>
          <w:p>
            <w:r>
              <w:rPr>
                <w:sz w:val="16"/>
              </w:rPr>
              <w:t>3.5</w:t>
            </w:r>
          </w:p>
        </w:tc>
        <w:tc>
          <w:tcPr>
            <w:tcW w:type="dxa" w:w="1234"/>
          </w:tcPr>
          <w:p>
            <w:r>
              <w:rPr>
                <w:sz w:val="16"/>
              </w:rPr>
              <w:t>3.0</w:t>
            </w:r>
          </w:p>
        </w:tc>
        <w:tc>
          <w:tcPr>
            <w:tcW w:type="dxa" w:w="1234"/>
          </w:tcPr>
          <w:p>
            <w:r>
              <w:rPr>
                <w:sz w:val="16"/>
              </w:rPr>
              <w:t>4.5</w:t>
            </w:r>
          </w:p>
        </w:tc>
        <w:tc>
          <w:tcPr>
            <w:tcW w:type="dxa" w:w="1234"/>
          </w:tcPr>
          <w:p>
            <w:r>
              <w:rPr>
                <w:sz w:val="16"/>
              </w:rPr>
              <w:t>3.4</w:t>
            </w:r>
          </w:p>
        </w:tc>
      </w:tr>
      <w:tr>
        <w:tc>
          <w:tcPr>
            <w:tcW w:type="dxa" w:w="1234"/>
          </w:tcPr>
          <w:p>
            <w:r>
              <w:rPr>
                <w:sz w:val="16"/>
              </w:rPr>
              <w:t>摩力克</w:t>
            </w:r>
          </w:p>
        </w:tc>
        <w:tc>
          <w:tcPr>
            <w:tcW w:type="dxa" w:w="1234"/>
          </w:tcPr>
          <w:p>
            <w:r>
              <w:rPr>
                <w:sz w:val="16"/>
              </w:rPr>
              <w:t>3.5</w:t>
            </w:r>
          </w:p>
        </w:tc>
        <w:tc>
          <w:tcPr>
            <w:tcW w:type="dxa" w:w="1234"/>
          </w:tcPr>
          <w:p>
            <w:r>
              <w:rPr>
                <w:sz w:val="16"/>
              </w:rPr>
              <w:t>3.5</w:t>
            </w:r>
          </w:p>
        </w:tc>
        <w:tc>
          <w:tcPr>
            <w:tcW w:type="dxa" w:w="1234"/>
          </w:tcPr>
          <w:p>
            <w:r>
              <w:rPr>
                <w:sz w:val="16"/>
              </w:rPr>
              <w:t>3.5</w:t>
            </w:r>
          </w:p>
        </w:tc>
        <w:tc>
          <w:tcPr>
            <w:tcW w:type="dxa" w:w="1234"/>
          </w:tcPr>
          <w:p>
            <w:r>
              <w:rPr>
                <w:sz w:val="16"/>
              </w:rPr>
              <w:t>3.5</w:t>
            </w:r>
          </w:p>
        </w:tc>
        <w:tc>
          <w:tcPr>
            <w:tcW w:type="dxa" w:w="1234"/>
          </w:tcPr>
          <w:p>
            <w:r>
              <w:rPr>
                <w:sz w:val="16"/>
              </w:rPr>
              <w:t>3.0</w:t>
            </w:r>
          </w:p>
        </w:tc>
        <w:tc>
          <w:tcPr>
            <w:tcW w:type="dxa" w:w="1234"/>
          </w:tcPr>
          <w:p>
            <w:r>
              <w:rPr>
                <w:sz w:val="16"/>
              </w:rPr>
              <w:t>3.4</w:t>
            </w:r>
          </w:p>
        </w:tc>
      </w:tr>
      <w:tr>
        <w:tc>
          <w:tcPr>
            <w:tcW w:type="dxa" w:w="1234"/>
          </w:tcPr>
          <w:p>
            <w:r>
              <w:rPr>
                <w:sz w:val="16"/>
              </w:rPr>
              <w:t>如鱼得水</w:t>
            </w:r>
          </w:p>
        </w:tc>
        <w:tc>
          <w:tcPr>
            <w:tcW w:type="dxa" w:w="1234"/>
          </w:tcPr>
          <w:p>
            <w:r>
              <w:rPr>
                <w:sz w:val="16"/>
              </w:rPr>
              <w:t>3.0</w:t>
            </w:r>
          </w:p>
        </w:tc>
        <w:tc>
          <w:tcPr>
            <w:tcW w:type="dxa" w:w="1234"/>
          </w:tcPr>
          <w:p>
            <w:r>
              <w:rPr>
                <w:sz w:val="16"/>
              </w:rPr>
              <w:t>4.0</w:t>
            </w:r>
          </w:p>
        </w:tc>
        <w:tc>
          <w:tcPr>
            <w:tcW w:type="dxa" w:w="1234"/>
          </w:tcPr>
          <w:p>
            <w:r>
              <w:rPr>
                <w:sz w:val="16"/>
              </w:rPr>
              <w:t>3.0</w:t>
            </w:r>
          </w:p>
        </w:tc>
        <w:tc>
          <w:tcPr>
            <w:tcW w:type="dxa" w:w="1234"/>
          </w:tcPr>
          <w:p>
            <w:r>
              <w:rPr>
                <w:sz w:val="16"/>
              </w:rPr>
              <w:t>4.0</w:t>
            </w:r>
          </w:p>
        </w:tc>
        <w:tc>
          <w:tcPr>
            <w:tcW w:type="dxa" w:w="1234"/>
          </w:tcPr>
          <w:p>
            <w:r>
              <w:rPr>
                <w:sz w:val="16"/>
              </w:rPr>
              <w:t>3.0</w:t>
            </w:r>
          </w:p>
        </w:tc>
        <w:tc>
          <w:tcPr>
            <w:tcW w:type="dxa" w:w="1234"/>
          </w:tcPr>
          <w:p>
            <w:r>
              <w:rPr>
                <w:sz w:val="16"/>
              </w:rPr>
              <w:t>3.4</w:t>
            </w:r>
          </w:p>
        </w:tc>
      </w:tr>
      <w:tr>
        <w:tc>
          <w:tcPr>
            <w:tcW w:type="dxa" w:w="1234"/>
          </w:tcPr>
          <w:p>
            <w:r>
              <w:rPr>
                <w:sz w:val="16"/>
              </w:rPr>
              <w:t>三千金</w:t>
            </w:r>
          </w:p>
        </w:tc>
        <w:tc>
          <w:tcPr>
            <w:tcW w:type="dxa" w:w="1234"/>
          </w:tcPr>
          <w:p>
            <w:r>
              <w:rPr>
                <w:sz w:val="16"/>
              </w:rPr>
              <w:t>3.0</w:t>
            </w:r>
          </w:p>
        </w:tc>
        <w:tc>
          <w:tcPr>
            <w:tcW w:type="dxa" w:w="1234"/>
          </w:tcPr>
          <w:p>
            <w:r>
              <w:rPr>
                <w:sz w:val="16"/>
              </w:rPr>
              <w:t>2.5</w:t>
            </w:r>
          </w:p>
        </w:tc>
        <w:tc>
          <w:tcPr>
            <w:tcW w:type="dxa" w:w="1234"/>
          </w:tcPr>
          <w:p>
            <w:r>
              <w:rPr>
                <w:sz w:val="16"/>
              </w:rPr>
              <w:t>3.0</w:t>
            </w:r>
          </w:p>
        </w:tc>
        <w:tc>
          <w:tcPr>
            <w:tcW w:type="dxa" w:w="1234"/>
          </w:tcPr>
          <w:p>
            <w:r>
              <w:rPr>
                <w:sz w:val="16"/>
              </w:rPr>
              <w:t>3.0</w:t>
            </w:r>
          </w:p>
        </w:tc>
        <w:tc>
          <w:tcPr>
            <w:tcW w:type="dxa" w:w="1234"/>
          </w:tcPr>
          <w:p>
            <w:r>
              <w:rPr>
                <w:sz w:val="16"/>
              </w:rPr>
              <w:t>4.0</w:t>
            </w:r>
          </w:p>
        </w:tc>
        <w:tc>
          <w:tcPr>
            <w:tcW w:type="dxa" w:w="1234"/>
          </w:tcPr>
          <w:p>
            <w:r>
              <w:rPr>
                <w:sz w:val="16"/>
              </w:rPr>
              <w:t>3.1</w:t>
            </w:r>
          </w:p>
        </w:tc>
      </w:tr>
    </w:tbl>
    <w:p/>
    <w:p>
      <w:r>
        <w:t>综合判断： 杜亚综合评分3.8，在9个品牌中处于第一梯队，但落后于米家（4.2）与Aqara（4.1）。杜亚的产品力（5.0）单项第一，但品牌力（3.0）与趋势把握（3.0）是明显短板，"产品最强、心智最弱"是杜亚差距分析的总结论。</w:t>
      </w:r>
    </w:p>
    <w:p>
      <w:pPr>
        <w:pStyle w:val="Heading2"/>
      </w:pPr>
      <w:r>
        <w:t>二、关键差距拆解</w:t>
      </w:r>
    </w:p>
    <w:p>
      <w:pPr>
        <w:pStyle w:val="Heading3"/>
      </w:pPr>
      <w:r>
        <w:t>差距1：品牌力（3.0 vs 米家4.5/Aqara4.0），最大差距项</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6"/>
              </w:rPr>
              <w:t>对比维度</w:t>
            </w:r>
          </w:p>
        </w:tc>
        <w:tc>
          <w:tcPr>
            <w:tcW w:type="dxa" w:w="2160"/>
          </w:tcPr>
          <w:p>
            <w:r>
              <w:rPr>
                <w:b/>
                <w:sz w:val="16"/>
              </w:rPr>
              <w:t>杜亚</w:t>
            </w:r>
          </w:p>
        </w:tc>
        <w:tc>
          <w:tcPr>
            <w:tcW w:type="dxa" w:w="2160"/>
          </w:tcPr>
          <w:p>
            <w:r>
              <w:rPr>
                <w:b/>
                <w:sz w:val="16"/>
              </w:rPr>
              <w:t>米家/Aqara</w:t>
            </w:r>
          </w:p>
        </w:tc>
        <w:tc>
          <w:tcPr>
            <w:tcW w:type="dxa" w:w="2160"/>
          </w:tcPr>
          <w:p>
            <w:r>
              <w:rPr>
                <w:b/>
                <w:sz w:val="16"/>
              </w:rPr>
              <w:t>差距本质</w:t>
            </w:r>
          </w:p>
        </w:tc>
      </w:tr>
      <w:tr>
        <w:tc>
          <w:tcPr>
            <w:tcW w:type="dxa" w:w="2160"/>
          </w:tcPr>
          <w:p>
            <w:r>
              <w:rPr>
                <w:sz w:val="16"/>
              </w:rPr>
              <w:t>品类心智</w:t>
            </w:r>
          </w:p>
        </w:tc>
        <w:tc>
          <w:tcPr>
            <w:tcW w:type="dxa" w:w="2160"/>
          </w:tcPr>
          <w:p>
            <w:r>
              <w:rPr>
                <w:sz w:val="16"/>
              </w:rPr>
              <w:t>"窗帘电机之王"（B端）</w:t>
            </w:r>
          </w:p>
        </w:tc>
        <w:tc>
          <w:tcPr>
            <w:tcW w:type="dxa" w:w="2160"/>
          </w:tcPr>
          <w:p>
            <w:r>
              <w:rPr>
                <w:sz w:val="16"/>
              </w:rPr>
              <w:t>"智能家居生活方式"（C端）</w:t>
            </w:r>
          </w:p>
        </w:tc>
        <w:tc>
          <w:tcPr>
            <w:tcW w:type="dxa" w:w="2160"/>
          </w:tcPr>
          <w:p>
            <w:r>
              <w:rPr>
                <w:sz w:val="16"/>
              </w:rPr>
              <w:t>心智层级：产品级 vs 场景级</w:t>
            </w:r>
          </w:p>
        </w:tc>
      </w:tr>
      <w:tr>
        <w:tc>
          <w:tcPr>
            <w:tcW w:type="dxa" w:w="2160"/>
          </w:tcPr>
          <w:p>
            <w:r>
              <w:rPr>
                <w:sz w:val="16"/>
              </w:rPr>
              <w:t>品牌叙事</w:t>
            </w:r>
          </w:p>
        </w:tc>
        <w:tc>
          <w:tcPr>
            <w:tcW w:type="dxa" w:w="2160"/>
          </w:tcPr>
          <w:p>
            <w:r>
              <w:rPr>
                <w:sz w:val="16"/>
              </w:rPr>
              <w:t>制造/静音/品质</w:t>
            </w:r>
          </w:p>
        </w:tc>
        <w:tc>
          <w:tcPr>
            <w:tcW w:type="dxa" w:w="2160"/>
          </w:tcPr>
          <w:p>
            <w:r>
              <w:rPr>
                <w:sz w:val="16"/>
              </w:rPr>
              <w:t>生态/生活方式/美学</w:t>
            </w:r>
          </w:p>
        </w:tc>
        <w:tc>
          <w:tcPr>
            <w:tcW w:type="dxa" w:w="2160"/>
          </w:tcPr>
          <w:p>
            <w:r>
              <w:rPr>
                <w:sz w:val="16"/>
              </w:rPr>
              <w:t>叙事维度单一</w:t>
            </w:r>
          </w:p>
        </w:tc>
      </w:tr>
      <w:tr>
        <w:tc>
          <w:tcPr>
            <w:tcW w:type="dxa" w:w="2160"/>
          </w:tcPr>
          <w:p>
            <w:r>
              <w:rPr>
                <w:sz w:val="16"/>
              </w:rPr>
              <w:t>C端认知</w:t>
            </w:r>
          </w:p>
        </w:tc>
        <w:tc>
          <w:tcPr>
            <w:tcW w:type="dxa" w:w="2160"/>
          </w:tcPr>
          <w:p>
            <w:r>
              <w:rPr>
                <w:sz w:val="16"/>
              </w:rPr>
              <w:t>说不清价格带与体验</w:t>
            </w:r>
          </w:p>
        </w:tc>
        <w:tc>
          <w:tcPr>
            <w:tcW w:type="dxa" w:w="2160"/>
          </w:tcPr>
          <w:p>
            <w:r>
              <w:rPr>
                <w:sz w:val="16"/>
              </w:rPr>
              <w:t>心智占位清晰</w:t>
            </w:r>
          </w:p>
        </w:tc>
        <w:tc>
          <w:tcPr>
            <w:tcW w:type="dxa" w:w="2160"/>
          </w:tcPr>
          <w:p>
            <w:r>
              <w:rPr>
                <w:sz w:val="16"/>
              </w:rPr>
              <w:t>品牌承诺缺失</w:t>
            </w:r>
          </w:p>
        </w:tc>
      </w:tr>
      <w:tr>
        <w:tc>
          <w:tcPr>
            <w:tcW w:type="dxa" w:w="2160"/>
          </w:tcPr>
          <w:p>
            <w:r>
              <w:rPr>
                <w:sz w:val="16"/>
              </w:rPr>
              <w:t>内容资产</w:t>
            </w:r>
          </w:p>
        </w:tc>
        <w:tc>
          <w:tcPr>
            <w:tcW w:type="dxa" w:w="2160"/>
          </w:tcPr>
          <w:p>
            <w:r>
              <w:rPr>
                <w:sz w:val="16"/>
              </w:rPr>
              <w:t>抖音/小红书弱势</w:t>
            </w:r>
          </w:p>
        </w:tc>
        <w:tc>
          <w:tcPr>
            <w:tcW w:type="dxa" w:w="2160"/>
          </w:tcPr>
          <w:p>
            <w:r>
              <w:rPr>
                <w:sz w:val="16"/>
              </w:rPr>
              <w:t>生态内容+达人种草成熟</w:t>
            </w:r>
          </w:p>
        </w:tc>
        <w:tc>
          <w:tcPr>
            <w:tcW w:type="dxa" w:w="2160"/>
          </w:tcPr>
          <w:p>
            <w:r>
              <w:rPr>
                <w:sz w:val="16"/>
              </w:rPr>
              <w:t>内容产能代差</w:t>
            </w:r>
          </w:p>
        </w:tc>
      </w:tr>
    </w:tbl>
    <w:p/>
    <w:p>
      <w:pPr>
        <w:pStyle w:val="Heading3"/>
      </w:pPr>
      <w:r>
        <w:t>差距2：趋势把握（3.0 vs Aqara4.5/科思顿4.5），第二短板</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6"/>
              </w:rPr>
              <w:t>趋势</w:t>
            </w:r>
          </w:p>
        </w:tc>
        <w:tc>
          <w:tcPr>
            <w:tcW w:type="dxa" w:w="2160"/>
          </w:tcPr>
          <w:p>
            <w:r>
              <w:rPr>
                <w:b/>
                <w:sz w:val="16"/>
              </w:rPr>
              <w:t>杜亚状态</w:t>
            </w:r>
          </w:p>
        </w:tc>
        <w:tc>
          <w:tcPr>
            <w:tcW w:type="dxa" w:w="2160"/>
          </w:tcPr>
          <w:p>
            <w:r>
              <w:rPr>
                <w:b/>
                <w:sz w:val="16"/>
              </w:rPr>
              <w:t>标杆</w:t>
            </w:r>
          </w:p>
        </w:tc>
        <w:tc>
          <w:tcPr>
            <w:tcW w:type="dxa" w:w="2160"/>
          </w:tcPr>
          <w:p>
            <w:r>
              <w:rPr>
                <w:b/>
                <w:sz w:val="16"/>
              </w:rPr>
              <w:t>差距描述</w:t>
            </w:r>
          </w:p>
        </w:tc>
      </w:tr>
      <w:tr>
        <w:tc>
          <w:tcPr>
            <w:tcW w:type="dxa" w:w="2160"/>
          </w:tcPr>
          <w:p>
            <w:r>
              <w:rPr>
                <w:sz w:val="16"/>
              </w:rPr>
              <w:t>内容电商化</w:t>
            </w:r>
          </w:p>
        </w:tc>
        <w:tc>
          <w:tcPr>
            <w:tcW w:type="dxa" w:w="2160"/>
          </w:tcPr>
          <w:p>
            <w:r>
              <w:rPr>
                <w:sz w:val="16"/>
              </w:rPr>
              <w:t>落后</w:t>
            </w:r>
          </w:p>
        </w:tc>
        <w:tc>
          <w:tcPr>
            <w:tcW w:type="dxa" w:w="2160"/>
          </w:tcPr>
          <w:p>
            <w:r>
              <w:rPr>
                <w:sz w:val="16"/>
              </w:rPr>
              <w:t>科思顿（抖音80%+红利）</w:t>
            </w:r>
          </w:p>
        </w:tc>
        <w:tc>
          <w:tcPr>
            <w:tcW w:type="dxa" w:w="2160"/>
          </w:tcPr>
          <w:p>
            <w:r>
              <w:rPr>
                <w:sz w:val="16"/>
              </w:rPr>
              <w:t>未卡位内容渠道窗口</w:t>
            </w:r>
          </w:p>
        </w:tc>
      </w:tr>
      <w:tr>
        <w:tc>
          <w:tcPr>
            <w:tcW w:type="dxa" w:w="2160"/>
          </w:tcPr>
          <w:p>
            <w:r>
              <w:rPr>
                <w:sz w:val="16"/>
              </w:rPr>
              <w:t>前装化</w:t>
            </w:r>
          </w:p>
        </w:tc>
        <w:tc>
          <w:tcPr>
            <w:tcW w:type="dxa" w:w="2160"/>
          </w:tcPr>
          <w:p>
            <w:r>
              <w:rPr>
                <w:sz w:val="16"/>
              </w:rPr>
              <w:t>落后</w:t>
            </w:r>
          </w:p>
        </w:tc>
        <w:tc>
          <w:tcPr>
            <w:tcW w:type="dxa" w:w="2160"/>
          </w:tcPr>
          <w:p>
            <w:r>
              <w:rPr>
                <w:sz w:val="16"/>
              </w:rPr>
              <w:t>欧瑞博（200+楼盘）</w:t>
            </w:r>
          </w:p>
        </w:tc>
        <w:tc>
          <w:tcPr>
            <w:tcW w:type="dxa" w:w="2160"/>
          </w:tcPr>
          <w:p>
            <w:r>
              <w:rPr>
                <w:sz w:val="16"/>
              </w:rPr>
              <w:t>精装入口被锁定</w:t>
            </w:r>
          </w:p>
        </w:tc>
      </w:tr>
      <w:tr>
        <w:tc>
          <w:tcPr>
            <w:tcW w:type="dxa" w:w="2160"/>
          </w:tcPr>
          <w:p>
            <w:r>
              <w:rPr>
                <w:sz w:val="16"/>
              </w:rPr>
              <w:t>成品帘一体化</w:t>
            </w:r>
          </w:p>
        </w:tc>
        <w:tc>
          <w:tcPr>
            <w:tcW w:type="dxa" w:w="2160"/>
          </w:tcPr>
          <w:p>
            <w:r>
              <w:rPr>
                <w:sz w:val="16"/>
              </w:rPr>
              <w:t>起步</w:t>
            </w:r>
          </w:p>
        </w:tc>
        <w:tc>
          <w:tcPr>
            <w:tcW w:type="dxa" w:w="2160"/>
          </w:tcPr>
          <w:p>
            <w:r>
              <w:rPr>
                <w:sz w:val="16"/>
              </w:rPr>
              <w:t>摩力克/如鱼得水（面料基因）</w:t>
            </w:r>
          </w:p>
        </w:tc>
        <w:tc>
          <w:tcPr>
            <w:tcW w:type="dxa" w:w="2160"/>
          </w:tcPr>
          <w:p>
            <w:r>
              <w:rPr>
                <w:sz w:val="16"/>
              </w:rPr>
              <w:t>面料供应链缺口</w:t>
            </w:r>
          </w:p>
        </w:tc>
      </w:tr>
      <w:tr>
        <w:tc>
          <w:tcPr>
            <w:tcW w:type="dxa" w:w="2160"/>
          </w:tcPr>
          <w:p>
            <w:r>
              <w:rPr>
                <w:sz w:val="16"/>
              </w:rPr>
              <w:t>全屋智能叙事</w:t>
            </w:r>
          </w:p>
        </w:tc>
        <w:tc>
          <w:tcPr>
            <w:tcW w:type="dxa" w:w="2160"/>
          </w:tcPr>
          <w:p>
            <w:r>
              <w:rPr>
                <w:sz w:val="16"/>
              </w:rPr>
              <w:t>较弱</w:t>
            </w:r>
          </w:p>
        </w:tc>
        <w:tc>
          <w:tcPr>
            <w:tcW w:type="dxa" w:w="2160"/>
          </w:tcPr>
          <w:p>
            <w:r>
              <w:rPr>
                <w:sz w:val="16"/>
              </w:rPr>
              <w:t>Aqara/欧瑞博（场景方案）</w:t>
            </w:r>
          </w:p>
        </w:tc>
        <w:tc>
          <w:tcPr>
            <w:tcW w:type="dxa" w:w="2160"/>
          </w:tcPr>
          <w:p>
            <w:r>
              <w:rPr>
                <w:sz w:val="16"/>
              </w:rPr>
              <w:t>单品思维 vs 方案思维</w:t>
            </w:r>
          </w:p>
        </w:tc>
      </w:tr>
    </w:tbl>
    <w:p/>
    <w:p>
      <w:pPr>
        <w:pStyle w:val="Heading3"/>
      </w:pPr>
      <w:r>
        <w:t>差距3：组织力结构性错位（4.0分但结构失衡）</w:t>
      </w:r>
    </w:p>
    <w:p>
      <w:r>
        <w:t>杜亚组织力的4.0分主要来自制造组织（2600+员工、88条产线、全球第一出货量），但在内容组织、电商组织、服务组织三个新能力上存在结构性缺口：</w:t>
      </w:r>
    </w:p>
    <w:p>
      <w:r>
        <w:t>- 内容团队：对比科思顿的直播/短视频团队，杜亚缺乏内容基因</w:t>
      </w:r>
    </w:p>
    <w:p>
      <w:r>
        <w:t>- 电商运营：对比三千金的天猫精细化运营，杜亚仍以货架思维为主</w:t>
      </w:r>
    </w:p>
    <w:p>
      <w:r>
        <w:t>- 服务标准化：对比九牧三级认证体系，杜亚3000+网点缺乏标准化认证</w:t>
      </w:r>
    </w:p>
    <w:p>
      <w:pPr>
        <w:pStyle w:val="Heading3"/>
      </w:pPr>
      <w:r>
        <w:t>差距4：产品力溢出未转化为市场力</w:t>
      </w:r>
    </w:p>
    <w:p>
      <w:r>
        <w:t>杜亚产品力5.0分（13品类+五大生态+静音技术）与市场/渠道4.0分之间有一个"转化损耗"：产品优势没有通过品牌叙事和内容传播转化为市场认知优势。好产品≠被知道的好产品，这是制造型企业转型的经典陷阱。</w:t>
      </w:r>
    </w:p>
    <w:p>
      <w:pPr>
        <w:pStyle w:val="Heading2"/>
      </w:pPr>
      <w:r>
        <w:t>三、SWOT分析</w:t>
      </w:r>
    </w:p>
    <w:p>
      <w:pPr>
        <w:pStyle w:val="Heading3"/>
      </w:pPr>
      <w:r>
        <w:t>优势（Strengths）</w:t>
      </w:r>
    </w:p>
    <w:p>
      <w:r>
        <w:t>1. 全球制造统治力： 全球市占率30%-35%、12万平米工厂、88条产线，成本与品控护城河10年内无人可破</w:t>
      </w:r>
    </w:p>
    <w:p>
      <w:r>
        <w:t>2. 品类矩阵最全： 13品类覆盖窗帘遮阳全场景，B端工程一站式能力</w:t>
      </w:r>
    </w:p>
    <w:p>
      <w:r>
        <w:t>3. 服务网络最大： 3000+网点覆盖全国地级市，履约能力行业第一</w:t>
      </w:r>
    </w:p>
    <w:p>
      <w:r>
        <w:t>4. 生态兼容最广： 米家/鸿蒙/天猫精灵/小度/HomeKit五大平台全兼容</w:t>
      </w:r>
    </w:p>
    <w:p>
      <w:r>
        <w:t>5. 财务基础扎实： 约20亿+营收（2023年，行业估算），B端现金牛稳定</w:t>
      </w:r>
    </w:p>
    <w:p>
      <w:pPr>
        <w:pStyle w:val="Heading3"/>
      </w:pPr>
      <w:r>
        <w:t>劣势（Weaknesses）</w:t>
      </w:r>
    </w:p>
    <w:p>
      <w:r>
        <w:t>1. C端品牌力弱： 品类心智停留在B端，"电机之王"没有转化为"C端首选"</w:t>
      </w:r>
    </w:p>
    <w:p>
      <w:r>
        <w:t>2. 内容能力缺失： 抖音/小红书内容效率落后于科思顿/三千金，首触人群流失</w:t>
      </w:r>
    </w:p>
    <w:p>
      <w:r>
        <w:t>3. 面料供应链缺口： 成品帘一体化受限于面料能力</w:t>
      </w:r>
    </w:p>
    <w:p>
      <w:r>
        <w:t>4. 组织结构性错位： 制造组织强、内容/电商/服务组织弱</w:t>
      </w:r>
    </w:p>
    <w:p>
      <w:r>
        <w:t>5. 前装渠道落后： 精装楼盘占位落后欧瑞博12-24个月</w:t>
      </w:r>
    </w:p>
    <w:p>
      <w:pPr>
        <w:pStyle w:val="Heading3"/>
      </w:pPr>
      <w:r>
        <w:t>机会（Opportunities）</w:t>
      </w:r>
    </w:p>
    <w:p>
      <w:r>
        <w:t>1. 渗透率红利： 18%-22%渗透率→30%+的加速导入期，400亿市场30%增速</w:t>
      </w:r>
    </w:p>
    <w:p>
      <w:r>
        <w:t>2. 成品帘一体化： 行业增长最快的高客单价品类，杜亚机电能力+面料合作可切入</w:t>
      </w:r>
    </w:p>
    <w:p>
      <w:r>
        <w:t>3. 服务品牌化： 对标九牧星管家，3000+网点可转化为独立服务品牌</w:t>
      </w:r>
    </w:p>
    <w:p>
      <w:r>
        <w:t>4. 前装窗口： 精装房智能化趋势下，12-24个月内仍有机会建立前装案例</w:t>
      </w:r>
    </w:p>
    <w:p>
      <w:r>
        <w:t>5. 出海C端： 全球第一出货量基础上的海外自主品牌空间</w:t>
      </w:r>
    </w:p>
    <w:p>
      <w:pPr>
        <w:pStyle w:val="Heading3"/>
      </w:pPr>
      <w:r>
        <w:t>威胁（Threats）</w:t>
      </w:r>
    </w:p>
    <w:p>
      <w:r>
        <w:t>1. 生态降维： 米家499-999元价格带持续拦截入门用户</w:t>
      </w:r>
    </w:p>
    <w:p>
      <w:r>
        <w:t>2. 内容截流： 科思顿/三千金在25-35岁首触人群的心智抢占</w:t>
      </w:r>
    </w:p>
    <w:p>
      <w:r>
        <w:t>3. 前装锁定： 欧瑞博200+楼盘的先发锁定效应随时间扩大</w:t>
      </w:r>
    </w:p>
    <w:p>
      <w:r>
        <w:t>4. 传统品牌反击： 摩力克/如鱼得水智能化转型蚕食成品帘与线下区域</w:t>
      </w:r>
    </w:p>
    <w:p>
      <w:r>
        <w:t>5. 白牌搅局： 299元无认证产品扰乱入门市场价格认知</w:t>
      </w:r>
    </w:p>
    <w:p>
      <w:pPr>
        <w:pStyle w:val="Heading2"/>
      </w:pPr>
      <w:r>
        <w:t>四、差距矩阵（优先级排序）</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优先级</w:t>
            </w:r>
          </w:p>
        </w:tc>
        <w:tc>
          <w:tcPr>
            <w:tcW w:type="dxa" w:w="1440"/>
          </w:tcPr>
          <w:p>
            <w:r>
              <w:rPr>
                <w:b/>
                <w:sz w:val="16"/>
              </w:rPr>
              <w:t>差距项</w:t>
            </w:r>
          </w:p>
        </w:tc>
        <w:tc>
          <w:tcPr>
            <w:tcW w:type="dxa" w:w="1440"/>
          </w:tcPr>
          <w:p>
            <w:r>
              <w:rPr>
                <w:b/>
                <w:sz w:val="16"/>
              </w:rPr>
              <w:t>紧迫度</w:t>
            </w:r>
          </w:p>
        </w:tc>
        <w:tc>
          <w:tcPr>
            <w:tcW w:type="dxa" w:w="1440"/>
          </w:tcPr>
          <w:p>
            <w:r>
              <w:rPr>
                <w:b/>
                <w:sz w:val="16"/>
              </w:rPr>
              <w:t>影响度</w:t>
            </w:r>
          </w:p>
        </w:tc>
        <w:tc>
          <w:tcPr>
            <w:tcW w:type="dxa" w:w="1440"/>
          </w:tcPr>
          <w:p>
            <w:r>
              <w:rPr>
                <w:b/>
                <w:sz w:val="16"/>
              </w:rPr>
              <w:t>补差路径</w:t>
            </w:r>
          </w:p>
        </w:tc>
        <w:tc>
          <w:tcPr>
            <w:tcW w:type="dxa" w:w="1440"/>
          </w:tcPr>
          <w:p>
            <w:r>
              <w:rPr>
                <w:b/>
                <w:sz w:val="16"/>
              </w:rPr>
              <w:t>对标标杆</w:t>
            </w:r>
          </w:p>
        </w:tc>
      </w:tr>
      <w:tr>
        <w:tc>
          <w:tcPr>
            <w:tcW w:type="dxa" w:w="1440"/>
          </w:tcPr>
          <w:p>
            <w:r>
              <w:rPr>
                <w:sz w:val="16"/>
              </w:rPr>
              <w:t>P0</w:t>
            </w:r>
          </w:p>
        </w:tc>
        <w:tc>
          <w:tcPr>
            <w:tcW w:type="dxa" w:w="1440"/>
          </w:tcPr>
          <w:p>
            <w:r>
              <w:rPr>
                <w:sz w:val="16"/>
              </w:rPr>
              <w:t>内容能力缺失</w:t>
            </w:r>
          </w:p>
        </w:tc>
        <w:tc>
          <w:tcPr>
            <w:tcW w:type="dxa" w:w="1440"/>
          </w:tcPr>
          <w:p>
            <w:r>
              <w:rPr>
                <w:sz w:val="16"/>
              </w:rPr>
              <w:t>高（窗口期）</w:t>
            </w:r>
          </w:p>
        </w:tc>
        <w:tc>
          <w:tcPr>
            <w:tcW w:type="dxa" w:w="1440"/>
          </w:tcPr>
          <w:p>
            <w:r>
              <w:rPr>
                <w:sz w:val="16"/>
              </w:rPr>
              <w:t>高（首触拦截）</w:t>
            </w:r>
          </w:p>
        </w:tc>
        <w:tc>
          <w:tcPr>
            <w:tcW w:type="dxa" w:w="1440"/>
          </w:tcPr>
          <w:p>
            <w:r>
              <w:rPr>
                <w:sz w:val="16"/>
              </w:rPr>
              <w:t>建内容团队+抖音/小红书卡位</w:t>
            </w:r>
          </w:p>
        </w:tc>
        <w:tc>
          <w:tcPr>
            <w:tcW w:type="dxa" w:w="1440"/>
          </w:tcPr>
          <w:p>
            <w:r>
              <w:rPr>
                <w:sz w:val="16"/>
              </w:rPr>
              <w:t>科思顿</w:t>
            </w:r>
          </w:p>
        </w:tc>
      </w:tr>
      <w:tr>
        <w:tc>
          <w:tcPr>
            <w:tcW w:type="dxa" w:w="1440"/>
          </w:tcPr>
          <w:p>
            <w:r>
              <w:rPr>
                <w:sz w:val="16"/>
              </w:rPr>
              <w:t>P0</w:t>
            </w:r>
          </w:p>
        </w:tc>
        <w:tc>
          <w:tcPr>
            <w:tcW w:type="dxa" w:w="1440"/>
          </w:tcPr>
          <w:p>
            <w:r>
              <w:rPr>
                <w:sz w:val="16"/>
              </w:rPr>
              <w:t>品牌叙事薄弱</w:t>
            </w:r>
          </w:p>
        </w:tc>
        <w:tc>
          <w:tcPr>
            <w:tcW w:type="dxa" w:w="1440"/>
          </w:tcPr>
          <w:p>
            <w:r>
              <w:rPr>
                <w:sz w:val="16"/>
              </w:rPr>
              <w:t>高</w:t>
            </w:r>
          </w:p>
        </w:tc>
        <w:tc>
          <w:tcPr>
            <w:tcW w:type="dxa" w:w="1440"/>
          </w:tcPr>
          <w:p>
            <w:r>
              <w:rPr>
                <w:sz w:val="16"/>
              </w:rPr>
              <w:t>高（心智占位）</w:t>
            </w:r>
          </w:p>
        </w:tc>
        <w:tc>
          <w:tcPr>
            <w:tcW w:type="dxa" w:w="1440"/>
          </w:tcPr>
          <w:p>
            <w:r>
              <w:rPr>
                <w:sz w:val="16"/>
              </w:rPr>
              <w:t>"隐形大师"品牌阶梯+场景叙事</w:t>
            </w:r>
          </w:p>
        </w:tc>
        <w:tc>
          <w:tcPr>
            <w:tcW w:type="dxa" w:w="1440"/>
          </w:tcPr>
          <w:p>
            <w:r>
              <w:rPr>
                <w:sz w:val="16"/>
              </w:rPr>
              <w:t>米家/Aqara</w:t>
            </w:r>
          </w:p>
        </w:tc>
      </w:tr>
      <w:tr>
        <w:tc>
          <w:tcPr>
            <w:tcW w:type="dxa" w:w="1440"/>
          </w:tcPr>
          <w:p>
            <w:r>
              <w:rPr>
                <w:sz w:val="16"/>
              </w:rPr>
              <w:t>P1</w:t>
            </w:r>
          </w:p>
        </w:tc>
        <w:tc>
          <w:tcPr>
            <w:tcW w:type="dxa" w:w="1440"/>
          </w:tcPr>
          <w:p>
            <w:r>
              <w:rPr>
                <w:sz w:val="16"/>
              </w:rPr>
              <w:t>前装渠道落后</w:t>
            </w:r>
          </w:p>
        </w:tc>
        <w:tc>
          <w:tcPr>
            <w:tcW w:type="dxa" w:w="1440"/>
          </w:tcPr>
          <w:p>
            <w:r>
              <w:rPr>
                <w:sz w:val="16"/>
              </w:rPr>
              <w:t>高（12-24月窗口）</w:t>
            </w:r>
          </w:p>
        </w:tc>
        <w:tc>
          <w:tcPr>
            <w:tcW w:type="dxa" w:w="1440"/>
          </w:tcPr>
          <w:p>
            <w:r>
              <w:rPr>
                <w:sz w:val="16"/>
              </w:rPr>
              <w:t>高（新房入口）</w:t>
            </w:r>
          </w:p>
        </w:tc>
        <w:tc>
          <w:tcPr>
            <w:tcW w:type="dxa" w:w="1440"/>
          </w:tcPr>
          <w:p>
            <w:r>
              <w:rPr>
                <w:sz w:val="16"/>
              </w:rPr>
              <w:t>全屋方案商合作+地产案例库</w:t>
            </w:r>
          </w:p>
        </w:tc>
        <w:tc>
          <w:tcPr>
            <w:tcW w:type="dxa" w:w="1440"/>
          </w:tcPr>
          <w:p>
            <w:r>
              <w:rPr>
                <w:sz w:val="16"/>
              </w:rPr>
              <w:t>欧瑞博</w:t>
            </w:r>
          </w:p>
        </w:tc>
      </w:tr>
      <w:tr>
        <w:tc>
          <w:tcPr>
            <w:tcW w:type="dxa" w:w="1440"/>
          </w:tcPr>
          <w:p>
            <w:r>
              <w:rPr>
                <w:sz w:val="16"/>
              </w:rPr>
              <w:t>P1</w:t>
            </w:r>
          </w:p>
        </w:tc>
        <w:tc>
          <w:tcPr>
            <w:tcW w:type="dxa" w:w="1440"/>
          </w:tcPr>
          <w:p>
            <w:r>
              <w:rPr>
                <w:sz w:val="16"/>
              </w:rPr>
              <w:t>服务未品牌化</w:t>
            </w:r>
          </w:p>
        </w:tc>
        <w:tc>
          <w:tcPr>
            <w:tcW w:type="dxa" w:w="1440"/>
          </w:tcPr>
          <w:p>
            <w:r>
              <w:rPr>
                <w:sz w:val="16"/>
              </w:rPr>
              <w:t>中</w:t>
            </w:r>
          </w:p>
        </w:tc>
        <w:tc>
          <w:tcPr>
            <w:tcW w:type="dxa" w:w="1440"/>
          </w:tcPr>
          <w:p>
            <w:r>
              <w:rPr>
                <w:sz w:val="16"/>
              </w:rPr>
              <w:t>高（溢价来源）</w:t>
            </w:r>
          </w:p>
        </w:tc>
        <w:tc>
          <w:tcPr>
            <w:tcW w:type="dxa" w:w="1440"/>
          </w:tcPr>
          <w:p>
            <w:r>
              <w:rPr>
                <w:sz w:val="16"/>
              </w:rPr>
              <w:t>星管家式三级认证+服务品牌</w:t>
            </w:r>
          </w:p>
        </w:tc>
        <w:tc>
          <w:tcPr>
            <w:tcW w:type="dxa" w:w="1440"/>
          </w:tcPr>
          <w:p>
            <w:r>
              <w:rPr>
                <w:sz w:val="16"/>
              </w:rPr>
              <w:t>九牧</w:t>
            </w:r>
          </w:p>
        </w:tc>
      </w:tr>
      <w:tr>
        <w:tc>
          <w:tcPr>
            <w:tcW w:type="dxa" w:w="1440"/>
          </w:tcPr>
          <w:p>
            <w:r>
              <w:rPr>
                <w:sz w:val="16"/>
              </w:rPr>
              <w:t>P2</w:t>
            </w:r>
          </w:p>
        </w:tc>
        <w:tc>
          <w:tcPr>
            <w:tcW w:type="dxa" w:w="1440"/>
          </w:tcPr>
          <w:p>
            <w:r>
              <w:rPr>
                <w:sz w:val="16"/>
              </w:rPr>
              <w:t>面料供应链缺口</w:t>
            </w:r>
          </w:p>
        </w:tc>
        <w:tc>
          <w:tcPr>
            <w:tcW w:type="dxa" w:w="1440"/>
          </w:tcPr>
          <w:p>
            <w:r>
              <w:rPr>
                <w:sz w:val="16"/>
              </w:rPr>
              <w:t>中</w:t>
            </w:r>
          </w:p>
        </w:tc>
        <w:tc>
          <w:tcPr>
            <w:tcW w:type="dxa" w:w="1440"/>
          </w:tcPr>
          <w:p>
            <w:r>
              <w:rPr>
                <w:sz w:val="16"/>
              </w:rPr>
              <w:t>中（成品帘）</w:t>
            </w:r>
          </w:p>
        </w:tc>
        <w:tc>
          <w:tcPr>
            <w:tcW w:type="dxa" w:w="1440"/>
          </w:tcPr>
          <w:p>
            <w:r>
              <w:rPr>
                <w:sz w:val="16"/>
              </w:rPr>
              <w:t>并购/合作佛山产业带</w:t>
            </w:r>
          </w:p>
        </w:tc>
        <w:tc>
          <w:tcPr>
            <w:tcW w:type="dxa" w:w="1440"/>
          </w:tcPr>
          <w:p>
            <w:r>
              <w:rPr>
                <w:sz w:val="16"/>
              </w:rPr>
              <w:t>摩力克</w:t>
            </w:r>
          </w:p>
        </w:tc>
      </w:tr>
      <w:tr>
        <w:tc>
          <w:tcPr>
            <w:tcW w:type="dxa" w:w="1440"/>
          </w:tcPr>
          <w:p>
            <w:r>
              <w:rPr>
                <w:sz w:val="16"/>
              </w:rPr>
              <w:t>P2</w:t>
            </w:r>
          </w:p>
        </w:tc>
        <w:tc>
          <w:tcPr>
            <w:tcW w:type="dxa" w:w="1440"/>
          </w:tcPr>
          <w:p>
            <w:r>
              <w:rPr>
                <w:sz w:val="16"/>
              </w:rPr>
              <w:t>渠道利益机制</w:t>
            </w:r>
          </w:p>
        </w:tc>
        <w:tc>
          <w:tcPr>
            <w:tcW w:type="dxa" w:w="1440"/>
          </w:tcPr>
          <w:p>
            <w:r>
              <w:rPr>
                <w:sz w:val="16"/>
              </w:rPr>
              <w:t>中</w:t>
            </w:r>
          </w:p>
        </w:tc>
        <w:tc>
          <w:tcPr>
            <w:tcW w:type="dxa" w:w="1440"/>
          </w:tcPr>
          <w:p>
            <w:r>
              <w:rPr>
                <w:sz w:val="16"/>
              </w:rPr>
              <w:t>中（线上线下一体）</w:t>
            </w:r>
          </w:p>
        </w:tc>
        <w:tc>
          <w:tcPr>
            <w:tcW w:type="dxa" w:w="1440"/>
          </w:tcPr>
          <w:p>
            <w:r>
              <w:rPr>
                <w:sz w:val="16"/>
              </w:rPr>
              <w:t>铁三角分润机制</w:t>
            </w:r>
          </w:p>
        </w:tc>
        <w:tc>
          <w:tcPr>
            <w:tcW w:type="dxa" w:w="1440"/>
          </w:tcPr>
          <w:p>
            <w:r>
              <w:rPr>
                <w:sz w:val="16"/>
              </w:rPr>
              <w:t>凯迪仕</w:t>
            </w:r>
          </w:p>
        </w:tc>
      </w:tr>
      <w:tr>
        <w:tc>
          <w:tcPr>
            <w:tcW w:type="dxa" w:w="1440"/>
          </w:tcPr>
          <w:p>
            <w:r>
              <w:rPr>
                <w:sz w:val="16"/>
              </w:rPr>
              <w:t>P3</w:t>
            </w:r>
          </w:p>
        </w:tc>
        <w:tc>
          <w:tcPr>
            <w:tcW w:type="dxa" w:w="1440"/>
          </w:tcPr>
          <w:p>
            <w:r>
              <w:rPr>
                <w:sz w:val="16"/>
              </w:rPr>
              <w:t>组织结构性升级</w:t>
            </w:r>
          </w:p>
        </w:tc>
        <w:tc>
          <w:tcPr>
            <w:tcW w:type="dxa" w:w="1440"/>
          </w:tcPr>
          <w:p>
            <w:r>
              <w:rPr>
                <w:sz w:val="16"/>
              </w:rPr>
              <w:t>长期</w:t>
            </w:r>
          </w:p>
        </w:tc>
        <w:tc>
          <w:tcPr>
            <w:tcW w:type="dxa" w:w="1440"/>
          </w:tcPr>
          <w:p>
            <w:r>
              <w:rPr>
                <w:sz w:val="16"/>
              </w:rPr>
              <w:t>高（能力底座）</w:t>
            </w:r>
          </w:p>
        </w:tc>
        <w:tc>
          <w:tcPr>
            <w:tcW w:type="dxa" w:w="1440"/>
          </w:tcPr>
          <w:p>
            <w:r>
              <w:rPr>
                <w:sz w:val="16"/>
              </w:rPr>
              <w:t>内容/电商/服务组织建制</w:t>
            </w:r>
          </w:p>
        </w:tc>
        <w:tc>
          <w:tcPr>
            <w:tcW w:type="dxa" w:w="1440"/>
          </w:tcPr>
          <w:p>
            <w:r>
              <w:rPr>
                <w:sz w:val="16"/>
              </w:rPr>
              <w:t>好太太/奥普</w:t>
            </w:r>
          </w:p>
        </w:tc>
      </w:tr>
    </w:tbl>
    <w:p/>
    <w:p>
      <w:pPr>
        <w:pStyle w:val="Heading2"/>
      </w:pPr>
      <w:r>
        <w:t>五、差距分析结论</w:t>
      </w:r>
    </w:p>
    <w:p>
      <w:r>
        <w:t>杜亚的差距不是"产品不行"，而是"产品的优势没有变成品牌的认知"。六项差距中，P0级两项（内容能力、品牌叙事）互为因果，内容缺失导致品牌叙事无法触达用户，品牌叙事薄弱导致内容没有心智锚点。补齐P0两项是撬动其他差距的支点：内容能力建立后，前装案例、服务品牌、成品帘的故事才能被讲出去；品牌叙事建立后，3000+网点、13品类、五大生态这些资产才有C端定价权。</w:t>
      </w:r>
    </w:p>
    <w:p/>
    <w:p>
      <w:pPr>
        <w:pStyle w:val="Heading3"/>
      </w:pPr>
      <w:r>
        <w:t>图表 4: 各品牌回头客/复购率对比</w:t>
      </w:r>
    </w:p>
    <w:p>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chart_brand_comparison_4.png"/>
                    <pic:cNvPicPr/>
                  </pic:nvPicPr>
                  <pic:blipFill>
                    <a:blip r:embed="rId12"/>
                    <a:stretch>
                      <a:fillRect/>
                    </a:stretch>
                  </pic:blipFill>
                  <pic:spPr>
                    <a:xfrm>
                      <a:off x="0" y="0"/>
                      <a:ext cx="5029200" cy="3017520"/>
                    </a:xfrm>
                    <a:prstGeom prst="rect"/>
                  </pic:spPr>
                </pic:pic>
              </a:graphicData>
            </a:graphic>
          </wp:inline>
        </w:drawing>
      </w:r>
    </w:p>
    <w:p/>
    <w:p>
      <w:r>
        <w:br w:type="page"/>
      </w:r>
    </w:p>
    <w:p>
      <w:pPr>
        <w:pStyle w:val="Heading1"/>
      </w:pPr>
      <w:r>
        <w:t>第六章：战略建议，从"电机之王"到"窗帘场景品牌"</w:t>
      </w:r>
    </w:p>
    <w:p>
      <w:pPr>
        <w:pStyle w:val="Heading2"/>
      </w:pPr>
      <w:r>
        <w:t>一、战略总纲</w:t>
      </w:r>
    </w:p>
    <w:p>
      <w:r>
        <w:t>战略命题： 杜亚拥有行业最强的制造资产（全球30%-35%市占率）、最全的产品矩阵（13品类）、最大的服务网络（3000+网点），但C端品牌认知与内容能力显著落后于竞品。核心战略命题是：把制造壁垒转化为品牌壁垒，把B端统治力转化为C端首选心智。</w:t>
      </w:r>
    </w:p>
    <w:p>
      <w:r>
        <w:t>战略定位（建议）： 从"全球窗帘电机之王"升级为"全场景智能窗帘系统专家"，制造实力（电机之王）为信任背书，13品类（系统专家）为产品承诺，3000+网点（服务保障）为体验闭环。一句话品牌主张建议："杜亚，让每扇窗都聪明起来"（或"看不见的电机，看得见的安静"）。</w:t>
      </w:r>
    </w:p>
    <w:p>
      <w:pPr>
        <w:pStyle w:val="Heading2"/>
      </w:pPr>
      <w:r>
        <w:t>二、四大转型路径（对标Case映射）</w:t>
      </w:r>
    </w:p>
    <w:p>
      <w:pPr>
        <w:pStyle w:val="Heading3"/>
      </w:pPr>
      <w:r>
        <w:t>路径1：渠道铁三角（对标凯迪仕）</w:t>
      </w:r>
    </w:p>
    <w:p>
      <w:r>
        <w:t>目标： 把3000+服务网点从"销售安装终端"升级为"全渠道利益共同体"。</w:t>
      </w:r>
    </w:p>
    <w:p>
      <w:r>
        <w:t>关键动作：</w:t>
      </w:r>
    </w:p>
    <w:p>
      <w:r>
        <w:t>1. 建立"线上订单属地分润"机制，天猫/京东/抖音成交订单按收货地址分润给属地网点，让网点从"怕线上抢单"变"盼线上来单"</w:t>
      </w:r>
    </w:p>
    <w:p>
      <w:r>
        <w:t>2. 统一价格体系：线上旗舰店定锚价，网点执行同价+服务溢价（安装/测量/延保）</w:t>
      </w:r>
    </w:p>
    <w:p>
      <w:r>
        <w:t>3. 网点职能升级：从"卖货+安装"扩展为"体验+设计+服务"，承接成品帘与全屋遮阳高客单价转化</w:t>
      </w:r>
    </w:p>
    <w:p>
      <w:r>
        <w:t>4. 借鉴凯迪仕社区体验店模式，在重点城市布局品牌体验店作为区域旗舰</w:t>
      </w:r>
    </w:p>
    <w:p>
      <w:r>
        <w:t>预期效果： 激活3000+网点的销售动能，线上线下一体化避免渠道互搏，12个月内渠道效率提升30%+（对标凯迪仕转型经验）。</w:t>
      </w:r>
    </w:p>
    <w:p>
      <w:pPr>
        <w:pStyle w:val="Heading3"/>
      </w:pPr>
      <w:r>
        <w:t>路径2：服务品牌化（对标九牧星管家）</w:t>
      </w:r>
    </w:p>
    <w:p>
      <w:r>
        <w:t>目标： 把安装服务从"免费赠品"升级为"品牌承诺"，打造"杜亚星管家"式服务品牌。</w:t>
      </w:r>
    </w:p>
    <w:p>
      <w:r>
        <w:t>关键动作：</w:t>
      </w:r>
    </w:p>
    <w:p>
      <w:r>
        <w:t>1. 建立"杜亚匠心服务"品牌：统一服务视觉、话术、SOP</w:t>
      </w:r>
    </w:p>
    <w:p>
      <w:r>
        <w:t>2. 三级服务工程师认证体系：初级（基础安装）/中级（全屋方案安装）/高级（复杂场景+售后专家），持证上岗</w:t>
      </w:r>
    </w:p>
    <w:p>
      <w:r>
        <w:t>3. 服务承诺公开化：48小时上门、免费测量、安装质保延长、365天服务不打烊</w:t>
      </w:r>
    </w:p>
    <w:p>
      <w:r>
        <w:t>4. 服务评价数字化：每单服务可评价、可追踪、可考核，服务数据反哺网点管理</w:t>
      </w:r>
    </w:p>
    <w:p>
      <w:r>
        <w:t>预期效果： 安装服务从差评来源（行业约40%差评与安装相关）变为好评来源与溢价来源，支撑"杜亚贵一点但省心"的品牌认知。</w:t>
      </w:r>
    </w:p>
    <w:p>
      <w:pPr>
        <w:pStyle w:val="Heading3"/>
      </w:pPr>
      <w:r>
        <w:t>路径3：品类延伸与高端化（对标好太太）</w:t>
      </w:r>
    </w:p>
    <w:p>
      <w:r>
        <w:t>目标： 补齐面料供应链，打通成品帘一体化，进入3000元+高端软装市场。</w:t>
      </w:r>
    </w:p>
    <w:p>
      <w:r>
        <w:t>关键动作：</w:t>
      </w:r>
    </w:p>
    <w:p>
      <w:r>
        <w:t>1. 面料能力补课：并购面料工厂或与佛山面料产业带战略合作，建立面料设计团队</w:t>
      </w:r>
    </w:p>
    <w:p>
      <w:r>
        <w:t>2. 成品帘产品线升级：电机预装+品牌面料+整体软装方案，对标如鱼得水5880元软装套餐</w:t>
      </w:r>
    </w:p>
    <w:p>
      <w:r>
        <w:t>3. 产品命名阶梯："隐形大师"（749元起，品质入门）→"静音旗舰"（主力）→"全屋软装方案"（高端）</w:t>
      </w:r>
    </w:p>
    <w:p>
      <w:r>
        <w:t>4. 转型阵痛预期管理：品类延伸前2-3年投入期业绩波动是必然（好太太2024年双降先例），管理层需提前建立预期</w:t>
      </w:r>
    </w:p>
    <w:p>
      <w:r>
        <w:t>预期效果： 打开高毛利品类空间（对标好太太智能家居49.64%毛利率），在米家触达不到的高端市场建立根据地。</w:t>
      </w:r>
    </w:p>
    <w:p>
      <w:pPr>
        <w:pStyle w:val="Heading3"/>
      </w:pPr>
      <w:r>
        <w:t>路径4：渠道窗口期卡位（对标奥普）</w:t>
      </w:r>
    </w:p>
    <w:p>
      <w:r>
        <w:t>目标： 以"先上车再优化"的卡位速度，抢抓内容电商与前装两大增量窗口。</w:t>
      </w:r>
    </w:p>
    <w:p>
      <w:r>
        <w:t>关键动作：</w:t>
      </w:r>
    </w:p>
    <w:p>
      <w:r>
        <w:t>1. 内容电商卡位（12个月内）： 建立抖音/小红书内容团队（或与头部MCN战略合作），用"静音电机+安装服务"差异化叙事，抢占25-35岁首触人群。奥普2013年卡位O2O的先例证明：窗口期卡位速度比方案成熟度更重要</w:t>
      </w:r>
    </w:p>
    <w:p>
      <w:r>
        <w:t>2. 前装渠道破冰（12-24个月内）： 与全屋智能方案商（非欧瑞博系）及区域地产商建立合作，用"13品类全场景遮阳+3000网点全国履约"作为B端提案优势，建立精装楼盘案例库</w:t>
      </w:r>
    </w:p>
    <w:p>
      <w:r>
        <w:t>3. O2O闭环强化： "线上获客+3000网点履约"的O2O模式已具备底座（对标奥普模式），重点是提升线上流量效率与线下转化承接</w:t>
      </w:r>
    </w:p>
    <w:p>
      <w:r>
        <w:t>预期效果： 在科思顿（内容）与欧瑞博（前装）的先发优势扩大前完成卡位，避免被排除在两大增量市场之外。</w:t>
      </w:r>
    </w:p>
    <w:p>
      <w:pPr>
        <w:pStyle w:val="Heading2"/>
      </w:pPr>
      <w:r>
        <w:t>三、阶段路线图</w:t>
      </w:r>
    </w:p>
    <w:p>
      <w:pPr>
        <w:pStyle w:val="Heading3"/>
      </w:pPr>
      <w:r>
        <w:t>第一阶段：筑基（0-12个月），补内容、建叙事、立机制</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6"/>
              </w:rPr>
              <w:t>季度</w:t>
            </w:r>
          </w:p>
        </w:tc>
        <w:tc>
          <w:tcPr>
            <w:tcW w:type="dxa" w:w="2880"/>
          </w:tcPr>
          <w:p>
            <w:r>
              <w:rPr>
                <w:b/>
                <w:sz w:val="16"/>
              </w:rPr>
              <w:t>关键动作</w:t>
            </w:r>
          </w:p>
        </w:tc>
        <w:tc>
          <w:tcPr>
            <w:tcW w:type="dxa" w:w="2880"/>
          </w:tcPr>
          <w:p>
            <w:r>
              <w:rPr>
                <w:b/>
                <w:sz w:val="16"/>
              </w:rPr>
              <w:t>里程碑</w:t>
            </w:r>
          </w:p>
        </w:tc>
      </w:tr>
      <w:tr>
        <w:tc>
          <w:tcPr>
            <w:tcW w:type="dxa" w:w="2880"/>
          </w:tcPr>
          <w:p>
            <w:r>
              <w:rPr>
                <w:sz w:val="16"/>
              </w:rPr>
              <w:t>Q1-Q2</w:t>
            </w:r>
          </w:p>
        </w:tc>
        <w:tc>
          <w:tcPr>
            <w:tcW w:type="dxa" w:w="2880"/>
          </w:tcPr>
          <w:p>
            <w:r>
              <w:rPr>
                <w:sz w:val="16"/>
              </w:rPr>
              <w:t>组建内容团队/合作MCN；"隐形大师"品牌战役上线</w:t>
            </w:r>
          </w:p>
        </w:tc>
        <w:tc>
          <w:tcPr>
            <w:tcW w:type="dxa" w:w="2880"/>
          </w:tcPr>
          <w:p>
            <w:r>
              <w:rPr>
                <w:sz w:val="16"/>
              </w:rPr>
              <w:t>抖音/小红书账号内容效率进入行业前三</w:t>
            </w:r>
          </w:p>
        </w:tc>
      </w:tr>
      <w:tr>
        <w:tc>
          <w:tcPr>
            <w:tcW w:type="dxa" w:w="2880"/>
          </w:tcPr>
          <w:p>
            <w:r>
              <w:rPr>
                <w:sz w:val="16"/>
              </w:rPr>
              <w:t>Q2-Q3</w:t>
            </w:r>
          </w:p>
        </w:tc>
        <w:tc>
          <w:tcPr>
            <w:tcW w:type="dxa" w:w="2880"/>
          </w:tcPr>
          <w:p>
            <w:r>
              <w:rPr>
                <w:sz w:val="16"/>
              </w:rPr>
              <w:t>渠道铁三角分润机制试点（先5省后全国）</w:t>
            </w:r>
          </w:p>
        </w:tc>
        <w:tc>
          <w:tcPr>
            <w:tcW w:type="dxa" w:w="2880"/>
          </w:tcPr>
          <w:p>
            <w:r>
              <w:rPr>
                <w:sz w:val="16"/>
              </w:rPr>
              <w:t>试点区域线上订单分润落地</w:t>
            </w:r>
          </w:p>
        </w:tc>
      </w:tr>
      <w:tr>
        <w:tc>
          <w:tcPr>
            <w:tcW w:type="dxa" w:w="2880"/>
          </w:tcPr>
          <w:p>
            <w:r>
              <w:rPr>
                <w:sz w:val="16"/>
              </w:rPr>
              <w:t>Q3-Q4</w:t>
            </w:r>
          </w:p>
        </w:tc>
        <w:tc>
          <w:tcPr>
            <w:tcW w:type="dxa" w:w="2880"/>
          </w:tcPr>
          <w:p>
            <w:r>
              <w:rPr>
                <w:sz w:val="16"/>
              </w:rPr>
              <w:t>服务品牌"匠心服务"上线+三级认证体系建立</w:t>
            </w:r>
          </w:p>
        </w:tc>
        <w:tc>
          <w:tcPr>
            <w:tcW w:type="dxa" w:w="2880"/>
          </w:tcPr>
          <w:p>
            <w:r>
              <w:rPr>
                <w:sz w:val="16"/>
              </w:rPr>
              <w:t>3000+网点完成首轮认证培训</w:t>
            </w:r>
          </w:p>
        </w:tc>
      </w:tr>
      <w:tr>
        <w:tc>
          <w:tcPr>
            <w:tcW w:type="dxa" w:w="2880"/>
          </w:tcPr>
          <w:p>
            <w:r>
              <w:rPr>
                <w:sz w:val="16"/>
              </w:rPr>
              <w:t>全年</w:t>
            </w:r>
          </w:p>
        </w:tc>
        <w:tc>
          <w:tcPr>
            <w:tcW w:type="dxa" w:w="2880"/>
          </w:tcPr>
          <w:p>
            <w:r>
              <w:rPr>
                <w:sz w:val="16"/>
              </w:rPr>
              <w:t>天猫/京东旗舰店升级为品牌旗舰店</w:t>
            </w:r>
          </w:p>
        </w:tc>
        <w:tc>
          <w:tcPr>
            <w:tcW w:type="dxa" w:w="2880"/>
          </w:tcPr>
          <w:p>
            <w:r>
              <w:rPr>
                <w:sz w:val="16"/>
              </w:rPr>
              <w:t>店铺转化率提升30%+</w:t>
            </w:r>
          </w:p>
        </w:tc>
      </w:tr>
    </w:tbl>
    <w:p/>
    <w:p>
      <w:pPr>
        <w:pStyle w:val="Heading3"/>
      </w:pPr>
      <w:r>
        <w:t>第二阶段：突破（12-24个月），卡前装、拓高端、建案例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6"/>
              </w:rPr>
              <w:t>季度</w:t>
            </w:r>
          </w:p>
        </w:tc>
        <w:tc>
          <w:tcPr>
            <w:tcW w:type="dxa" w:w="2880"/>
          </w:tcPr>
          <w:p>
            <w:r>
              <w:rPr>
                <w:b/>
                <w:sz w:val="16"/>
              </w:rPr>
              <w:t>关键动作</w:t>
            </w:r>
          </w:p>
        </w:tc>
        <w:tc>
          <w:tcPr>
            <w:tcW w:type="dxa" w:w="2880"/>
          </w:tcPr>
          <w:p>
            <w:r>
              <w:rPr>
                <w:b/>
                <w:sz w:val="16"/>
              </w:rPr>
              <w:t>里程碑</w:t>
            </w:r>
          </w:p>
        </w:tc>
      </w:tr>
      <w:tr>
        <w:tc>
          <w:tcPr>
            <w:tcW w:type="dxa" w:w="2880"/>
          </w:tcPr>
          <w:p>
            <w:r>
              <w:rPr>
                <w:sz w:val="16"/>
              </w:rPr>
              <w:t>Q1-Q2</w:t>
            </w:r>
          </w:p>
        </w:tc>
        <w:tc>
          <w:tcPr>
            <w:tcW w:type="dxa" w:w="2880"/>
          </w:tcPr>
          <w:p>
            <w:r>
              <w:rPr>
                <w:sz w:val="16"/>
              </w:rPr>
              <w:t>与2-3家全屋智能方案商/区域地产商签约</w:t>
            </w:r>
          </w:p>
        </w:tc>
        <w:tc>
          <w:tcPr>
            <w:tcW w:type="dxa" w:w="2880"/>
          </w:tcPr>
          <w:p>
            <w:r>
              <w:rPr>
                <w:sz w:val="16"/>
              </w:rPr>
              <w:t>精装楼盘案例库达20+</w:t>
            </w:r>
          </w:p>
        </w:tc>
      </w:tr>
      <w:tr>
        <w:tc>
          <w:tcPr>
            <w:tcW w:type="dxa" w:w="2880"/>
          </w:tcPr>
          <w:p>
            <w:r>
              <w:rPr>
                <w:sz w:val="16"/>
              </w:rPr>
              <w:t>Q2-Q3</w:t>
            </w:r>
          </w:p>
        </w:tc>
        <w:tc>
          <w:tcPr>
            <w:tcW w:type="dxa" w:w="2880"/>
          </w:tcPr>
          <w:p>
            <w:r>
              <w:rPr>
                <w:sz w:val="16"/>
              </w:rPr>
              <w:t>面料供应链合作落地，成品帘产品线上市</w:t>
            </w:r>
          </w:p>
        </w:tc>
        <w:tc>
          <w:tcPr>
            <w:tcW w:type="dxa" w:w="2880"/>
          </w:tcPr>
          <w:p>
            <w:r>
              <w:rPr>
                <w:sz w:val="16"/>
              </w:rPr>
              <w:t>成品帘收入占比达15%+</w:t>
            </w:r>
          </w:p>
        </w:tc>
      </w:tr>
      <w:tr>
        <w:tc>
          <w:tcPr>
            <w:tcW w:type="dxa" w:w="2880"/>
          </w:tcPr>
          <w:p>
            <w:r>
              <w:rPr>
                <w:sz w:val="16"/>
              </w:rPr>
              <w:t>Q3-Q4</w:t>
            </w:r>
          </w:p>
        </w:tc>
        <w:tc>
          <w:tcPr>
            <w:tcW w:type="dxa" w:w="2880"/>
          </w:tcPr>
          <w:p>
            <w:r>
              <w:rPr>
                <w:sz w:val="16"/>
              </w:rPr>
              <w:t>品牌体验店布局重点城市（对标Aqara/欧瑞博）</w:t>
            </w:r>
          </w:p>
        </w:tc>
        <w:tc>
          <w:tcPr>
            <w:tcW w:type="dxa" w:w="2880"/>
          </w:tcPr>
          <w:p>
            <w:r>
              <w:rPr>
                <w:sz w:val="16"/>
              </w:rPr>
              <w:t>10+城市体验店开业</w:t>
            </w:r>
          </w:p>
        </w:tc>
      </w:tr>
      <w:tr>
        <w:tc>
          <w:tcPr>
            <w:tcW w:type="dxa" w:w="2880"/>
          </w:tcPr>
          <w:p>
            <w:r>
              <w:rPr>
                <w:sz w:val="16"/>
              </w:rPr>
              <w:t>全年</w:t>
            </w:r>
          </w:p>
        </w:tc>
        <w:tc>
          <w:tcPr>
            <w:tcW w:type="dxa" w:w="2880"/>
          </w:tcPr>
          <w:p>
            <w:r>
              <w:rPr>
                <w:sz w:val="16"/>
              </w:rPr>
              <w:t>内容电商全面发力，前装+内容双轮驱动</w:t>
            </w:r>
          </w:p>
        </w:tc>
        <w:tc>
          <w:tcPr>
            <w:tcW w:type="dxa" w:w="2880"/>
          </w:tcPr>
          <w:p>
            <w:r>
              <w:rPr>
                <w:sz w:val="16"/>
              </w:rPr>
              <w:t>抖音渠道GMV进入品类前五</w:t>
            </w:r>
          </w:p>
        </w:tc>
      </w:tr>
    </w:tbl>
    <w:p/>
    <w:p>
      <w:pPr>
        <w:pStyle w:val="Heading3"/>
      </w:pPr>
      <w:r>
        <w:t>第三阶段：领先（24-36个月），立心智、树标杆、成生态</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6"/>
              </w:rPr>
              <w:t>季度</w:t>
            </w:r>
          </w:p>
        </w:tc>
        <w:tc>
          <w:tcPr>
            <w:tcW w:type="dxa" w:w="2880"/>
          </w:tcPr>
          <w:p>
            <w:r>
              <w:rPr>
                <w:b/>
                <w:sz w:val="16"/>
              </w:rPr>
              <w:t>关键动作</w:t>
            </w:r>
          </w:p>
        </w:tc>
        <w:tc>
          <w:tcPr>
            <w:tcW w:type="dxa" w:w="2880"/>
          </w:tcPr>
          <w:p>
            <w:r>
              <w:rPr>
                <w:b/>
                <w:sz w:val="16"/>
              </w:rPr>
              <w:t>里程碑</w:t>
            </w:r>
          </w:p>
        </w:tc>
      </w:tr>
      <w:tr>
        <w:tc>
          <w:tcPr>
            <w:tcW w:type="dxa" w:w="2880"/>
          </w:tcPr>
          <w:p>
            <w:r>
              <w:rPr>
                <w:sz w:val="16"/>
              </w:rPr>
              <w:t>全年</w:t>
            </w:r>
          </w:p>
        </w:tc>
        <w:tc>
          <w:tcPr>
            <w:tcW w:type="dxa" w:w="2880"/>
          </w:tcPr>
          <w:p>
            <w:r>
              <w:rPr>
                <w:sz w:val="16"/>
              </w:rPr>
              <w:t>"全场景智能窗帘系统专家"心智战役</w:t>
            </w:r>
          </w:p>
        </w:tc>
        <w:tc>
          <w:tcPr>
            <w:tcW w:type="dxa" w:w="2880"/>
          </w:tcPr>
          <w:p>
            <w:r>
              <w:rPr>
                <w:sz w:val="16"/>
              </w:rPr>
              <w:t>C端品牌认知进入行业前三</w:t>
            </w:r>
          </w:p>
        </w:tc>
      </w:tr>
      <w:tr>
        <w:tc>
          <w:tcPr>
            <w:tcW w:type="dxa" w:w="2880"/>
          </w:tcPr>
          <w:p>
            <w:r>
              <w:rPr>
                <w:sz w:val="16"/>
              </w:rPr>
              <w:t>全年</w:t>
            </w:r>
          </w:p>
        </w:tc>
        <w:tc>
          <w:tcPr>
            <w:tcW w:type="dxa" w:w="2880"/>
          </w:tcPr>
          <w:p>
            <w:r>
              <w:rPr>
                <w:sz w:val="16"/>
              </w:rPr>
              <w:t>服务品牌独立溢价（安装/延保付费产品化）</w:t>
            </w:r>
          </w:p>
        </w:tc>
        <w:tc>
          <w:tcPr>
            <w:tcW w:type="dxa" w:w="2880"/>
          </w:tcPr>
          <w:p>
            <w:r>
              <w:rPr>
                <w:sz w:val="16"/>
              </w:rPr>
              <w:t>服务收入成为独立利润单元</w:t>
            </w:r>
          </w:p>
        </w:tc>
      </w:tr>
      <w:tr>
        <w:tc>
          <w:tcPr>
            <w:tcW w:type="dxa" w:w="2880"/>
          </w:tcPr>
          <w:p>
            <w:r>
              <w:rPr>
                <w:sz w:val="16"/>
              </w:rPr>
              <w:t>全年</w:t>
            </w:r>
          </w:p>
        </w:tc>
        <w:tc>
          <w:tcPr>
            <w:tcW w:type="dxa" w:w="2880"/>
          </w:tcPr>
          <w:p>
            <w:r>
              <w:rPr>
                <w:sz w:val="16"/>
              </w:rPr>
              <w:t>前装案例库100+，成为精装智能遮阳首选供应商</w:t>
            </w:r>
          </w:p>
        </w:tc>
        <w:tc>
          <w:tcPr>
            <w:tcW w:type="dxa" w:w="2880"/>
          </w:tcPr>
          <w:p>
            <w:r>
              <w:rPr>
                <w:sz w:val="16"/>
              </w:rPr>
              <w:t>前装市场份额进入前三</w:t>
            </w:r>
          </w:p>
        </w:tc>
      </w:tr>
      <w:tr>
        <w:tc>
          <w:tcPr>
            <w:tcW w:type="dxa" w:w="2880"/>
          </w:tcPr>
          <w:p>
            <w:r>
              <w:rPr>
                <w:sz w:val="16"/>
              </w:rPr>
              <w:t>全年</w:t>
            </w:r>
          </w:p>
        </w:tc>
        <w:tc>
          <w:tcPr>
            <w:tcW w:type="dxa" w:w="2880"/>
          </w:tcPr>
          <w:p>
            <w:r>
              <w:rPr>
                <w:sz w:val="16"/>
              </w:rPr>
              <w:t>评估海外C端品牌化（亚马逊等）</w:t>
            </w:r>
          </w:p>
        </w:tc>
        <w:tc>
          <w:tcPr>
            <w:tcW w:type="dxa" w:w="2880"/>
          </w:tcPr>
          <w:p>
            <w:r>
              <w:rPr>
                <w:sz w:val="16"/>
              </w:rPr>
              <w:t>海外自主品牌收入占比5%+</w:t>
            </w:r>
          </w:p>
        </w:tc>
      </w:tr>
    </w:tbl>
    <w:p/>
    <w:p>
      <w:pPr>
        <w:pStyle w:val="Heading2"/>
      </w:pPr>
      <w:r>
        <w:t>四、组织与资源保障</w:t>
      </w:r>
    </w:p>
    <w:p>
      <w:r>
        <w:t>1. 组织调整： 设立独立的C端品牌中心（品牌+内容+电商），与制造体系并行，直接向CEO汇报，避免制造组织思维压制品牌创新</w:t>
      </w:r>
    </w:p>
    <w:p>
      <w:r>
        <w:t>2. 人才引进： 从科思顿/三千金/快消行业引进内容与电商操盘手；从九牧/凯迪仕体系引进渠道与服务管理人才</w:t>
      </w:r>
    </w:p>
    <w:p>
      <w:r>
        <w:t>3. 预算保障： 品牌与内容投入建议占营收3%-5%（对标消费品牌成熟比例），前两年作为战略投资不计入短期考核</w:t>
      </w:r>
    </w:p>
    <w:p>
      <w:r>
        <w:t>4. 数据基建： 建立C端用户数据中台（电商/内容/服务数据打通），用数据驱动内容与渠道决策</w:t>
      </w:r>
    </w:p>
    <w:p>
      <w:pPr>
        <w:pStyle w:val="Heading2"/>
      </w:pPr>
      <w:r>
        <w:t>五、风险分析</w:t>
      </w:r>
    </w:p>
    <w:p>
      <w:pPr>
        <w:pStyle w:val="Heading3"/>
      </w:pPr>
      <w:r>
        <w:t>风险1：转型资源分散（高概率/中影响）</w:t>
      </w:r>
    </w:p>
    <w:p>
      <w:r>
        <w:t>13品类+全渠道+多品牌战役同时推进，可能导致资源稀释。对冲： 分阶段聚焦（第一阶段只打内容+品牌两场仗），每个季度只设一个北极星指标。</w:t>
      </w:r>
    </w:p>
    <w:p>
      <w:pPr>
        <w:pStyle w:val="Heading3"/>
      </w:pPr>
      <w:r>
        <w:t>风险2：渠道利益冲突（中概率/高影响）</w:t>
      </w:r>
    </w:p>
    <w:p>
      <w:r>
        <w:t>线上分润机制落地可能遭遇网点体系阻力（传统经销商惯性）。对冲： 先试点后推广，用试点区域的业绩增长说服保守网点；分润比例设计保证网点总收益增加。</w:t>
      </w:r>
    </w:p>
    <w:p>
      <w:pPr>
        <w:pStyle w:val="Heading3"/>
      </w:pPr>
      <w:r>
        <w:t>风险3：内容投入产出不达预期（中概率/中影响）</w:t>
      </w:r>
    </w:p>
    <w:p>
      <w:r>
        <w:t>内容电商竞争激烈，投入可能打水漂。对冲： 与MCN合作采用"基础费+效果分成"模式；以"安装服务差异化"为核心内容资产，避免与科思顿拼低价内容。</w:t>
      </w:r>
    </w:p>
    <w:p>
      <w:pPr>
        <w:pStyle w:val="Heading3"/>
      </w:pPr>
      <w:r>
        <w:t>风险4：前装合作受阻（中概率/高影响）</w:t>
      </w:r>
    </w:p>
    <w:p>
      <w:r>
        <w:t>头部地产商与全屋方案商已有绑定，破冰难度大。对冲： 差异化切入，用"13品类全场景遮阳+全国3000网点统一履约"对标单一品类方案商，主攻区域地产商与酒店公建市场。</w:t>
      </w:r>
    </w:p>
    <w:p>
      <w:pPr>
        <w:pStyle w:val="Heading3"/>
      </w:pPr>
      <w:r>
        <w:t>风险5：转型期业绩波动引发内部信心动摇（中概率/高影响）</w:t>
      </w:r>
    </w:p>
    <w:p>
      <w:r>
        <w:t>好太太2024年双降是前车之鉴。对冲： 管理层提前建立转型预期管理，将转型投入单列为战略投资科目；用B端现金牛对冲C端投入期波动。</w:t>
      </w:r>
    </w:p>
    <w:p>
      <w:pPr>
        <w:pStyle w:val="Heading3"/>
      </w:pPr>
      <w:r>
        <w:t>风险6：竞品反向学习（低概率/中影响）</w:t>
      </w:r>
    </w:p>
    <w:p>
      <w:r>
        <w:t>杜亚的内容/品牌动作可能被科思顿/三千金快速模仿。对冲： 核心竞争力永远锚定在"制造+服务"两大不可复制资产上，内容只是放大器而非根基。</w:t>
      </w:r>
    </w:p>
    <w:p>
      <w:pPr>
        <w:pStyle w:val="Heading2"/>
      </w:pPr>
      <w:r>
        <w:t>六、战略成功标尺</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6"/>
              </w:rPr>
              <w:t>维度</w:t>
            </w:r>
          </w:p>
        </w:tc>
        <w:tc>
          <w:tcPr>
            <w:tcW w:type="dxa" w:w="2880"/>
          </w:tcPr>
          <w:p>
            <w:r>
              <w:rPr>
                <w:b/>
                <w:sz w:val="16"/>
              </w:rPr>
              <w:t>24个月目标</w:t>
            </w:r>
          </w:p>
        </w:tc>
        <w:tc>
          <w:tcPr>
            <w:tcW w:type="dxa" w:w="2880"/>
          </w:tcPr>
          <w:p>
            <w:r>
              <w:rPr>
                <w:b/>
                <w:sz w:val="16"/>
              </w:rPr>
              <w:t>36个月目标</w:t>
            </w:r>
          </w:p>
        </w:tc>
      </w:tr>
      <w:tr>
        <w:tc>
          <w:tcPr>
            <w:tcW w:type="dxa" w:w="2880"/>
          </w:tcPr>
          <w:p>
            <w:r>
              <w:rPr>
                <w:sz w:val="16"/>
              </w:rPr>
              <w:t>C端品牌认知</w:t>
            </w:r>
          </w:p>
        </w:tc>
        <w:tc>
          <w:tcPr>
            <w:tcW w:type="dxa" w:w="2880"/>
          </w:tcPr>
          <w:p>
            <w:r>
              <w:rPr>
                <w:sz w:val="16"/>
              </w:rPr>
              <w:t>进入行业前三</w:t>
            </w:r>
          </w:p>
        </w:tc>
        <w:tc>
          <w:tcPr>
            <w:tcW w:type="dxa" w:w="2880"/>
          </w:tcPr>
          <w:p>
            <w:r>
              <w:rPr>
                <w:sz w:val="16"/>
              </w:rPr>
              <w:t>品类心智占位（"智能窗帘=杜亚"联想度第一）</w:t>
            </w:r>
          </w:p>
        </w:tc>
      </w:tr>
      <w:tr>
        <w:tc>
          <w:tcPr>
            <w:tcW w:type="dxa" w:w="2880"/>
          </w:tcPr>
          <w:p>
            <w:r>
              <w:rPr>
                <w:sz w:val="16"/>
              </w:rPr>
              <w:t>抖音/小红书</w:t>
            </w:r>
          </w:p>
        </w:tc>
        <w:tc>
          <w:tcPr>
            <w:tcW w:type="dxa" w:w="2880"/>
          </w:tcPr>
          <w:p>
            <w:r>
              <w:rPr>
                <w:sz w:val="16"/>
              </w:rPr>
              <w:t>内容效率行业前三</w:t>
            </w:r>
          </w:p>
        </w:tc>
        <w:tc>
          <w:tcPr>
            <w:tcW w:type="dxa" w:w="2880"/>
          </w:tcPr>
          <w:p>
            <w:r>
              <w:rPr>
                <w:sz w:val="16"/>
              </w:rPr>
              <w:t>GMV进入品类前五</w:t>
            </w:r>
          </w:p>
        </w:tc>
      </w:tr>
      <w:tr>
        <w:tc>
          <w:tcPr>
            <w:tcW w:type="dxa" w:w="2880"/>
          </w:tcPr>
          <w:p>
            <w:r>
              <w:rPr>
                <w:sz w:val="16"/>
              </w:rPr>
              <w:t>前装案例库</w:t>
            </w:r>
          </w:p>
        </w:tc>
        <w:tc>
          <w:tcPr>
            <w:tcW w:type="dxa" w:w="2880"/>
          </w:tcPr>
          <w:p>
            <w:r>
              <w:rPr>
                <w:sz w:val="16"/>
              </w:rPr>
              <w:t>20+楼盘</w:t>
            </w:r>
          </w:p>
        </w:tc>
        <w:tc>
          <w:tcPr>
            <w:tcW w:type="dxa" w:w="2880"/>
          </w:tcPr>
          <w:p>
            <w:r>
              <w:rPr>
                <w:sz w:val="16"/>
              </w:rPr>
              <w:t>100+楼盘，精装市场份额前三</w:t>
            </w:r>
          </w:p>
        </w:tc>
      </w:tr>
      <w:tr>
        <w:tc>
          <w:tcPr>
            <w:tcW w:type="dxa" w:w="2880"/>
          </w:tcPr>
          <w:p>
            <w:r>
              <w:rPr>
                <w:sz w:val="16"/>
              </w:rPr>
              <w:t>成品帘收入占比</w:t>
            </w:r>
          </w:p>
        </w:tc>
        <w:tc>
          <w:tcPr>
            <w:tcW w:type="dxa" w:w="2880"/>
          </w:tcPr>
          <w:p>
            <w:r>
              <w:rPr>
                <w:sz w:val="16"/>
              </w:rPr>
              <w:t>15%+</w:t>
            </w:r>
          </w:p>
        </w:tc>
        <w:tc>
          <w:tcPr>
            <w:tcW w:type="dxa" w:w="2880"/>
          </w:tcPr>
          <w:p>
            <w:r>
              <w:rPr>
                <w:sz w:val="16"/>
              </w:rPr>
              <w:t>25%+</w:t>
            </w:r>
          </w:p>
        </w:tc>
      </w:tr>
      <w:tr>
        <w:tc>
          <w:tcPr>
            <w:tcW w:type="dxa" w:w="2880"/>
          </w:tcPr>
          <w:p>
            <w:r>
              <w:rPr>
                <w:sz w:val="16"/>
              </w:rPr>
              <w:t>服务品牌</w:t>
            </w:r>
          </w:p>
        </w:tc>
        <w:tc>
          <w:tcPr>
            <w:tcW w:type="dxa" w:w="2880"/>
          </w:tcPr>
          <w:p>
            <w:r>
              <w:rPr>
                <w:sz w:val="16"/>
              </w:rPr>
              <w:t>三级认证全覆盖</w:t>
            </w:r>
          </w:p>
        </w:tc>
        <w:tc>
          <w:tcPr>
            <w:tcW w:type="dxa" w:w="2880"/>
          </w:tcPr>
          <w:p>
            <w:r>
              <w:rPr>
                <w:sz w:val="16"/>
              </w:rPr>
              <w:t>服务收入独立利润单元</w:t>
            </w:r>
          </w:p>
        </w:tc>
      </w:tr>
      <w:tr>
        <w:tc>
          <w:tcPr>
            <w:tcW w:type="dxa" w:w="2880"/>
          </w:tcPr>
          <w:p>
            <w:r>
              <w:rPr>
                <w:sz w:val="16"/>
              </w:rPr>
              <w:t>C端营收占比</w:t>
            </w:r>
          </w:p>
        </w:tc>
        <w:tc>
          <w:tcPr>
            <w:tcW w:type="dxa" w:w="2880"/>
          </w:tcPr>
          <w:p>
            <w:r>
              <w:rPr>
                <w:sz w:val="16"/>
              </w:rPr>
              <w:t>40%+</w:t>
            </w:r>
          </w:p>
        </w:tc>
        <w:tc>
          <w:tcPr>
            <w:tcW w:type="dxa" w:w="2880"/>
          </w:tcPr>
          <w:p>
            <w:r>
              <w:rPr>
                <w:sz w:val="16"/>
              </w:rPr>
              <w:t>50%+</w:t>
            </w:r>
          </w:p>
        </w:tc>
      </w:tr>
    </w:tbl>
    <w:p/>
    <w:p>
      <w:r>
        <w:t>总结： 杜亚的转型不是"从零开始做品牌"，而是"把已经拥有的资产（全球第一的制造、13品类、3000+网点、五大生态）用品牌的方式重新表达"。四大路径（铁三角/星管家/品类延伸/窗口卡位）均有成熟对标案例，可执行性强。风险可控的关键在于：分阶段聚焦、用B端养C端、把不可复制的资产（制造+服务）作为一切转型的锚点。</w:t>
      </w:r>
    </w:p>
    <w:p>
      <w:r>
        <w:br w:type="page"/>
      </w:r>
    </w:p>
    <w:p>
      <w:pPr>
        <w:pStyle w:val="Heading1"/>
      </w:pPr>
      <w:r>
        <w:t>创始人研究</w:t>
      </w:r>
    </w:p>
    <w:p>
      <w:r>
        <w:t>姓名：鲍永林</w:t>
      </w:r>
    </w:p>
    <w:p>
      <w:r>
        <w:t>籍贯：浙江宁波</w:t>
      </w:r>
    </w:p>
    <w:p>
      <w:r>
        <w:t>公司：宁波杜亚机电技术有限公司</w:t>
      </w:r>
    </w:p>
    <w:p>
      <w:r>
        <w:t>成立时间：2002年</w:t>
      </w:r>
    </w:p>
    <w:p>
      <w:r>
        <w:t>全球市占率：约30%-35%</w:t>
      </w:r>
    </w:p>
    <w:p>
      <w:r>
        <w:t>年营收：约20亿+（2023年）</w:t>
      </w:r>
    </w:p>
    <w:p>
      <w:r>
        <w:t>员工规模：2600+</w:t>
      </w:r>
    </w:p>
    <w:p>
      <w:r>
        <w:t>工厂规模：12万平米，88条产线</w:t>
      </w:r>
    </w:p>
    <w:p>
      <w:r>
        <w:t>服务网点：3000+个</w:t>
      </w:r>
    </w:p>
    <w:p>
      <w:r>
        <w:t>产品品类：13个品类</w:t>
      </w:r>
    </w:p>
    <w:p>
      <w:r>
        <w:t>IoT生态：米家/华为鸿蒙/天猫精灵/小度/Apple HomeKit五大平台</w:t>
      </w:r>
    </w:p>
    <w:p>
      <w:r>
        <w:t>行业地位：全球窗帘电机出货量第一</w:t>
      </w:r>
    </w:p>
    <w:p>
      <w:r>
        <w:t>创始人角色：董事长/实际控制人</w:t>
      </w:r>
    </w:p>
    <w:p>
      <w:r>
        <w:t>创业起点：窗帘电机（管状电机）代工</w:t>
      </w:r>
    </w:p>
    <w:p>
      <w:r>
        <w:t>核心特质：制造信仰、长期主义、低调务实</w:t>
      </w:r>
    </w:p>
    <w:p>
      <w:r>
        <w:t>公开露面：极少，典型的"隐形冠军"式创始人</w:t>
      </w:r>
    </w:p>
    <w:p>
      <w:pPr>
        <w:pStyle w:val="Heading2"/>
      </w:pPr>
      <w:r>
        <w:t>一、创业背景与起点</w:t>
      </w:r>
    </w:p>
    <w:p>
      <w:pPr>
        <w:pStyle w:val="Heading3"/>
      </w:pPr>
      <w:r>
        <w:t>1.1 宁波制造土壤</w:t>
      </w:r>
    </w:p>
    <w:p>
      <w:r>
        <w:t>鲍永林出生于浙江宁波。宁波是中国制造业的重镇，模具、注塑、电机、家电产业带密集，是长三角机电产业的腹地。鲍永林的创业起点深植于宁波的制造土壤：早期宁波周边聚集了大量电机、注塑、模具配套企业，让一个电机创业者在起步阶段就能获得完整的供应链支持。这种"产业集群红利"是宁波创业者特有的起点优势，也是杜亚后来能在电机领域做到全球第一的地缘基因。</w:t>
      </w:r>
    </w:p>
    <w:p>
      <w:pPr>
        <w:pStyle w:val="Heading3"/>
      </w:pPr>
      <w:r>
        <w:t>1.2 2002年的创业选择</w:t>
      </w:r>
    </w:p>
    <w:p>
      <w:r>
        <w:t>[报道层] 鲍永林于2002年创立宁波杜亚机电技术有限公司。2002年的时代背景值得注意：</w:t>
      </w:r>
    </w:p>
    <w:p>
      <w:r>
        <w:t>- 中国加入WTO后的第一年，出口代工红利全面开启</w:t>
      </w:r>
    </w:p>
    <w:p>
      <w:r>
        <w:t>- 国内家居装修市场刚起步，电动窗帘在欧美已有成熟市场（电动遮阳在欧美别墅、酒店、写字楼普及度远高于中国）</w:t>
      </w:r>
    </w:p>
    <w:p>
      <w:r>
        <w:t>- 窗帘电机是一个"墙内开花墙外香"的品类：国内需求尚未爆发，但欧美遮阳产业有旺盛的OEM/ODM需求</w:t>
      </w:r>
    </w:p>
    <w:p>
      <w:r>
        <w:t>鲍永林选择了从管状电机（窗帘/遮阳用）切入，以OEM/ODM代工服务全球遮阳厂商。这个选择展现了典型的宁波企业家商业嗅觉：不追国内风口，只做全球刚需，窗帘电机在欧美是成熟刚需，在中国是未来需求，代工模式让企业在国内需求爆发前先活下来、活得好。</w:t>
      </w:r>
    </w:p>
    <w:p>
      <w:pPr>
        <w:pStyle w:val="Heading2"/>
      </w:pPr>
      <w:r>
        <w:t>二、创业历程三阶段</w:t>
      </w:r>
    </w:p>
    <w:p>
      <w:pPr>
        <w:pStyle w:val="Heading3"/>
      </w:pPr>
      <w:r>
        <w:t>阶段一：代工积累期（2002-2010）</w:t>
      </w:r>
    </w:p>
    <w:p>
      <w:r>
        <w:t>杜亚以OEM/ODM模式为欧美遮阳厂商代工管状电机，逐步建立：</w:t>
      </w:r>
    </w:p>
    <w:p>
      <w:r>
        <w:t>- 品质体系： 欧洲客户对电机噪音、寿命、安全标准要求严苛，倒逼杜亚建立国际级的品质控制体系，这是杜亚"静音电机"口碑的最初来源</w:t>
      </w:r>
    </w:p>
    <w:p>
      <w:r>
        <w:t>- 客户网络： 德国、美国、东南亚等市场的遮阳厂商成为长期客户，杜亚的海外B端客户基础在这一阶段夯实</w:t>
      </w:r>
    </w:p>
    <w:p>
      <w:r>
        <w:t>- 规模爬坡： 出货量逐年增长，产线扩张，宁波工厂从初创规模走向规模化</w:t>
      </w:r>
    </w:p>
    <w:p>
      <w:r>
        <w:t>这一阶段的杜亚，是典型的"隐形冠军"前身：不为大众所知，但在全球遮阳供应链中逐步成为不可替代的环节。</w:t>
      </w:r>
    </w:p>
    <w:p>
      <w:pPr>
        <w:pStyle w:val="Heading3"/>
      </w:pPr>
      <w:r>
        <w:t>阶段二：全球化与规模化期（2010-2016）</w:t>
      </w:r>
    </w:p>
    <w:p>
      <w:r>
        <w:t>杜亚在海外设立分支机构与仓储体系，从"出口代工"升级为"全球供应"：</w:t>
      </w:r>
    </w:p>
    <w:p>
      <w:r>
        <w:t>- 全球出货量持续攀升，逐步确立全球窗帘电机出货量第一的地位（约30%-35%市占率，行业估算）</w:t>
      </w:r>
    </w:p>
    <w:p>
      <w:r>
        <w:t>- 国内精装房市场启动，杜亚切入国内地产工程渠道，B端双轮（海外+国内）成型</w:t>
      </w:r>
    </w:p>
    <w:p>
      <w:r>
        <w:t>- 产品从单一管状电机扩展至窗帘遮阳多品类电机</w:t>
      </w:r>
    </w:p>
    <w:p>
      <w:r>
        <w:t>这一阶段验证了鲍永林"制造+全球"路线的正确性：中国制造的规模优势+全球市场的稳定需求，让杜亚在细分品类做到了世界第一。</w:t>
      </w:r>
    </w:p>
    <w:p>
      <w:pPr>
        <w:pStyle w:val="Heading3"/>
      </w:pPr>
      <w:r>
        <w:t>阶段三：智能家居转型期（2016-至今）</w:t>
      </w:r>
    </w:p>
    <w:p>
      <w:r>
        <w:t>智能家居浪潮下，鲍永林推动杜亚从"电动窗帘电机"向"智能窗帘系统"转型：</w:t>
      </w:r>
    </w:p>
    <w:p>
      <w:r>
        <w:t>- 接入米家、天猫精灵、小度、华为鸿蒙、Apple HomeKit五大IoT生态</w:t>
      </w:r>
    </w:p>
    <w:p>
      <w:r>
        <w:t>- C端产品线建立（"隐形大师"749元起），品牌建设起步</w:t>
      </w:r>
    </w:p>
    <w:p>
      <w:r>
        <w:t>- 服务网络扩展至3000+个，覆盖全国地级市</w:t>
      </w:r>
    </w:p>
    <w:p>
      <w:r>
        <w:t>- 产品矩阵扩展至13个品类（行业最全）</w:t>
      </w:r>
    </w:p>
    <w:p>
      <w:r>
        <w:t>这一阶段的核心挑战是：从B端隐形冠军向C端品牌转型，这是鲍永林面临的最大战略课题，也是本报告的核心命题。</w:t>
      </w:r>
    </w:p>
    <w:p>
      <w:pPr>
        <w:pStyle w:val="Heading2"/>
      </w:pPr>
      <w:r>
        <w:t>三、创始人特质分析</w:t>
      </w:r>
    </w:p>
    <w:p>
      <w:pPr>
        <w:pStyle w:val="Heading3"/>
      </w:pPr>
      <w:r>
        <w:t>3.1 制造信仰</w:t>
      </w:r>
    </w:p>
    <w:p>
      <w:r>
        <w:t>鲍永林是典型的"制造信仰型"企业家：12万平米工厂、88条产线、2600+员工、核心部件自主生产，杜亚的每一步扩张都建立在制造实体的扩张上。这种信仰让杜亚拥有了竞品无法复制的制造壁垒，但也带来了"重资产思维"的惯性：在内容、品牌、互联网运营等"轻资产能力"上的投入节奏偏慢。</w:t>
      </w:r>
    </w:p>
    <w:p>
      <w:pPr>
        <w:pStyle w:val="Heading3"/>
      </w:pPr>
      <w:r>
        <w:t>3.2 长期主义</w:t>
      </w:r>
    </w:p>
    <w:p>
      <w:r>
        <w:t>全球市占率30%-35%不是短期营销能打出来的，是20多年出货量积累的结果。鲍永林选择了"细分品类+全球市场+长期积累"的路径，而非"风口+资本+速成"的路径，这决定了杜亚的稳健底色，也决定了品牌转型需要更多耐心。</w:t>
      </w:r>
    </w:p>
    <w:p>
      <w:pPr>
        <w:pStyle w:val="Heading3"/>
      </w:pPr>
      <w:r>
        <w:t>3.3 低调务实</w:t>
      </w:r>
    </w:p>
    <w:p>
      <w:r>
        <w:t>鲍永林极少公开露面，杜亚的公众声量远低于同体量消费品企业。"隐形冠军"式的低调符合B端生意逻辑（客户看产品不看老板），但在C端品牌建设中，"创始人IP"正在成为重要的信任资产（参考雷军之于小米、董明珠之于格力）。杜亚C端转型中，创始人是否需要适度走向台前，是一个值得讨论的战略选项。</w:t>
      </w:r>
    </w:p>
    <w:p>
      <w:pPr>
        <w:pStyle w:val="Heading3"/>
      </w:pPr>
      <w:r>
        <w:t>3.4 全球视野</w:t>
      </w:r>
    </w:p>
    <w:p>
      <w:r>
        <w:t>从创业第一天就面向全球市场（代工欧美），让鲍永林的视野天然具有全球化维度。这在智能窗帘行业是稀缺特质，多数国内竞品（科思顿、三千金、摩力克）的视野止于国内市场，而杜亚的海外B端根基是未来C端出海的现成跳板。</w:t>
      </w:r>
    </w:p>
    <w:p>
      <w:pPr>
        <w:pStyle w:val="Heading2"/>
      </w:pPr>
      <w:r>
        <w:t>四、创始人与公司治理</w:t>
      </w:r>
    </w:p>
    <w:p>
      <w:pPr>
        <w:pStyle w:val="Heading3"/>
      </w:pPr>
      <w:r>
        <w:t>4.1 家族/创始人控制</w:t>
      </w:r>
    </w:p>
    <w:p>
      <w:r>
        <w:t>杜亚是非上市企业，创始人控制权稳固。与上市公司（好太太、奥普）相比，杜亚的优势在于转型不需要向资本市场交代短期业绩，可以更从容地投入品牌与内容建设。好太太2024年营收净利双降引发市场疑虑的先例，恰是杜亚作为非上市企业的隐性优势。</w:t>
      </w:r>
    </w:p>
    <w:p>
      <w:pPr>
        <w:pStyle w:val="Heading3"/>
      </w:pPr>
      <w:r>
        <w:t>4.2 组织传承挑战</w:t>
      </w:r>
    </w:p>
    <w:p>
      <w:r>
        <w:t>2600+人的制造组织是杜亚的资产也是挑战：制造基因的组织文化（纪律、品质、成本）与品牌基因的组织文化（创意、内容、用户）存在张力。创始人需要在组织层面建立"双轨制"，制造体系保持纪律文化，C端品牌中心引入创意文化，两条轨道并行而非互斥。</w:t>
      </w:r>
    </w:p>
    <w:p>
      <w:pPr>
        <w:pStyle w:val="Heading2"/>
      </w:pPr>
      <w:r>
        <w:t>五、创始人研究结论</w:t>
      </w:r>
    </w:p>
    <w:p>
      <w:r>
        <w:t>1. 鲍永林的成功路径： 宁波制造土壤+2002年全球刚需卡位+20年制造长期主义+全球化视野=全球窗帘电机之王。这是一条可复制的"隐形冠军"范本，但它的复制前提（细分品类全球刚需+制造信仰+长期主义）在中国企业中并不多见。</w:t>
      </w:r>
    </w:p>
    <w:p>
      <w:r>
        <w:t>2. 当前核心课题： 从B端隐形冠军到C端品牌，制造信仰是杜亚的根基，但C端转型需要创始人完成一次"认知升级"：品牌不是制造的附属品，而是与制造同等重要的资产。</w:t>
      </w:r>
    </w:p>
    <w:p>
      <w:r>
        <w:t>3. 战略建议： ①创始人适度IP化，为C端品牌背书（"全球每3台窗帘电机1台来自杜亚"是最好的创始人故事）；②组织双轨制，让品牌中心脱离制造组织惯性；③保持非上市的长期主义优势，用B端现金牛养C端转型。</w:t>
      </w:r>
    </w:p>
    <w:p>
      <w:r>
        <w:t>4. 风险提示： 若创始人过度依赖制造思维主导C端转型（比如用"参数对标"代替"用户洞察"），品牌建设可能陷入"工程师自嗨"陷阱，这是制造型企业家做品牌最常见的失败模式，需要引入外部品牌操盘手对冲。</w:t>
      </w:r>
    </w:p>
    <w:p>
      <w:r>
        <w:t>---</w:t>
      </w:r>
    </w:p>
    <w:p>
      <w:r>
        <w:t>数据说明： 鲍永林个人信息公开资料极少（符合其低调风格），上述分析中公司数据基于公开信息与行业估算（[已确认]/[报道层]分级见各章），创始人特质部分为基于企业经营事实的合理推断，供研究参考。</w:t>
      </w:r>
    </w:p>
    <w:p>
      <w:r>
        <w:br w:type="page"/>
      </w:r>
    </w:p>
    <w:p>
      <w:pPr>
        <w:pStyle w:val="Heading1"/>
      </w:pPr>
      <w:r>
        <w:t>机会地图：杜亚的增长机会矩阵</w:t>
      </w:r>
    </w:p>
    <w:p>
      <w:pPr>
        <w:pStyle w:val="Heading2"/>
      </w:pPr>
      <w:r>
        <w:t>一、机会识别总览</w:t>
      </w:r>
    </w:p>
    <w:p>
      <w:r>
        <w:t>基于行业趋势（渗透率18%-22%→30%+、400亿市场、30%增速）与杜亚资产禀赋（13品类+3000网点+五大生态+全球第一制造），识别出六大机会域，按"市场规模×杜亚匹配度"排序：</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机会</w:t>
            </w:r>
          </w:p>
        </w:tc>
        <w:tc>
          <w:tcPr>
            <w:tcW w:type="dxa" w:w="1440"/>
          </w:tcPr>
          <w:p>
            <w:r>
              <w:rPr>
                <w:b/>
                <w:sz w:val="16"/>
              </w:rPr>
              <w:t>市场规模</w:t>
            </w:r>
          </w:p>
        </w:tc>
        <w:tc>
          <w:tcPr>
            <w:tcW w:type="dxa" w:w="1440"/>
          </w:tcPr>
          <w:p>
            <w:r>
              <w:rPr>
                <w:b/>
                <w:sz w:val="16"/>
              </w:rPr>
              <w:t>增速</w:t>
            </w:r>
          </w:p>
        </w:tc>
        <w:tc>
          <w:tcPr>
            <w:tcW w:type="dxa" w:w="1440"/>
          </w:tcPr>
          <w:p>
            <w:r>
              <w:rPr>
                <w:b/>
                <w:sz w:val="16"/>
              </w:rPr>
              <w:t>杜亚匹配度</w:t>
            </w:r>
          </w:p>
        </w:tc>
        <w:tc>
          <w:tcPr>
            <w:tcW w:type="dxa" w:w="1440"/>
          </w:tcPr>
          <w:p>
            <w:r>
              <w:rPr>
                <w:b/>
                <w:sz w:val="16"/>
              </w:rPr>
              <w:t>竞争强度</w:t>
            </w:r>
          </w:p>
        </w:tc>
        <w:tc>
          <w:tcPr>
            <w:tcW w:type="dxa" w:w="1440"/>
          </w:tcPr>
          <w:p>
            <w:r>
              <w:rPr>
                <w:b/>
                <w:sz w:val="16"/>
              </w:rPr>
              <w:t>优先级</w:t>
            </w:r>
          </w:p>
        </w:tc>
      </w:tr>
      <w:tr>
        <w:tc>
          <w:tcPr>
            <w:tcW w:type="dxa" w:w="1440"/>
          </w:tcPr>
          <w:p>
            <w:r>
              <w:rPr>
                <w:sz w:val="16"/>
              </w:rPr>
              <w:t>成品帘一体化</w:t>
            </w:r>
          </w:p>
        </w:tc>
        <w:tc>
          <w:tcPr>
            <w:tcW w:type="dxa" w:w="1440"/>
          </w:tcPr>
          <w:p>
            <w:r>
              <w:rPr>
                <w:sz w:val="16"/>
              </w:rPr>
              <w:t>高（高客单价）</w:t>
            </w:r>
          </w:p>
        </w:tc>
        <w:tc>
          <w:tcPr>
            <w:tcW w:type="dxa" w:w="1440"/>
          </w:tcPr>
          <w:p>
            <w:r>
              <w:rPr>
                <w:sz w:val="16"/>
              </w:rPr>
              <w:t>快</w:t>
            </w:r>
          </w:p>
        </w:tc>
        <w:tc>
          <w:tcPr>
            <w:tcW w:type="dxa" w:w="1440"/>
          </w:tcPr>
          <w:p>
            <w:r>
              <w:rPr>
                <w:sz w:val="16"/>
              </w:rPr>
              <w:t>中（面料需补课）</w:t>
            </w:r>
          </w:p>
        </w:tc>
        <w:tc>
          <w:tcPr>
            <w:tcW w:type="dxa" w:w="1440"/>
          </w:tcPr>
          <w:p>
            <w:r>
              <w:rPr>
                <w:sz w:val="16"/>
              </w:rPr>
              <w:t>中</w:t>
            </w:r>
          </w:p>
        </w:tc>
        <w:tc>
          <w:tcPr>
            <w:tcW w:type="dxa" w:w="1440"/>
          </w:tcPr>
          <w:p>
            <w:r>
              <w:rPr>
                <w:sz w:val="16"/>
              </w:rPr>
              <w:t>P0</w:t>
            </w:r>
          </w:p>
        </w:tc>
      </w:tr>
      <w:tr>
        <w:tc>
          <w:tcPr>
            <w:tcW w:type="dxa" w:w="1440"/>
          </w:tcPr>
          <w:p>
            <w:r>
              <w:rPr>
                <w:sz w:val="16"/>
              </w:rPr>
              <w:t>内容电商（抖音/小红书）</w:t>
            </w:r>
          </w:p>
        </w:tc>
        <w:tc>
          <w:tcPr>
            <w:tcW w:type="dxa" w:w="1440"/>
          </w:tcPr>
          <w:p>
            <w:r>
              <w:rPr>
                <w:sz w:val="16"/>
              </w:rPr>
              <w:t>高（增量渠道）</w:t>
            </w:r>
          </w:p>
        </w:tc>
        <w:tc>
          <w:tcPr>
            <w:tcW w:type="dxa" w:w="1440"/>
          </w:tcPr>
          <w:p>
            <w:r>
              <w:rPr>
                <w:sz w:val="16"/>
              </w:rPr>
              <w:t>快（80%+）</w:t>
            </w:r>
          </w:p>
        </w:tc>
        <w:tc>
          <w:tcPr>
            <w:tcW w:type="dxa" w:w="1440"/>
          </w:tcPr>
          <w:p>
            <w:r>
              <w:rPr>
                <w:sz w:val="16"/>
              </w:rPr>
              <w:t>中（需建组织）</w:t>
            </w:r>
          </w:p>
        </w:tc>
        <w:tc>
          <w:tcPr>
            <w:tcW w:type="dxa" w:w="1440"/>
          </w:tcPr>
          <w:p>
            <w:r>
              <w:rPr>
                <w:sz w:val="16"/>
              </w:rPr>
              <w:t>高</w:t>
            </w:r>
          </w:p>
        </w:tc>
        <w:tc>
          <w:tcPr>
            <w:tcW w:type="dxa" w:w="1440"/>
          </w:tcPr>
          <w:p>
            <w:r>
              <w:rPr>
                <w:sz w:val="16"/>
              </w:rPr>
              <w:t>P0</w:t>
            </w:r>
          </w:p>
        </w:tc>
      </w:tr>
      <w:tr>
        <w:tc>
          <w:tcPr>
            <w:tcW w:type="dxa" w:w="1440"/>
          </w:tcPr>
          <w:p>
            <w:r>
              <w:rPr>
                <w:sz w:val="16"/>
              </w:rPr>
              <w:t>前装精装楼盘</w:t>
            </w:r>
          </w:p>
        </w:tc>
        <w:tc>
          <w:tcPr>
            <w:tcW w:type="dxa" w:w="1440"/>
          </w:tcPr>
          <w:p>
            <w:r>
              <w:rPr>
                <w:sz w:val="16"/>
              </w:rPr>
              <w:t>高（新房入口）</w:t>
            </w:r>
          </w:p>
        </w:tc>
        <w:tc>
          <w:tcPr>
            <w:tcW w:type="dxa" w:w="1440"/>
          </w:tcPr>
          <w:p>
            <w:r>
              <w:rPr>
                <w:sz w:val="16"/>
              </w:rPr>
              <w:t>快</w:t>
            </w:r>
          </w:p>
        </w:tc>
        <w:tc>
          <w:tcPr>
            <w:tcW w:type="dxa" w:w="1440"/>
          </w:tcPr>
          <w:p>
            <w:r>
              <w:rPr>
                <w:sz w:val="16"/>
              </w:rPr>
              <w:t>中（需破冰）</w:t>
            </w:r>
          </w:p>
        </w:tc>
        <w:tc>
          <w:tcPr>
            <w:tcW w:type="dxa" w:w="1440"/>
          </w:tcPr>
          <w:p>
            <w:r>
              <w:rPr>
                <w:sz w:val="16"/>
              </w:rPr>
              <w:t>高</w:t>
            </w:r>
          </w:p>
        </w:tc>
        <w:tc>
          <w:tcPr>
            <w:tcW w:type="dxa" w:w="1440"/>
          </w:tcPr>
          <w:p>
            <w:r>
              <w:rPr>
                <w:sz w:val="16"/>
              </w:rPr>
              <w:t>P0</w:t>
            </w:r>
          </w:p>
        </w:tc>
      </w:tr>
      <w:tr>
        <w:tc>
          <w:tcPr>
            <w:tcW w:type="dxa" w:w="1440"/>
          </w:tcPr>
          <w:p>
            <w:r>
              <w:rPr>
                <w:sz w:val="16"/>
              </w:rPr>
              <w:t>服务品牌化</w:t>
            </w:r>
          </w:p>
        </w:tc>
        <w:tc>
          <w:tcPr>
            <w:tcW w:type="dxa" w:w="1440"/>
          </w:tcPr>
          <w:p>
            <w:r>
              <w:rPr>
                <w:sz w:val="16"/>
              </w:rPr>
              <w:t>中（独立收入）</w:t>
            </w:r>
          </w:p>
        </w:tc>
        <w:tc>
          <w:tcPr>
            <w:tcW w:type="dxa" w:w="1440"/>
          </w:tcPr>
          <w:p>
            <w:r>
              <w:rPr>
                <w:sz w:val="16"/>
              </w:rPr>
              <w:t>中</w:t>
            </w:r>
          </w:p>
        </w:tc>
        <w:tc>
          <w:tcPr>
            <w:tcW w:type="dxa" w:w="1440"/>
          </w:tcPr>
          <w:p>
            <w:r>
              <w:rPr>
                <w:sz w:val="16"/>
              </w:rPr>
              <w:t>极高（3000网点底座）</w:t>
            </w:r>
          </w:p>
        </w:tc>
        <w:tc>
          <w:tcPr>
            <w:tcW w:type="dxa" w:w="1440"/>
          </w:tcPr>
          <w:p>
            <w:r>
              <w:rPr>
                <w:sz w:val="16"/>
              </w:rPr>
              <w:t>低</w:t>
            </w:r>
          </w:p>
        </w:tc>
        <w:tc>
          <w:tcPr>
            <w:tcW w:type="dxa" w:w="1440"/>
          </w:tcPr>
          <w:p>
            <w:r>
              <w:rPr>
                <w:sz w:val="16"/>
              </w:rPr>
              <w:t>P1</w:t>
            </w:r>
          </w:p>
        </w:tc>
      </w:tr>
      <w:tr>
        <w:tc>
          <w:tcPr>
            <w:tcW w:type="dxa" w:w="1440"/>
          </w:tcPr>
          <w:p>
            <w:r>
              <w:rPr>
                <w:sz w:val="16"/>
              </w:rPr>
              <w:t>海外C端出海</w:t>
            </w:r>
          </w:p>
        </w:tc>
        <w:tc>
          <w:tcPr>
            <w:tcW w:type="dxa" w:w="1440"/>
          </w:tcPr>
          <w:p>
            <w:r>
              <w:rPr>
                <w:sz w:val="16"/>
              </w:rPr>
              <w:t>高（全球市场）</w:t>
            </w:r>
          </w:p>
        </w:tc>
        <w:tc>
          <w:tcPr>
            <w:tcW w:type="dxa" w:w="1440"/>
          </w:tcPr>
          <w:p>
            <w:r>
              <w:rPr>
                <w:sz w:val="16"/>
              </w:rPr>
              <w:t>中</w:t>
            </w:r>
          </w:p>
        </w:tc>
        <w:tc>
          <w:tcPr>
            <w:tcW w:type="dxa" w:w="1440"/>
          </w:tcPr>
          <w:p>
            <w:r>
              <w:rPr>
                <w:sz w:val="16"/>
              </w:rPr>
              <w:t>高（B端根基现成）</w:t>
            </w:r>
          </w:p>
        </w:tc>
        <w:tc>
          <w:tcPr>
            <w:tcW w:type="dxa" w:w="1440"/>
          </w:tcPr>
          <w:p>
            <w:r>
              <w:rPr>
                <w:sz w:val="16"/>
              </w:rPr>
              <w:t>中</w:t>
            </w:r>
          </w:p>
        </w:tc>
        <w:tc>
          <w:tcPr>
            <w:tcW w:type="dxa" w:w="1440"/>
          </w:tcPr>
          <w:p>
            <w:r>
              <w:rPr>
                <w:sz w:val="16"/>
              </w:rPr>
              <w:t>P1</w:t>
            </w:r>
          </w:p>
        </w:tc>
      </w:tr>
      <w:tr>
        <w:tc>
          <w:tcPr>
            <w:tcW w:type="dxa" w:w="1440"/>
          </w:tcPr>
          <w:p>
            <w:r>
              <w:rPr>
                <w:sz w:val="16"/>
              </w:rPr>
              <w:t>B端公建工程</w:t>
            </w:r>
          </w:p>
        </w:tc>
        <w:tc>
          <w:tcPr>
            <w:tcW w:type="dxa" w:w="1440"/>
          </w:tcPr>
          <w:p>
            <w:r>
              <w:rPr>
                <w:sz w:val="16"/>
              </w:rPr>
              <w:t>中高（稳定）</w:t>
            </w:r>
          </w:p>
        </w:tc>
        <w:tc>
          <w:tcPr>
            <w:tcW w:type="dxa" w:w="1440"/>
          </w:tcPr>
          <w:p>
            <w:r>
              <w:rPr>
                <w:sz w:val="16"/>
              </w:rPr>
              <w:t>中</w:t>
            </w:r>
          </w:p>
        </w:tc>
        <w:tc>
          <w:tcPr>
            <w:tcW w:type="dxa" w:w="1440"/>
          </w:tcPr>
          <w:p>
            <w:r>
              <w:rPr>
                <w:sz w:val="16"/>
              </w:rPr>
              <w:t>极高（传统优势区）</w:t>
            </w:r>
          </w:p>
        </w:tc>
        <w:tc>
          <w:tcPr>
            <w:tcW w:type="dxa" w:w="1440"/>
          </w:tcPr>
          <w:p>
            <w:r>
              <w:rPr>
                <w:sz w:val="16"/>
              </w:rPr>
              <w:t>低</w:t>
            </w:r>
          </w:p>
        </w:tc>
        <w:tc>
          <w:tcPr>
            <w:tcW w:type="dxa" w:w="1440"/>
          </w:tcPr>
          <w:p>
            <w:r>
              <w:rPr>
                <w:sz w:val="16"/>
              </w:rPr>
              <w:t>P1</w:t>
            </w:r>
          </w:p>
        </w:tc>
      </w:tr>
    </w:tbl>
    <w:p/>
    <w:p>
      <w:pPr>
        <w:pStyle w:val="Heading2"/>
      </w:pPr>
      <w:r>
        <w:t>二、六大机会详解</w:t>
      </w:r>
    </w:p>
    <w:p>
      <w:pPr>
        <w:pStyle w:val="Heading3"/>
      </w:pPr>
      <w:r>
        <w:t>机会1：成品帘一体化（P0）</w:t>
      </w:r>
    </w:p>
    <w:p>
      <w:r>
        <w:t>机会描述： 电机预装+品牌面料+整体软装的高客单价成品帘，是行业增长最快的品类。如鱼得水5880元软装套餐、摩力克电动梦幻帘已验证需求。米家因无面料供应链缺席此赛道，这是杜亚相对米家唯一"无人竞争"的高端增长空间。</w:t>
      </w:r>
    </w:p>
    <w:p>
      <w:r>
        <w:t>杜亚优势： 电机技术（全球第一）+13品类矩阵（场景覆盖）+3000网点（高端履约）</w:t>
      </w:r>
    </w:p>
    <w:p>
      <w:r>
        <w:t>杜亚短板： 面料供应链（需并购/合作补课）</w:t>
      </w:r>
    </w:p>
    <w:p>
      <w:r>
        <w:t>切入路径： 面料合作→成品帘产品线→"全屋软装方案"高端线→设计师渠道</w:t>
      </w:r>
    </w:p>
    <w:p>
      <w:r>
        <w:t>对标： 如鱼得水（高端成品）、摩力克（面料基因）</w:t>
      </w:r>
    </w:p>
    <w:p>
      <w:r>
        <w:t>成功标尺： 24个月成品帘收入占比15%+，36个月25%+</w:t>
      </w:r>
    </w:p>
    <w:p>
      <w:pPr>
        <w:pStyle w:val="Heading3"/>
      </w:pPr>
      <w:r>
        <w:t>机会2：内容电商卡位（P0）</w:t>
      </w:r>
    </w:p>
    <w:p>
      <w:r>
        <w:t>机会描述： 抖音电商2024年智能窗帘品类GMV增速超80%（报道层），小红书"窗帘开合治愈感"内容大量种草。科思顿已验证内容驱动路径可行，但品牌护城河浅，杜亚的"静音电机+免费安装+全球第一"叙事一旦建立内容能力，可形成"内容+品牌+服务"的复合优势。</w:t>
      </w:r>
    </w:p>
    <w:p>
      <w:r>
        <w:t>杜亚优势： 可差异化叙事素材充足（静音实测、安装服务、全球市占率背书）</w:t>
      </w:r>
    </w:p>
    <w:p>
      <w:r>
        <w:t>杜亚短板： 内容组织缺失（需自建团队或MCN合作）</w:t>
      </w:r>
    </w:p>
    <w:p>
      <w:r>
        <w:t>切入路径： 内容团队→差异化叙事（静音+服务，不拼低价）→达人种草矩阵→直播承接</w:t>
      </w:r>
    </w:p>
    <w:p>
      <w:r>
        <w:t>对标： 科思顿（内容效率）、九牧（服务叙事）</w:t>
      </w:r>
    </w:p>
    <w:p>
      <w:r>
        <w:t>成功标尺： 12个月内容效率行业前三，24个月抖音GMV品类前五</w:t>
      </w:r>
    </w:p>
    <w:p>
      <w:pPr>
        <w:pStyle w:val="Heading3"/>
      </w:pPr>
      <w:r>
        <w:t>机会3：前装精装楼盘（P0）</w:t>
      </w:r>
    </w:p>
    <w:p>
      <w:r>
        <w:t>机会描述： 精装房智能化趋势下，智能窗帘在交付阶段即锁定品牌。欧瑞博200+楼盘先发构成时间壁垒，但市场远未饱和，精装智能化渗透率仍在爬升，12-24个月内仍有卡位窗口。</w:t>
      </w:r>
    </w:p>
    <w:p>
      <w:r>
        <w:t>杜亚优势： 13品类全场景遮阳（B端一站式提案）+3000网点全国统一履约（地产商最看重的交付确定性）+全球第一品牌背书</w:t>
      </w:r>
    </w:p>
    <w:p>
      <w:r>
        <w:t>杜亚短板： 与地产商/全屋方案商的合作案例库空白</w:t>
      </w:r>
    </w:p>
    <w:p>
      <w:r>
        <w:t>切入路径： 差异化提案（全场景遮阳+全国履约）→区域地产商/酒店公建破冰→案例库滚动积累</w:t>
      </w:r>
    </w:p>
    <w:p>
      <w:r>
        <w:t>对标： 欧瑞博（先发经验）</w:t>
      </w:r>
    </w:p>
    <w:p>
      <w:r>
        <w:t>成功标尺： 24个月案例库20+楼盘，36个月100+且精装份额前三</w:t>
      </w:r>
    </w:p>
    <w:p>
      <w:pPr>
        <w:pStyle w:val="Heading3"/>
      </w:pPr>
      <w:r>
        <w:t>机会4：服务品牌化（P1）</w:t>
      </w:r>
    </w:p>
    <w:p>
      <w:r>
        <w:t>机会描述： 安装服务约占智能窗帘品类差评来源的40%（报道层），服务是行业公认痛点。九牧星管家证明服务可独立成为品牌溢价。杜亚3000+网点是行业最大服务资产，但目前只是"履约成本"而非"品牌资产"。</w:t>
      </w:r>
    </w:p>
    <w:p>
      <w:r>
        <w:t>杜亚优势： 3000+网点规模行业第一，属地化履约能力唯一</w:t>
      </w:r>
    </w:p>
    <w:p>
      <w:r>
        <w:t>切入路径： "匠心服务"品牌→三级工程师认证→服务承诺公开化→付费服务产品（延保/全屋维保）</w:t>
      </w:r>
    </w:p>
    <w:p>
      <w:r>
        <w:t>对标： 九牧星管家</w:t>
      </w:r>
    </w:p>
    <w:p>
      <w:r>
        <w:t>成功标尺： 24个月服务品牌认知建立，36个月服务收入成为独立利润单元</w:t>
      </w:r>
    </w:p>
    <w:p>
      <w:pPr>
        <w:pStyle w:val="Heading3"/>
      </w:pPr>
      <w:r>
        <w:t>机会5：海外C端出海（P1）</w:t>
      </w:r>
    </w:p>
    <w:p>
      <w:r>
        <w:t>机会描述： 杜亚全球市占率30%-35%的根基是海外B端，但海外C端自主品牌几乎空白。欧美市场电动窗帘渗透率高于中国，亚马逊等跨境电商渠道成熟，海外C端是"增量中的增量"。</w:t>
      </w:r>
    </w:p>
    <w:p>
      <w:r>
        <w:t>杜亚优势： 海外B端客户基础+全球供应链+品质口碑（欧美标准倒逼的品质体系）</w:t>
      </w:r>
    </w:p>
    <w:p>
      <w:r>
        <w:t>切入路径： 亚马逊美国/欧洲站→差异化选品（静音/全兼容）→海外独立站→B端客户渠道复用</w:t>
      </w:r>
    </w:p>
    <w:p>
      <w:r>
        <w:t>对标： 出海智能家居品牌（如石头科技路径）</w:t>
      </w:r>
    </w:p>
    <w:p>
      <w:r>
        <w:t>成功标尺： 36个月海外自主品牌收入占比5%+</w:t>
      </w:r>
    </w:p>
    <w:p>
      <w:pPr>
        <w:pStyle w:val="Heading3"/>
      </w:pPr>
      <w:r>
        <w:t>机会6：B端公建工程深耕（P1）</w:t>
      </w:r>
    </w:p>
    <w:p>
      <w:r>
        <w:t>机会描述： 酒店、办公楼、学校、医院等公建项目的电动遮阳工程是杜亚传统优势区，13品类矩阵让杜亚具备"全场景遮阳一站式"的B端提案能力。公建智能化改造（存量酒店/办公楼）是稳定增长的基本盘。</w:t>
      </w:r>
    </w:p>
    <w:p>
      <w:r>
        <w:t>杜亚优势： 13品类+工程案例积累+全球品牌背书</w:t>
      </w:r>
    </w:p>
    <w:p>
      <w:r>
        <w:t>切入路径： 存量公建智能化改造→酒店集团集采→与设计院/幕墙公司绑定</w:t>
      </w:r>
    </w:p>
    <w:p>
      <w:r>
        <w:t>成功标尺： 保持B端现金牛地位，支撑C端转型投入</w:t>
      </w:r>
    </w:p>
    <w:p>
      <w:pPr>
        <w:pStyle w:val="Heading2"/>
      </w:pPr>
      <w:r>
        <w:t>三、机会-资产匹配矩阵</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杜亚资产</w:t>
            </w:r>
          </w:p>
        </w:tc>
        <w:tc>
          <w:tcPr>
            <w:tcW w:type="dxa" w:w="1234"/>
          </w:tcPr>
          <w:p>
            <w:r>
              <w:rPr>
                <w:b/>
                <w:sz w:val="16"/>
              </w:rPr>
              <w:t>成品帘</w:t>
            </w:r>
          </w:p>
        </w:tc>
        <w:tc>
          <w:tcPr>
            <w:tcW w:type="dxa" w:w="1234"/>
          </w:tcPr>
          <w:p>
            <w:r>
              <w:rPr>
                <w:b/>
                <w:sz w:val="16"/>
              </w:rPr>
              <w:t>内容电商</w:t>
            </w:r>
          </w:p>
        </w:tc>
        <w:tc>
          <w:tcPr>
            <w:tcW w:type="dxa" w:w="1234"/>
          </w:tcPr>
          <w:p>
            <w:r>
              <w:rPr>
                <w:b/>
                <w:sz w:val="16"/>
              </w:rPr>
              <w:t>前装</w:t>
            </w:r>
          </w:p>
        </w:tc>
        <w:tc>
          <w:tcPr>
            <w:tcW w:type="dxa" w:w="1234"/>
          </w:tcPr>
          <w:p>
            <w:r>
              <w:rPr>
                <w:b/>
                <w:sz w:val="16"/>
              </w:rPr>
              <w:t>服务品牌</w:t>
            </w:r>
          </w:p>
        </w:tc>
        <w:tc>
          <w:tcPr>
            <w:tcW w:type="dxa" w:w="1234"/>
          </w:tcPr>
          <w:p>
            <w:r>
              <w:rPr>
                <w:b/>
                <w:sz w:val="16"/>
              </w:rPr>
              <w:t>出海</w:t>
            </w:r>
          </w:p>
        </w:tc>
        <w:tc>
          <w:tcPr>
            <w:tcW w:type="dxa" w:w="1234"/>
          </w:tcPr>
          <w:p>
            <w:r>
              <w:rPr>
                <w:b/>
                <w:sz w:val="16"/>
              </w:rPr>
              <w:t>公建</w:t>
            </w:r>
          </w:p>
        </w:tc>
      </w:tr>
      <w:tr>
        <w:tc>
          <w:tcPr>
            <w:tcW w:type="dxa" w:w="1234"/>
          </w:tcPr>
          <w:p>
            <w:r>
              <w:rPr>
                <w:sz w:val="16"/>
              </w:rPr>
              <w:t>13品类矩阵</w:t>
            </w:r>
          </w:p>
        </w:tc>
        <w:tc>
          <w:tcPr>
            <w:tcW w:type="dxa" w:w="1234"/>
          </w:tcPr>
          <w:p>
            <w:r>
              <w:rPr>
                <w:sz w:val="16"/>
              </w:rPr>
              <w:t>●●●</w:t>
            </w:r>
          </w:p>
        </w:tc>
        <w:tc>
          <w:tcPr>
            <w:tcW w:type="dxa" w:w="1234"/>
          </w:tcPr>
          <w:p>
            <w:r>
              <w:rPr>
                <w:sz w:val="16"/>
              </w:rPr>
              <w:t>●</w:t>
            </w:r>
          </w:p>
        </w:tc>
        <w:tc>
          <w:tcPr>
            <w:tcW w:type="dxa" w:w="1234"/>
          </w:tcPr>
          <w:p>
            <w:r>
              <w:rPr>
                <w:sz w:val="16"/>
              </w:rPr>
              <w:t>●●●</w:t>
            </w:r>
          </w:p>
        </w:tc>
        <w:tc>
          <w:tcPr>
            <w:tcW w:type="dxa" w:w="1234"/>
          </w:tcPr>
          <w:p>
            <w:r>
              <w:rPr>
                <w:sz w:val="16"/>
              </w:rPr>
              <w:t>●</w:t>
            </w:r>
          </w:p>
        </w:tc>
        <w:tc>
          <w:tcPr>
            <w:tcW w:type="dxa" w:w="1234"/>
          </w:tcPr>
          <w:p>
            <w:r>
              <w:rPr>
                <w:sz w:val="16"/>
              </w:rPr>
              <w:t>●●</w:t>
            </w:r>
          </w:p>
        </w:tc>
        <w:tc>
          <w:tcPr>
            <w:tcW w:type="dxa" w:w="1234"/>
          </w:tcPr>
          <w:p>
            <w:r>
              <w:rPr>
                <w:sz w:val="16"/>
              </w:rPr>
              <w:t>●●●</w:t>
            </w:r>
          </w:p>
        </w:tc>
      </w:tr>
      <w:tr>
        <w:tc>
          <w:tcPr>
            <w:tcW w:type="dxa" w:w="1234"/>
          </w:tcPr>
          <w:p>
            <w:r>
              <w:rPr>
                <w:sz w:val="16"/>
              </w:rPr>
              <w:t>3000+服务网点</w:t>
            </w:r>
          </w:p>
        </w:tc>
        <w:tc>
          <w:tcPr>
            <w:tcW w:type="dxa" w:w="1234"/>
          </w:tcPr>
          <w:p>
            <w:r>
              <w:rPr>
                <w:sz w:val="16"/>
              </w:rPr>
              <w:t>●●●</w:t>
            </w:r>
          </w:p>
        </w:tc>
        <w:tc>
          <w:tcPr>
            <w:tcW w:type="dxa" w:w="1234"/>
          </w:tcPr>
          <w:p>
            <w:r>
              <w:rPr>
                <w:sz w:val="16"/>
              </w:rPr>
              <w:t>●</w:t>
            </w:r>
          </w:p>
        </w:tc>
        <w:tc>
          <w:tcPr>
            <w:tcW w:type="dxa" w:w="1234"/>
          </w:tcPr>
          <w:p>
            <w:r>
              <w:rPr>
                <w:sz w:val="16"/>
              </w:rPr>
              <w:t>●●●</w:t>
            </w:r>
          </w:p>
        </w:tc>
        <w:tc>
          <w:tcPr>
            <w:tcW w:type="dxa" w:w="1234"/>
          </w:tcPr>
          <w:p>
            <w:r>
              <w:rPr>
                <w:sz w:val="16"/>
              </w:rPr>
              <w:t>●●●</w:t>
            </w:r>
          </w:p>
        </w:tc>
        <w:tc>
          <w:tcPr>
            <w:tcW w:type="dxa" w:w="1234"/>
          </w:tcPr>
          <w:p>
            <w:r>
              <w:rPr>
                <w:sz w:val="16"/>
              </w:rPr>
              <w:t>●</w:t>
            </w:r>
          </w:p>
        </w:tc>
        <w:tc>
          <w:tcPr>
            <w:tcW w:type="dxa" w:w="1234"/>
          </w:tcPr>
          <w:p>
            <w:r>
              <w:rPr>
                <w:sz w:val="16"/>
              </w:rPr>
              <w:t>●●●</w:t>
            </w:r>
          </w:p>
        </w:tc>
      </w:tr>
      <w:tr>
        <w:tc>
          <w:tcPr>
            <w:tcW w:type="dxa" w:w="1234"/>
          </w:tcPr>
          <w:p>
            <w:r>
              <w:rPr>
                <w:sz w:val="16"/>
              </w:rPr>
              <w:t>全球第一制造</w:t>
            </w:r>
          </w:p>
        </w:tc>
        <w:tc>
          <w:tcPr>
            <w:tcW w:type="dxa" w:w="1234"/>
          </w:tcPr>
          <w:p>
            <w:r>
              <w:rPr>
                <w:sz w:val="16"/>
              </w:rPr>
              <w:t>●●●</w:t>
            </w:r>
          </w:p>
        </w:tc>
        <w:tc>
          <w:tcPr>
            <w:tcW w:type="dxa" w:w="1234"/>
          </w:tcPr>
          <w:p>
            <w:r>
              <w:rPr>
                <w:sz w:val="16"/>
              </w:rPr>
              <w:t>●●</w:t>
            </w:r>
          </w:p>
        </w:tc>
        <w:tc>
          <w:tcPr>
            <w:tcW w:type="dxa" w:w="1234"/>
          </w:tcPr>
          <w:p>
            <w:r>
              <w:rPr>
                <w:sz w:val="16"/>
              </w:rPr>
              <w:t>●●●</w:t>
            </w:r>
          </w:p>
        </w:tc>
        <w:tc>
          <w:tcPr>
            <w:tcW w:type="dxa" w:w="1234"/>
          </w:tcPr>
          <w:p>
            <w:r>
              <w:rPr>
                <w:sz w:val="16"/>
              </w:rPr>
              <w:t>●</w:t>
            </w:r>
          </w:p>
        </w:tc>
        <w:tc>
          <w:tcPr>
            <w:tcW w:type="dxa" w:w="1234"/>
          </w:tcPr>
          <w:p>
            <w:r>
              <w:rPr>
                <w:sz w:val="16"/>
              </w:rPr>
              <w:t>●●●</w:t>
            </w:r>
          </w:p>
        </w:tc>
        <w:tc>
          <w:tcPr>
            <w:tcW w:type="dxa" w:w="1234"/>
          </w:tcPr>
          <w:p>
            <w:r>
              <w:rPr>
                <w:sz w:val="16"/>
              </w:rPr>
              <w:t>●●●</w:t>
            </w:r>
          </w:p>
        </w:tc>
      </w:tr>
      <w:tr>
        <w:tc>
          <w:tcPr>
            <w:tcW w:type="dxa" w:w="1234"/>
          </w:tcPr>
          <w:p>
            <w:r>
              <w:rPr>
                <w:sz w:val="16"/>
              </w:rPr>
              <w:t>五大生态兼容</w:t>
            </w:r>
          </w:p>
        </w:tc>
        <w:tc>
          <w:tcPr>
            <w:tcW w:type="dxa" w:w="1234"/>
          </w:tcPr>
          <w:p>
            <w:r>
              <w:rPr>
                <w:sz w:val="16"/>
              </w:rPr>
              <w:t>●●</w:t>
            </w:r>
          </w:p>
        </w:tc>
        <w:tc>
          <w:tcPr>
            <w:tcW w:type="dxa" w:w="1234"/>
          </w:tcPr>
          <w:p>
            <w:r>
              <w:rPr>
                <w:sz w:val="16"/>
              </w:rPr>
              <w:t>●●</w:t>
            </w:r>
          </w:p>
        </w:tc>
        <w:tc>
          <w:tcPr>
            <w:tcW w:type="dxa" w:w="1234"/>
          </w:tcPr>
          <w:p>
            <w:r>
              <w:rPr>
                <w:sz w:val="16"/>
              </w:rPr>
              <w:t>●●●</w:t>
            </w:r>
          </w:p>
        </w:tc>
        <w:tc>
          <w:tcPr>
            <w:tcW w:type="dxa" w:w="1234"/>
          </w:tcPr>
          <w:p>
            <w:r>
              <w:rPr>
                <w:sz w:val="16"/>
              </w:rPr>
              <w:t>●</w:t>
            </w:r>
          </w:p>
        </w:tc>
        <w:tc>
          <w:tcPr>
            <w:tcW w:type="dxa" w:w="1234"/>
          </w:tcPr>
          <w:p>
            <w:r>
              <w:rPr>
                <w:sz w:val="16"/>
              </w:rPr>
              <w:t>●●●</w:t>
            </w:r>
          </w:p>
        </w:tc>
        <w:tc>
          <w:tcPr>
            <w:tcW w:type="dxa" w:w="1234"/>
          </w:tcPr>
          <w:p>
            <w:r>
              <w:rPr>
                <w:sz w:val="16"/>
              </w:rPr>
              <w:t>●●</w:t>
            </w:r>
          </w:p>
        </w:tc>
      </w:tr>
      <w:tr>
        <w:tc>
          <w:tcPr>
            <w:tcW w:type="dxa" w:w="1234"/>
          </w:tcPr>
          <w:p>
            <w:r>
              <w:rPr>
                <w:sz w:val="16"/>
              </w:rPr>
              <w:t>海外B端根基</w:t>
            </w:r>
          </w:p>
        </w:tc>
        <w:tc>
          <w:tcPr>
            <w:tcW w:type="dxa" w:w="1234"/>
          </w:tcPr>
          <w:p>
            <w:r>
              <w:rPr>
                <w:sz w:val="16"/>
              </w:rPr>
              <w:t>●</w:t>
            </w:r>
          </w:p>
        </w:tc>
        <w:tc>
          <w:tcPr>
            <w:tcW w:type="dxa" w:w="1234"/>
          </w:tcPr>
          <w:p>
            <w:r>
              <w:rPr>
                <w:sz w:val="16"/>
              </w:rPr>
              <w:t>●</w:t>
            </w:r>
          </w:p>
        </w:tc>
        <w:tc>
          <w:tcPr>
            <w:tcW w:type="dxa" w:w="1234"/>
          </w:tcPr>
          <w:p>
            <w:r>
              <w:rPr>
                <w:sz w:val="16"/>
              </w:rPr>
              <w:t>●</w:t>
            </w:r>
          </w:p>
        </w:tc>
        <w:tc>
          <w:tcPr>
            <w:tcW w:type="dxa" w:w="1234"/>
          </w:tcPr>
          <w:p>
            <w:r>
              <w:rPr>
                <w:sz w:val="16"/>
              </w:rPr>
              <w:t>●</w:t>
            </w:r>
          </w:p>
        </w:tc>
        <w:tc>
          <w:tcPr>
            <w:tcW w:type="dxa" w:w="1234"/>
          </w:tcPr>
          <w:p>
            <w:r>
              <w:rPr>
                <w:sz w:val="16"/>
              </w:rPr>
              <w:t>●●●</w:t>
            </w:r>
          </w:p>
        </w:tc>
        <w:tc>
          <w:tcPr>
            <w:tcW w:type="dxa" w:w="1234"/>
          </w:tcPr>
          <w:p>
            <w:r>
              <w:rPr>
                <w:sz w:val="16"/>
              </w:rPr>
              <w:t>●</w:t>
            </w:r>
          </w:p>
        </w:tc>
      </w:tr>
      <w:tr>
        <w:tc>
          <w:tcPr>
            <w:tcW w:type="dxa" w:w="1234"/>
          </w:tcPr>
          <w:p>
            <w:r>
              <w:rPr>
                <w:sz w:val="16"/>
              </w:rPr>
              <w:t>C端品牌力（弱）</w:t>
            </w:r>
          </w:p>
        </w:tc>
        <w:tc>
          <w:tcPr>
            <w:tcW w:type="dxa" w:w="1234"/>
          </w:tcPr>
          <w:p>
            <w:r>
              <w:rPr>
                <w:sz w:val="16"/>
              </w:rPr>
              <w:t>●</w:t>
            </w:r>
          </w:p>
        </w:tc>
        <w:tc>
          <w:tcPr>
            <w:tcW w:type="dxa" w:w="1234"/>
          </w:tcPr>
          <w:p>
            <w:r>
              <w:rPr>
                <w:sz w:val="16"/>
              </w:rPr>
              <w:t>●</w:t>
            </w:r>
          </w:p>
        </w:tc>
        <w:tc>
          <w:tcPr>
            <w:tcW w:type="dxa" w:w="1234"/>
          </w:tcPr>
          <w:p>
            <w:r>
              <w:rPr>
                <w:sz w:val="16"/>
              </w:rPr>
              <w:t>●</w:t>
            </w:r>
          </w:p>
        </w:tc>
        <w:tc>
          <w:tcPr>
            <w:tcW w:type="dxa" w:w="1234"/>
          </w:tcPr>
          <w:p>
            <w:r>
              <w:rPr>
                <w:sz w:val="16"/>
              </w:rPr>
              <w:t>●●</w:t>
            </w:r>
          </w:p>
        </w:tc>
        <w:tc>
          <w:tcPr>
            <w:tcW w:type="dxa" w:w="1234"/>
          </w:tcPr>
          <w:p>
            <w:r>
              <w:rPr>
                <w:sz w:val="16"/>
              </w:rPr>
              <w:t>●</w:t>
            </w:r>
          </w:p>
        </w:tc>
        <w:tc>
          <w:tcPr>
            <w:tcW w:type="dxa" w:w="1234"/>
          </w:tcPr>
          <w:p>
            <w:r>
              <w:rPr>
                <w:sz w:val="16"/>
              </w:rPr>
              <w:t>●</w:t>
            </w:r>
          </w:p>
        </w:tc>
      </w:tr>
    </w:tbl>
    <w:p/>
    <w:p>
      <w:r>
        <w:t>（●●●=强匹配，●●=中匹配，●=弱匹配）</w:t>
      </w:r>
    </w:p>
    <w:p>
      <w:pPr>
        <w:pStyle w:val="Heading2"/>
      </w:pPr>
      <w:r>
        <w:t>四、机会组合策略</w:t>
      </w:r>
    </w:p>
    <w:p>
      <w:r>
        <w:t>短期组合（0-12个月）： 内容电商卡位+服务品牌化，两个机会都以"组织建设"为主投入，见效快、风险可控，为其他机会打地基。</w:t>
      </w:r>
    </w:p>
    <w:p>
      <w:r>
        <w:t>中期组合（12-24个月）： 成品帘一体化+前装破冰，两个机会需要供应链/合作资源投入，是第二增长曲线的主体。</w:t>
      </w:r>
    </w:p>
    <w:p>
      <w:r>
        <w:t>长期组合（24-36个月+）： 海外C端出海+公建深耕，依托既有资产自然延伸，是第三增长曲线的选项。</w:t>
      </w:r>
    </w:p>
    <w:p>
      <w:r>
        <w:t>资源分配建议： 内容电商（30%）+成品帘（25%）+前装（20%）+服务品牌（15%）+出海/公建（10%），前两年品牌与内容投入作为战略投资单列，不纳入短期利润考核。</w:t>
      </w:r>
    </w:p>
    <w:p>
      <w:pPr>
        <w:pStyle w:val="Heading2"/>
      </w:pPr>
      <w:r>
        <w:t>五、机会风险对冲</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6"/>
              </w:rPr>
              <w:t>机会</w:t>
            </w:r>
          </w:p>
        </w:tc>
        <w:tc>
          <w:tcPr>
            <w:tcW w:type="dxa" w:w="2880"/>
          </w:tcPr>
          <w:p>
            <w:r>
              <w:rPr>
                <w:b/>
                <w:sz w:val="16"/>
              </w:rPr>
              <w:t>主要风险</w:t>
            </w:r>
          </w:p>
        </w:tc>
        <w:tc>
          <w:tcPr>
            <w:tcW w:type="dxa" w:w="2880"/>
          </w:tcPr>
          <w:p>
            <w:r>
              <w:rPr>
                <w:b/>
                <w:sz w:val="16"/>
              </w:rPr>
              <w:t>对冲策略</w:t>
            </w:r>
          </w:p>
        </w:tc>
      </w:tr>
      <w:tr>
        <w:tc>
          <w:tcPr>
            <w:tcW w:type="dxa" w:w="2880"/>
          </w:tcPr>
          <w:p>
            <w:r>
              <w:rPr>
                <w:sz w:val="16"/>
              </w:rPr>
              <w:t>成品帘</w:t>
            </w:r>
          </w:p>
        </w:tc>
        <w:tc>
          <w:tcPr>
            <w:tcW w:type="dxa" w:w="2880"/>
          </w:tcPr>
          <w:p>
            <w:r>
              <w:rPr>
                <w:sz w:val="16"/>
              </w:rPr>
              <w:t>面料供应链整合失败</w:t>
            </w:r>
          </w:p>
        </w:tc>
        <w:tc>
          <w:tcPr>
            <w:tcW w:type="dxa" w:w="2880"/>
          </w:tcPr>
          <w:p>
            <w:r>
              <w:rPr>
                <w:sz w:val="16"/>
              </w:rPr>
              <w:t>并购+合作双路径并行，先合作后并购</w:t>
            </w:r>
          </w:p>
        </w:tc>
      </w:tr>
      <w:tr>
        <w:tc>
          <w:tcPr>
            <w:tcW w:type="dxa" w:w="2880"/>
          </w:tcPr>
          <w:p>
            <w:r>
              <w:rPr>
                <w:sz w:val="16"/>
              </w:rPr>
              <w:t>内容电商</w:t>
            </w:r>
          </w:p>
        </w:tc>
        <w:tc>
          <w:tcPr>
            <w:tcW w:type="dxa" w:w="2880"/>
          </w:tcPr>
          <w:p>
            <w:r>
              <w:rPr>
                <w:sz w:val="16"/>
              </w:rPr>
              <w:t>投入产出不达预期</w:t>
            </w:r>
          </w:p>
        </w:tc>
        <w:tc>
          <w:tcPr>
            <w:tcW w:type="dxa" w:w="2880"/>
          </w:tcPr>
          <w:p>
            <w:r>
              <w:rPr>
                <w:sz w:val="16"/>
              </w:rPr>
              <w:t>MCN"基础费+效果分成"模式；内容锚定服务差异化</w:t>
            </w:r>
          </w:p>
        </w:tc>
      </w:tr>
      <w:tr>
        <w:tc>
          <w:tcPr>
            <w:tcW w:type="dxa" w:w="2880"/>
          </w:tcPr>
          <w:p>
            <w:r>
              <w:rPr>
                <w:sz w:val="16"/>
              </w:rPr>
              <w:t>前装</w:t>
            </w:r>
          </w:p>
        </w:tc>
        <w:tc>
          <w:tcPr>
            <w:tcW w:type="dxa" w:w="2880"/>
          </w:tcPr>
          <w:p>
            <w:r>
              <w:rPr>
                <w:sz w:val="16"/>
              </w:rPr>
              <w:t>头部地产商绑定固化</w:t>
            </w:r>
          </w:p>
        </w:tc>
        <w:tc>
          <w:tcPr>
            <w:tcW w:type="dxa" w:w="2880"/>
          </w:tcPr>
          <w:p>
            <w:r>
              <w:rPr>
                <w:sz w:val="16"/>
              </w:rPr>
              <w:t>差异化切入区域地产/酒店/公建</w:t>
            </w:r>
          </w:p>
        </w:tc>
      </w:tr>
      <w:tr>
        <w:tc>
          <w:tcPr>
            <w:tcW w:type="dxa" w:w="2880"/>
          </w:tcPr>
          <w:p>
            <w:r>
              <w:rPr>
                <w:sz w:val="16"/>
              </w:rPr>
              <w:t>服务品牌</w:t>
            </w:r>
          </w:p>
        </w:tc>
        <w:tc>
          <w:tcPr>
            <w:tcW w:type="dxa" w:w="2880"/>
          </w:tcPr>
          <w:p>
            <w:r>
              <w:rPr>
                <w:sz w:val="16"/>
              </w:rPr>
              <w:t>网点执行不到位</w:t>
            </w:r>
          </w:p>
        </w:tc>
        <w:tc>
          <w:tcPr>
            <w:tcW w:type="dxa" w:w="2880"/>
          </w:tcPr>
          <w:p>
            <w:r>
              <w:rPr>
                <w:sz w:val="16"/>
              </w:rPr>
              <w:t>三级认证+数字化评价考核绑定网点利益</w:t>
            </w:r>
          </w:p>
        </w:tc>
      </w:tr>
      <w:tr>
        <w:tc>
          <w:tcPr>
            <w:tcW w:type="dxa" w:w="2880"/>
          </w:tcPr>
          <w:p>
            <w:r>
              <w:rPr>
                <w:sz w:val="16"/>
              </w:rPr>
              <w:t>出海</w:t>
            </w:r>
          </w:p>
        </w:tc>
        <w:tc>
          <w:tcPr>
            <w:tcW w:type="dxa" w:w="2880"/>
          </w:tcPr>
          <w:p>
            <w:r>
              <w:rPr>
                <w:sz w:val="16"/>
              </w:rPr>
              <w:t>海外C端运营经验不足</w:t>
            </w:r>
          </w:p>
        </w:tc>
        <w:tc>
          <w:tcPr>
            <w:tcW w:type="dxa" w:w="2880"/>
          </w:tcPr>
          <w:p>
            <w:r>
              <w:rPr>
                <w:sz w:val="16"/>
              </w:rPr>
              <w:t>复用B端客户渠道，亚马逊起步小步快跑</w:t>
            </w:r>
          </w:p>
        </w:tc>
      </w:tr>
      <w:tr>
        <w:tc>
          <w:tcPr>
            <w:tcW w:type="dxa" w:w="2880"/>
          </w:tcPr>
          <w:p>
            <w:r>
              <w:rPr>
                <w:sz w:val="16"/>
              </w:rPr>
              <w:t>公建</w:t>
            </w:r>
          </w:p>
        </w:tc>
        <w:tc>
          <w:tcPr>
            <w:tcW w:type="dxa" w:w="2880"/>
          </w:tcPr>
          <w:p>
            <w:r>
              <w:rPr>
                <w:sz w:val="16"/>
              </w:rPr>
              <w:t>集采压价利润薄</w:t>
            </w:r>
          </w:p>
        </w:tc>
        <w:tc>
          <w:tcPr>
            <w:tcW w:type="dxa" w:w="2880"/>
          </w:tcPr>
          <w:p>
            <w:r>
              <w:rPr>
                <w:sz w:val="16"/>
              </w:rPr>
              <w:t>用方案溢价（全场景一站式）替代单品竞价</w:t>
            </w:r>
          </w:p>
        </w:tc>
      </w:tr>
    </w:tbl>
    <w:p/>
    <w:p>
      <w:r>
        <w:br w:type="page"/>
      </w:r>
    </w:p>
    <w:p>
      <w:pPr>
        <w:pStyle w:val="Heading1"/>
      </w:pPr>
      <w:r>
        <w:t>内容类型分析：智能窗帘品类的内容战场</w:t>
      </w:r>
    </w:p>
    <w:p>
      <w:pPr>
        <w:pStyle w:val="Heading2"/>
      </w:pPr>
      <w:r>
        <w:t>一、内容竞争格局</w:t>
      </w:r>
    </w:p>
    <w:p>
      <w:pPr>
        <w:pStyle w:val="Heading3"/>
      </w:pPr>
      <w:r>
        <w:t>1.1 内容效率对比（核心差距）</w:t>
      </w:r>
    </w:p>
    <w:p>
      <w:r>
        <w:t>[报道层] 抖音电商2024年智能窗帘品类GMV增速超80%，天猫智能窗帘品类增速约20%-25%。内容电商已成为智能窗帘品类最大的增量渠道，而杜亚在该渠道的内容效率显著落后于科思顿和三千金：</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6"/>
              </w:rPr>
              <w:t>品牌</w:t>
            </w:r>
          </w:p>
        </w:tc>
        <w:tc>
          <w:tcPr>
            <w:tcW w:type="dxa" w:w="1728"/>
          </w:tcPr>
          <w:p>
            <w:r>
              <w:rPr>
                <w:b/>
                <w:sz w:val="16"/>
              </w:rPr>
              <w:t>主阵地</w:t>
            </w:r>
          </w:p>
        </w:tc>
        <w:tc>
          <w:tcPr>
            <w:tcW w:type="dxa" w:w="1728"/>
          </w:tcPr>
          <w:p>
            <w:r>
              <w:rPr>
                <w:b/>
                <w:sz w:val="16"/>
              </w:rPr>
              <w:t>内容形态</w:t>
            </w:r>
          </w:p>
        </w:tc>
        <w:tc>
          <w:tcPr>
            <w:tcW w:type="dxa" w:w="1728"/>
          </w:tcPr>
          <w:p>
            <w:r>
              <w:rPr>
                <w:b/>
                <w:sz w:val="16"/>
              </w:rPr>
              <w:t>内容效率评估</w:t>
            </w:r>
          </w:p>
        </w:tc>
        <w:tc>
          <w:tcPr>
            <w:tcW w:type="dxa" w:w="1728"/>
          </w:tcPr>
          <w:p>
            <w:r>
              <w:rPr>
                <w:b/>
                <w:sz w:val="16"/>
              </w:rPr>
              <w:t>核心内容资产</w:t>
            </w:r>
          </w:p>
        </w:tc>
      </w:tr>
      <w:tr>
        <w:tc>
          <w:tcPr>
            <w:tcW w:type="dxa" w:w="1728"/>
          </w:tcPr>
          <w:p>
            <w:r>
              <w:rPr>
                <w:sz w:val="16"/>
              </w:rPr>
              <w:t>科思顿</w:t>
            </w:r>
          </w:p>
        </w:tc>
        <w:tc>
          <w:tcPr>
            <w:tcW w:type="dxa" w:w="1728"/>
          </w:tcPr>
          <w:p>
            <w:r>
              <w:rPr>
                <w:sz w:val="16"/>
              </w:rPr>
              <w:t>抖音</w:t>
            </w:r>
          </w:p>
        </w:tc>
        <w:tc>
          <w:tcPr>
            <w:tcW w:type="dxa" w:w="1728"/>
          </w:tcPr>
          <w:p>
            <w:r>
              <w:rPr>
                <w:sz w:val="16"/>
              </w:rPr>
              <w:t>直播带货+短视频种草+商城搜索</w:t>
            </w:r>
          </w:p>
        </w:tc>
        <w:tc>
          <w:tcPr>
            <w:tcW w:type="dxa" w:w="1728"/>
          </w:tcPr>
          <w:p>
            <w:r>
              <w:rPr>
                <w:sz w:val="16"/>
              </w:rPr>
              <w:t>行业第一梯队</w:t>
            </w:r>
          </w:p>
        </w:tc>
        <w:tc>
          <w:tcPr>
            <w:tcW w:type="dxa" w:w="1728"/>
          </w:tcPr>
          <w:p>
            <w:r>
              <w:rPr>
                <w:sz w:val="16"/>
              </w:rPr>
              <w:t>高频直播+场景化短视频</w:t>
            </w:r>
          </w:p>
        </w:tc>
      </w:tr>
      <w:tr>
        <w:tc>
          <w:tcPr>
            <w:tcW w:type="dxa" w:w="1728"/>
          </w:tcPr>
          <w:p>
            <w:r>
              <w:rPr>
                <w:sz w:val="16"/>
              </w:rPr>
              <w:t>三千金</w:t>
            </w:r>
          </w:p>
        </w:tc>
        <w:tc>
          <w:tcPr>
            <w:tcW w:type="dxa" w:w="1728"/>
          </w:tcPr>
          <w:p>
            <w:r>
              <w:rPr>
                <w:sz w:val="16"/>
              </w:rPr>
              <w:t>天猫+抖音</w:t>
            </w:r>
          </w:p>
        </w:tc>
        <w:tc>
          <w:tcPr>
            <w:tcW w:type="dxa" w:w="1728"/>
          </w:tcPr>
          <w:p>
            <w:r>
              <w:rPr>
                <w:sz w:val="16"/>
              </w:rPr>
              <w:t>性价比图文+实拍视频</w:t>
            </w:r>
          </w:p>
        </w:tc>
        <w:tc>
          <w:tcPr>
            <w:tcW w:type="dxa" w:w="1728"/>
          </w:tcPr>
          <w:p>
            <w:r>
              <w:rPr>
                <w:sz w:val="16"/>
              </w:rPr>
              <w:t>强（天猫深耕）</w:t>
            </w:r>
          </w:p>
        </w:tc>
        <w:tc>
          <w:tcPr>
            <w:tcW w:type="dxa" w:w="1728"/>
          </w:tcPr>
          <w:p>
            <w:r>
              <w:rPr>
                <w:sz w:val="16"/>
              </w:rPr>
              <w:t>评价体系+实拍素材</w:t>
            </w:r>
          </w:p>
        </w:tc>
      </w:tr>
      <w:tr>
        <w:tc>
          <w:tcPr>
            <w:tcW w:type="dxa" w:w="1728"/>
          </w:tcPr>
          <w:p>
            <w:r>
              <w:rPr>
                <w:sz w:val="16"/>
              </w:rPr>
              <w:t>米家</w:t>
            </w:r>
          </w:p>
        </w:tc>
        <w:tc>
          <w:tcPr>
            <w:tcW w:type="dxa" w:w="1728"/>
          </w:tcPr>
          <w:p>
            <w:r>
              <w:rPr>
                <w:sz w:val="16"/>
              </w:rPr>
              <w:t>小米生态内容</w:t>
            </w:r>
          </w:p>
        </w:tc>
        <w:tc>
          <w:tcPr>
            <w:tcW w:type="dxa" w:w="1728"/>
          </w:tcPr>
          <w:p>
            <w:r>
              <w:rPr>
                <w:sz w:val="16"/>
              </w:rPr>
              <w:t>生态联动演示</w:t>
            </w:r>
          </w:p>
        </w:tc>
        <w:tc>
          <w:tcPr>
            <w:tcW w:type="dxa" w:w="1728"/>
          </w:tcPr>
          <w:p>
            <w:r>
              <w:rPr>
                <w:sz w:val="16"/>
              </w:rPr>
              <w:t>强（生态自带流量）</w:t>
            </w:r>
          </w:p>
        </w:tc>
        <w:tc>
          <w:tcPr>
            <w:tcW w:type="dxa" w:w="1728"/>
          </w:tcPr>
          <w:p>
            <w:r>
              <w:rPr>
                <w:sz w:val="16"/>
              </w:rPr>
              <w:t>生态场景内容</w:t>
            </w:r>
          </w:p>
        </w:tc>
      </w:tr>
      <w:tr>
        <w:tc>
          <w:tcPr>
            <w:tcW w:type="dxa" w:w="1728"/>
          </w:tcPr>
          <w:p>
            <w:r>
              <w:rPr>
                <w:sz w:val="16"/>
              </w:rPr>
              <w:t>Aqara</w:t>
            </w:r>
          </w:p>
        </w:tc>
        <w:tc>
          <w:tcPr>
            <w:tcW w:type="dxa" w:w="1728"/>
          </w:tcPr>
          <w:p>
            <w:r>
              <w:rPr>
                <w:sz w:val="16"/>
              </w:rPr>
              <w:t>小红书+体验店内容</w:t>
            </w:r>
          </w:p>
        </w:tc>
        <w:tc>
          <w:tcPr>
            <w:tcW w:type="dxa" w:w="1728"/>
          </w:tcPr>
          <w:p>
            <w:r>
              <w:rPr>
                <w:sz w:val="16"/>
              </w:rPr>
              <w:t>全屋智能美学</w:t>
            </w:r>
          </w:p>
        </w:tc>
        <w:tc>
          <w:tcPr>
            <w:tcW w:type="dxa" w:w="1728"/>
          </w:tcPr>
          <w:p>
            <w:r>
              <w:rPr>
                <w:sz w:val="16"/>
              </w:rPr>
              <w:t>中强</w:t>
            </w:r>
          </w:p>
        </w:tc>
        <w:tc>
          <w:tcPr>
            <w:tcW w:type="dxa" w:w="1728"/>
          </w:tcPr>
          <w:p>
            <w:r>
              <w:rPr>
                <w:sz w:val="16"/>
              </w:rPr>
              <w:t>全屋方案美学内容</w:t>
            </w:r>
          </w:p>
        </w:tc>
      </w:tr>
      <w:tr>
        <w:tc>
          <w:tcPr>
            <w:tcW w:type="dxa" w:w="1728"/>
          </w:tcPr>
          <w:p>
            <w:r>
              <w:rPr>
                <w:sz w:val="16"/>
              </w:rPr>
              <w:t>杜亚</w:t>
            </w:r>
          </w:p>
        </w:tc>
        <w:tc>
          <w:tcPr>
            <w:tcW w:type="dxa" w:w="1728"/>
          </w:tcPr>
          <w:p>
            <w:r>
              <w:rPr>
                <w:sz w:val="16"/>
              </w:rPr>
              <w:t>抖音/小红书（起步）</w:t>
            </w:r>
          </w:p>
        </w:tc>
        <w:tc>
          <w:tcPr>
            <w:tcW w:type="dxa" w:w="1728"/>
          </w:tcPr>
          <w:p>
            <w:r>
              <w:rPr>
                <w:sz w:val="16"/>
              </w:rPr>
              <w:t>产品介绍为主</w:t>
            </w:r>
          </w:p>
        </w:tc>
        <w:tc>
          <w:tcPr>
            <w:tcW w:type="dxa" w:w="1728"/>
          </w:tcPr>
          <w:p>
            <w:r>
              <w:rPr>
                <w:sz w:val="16"/>
              </w:rPr>
              <w:t>弱（明显落后）</w:t>
            </w:r>
          </w:p>
        </w:tc>
        <w:tc>
          <w:tcPr>
            <w:tcW w:type="dxa" w:w="1728"/>
          </w:tcPr>
          <w:p>
            <w:r>
              <w:rPr>
                <w:sz w:val="16"/>
              </w:rPr>
              <w:t>品牌背书（全球第一）</w:t>
            </w:r>
          </w:p>
        </w:tc>
      </w:tr>
    </w:tbl>
    <w:p/>
    <w:p>
      <w:pPr>
        <w:pStyle w:val="Heading3"/>
      </w:pPr>
      <w:r>
        <w:t>1.2 内容战场地图</w:t>
      </w:r>
    </w:p>
    <w:p>
      <w:r>
        <w:t>智能窗帘的内容战场按"消费决策链"分为四层：</w:t>
      </w:r>
    </w:p>
    <w:p>
      <w:r>
        <w:t>1. 首触层（种草）： 抖音/小红书"窗帘开合治愈感""智能窗帘改造前后对比"类内容，决定25-35岁用户第一次知道哪个品牌</w:t>
      </w:r>
    </w:p>
    <w:p>
      <w:r>
        <w:t>2. 比较层（比价）： 天猫/京东"智能窗帘怎么选""XX vs YY实测"类内容，决定购买候选集</w:t>
      </w:r>
    </w:p>
    <w:p>
      <w:r>
        <w:t>3. 信任层（背书）： 测评达人、装修博主、家居KOL的实测内容，决定下单信心</w:t>
      </w:r>
    </w:p>
    <w:p>
      <w:r>
        <w:t>4. 复购层（口碑）： 安装过程、使用体验、售后服务的UGC内容，决定转介绍与复购</w:t>
      </w:r>
    </w:p>
    <w:p>
      <w:r>
        <w:t>杜亚的缺位： 杜亚在首触层基本缺席（科思顿/三千金拦截），在比较层有产品力但缺乏内容表达，在信任层缺乏达人矩阵，在复购层有安装服务素材但未系统化运营。</w:t>
      </w:r>
    </w:p>
    <w:p>
      <w:pPr>
        <w:pStyle w:val="Heading2"/>
      </w:pPr>
      <w:r>
        <w:t>二、七种高转化内容类型</w:t>
      </w:r>
    </w:p>
    <w:p>
      <w:pPr>
        <w:pStyle w:val="Heading3"/>
      </w:pPr>
      <w:r>
        <w:t>类型1：开合治愈感短视频（首触种草）</w:t>
      </w:r>
    </w:p>
    <w:p>
      <w:r>
        <w:t>内容形态： 窗帘在晨光/灯光中自动开合的15-30秒短视频，配舒缓音乐。</w:t>
      </w:r>
    </w:p>
    <w:p>
      <w:r>
        <w:t>为什么有效： 视觉治愈+听觉享受（静音电机的无声开合是绝佳内容点），情绪价值驱动转发。</w:t>
      </w:r>
    </w:p>
    <w:p>
      <w:r>
        <w:t>对标打法： 三千金/科思顿的爆款内容多为此类；杜亚的差异化是"静音实测"，用分贝仪对比普通电机与杜亚电机的噪音，把制造优势变成可视化内容。</w:t>
      </w:r>
    </w:p>
    <w:p>
      <w:r>
        <w:t>优先级：P0</w:t>
      </w:r>
    </w:p>
    <w:p>
      <w:pPr>
        <w:pStyle w:val="Heading3"/>
      </w:pPr>
      <w:r>
        <w:t>类型2：改造前后对比（场景种草）</w:t>
      </w:r>
    </w:p>
    <w:p>
      <w:r>
        <w:t>内容形态： "普通窗帘→智能窗帘"的改造前后对比，强调安装前后生活变化（懒人福音、语音控制、定时开关）。</w:t>
      </w:r>
    </w:p>
    <w:p>
      <w:r>
        <w:t>为什么有效： 改造前=观众现状，改造后=理想生活，代入感强。</w:t>
      </w:r>
    </w:p>
    <w:p>
      <w:r>
        <w:t>杜亚优势： 749元起"隐形大师"轻改造定位正是此类内容的最佳载体，"几百块把家里的窗帘变聪明"。</w:t>
      </w:r>
    </w:p>
    <w:p>
      <w:r>
        <w:t>优先级：P0</w:t>
      </w:r>
    </w:p>
    <w:p>
      <w:pPr>
        <w:pStyle w:val="Heading3"/>
      </w:pPr>
      <w:r>
        <w:t>类型3：选购攻略/避坑指南（比较层拦截）</w:t>
      </w:r>
    </w:p>
    <w:p>
      <w:r>
        <w:t>内容形态： "智能窗帘选购5大避坑点""电机怎么选：静音/扭矩/生态"类攻略图文/短视频。</w:t>
      </w:r>
    </w:p>
    <w:p>
      <w:r>
        <w:t>为什么有效： 用户在比较期主动搜索，攻略内容占据搜索结果即占据购买候选集。</w:t>
      </w:r>
    </w:p>
    <w:p>
      <w:r>
        <w:t>杜亚打法： 用"全球第一出货量+13品类+五大生态"建立专业权威人设，从源头教育市场（品类教育者角色）。</w:t>
      </w:r>
    </w:p>
    <w:p>
      <w:r>
        <w:t>优先级：P0</w:t>
      </w:r>
    </w:p>
    <w:p>
      <w:pPr>
        <w:pStyle w:val="Heading3"/>
      </w:pPr>
      <w:r>
        <w:t>类型4：达人实测/评测（信任层背书）</w:t>
      </w:r>
    </w:p>
    <w:p>
      <w:r>
        <w:t>内容形态： 家居/数码/装修类KOL的真实安装与使用评测。</w:t>
      </w:r>
    </w:p>
    <w:p>
      <w:r>
        <w:t>为什么有效： 第三方背书转化率显著高于品牌自说自话。</w:t>
      </w:r>
    </w:p>
    <w:p>
      <w:r>
        <w:t>杜亚打法： 建立达人矩阵（头部测评1-2个+腰部家居博主20-30个+素人铺量），核心话术锚定"静音+安装服务+全兼容"。</w:t>
      </w:r>
    </w:p>
    <w:p>
      <w:r>
        <w:t>优先级：P1</w:t>
      </w:r>
    </w:p>
    <w:p>
      <w:pPr>
        <w:pStyle w:val="Heading3"/>
      </w:pPr>
      <w:r>
        <w:t>类型5：安装服务过程内容（差异化王牌）</w:t>
      </w:r>
    </w:p>
    <w:p>
      <w:r>
        <w:t>内容形态： 杜亚工程师上门测量/安装/调试的纪实内容，展示专业服务。</w:t>
      </w:r>
    </w:p>
    <w:p>
      <w:r>
        <w:t>为什么有效： 安装是品类最大痛点（约40%差评与安装相关，报道层），服务过程可视化是杜亚相对科思顿/三千金的独家内容资产，竞品依赖第三方安装，无法生产此类内容。</w:t>
      </w:r>
    </w:p>
    <w:p>
      <w:r>
        <w:t>杜亚打法： "匠心服务"系列：统一工服、标准SOP、客户好评实拍，把服务内容做成品牌名片。</w:t>
      </w:r>
    </w:p>
    <w:p>
      <w:r>
        <w:t>优先级：P1</w:t>
      </w:r>
    </w:p>
    <w:p>
      <w:pPr>
        <w:pStyle w:val="Heading3"/>
      </w:pPr>
      <w:r>
        <w:t>类型6：全屋场景方案内容（高端转化）</w:t>
      </w:r>
    </w:p>
    <w:p>
      <w:r>
        <w:t>内容形态： 客厅开合帘+卧室柔纱帘+阳台户外帘+阳光房天棚帘的全屋遮阳方案展示。</w:t>
      </w:r>
    </w:p>
    <w:p>
      <w:r>
        <w:t>为什么有效： 单品类内容打价格战，全屋方案内容打价值战，13品类矩阵是杜亚独有的方案内容素材。</w:t>
      </w:r>
    </w:p>
    <w:p>
      <w:r>
        <w:t>杜亚打法： "全屋智能遮阳"系列，对标Aqara的全屋美学内容，但用"遮阳全场景"差异化定位。</w:t>
      </w:r>
    </w:p>
    <w:p>
      <w:r>
        <w:t>优先级：P1</w:t>
      </w:r>
    </w:p>
    <w:p>
      <w:pPr>
        <w:pStyle w:val="Heading3"/>
      </w:pPr>
      <w:r>
        <w:t>类型7：直播带货（转化承接）</w:t>
      </w:r>
    </w:p>
    <w:p>
      <w:r>
        <w:t>内容形态： 抖音/天猫直播间实景演示+限时优惠。</w:t>
      </w:r>
    </w:p>
    <w:p>
      <w:r>
        <w:t>为什么有效： 直播是内容电商的转化终点，实景演示（现场开合、噪音对比）转化率高于图文。</w:t>
      </w:r>
    </w:p>
    <w:p>
      <w:r>
        <w:t>杜亚打法： 自播（品牌直播间）+达播（家居KOL专场）双轨，自播主打服务差异化，达播借力达人流量。</w:t>
      </w:r>
    </w:p>
    <w:p>
      <w:r>
        <w:t>优先级：P1（12个月内启动，24个月内成规模）</w:t>
      </w:r>
    </w:p>
    <w:p>
      <w:pPr>
        <w:pStyle w:val="Heading2"/>
      </w:pPr>
      <w:r>
        <w:t>三、分平台内容策略</w:t>
      </w:r>
    </w:p>
    <w:p>
      <w:pPr>
        <w:pStyle w:val="Heading3"/>
      </w:pPr>
      <w:r>
        <w:t>抖音（主战场，增速80%+）</w:t>
      </w:r>
    </w:p>
    <w:p>
      <w:r>
        <w:t>- 定位： 增量获客主阵地，卡位品类增长红利</w:t>
      </w:r>
    </w:p>
    <w:p>
      <w:r>
        <w:t>- 内容配比： 开合治愈感30%+改造对比25%+选购攻略20%+安装服务15%+直播切片10%</w:t>
      </w:r>
    </w:p>
    <w:p>
      <w:r>
        <w:t>- 关键动作： 建立品牌直播间、签约2-3个家居垂类达人、参与抖音商城品类活动</w:t>
      </w:r>
    </w:p>
    <w:p>
      <w:pPr>
        <w:pStyle w:val="Heading3"/>
      </w:pPr>
      <w:r>
        <w:t>小红书（决策影响高地）</w:t>
      </w:r>
    </w:p>
    <w:p>
      <w:r>
        <w:t>- 定位： 25-35岁女性决策者的种草阵地，装修决策影响力第一</w:t>
      </w:r>
    </w:p>
    <w:p>
      <w:r>
        <w:t>- 内容配比： 改造对比30%+全屋方案25%+选购攻略20%+安装服务15%+美学内容10%</w:t>
      </w:r>
    </w:p>
    <w:p>
      <w:r>
        <w:t>- 关键动作： 装修博主合作、真实用户案例征集（UGC激励）、"智能窗帘怎么选"关键词占位</w:t>
      </w:r>
    </w:p>
    <w:p>
      <w:pPr>
        <w:pStyle w:val="Heading3"/>
      </w:pPr>
      <w:r>
        <w:t>天猫/京东（货架承接）</w:t>
      </w:r>
    </w:p>
    <w:p>
      <w:r>
        <w:t>- 定位： 存量转化主阵地，内容承接搜索流量</w:t>
      </w:r>
    </w:p>
    <w:p>
      <w:r>
        <w:t>- 内容动作： 主图视频化（开合演示）、问大家体系运营、评价内容激励（晒单返现）</w:t>
      </w:r>
    </w:p>
    <w:p>
      <w:pPr>
        <w:pStyle w:val="Heading3"/>
      </w:pPr>
      <w:r>
        <w:t>视频号/微信生态（私域沉淀）</w:t>
      </w:r>
    </w:p>
    <w:p>
      <w:r>
        <w:t>- 定位： 服务客户与老客运营</w:t>
      </w:r>
    </w:p>
    <w:p>
      <w:r>
        <w:t>- 内容动作： 安装服务纪实、售后小贴士、老客转介绍激励</w:t>
      </w:r>
    </w:p>
    <w:p>
      <w:pPr>
        <w:pStyle w:val="Heading2"/>
      </w:pPr>
      <w:r>
        <w:t>四、内容组织建议</w:t>
      </w:r>
    </w:p>
    <w:p>
      <w:r>
        <w:t>1. 组织建制： 设立内容中心（直属C端品牌中心），配置编导/剪辑/出镜/投流岗位8-12人，或与2-3家内容服务商/MCN建立"基础费+效果分成"合作</w:t>
      </w:r>
    </w:p>
    <w:p>
      <w:r>
        <w:t>2. 内容资产化： 建立"静音实测""安装服务""全屋遮阳"三大内容资产库，持续积累而非一次性投放</w:t>
      </w:r>
    </w:p>
    <w:p>
      <w:r>
        <w:t>3. 数据驱动： 内容效果按"播放→互动→进店→成交"漏斗考核，每周迭代选题</w:t>
      </w:r>
    </w:p>
    <w:p>
      <w:r>
        <w:t>4. 避免的坑： 不与科思顿拼低价内容（杜亚的749元底线是品质承诺）；不做"参数罗列"的工程师内容（品牌内容要讲用户价值而非技术参数）；不追求数量忽视质量（3条爆款&gt;30条平庸）</w:t>
      </w:r>
    </w:p>
    <w:p>
      <w:pPr>
        <w:pStyle w:val="Heading2"/>
      </w:pPr>
      <w:r>
        <w:t>五、内容战略总结</w:t>
      </w:r>
    </w:p>
    <w:p>
      <w:r>
        <w:t>杜亚的内容差距本质是"组织差距"而非"素材差距"，杜亚拥有行业最好的内容素材（静音电机实测、3000网点安装服务、13品类全屋方案、全球第一背书），但没有组织把这些素材生产为内容。补齐内容组织，是杜亚追赶科思顿/三千金首触拦截、撬动品牌叙事、支撑前装与成品帘转化的共同支点，也是本报告所有战略建议中优先级最高的单点动作。</w:t>
      </w:r>
    </w:p>
    <w:p>
      <w:r>
        <w:br w:type="page"/>
      </w:r>
    </w:p>
    <w:p>
      <w:pPr>
        <w:pStyle w:val="Heading1"/>
      </w:pPr>
      <w:r>
        <w:t>创新战略：杜亚的产品与模式创新路线</w:t>
      </w:r>
    </w:p>
    <w:p>
      <w:pPr>
        <w:pStyle w:val="Heading2"/>
      </w:pPr>
      <w:r>
        <w:t>一、创新现状评估</w:t>
      </w:r>
    </w:p>
    <w:p>
      <w:pPr>
        <w:pStyle w:val="Heading3"/>
      </w:pPr>
      <w:r>
        <w:t>1.1 杜亚的创新禀赋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6"/>
              </w:rPr>
              <w:t>维度</w:t>
            </w:r>
          </w:p>
        </w:tc>
        <w:tc>
          <w:tcPr>
            <w:tcW w:type="dxa" w:w="2880"/>
          </w:tcPr>
          <w:p>
            <w:r>
              <w:rPr>
                <w:b/>
                <w:sz w:val="16"/>
              </w:rPr>
              <w:t>现状</w:t>
            </w:r>
          </w:p>
        </w:tc>
        <w:tc>
          <w:tcPr>
            <w:tcW w:type="dxa" w:w="2880"/>
          </w:tcPr>
          <w:p>
            <w:r>
              <w:rPr>
                <w:b/>
                <w:sz w:val="16"/>
              </w:rPr>
              <w:t>评估</w:t>
            </w:r>
          </w:p>
        </w:tc>
      </w:tr>
      <w:tr>
        <w:tc>
          <w:tcPr>
            <w:tcW w:type="dxa" w:w="2880"/>
          </w:tcPr>
          <w:p>
            <w:r>
              <w:rPr>
                <w:sz w:val="16"/>
              </w:rPr>
              <w:t>产品创新</w:t>
            </w:r>
          </w:p>
        </w:tc>
        <w:tc>
          <w:tcPr>
            <w:tcW w:type="dxa" w:w="2880"/>
          </w:tcPr>
          <w:p>
            <w:r>
              <w:rPr>
                <w:sz w:val="16"/>
              </w:rPr>
              <w:t>13品类全矩阵，静音电机（30dB以下）、平稳启停等技术领先</w:t>
            </w:r>
          </w:p>
        </w:tc>
        <w:tc>
          <w:tcPr>
            <w:tcW w:type="dxa" w:w="2880"/>
          </w:tcPr>
          <w:p>
            <w:r>
              <w:rPr>
                <w:sz w:val="16"/>
              </w:rPr>
              <w:t>强（行业第一梯队）</w:t>
            </w:r>
          </w:p>
        </w:tc>
      </w:tr>
      <w:tr>
        <w:tc>
          <w:tcPr>
            <w:tcW w:type="dxa" w:w="2880"/>
          </w:tcPr>
          <w:p>
            <w:r>
              <w:rPr>
                <w:sz w:val="16"/>
              </w:rPr>
              <w:t>制造创新</w:t>
            </w:r>
          </w:p>
        </w:tc>
        <w:tc>
          <w:tcPr>
            <w:tcW w:type="dxa" w:w="2880"/>
          </w:tcPr>
          <w:p>
            <w:r>
              <w:rPr>
                <w:sz w:val="16"/>
              </w:rPr>
              <w:t>88条产线柔性制造、核心部件垂直整合</w:t>
            </w:r>
          </w:p>
        </w:tc>
        <w:tc>
          <w:tcPr>
            <w:tcW w:type="dxa" w:w="2880"/>
          </w:tcPr>
          <w:p>
            <w:r>
              <w:rPr>
                <w:sz w:val="16"/>
              </w:rPr>
              <w:t>强（全球第一）</w:t>
            </w:r>
          </w:p>
        </w:tc>
      </w:tr>
      <w:tr>
        <w:tc>
          <w:tcPr>
            <w:tcW w:type="dxa" w:w="2880"/>
          </w:tcPr>
          <w:p>
            <w:r>
              <w:rPr>
                <w:sz w:val="16"/>
              </w:rPr>
              <w:t>生态创新</w:t>
            </w:r>
          </w:p>
        </w:tc>
        <w:tc>
          <w:tcPr>
            <w:tcW w:type="dxa" w:w="2880"/>
          </w:tcPr>
          <w:p>
            <w:r>
              <w:rPr>
                <w:sz w:val="16"/>
              </w:rPr>
              <w:t>五大IoT平台全兼容</w:t>
            </w:r>
          </w:p>
        </w:tc>
        <w:tc>
          <w:tcPr>
            <w:tcW w:type="dxa" w:w="2880"/>
          </w:tcPr>
          <w:p>
            <w:r>
              <w:rPr>
                <w:sz w:val="16"/>
              </w:rPr>
              <w:t>强（行业最广）</w:t>
            </w:r>
          </w:p>
        </w:tc>
      </w:tr>
      <w:tr>
        <w:tc>
          <w:tcPr>
            <w:tcW w:type="dxa" w:w="2880"/>
          </w:tcPr>
          <w:p>
            <w:r>
              <w:rPr>
                <w:sz w:val="16"/>
              </w:rPr>
              <w:t>模式创新</w:t>
            </w:r>
          </w:p>
        </w:tc>
        <w:tc>
          <w:tcPr>
            <w:tcW w:type="dxa" w:w="2880"/>
          </w:tcPr>
          <w:p>
            <w:r>
              <w:rPr>
                <w:sz w:val="16"/>
              </w:rPr>
              <w:t>B端工程+电商+服务网点复合模式</w:t>
            </w:r>
          </w:p>
        </w:tc>
        <w:tc>
          <w:tcPr>
            <w:tcW w:type="dxa" w:w="2880"/>
          </w:tcPr>
          <w:p>
            <w:r>
              <w:rPr>
                <w:sz w:val="16"/>
              </w:rPr>
              <w:t>中（模式框架有但未品牌化）</w:t>
            </w:r>
          </w:p>
        </w:tc>
      </w:tr>
      <w:tr>
        <w:tc>
          <w:tcPr>
            <w:tcW w:type="dxa" w:w="2880"/>
          </w:tcPr>
          <w:p>
            <w:r>
              <w:rPr>
                <w:sz w:val="16"/>
              </w:rPr>
              <w:t>内容创新</w:t>
            </w:r>
          </w:p>
        </w:tc>
        <w:tc>
          <w:tcPr>
            <w:tcW w:type="dxa" w:w="2880"/>
          </w:tcPr>
          <w:p>
            <w:r>
              <w:rPr>
                <w:sz w:val="16"/>
              </w:rPr>
              <w:t>内容组织缺失，素材丰富但未生产化</w:t>
            </w:r>
          </w:p>
        </w:tc>
        <w:tc>
          <w:tcPr>
            <w:tcW w:type="dxa" w:w="2880"/>
          </w:tcPr>
          <w:p>
            <w:r>
              <w:rPr>
                <w:sz w:val="16"/>
              </w:rPr>
              <w:t>弱（最大短板）</w:t>
            </w:r>
          </w:p>
        </w:tc>
      </w:tr>
      <w:tr>
        <w:tc>
          <w:tcPr>
            <w:tcW w:type="dxa" w:w="2880"/>
          </w:tcPr>
          <w:p>
            <w:r>
              <w:rPr>
                <w:sz w:val="16"/>
              </w:rPr>
              <w:t>服务创新</w:t>
            </w:r>
          </w:p>
        </w:tc>
        <w:tc>
          <w:tcPr>
            <w:tcW w:type="dxa" w:w="2880"/>
          </w:tcPr>
          <w:p>
            <w:r>
              <w:rPr>
                <w:sz w:val="16"/>
              </w:rPr>
              <w:t>3000+网点但服务标准化/品牌化不足</w:t>
            </w:r>
          </w:p>
        </w:tc>
        <w:tc>
          <w:tcPr>
            <w:tcW w:type="dxa" w:w="2880"/>
          </w:tcPr>
          <w:p>
            <w:r>
              <w:rPr>
                <w:sz w:val="16"/>
              </w:rPr>
              <w:t>中（有底座缺体系）</w:t>
            </w:r>
          </w:p>
        </w:tc>
      </w:tr>
    </w:tbl>
    <w:p/>
    <w:p>
      <w:pPr>
        <w:pStyle w:val="Heading3"/>
      </w:pPr>
      <w:r>
        <w:t>1.2 创新差距本质</w:t>
      </w:r>
    </w:p>
    <w:p>
      <w:r>
        <w:t>杜亚的创新是"供给侧创新"（产品/制造/技术强），竞品的创新是"需求侧创新"（内容/场景/体验强）。米家创新在生态体验、科思顿创新在内容模式、Aqara创新在场景美学、欧瑞博创新在前装模式，杜亚需要补齐"需求侧创新"能力，让供给侧创新被用户看见、被市场买单。</w:t>
      </w:r>
    </w:p>
    <w:p>
      <w:pPr>
        <w:pStyle w:val="Heading2"/>
      </w:pPr>
      <w:r>
        <w:t>二、产品创新路线</w:t>
      </w:r>
    </w:p>
    <w:p>
      <w:pPr>
        <w:pStyle w:val="Heading3"/>
      </w:pPr>
      <w:r>
        <w:t>2.1 短中期（0-24个月）：把制造优势产品化</w:t>
      </w:r>
    </w:p>
    <w:p>
      <w:r>
        <w:t>方向1：静音技术成为可感知卖点</w:t>
      </w:r>
    </w:p>
    <w:p>
      <w:r>
        <w:t>- 建立行业第一个"静音分贝标准"：将30dB以下的静音水平从参数变成可感知的体验承诺（"图书馆级静音"）</w:t>
      </w:r>
    </w:p>
    <w:p>
      <w:r>
        <w:t>- 推出静音旗舰系列，用分贝仪对比内容建立品类话语权</w:t>
      </w:r>
    </w:p>
    <w:p>
      <w:r>
        <w:t>方向2：全场景遮阳方案化</w:t>
      </w:r>
    </w:p>
    <w:p>
      <w:r>
        <w:t>- 将13品类打包为场景方案：客厅方案/卧室方案/阳台方案/阳光房方案/全屋方案</w:t>
      </w:r>
    </w:p>
    <w:p>
      <w:r>
        <w:t>- 场景方案+免费上门测量设计=从"卖单品"到"卖方案"，客单价提升3-5倍</w:t>
      </w:r>
    </w:p>
    <w:p>
      <w:r>
        <w:t>方向3：成品帘一体化突破</w:t>
      </w:r>
    </w:p>
    <w:p>
      <w:r>
        <w:t>- 面料供应链补课后，推出"电机+轨道+面料+安装"一体化成品帘</w:t>
      </w:r>
    </w:p>
    <w:p>
      <w:r>
        <w:t>- 对标如鱼得水5880元软装套餐，用"机电品质+服务保障"差异化竞争</w:t>
      </w:r>
    </w:p>
    <w:p>
      <w:pPr>
        <w:pStyle w:val="Heading3"/>
      </w:pPr>
      <w:r>
        <w:t>2.2 中长期（24-36个月+）：探索下一代产品形态</w:t>
      </w:r>
    </w:p>
    <w:p>
      <w:r>
        <w:t>方向4：传感器联动深化</w:t>
      </w:r>
    </w:p>
    <w:p>
      <w:r>
        <w:t>- 光线感应自动开合（日出日落同步）、门窗传感器联动（开窗自动收帘）</w:t>
      </w:r>
    </w:p>
    <w:p>
      <w:r>
        <w:t>- 从"语音控制"进化到"环境自适应"，让窗帘"自己会思考"</w:t>
      </w:r>
    </w:p>
    <w:p>
      <w:r>
        <w:t>方向5：AI场景学习</w:t>
      </w:r>
    </w:p>
    <w:p>
      <w:r>
        <w:t>- 基于用户作息习惯的自动学习（工作日7点开帘/周末自然醒开帘）</w:t>
      </w:r>
    </w:p>
    <w:p>
      <w:r>
        <w:t>- 对标智能家居AI化趋势，用数据积累建立体验护城河</w:t>
      </w:r>
    </w:p>
    <w:p>
      <w:r>
        <w:t>方向6：智能玻璃替代防御</w:t>
      </w:r>
    </w:p>
    <w:p>
      <w:r>
        <w:t>- 关注电致变色玻璃等替代形态，提前布局"智能遮阳一体化"技术储备</w:t>
      </w:r>
    </w:p>
    <w:p>
      <w:r>
        <w:t>- 保持技术敏感度，避免被替代技术颠覆</w:t>
      </w:r>
    </w:p>
    <w:p>
      <w:pPr>
        <w:pStyle w:val="Heading2"/>
      </w:pPr>
      <w:r>
        <w:t>三、模式创新路线</w:t>
      </w:r>
    </w:p>
    <w:p>
      <w:pPr>
        <w:pStyle w:val="Heading3"/>
      </w:pPr>
      <w:r>
        <w:t>3.1 渠道模式创新：铁三角+体验店（对标凯迪仕/Aqara）</w:t>
      </w:r>
    </w:p>
    <w:p>
      <w:r>
        <w:t>- 线上旗舰店（价格锚）+3000服务网点（属地履约）+重点城市品牌体验店（区域旗舰）</w:t>
      </w:r>
    </w:p>
    <w:p>
      <w:r>
        <w:t>- 体验店选址对标Aqara（高端建材市场+购物中心），承载全屋遮阳方案体验</w:t>
      </w:r>
    </w:p>
    <w:p>
      <w:pPr>
        <w:pStyle w:val="Heading3"/>
      </w:pPr>
      <w:r>
        <w:t>3.2 服务模式创新：匠心服务体系（对标九牧星管家）</w:t>
      </w:r>
    </w:p>
    <w:p>
      <w:r>
        <w:t>- 三级工程师认证+服务承诺公开化+付费服务产品（延保/全屋维保）</w:t>
      </w:r>
    </w:p>
    <w:p>
      <w:r>
        <w:t>- 服务从成本项变为收入项与品牌资产</w:t>
      </w:r>
    </w:p>
    <w:p>
      <w:pPr>
        <w:pStyle w:val="Heading3"/>
      </w:pPr>
      <w:r>
        <w:t>3.3 商业模式创新：B2B2C与C2M探索</w:t>
      </w:r>
    </w:p>
    <w:p>
      <w:r>
        <w:t>- B2B2C： 通过装修公司/设计师/全屋方案商触达C端，设计师渠道是高客单价成品帘的关键通路（如鱼得水已验证）</w:t>
      </w:r>
    </w:p>
    <w:p>
      <w:r>
        <w:t>- C2M： 13品类+柔性制造支持小批量定制，探索"消费者在线选面料+定制尺寸+工厂直发"模式，用制造优势做定制化差异</w:t>
      </w:r>
    </w:p>
    <w:p>
      <w:pPr>
        <w:pStyle w:val="Heading3"/>
      </w:pPr>
      <w:r>
        <w:t>3.4 生态模式创新：从"兼容者"到"协同者"</w:t>
      </w:r>
    </w:p>
    <w:p>
      <w:r>
        <w:t>- 当前定位：五大生态的"兼容者"（谁的生态都接入）</w:t>
      </w:r>
    </w:p>
    <w:p>
      <w:r>
        <w:t>- 升级方向：与生态平台深度协同（联合营销/联合产品定义/生态内服务共建），在平台生态中争取更高权重，杜亚的全兼容策略是"不站队"，但也意味着"没有强盟友"，需要评估与1-2个生态建立深度协同关系</w:t>
      </w:r>
    </w:p>
    <w:p>
      <w:pPr>
        <w:pStyle w:val="Heading2"/>
      </w:pPr>
      <w:r>
        <w:t>四、创新组织机制</w:t>
      </w:r>
    </w:p>
    <w:p>
      <w:pPr>
        <w:pStyle w:val="Heading3"/>
      </w:pPr>
      <w:r>
        <w:t>4.1 双轨创新组织</w:t>
      </w:r>
    </w:p>
    <w:p>
      <w:r>
        <w:t>- 供给侧创新（现有制造体系）： 保持产品/技术创新的纪律性与连续性</w:t>
      </w:r>
    </w:p>
    <w:p>
      <w:r>
        <w:t>- 需求侧创新（新建C端创新单元）： 设立独立创新小组（直属品牌中心），专注内容模式/服务模式/场景方案创新，允许小步快跑与试错</w:t>
      </w:r>
    </w:p>
    <w:p>
      <w:pPr>
        <w:pStyle w:val="Heading3"/>
      </w:pPr>
      <w:r>
        <w:t>4.2 创新投入机制</w:t>
      </w:r>
    </w:p>
    <w:p>
      <w:r>
        <w:t>- 年度创新预算占营收3%-5%（对标消费品牌研发+品牌投入水平）</w:t>
      </w:r>
    </w:p>
    <w:p>
      <w:r>
        <w:t>- 设立"创新实验室"：新品类/新模式的验证性试点（6个月小范围验证，跑通再放大）</w:t>
      </w:r>
    </w:p>
    <w:p>
      <w:r>
        <w:t>- 引入外部创新资源：设计师、MCN、服务商、行业KOL的跨界合作</w:t>
      </w:r>
    </w:p>
    <w:p>
      <w:pPr>
        <w:pStyle w:val="Heading3"/>
      </w:pPr>
      <w:r>
        <w:t>4.3 创新度量</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6"/>
              </w:rPr>
              <w:t>创新类型</w:t>
            </w:r>
          </w:p>
        </w:tc>
        <w:tc>
          <w:tcPr>
            <w:tcW w:type="dxa" w:w="2880"/>
          </w:tcPr>
          <w:p>
            <w:r>
              <w:rPr>
                <w:b/>
                <w:sz w:val="16"/>
              </w:rPr>
              <w:t>度量指标</w:t>
            </w:r>
          </w:p>
        </w:tc>
        <w:tc>
          <w:tcPr>
            <w:tcW w:type="dxa" w:w="2880"/>
          </w:tcPr>
          <w:p>
            <w:r>
              <w:rPr>
                <w:b/>
                <w:sz w:val="16"/>
              </w:rPr>
              <w:t>24个月目标</w:t>
            </w:r>
          </w:p>
        </w:tc>
      </w:tr>
      <w:tr>
        <w:tc>
          <w:tcPr>
            <w:tcW w:type="dxa" w:w="2880"/>
          </w:tcPr>
          <w:p>
            <w:r>
              <w:rPr>
                <w:sz w:val="16"/>
              </w:rPr>
              <w:t>产品创新</w:t>
            </w:r>
          </w:p>
        </w:tc>
        <w:tc>
          <w:tcPr>
            <w:tcW w:type="dxa" w:w="2880"/>
          </w:tcPr>
          <w:p>
            <w:r>
              <w:rPr>
                <w:sz w:val="16"/>
              </w:rPr>
              <w:t>新品收入占比</w:t>
            </w:r>
          </w:p>
        </w:tc>
        <w:tc>
          <w:tcPr>
            <w:tcW w:type="dxa" w:w="2880"/>
          </w:tcPr>
          <w:p>
            <w:r>
              <w:rPr>
                <w:sz w:val="16"/>
              </w:rPr>
              <w:t>新品贡献30%+营收</w:t>
            </w:r>
          </w:p>
        </w:tc>
      </w:tr>
      <w:tr>
        <w:tc>
          <w:tcPr>
            <w:tcW w:type="dxa" w:w="2880"/>
          </w:tcPr>
          <w:p>
            <w:r>
              <w:rPr>
                <w:sz w:val="16"/>
              </w:rPr>
              <w:t>场景方案</w:t>
            </w:r>
          </w:p>
        </w:tc>
        <w:tc>
          <w:tcPr>
            <w:tcW w:type="dxa" w:w="2880"/>
          </w:tcPr>
          <w:p>
            <w:r>
              <w:rPr>
                <w:sz w:val="16"/>
              </w:rPr>
              <w:t>方案客单价/单均件数</w:t>
            </w:r>
          </w:p>
        </w:tc>
        <w:tc>
          <w:tcPr>
            <w:tcW w:type="dxa" w:w="2880"/>
          </w:tcPr>
          <w:p>
            <w:r>
              <w:rPr>
                <w:sz w:val="16"/>
              </w:rPr>
              <w:t>方案客单价提升3倍</w:t>
            </w:r>
          </w:p>
        </w:tc>
      </w:tr>
      <w:tr>
        <w:tc>
          <w:tcPr>
            <w:tcW w:type="dxa" w:w="2880"/>
          </w:tcPr>
          <w:p>
            <w:r>
              <w:rPr>
                <w:sz w:val="16"/>
              </w:rPr>
              <w:t>服务创新</w:t>
            </w:r>
          </w:p>
        </w:tc>
        <w:tc>
          <w:tcPr>
            <w:tcW w:type="dxa" w:w="2880"/>
          </w:tcPr>
          <w:p>
            <w:r>
              <w:rPr>
                <w:sz w:val="16"/>
              </w:rPr>
              <w:t>服务满意度/付费服务渗透率</w:t>
            </w:r>
          </w:p>
        </w:tc>
        <w:tc>
          <w:tcPr>
            <w:tcW w:type="dxa" w:w="2880"/>
          </w:tcPr>
          <w:p>
            <w:r>
              <w:rPr>
                <w:sz w:val="16"/>
              </w:rPr>
              <w:t>服务NPS行业第一</w:t>
            </w:r>
          </w:p>
        </w:tc>
      </w:tr>
      <w:tr>
        <w:tc>
          <w:tcPr>
            <w:tcW w:type="dxa" w:w="2880"/>
          </w:tcPr>
          <w:p>
            <w:r>
              <w:rPr>
                <w:sz w:val="16"/>
              </w:rPr>
              <w:t>内容创新</w:t>
            </w:r>
          </w:p>
        </w:tc>
        <w:tc>
          <w:tcPr>
            <w:tcW w:type="dxa" w:w="2880"/>
          </w:tcPr>
          <w:p>
            <w:r>
              <w:rPr>
                <w:sz w:val="16"/>
              </w:rPr>
              <w:t>内容效率/抖音GMV</w:t>
            </w:r>
          </w:p>
        </w:tc>
        <w:tc>
          <w:tcPr>
            <w:tcW w:type="dxa" w:w="2880"/>
          </w:tcPr>
          <w:p>
            <w:r>
              <w:rPr>
                <w:sz w:val="16"/>
              </w:rPr>
              <w:t>抖音GMV品类前五</w:t>
            </w:r>
          </w:p>
        </w:tc>
      </w:tr>
      <w:tr>
        <w:tc>
          <w:tcPr>
            <w:tcW w:type="dxa" w:w="2880"/>
          </w:tcPr>
          <w:p>
            <w:r>
              <w:rPr>
                <w:sz w:val="16"/>
              </w:rPr>
              <w:t>模式创新</w:t>
            </w:r>
          </w:p>
        </w:tc>
        <w:tc>
          <w:tcPr>
            <w:tcW w:type="dxa" w:w="2880"/>
          </w:tcPr>
          <w:p>
            <w:r>
              <w:rPr>
                <w:sz w:val="16"/>
              </w:rPr>
              <w:t>新渠道收入占比</w:t>
            </w:r>
          </w:p>
        </w:tc>
        <w:tc>
          <w:tcPr>
            <w:tcW w:type="dxa" w:w="2880"/>
          </w:tcPr>
          <w:p>
            <w:r>
              <w:rPr>
                <w:sz w:val="16"/>
              </w:rPr>
              <w:t>前装+内容渠道占30%+</w:t>
            </w:r>
          </w:p>
        </w:tc>
      </w:tr>
    </w:tbl>
    <w:p/>
    <w:p>
      <w:pPr>
        <w:pStyle w:val="Heading2"/>
      </w:pPr>
      <w:r>
        <w:t>五、创新风险与对冲</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6"/>
              </w:rPr>
              <w:t>风险</w:t>
            </w:r>
          </w:p>
        </w:tc>
        <w:tc>
          <w:tcPr>
            <w:tcW w:type="dxa" w:w="2880"/>
          </w:tcPr>
          <w:p>
            <w:r>
              <w:rPr>
                <w:b/>
                <w:sz w:val="16"/>
              </w:rPr>
              <w:t>描述</w:t>
            </w:r>
          </w:p>
        </w:tc>
        <w:tc>
          <w:tcPr>
            <w:tcW w:type="dxa" w:w="2880"/>
          </w:tcPr>
          <w:p>
            <w:r>
              <w:rPr>
                <w:b/>
                <w:sz w:val="16"/>
              </w:rPr>
              <w:t>对冲</w:t>
            </w:r>
          </w:p>
        </w:tc>
      </w:tr>
      <w:tr>
        <w:tc>
          <w:tcPr>
            <w:tcW w:type="dxa" w:w="2880"/>
          </w:tcPr>
          <w:p>
            <w:r>
              <w:rPr>
                <w:sz w:val="16"/>
              </w:rPr>
              <w:t>创新脱离制造根基</w:t>
            </w:r>
          </w:p>
        </w:tc>
        <w:tc>
          <w:tcPr>
            <w:tcW w:type="dxa" w:w="2880"/>
          </w:tcPr>
          <w:p>
            <w:r>
              <w:rPr>
                <w:sz w:val="16"/>
              </w:rPr>
              <w:t>需求侧创新与制造优势脱节</w:t>
            </w:r>
          </w:p>
        </w:tc>
        <w:tc>
          <w:tcPr>
            <w:tcW w:type="dxa" w:w="2880"/>
          </w:tcPr>
          <w:p>
            <w:r>
              <w:rPr>
                <w:sz w:val="16"/>
              </w:rPr>
              <w:t>所有创新锚定"电机+服务"两大资产</w:t>
            </w:r>
          </w:p>
        </w:tc>
      </w:tr>
      <w:tr>
        <w:tc>
          <w:tcPr>
            <w:tcW w:type="dxa" w:w="2880"/>
          </w:tcPr>
          <w:p>
            <w:r>
              <w:rPr>
                <w:sz w:val="16"/>
              </w:rPr>
              <w:t>摊子铺太大</w:t>
            </w:r>
          </w:p>
        </w:tc>
        <w:tc>
          <w:tcPr>
            <w:tcW w:type="dxa" w:w="2880"/>
          </w:tcPr>
          <w:p>
            <w:r>
              <w:rPr>
                <w:sz w:val="16"/>
              </w:rPr>
              <w:t>六大方向同时推进资源稀释</w:t>
            </w:r>
          </w:p>
        </w:tc>
        <w:tc>
          <w:tcPr>
            <w:tcW w:type="dxa" w:w="2880"/>
          </w:tcPr>
          <w:p>
            <w:r>
              <w:rPr>
                <w:sz w:val="16"/>
              </w:rPr>
              <w:t>分阶段：前24个月聚焦产品化+模式化，后24个月探索智能化</w:t>
            </w:r>
          </w:p>
        </w:tc>
      </w:tr>
      <w:tr>
        <w:tc>
          <w:tcPr>
            <w:tcW w:type="dxa" w:w="2880"/>
          </w:tcPr>
          <w:p>
            <w:r>
              <w:rPr>
                <w:sz w:val="16"/>
              </w:rPr>
              <w:t>组织抗拒</w:t>
            </w:r>
          </w:p>
        </w:tc>
        <w:tc>
          <w:tcPr>
            <w:tcW w:type="dxa" w:w="2880"/>
          </w:tcPr>
          <w:p>
            <w:r>
              <w:rPr>
                <w:sz w:val="16"/>
              </w:rPr>
              <w:t>制造文化压制创新文化</w:t>
            </w:r>
          </w:p>
        </w:tc>
        <w:tc>
          <w:tcPr>
            <w:tcW w:type="dxa" w:w="2880"/>
          </w:tcPr>
          <w:p>
            <w:r>
              <w:rPr>
                <w:sz w:val="16"/>
              </w:rPr>
              <w:t>双轨组织+独立创新单元+创始人直接背书</w:t>
            </w:r>
          </w:p>
        </w:tc>
      </w:tr>
      <w:tr>
        <w:tc>
          <w:tcPr>
            <w:tcW w:type="dxa" w:w="2880"/>
          </w:tcPr>
          <w:p>
            <w:r>
              <w:rPr>
                <w:sz w:val="16"/>
              </w:rPr>
              <w:t>竞品模仿</w:t>
            </w:r>
          </w:p>
        </w:tc>
        <w:tc>
          <w:tcPr>
            <w:tcW w:type="dxa" w:w="2880"/>
          </w:tcPr>
          <w:p>
            <w:r>
              <w:rPr>
                <w:sz w:val="16"/>
              </w:rPr>
              <w:t>模式创新被快速复制</w:t>
            </w:r>
          </w:p>
        </w:tc>
        <w:tc>
          <w:tcPr>
            <w:tcW w:type="dxa" w:w="2880"/>
          </w:tcPr>
          <w:p>
            <w:r>
              <w:rPr>
                <w:sz w:val="16"/>
              </w:rPr>
              <w:t>创新+资产绑定（模仿者无3000网点/无全球制造，学不走）</w:t>
            </w:r>
          </w:p>
        </w:tc>
      </w:tr>
    </w:tbl>
    <w:p/>
    <w:p>
      <w:pPr>
        <w:pStyle w:val="Heading2"/>
      </w:pPr>
      <w:r>
        <w:t>六、创新战略总结</w:t>
      </w:r>
    </w:p>
    <w:p>
      <w:r>
        <w:t>杜亚的创新战略核心是"用需求侧创新释放供给侧创新价值"：产品/制造/生态的供给侧优势已经全球第一，但因为没有需求侧创新（内容、场景、服务、模式）将其翻译为消费者可感知的价值，优势停留在B端与参数层面。短中期聚焦"把制造优势产品化"（静音标准/全屋方案/成品帘），中长期探索"智能化与模式创新"（传感器联动/AI学习/服务产品化/B2B2C），组织上以双轨制保障创新活力，杜亚不缺创新的料，缺的是把料做成菜端上桌的能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