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等线" w:hAnsi="等线" w:eastAsia="等线"/>
          <w:b/>
          <w:color w:val="2E7D32"/>
          <w:sz w:val="76"/>
        </w:rPr>
        <w:t>榴芒一刻</w:t>
      </w:r>
    </w:p>
    <w:p>
      <w:pPr>
        <w:jc w:val="center"/>
      </w:pPr>
      <w:r>
        <w:rPr>
          <w:rFonts w:ascii="等线" w:hAnsi="等线" w:eastAsia="等线"/>
          <w:b/>
          <w:sz w:val="52"/>
        </w:rPr>
        <w:t>品牌竞品研究咨询报告</w:t>
      </w:r>
    </w:p>
    <w:p>
      <w:pPr>
        <w:spacing w:after="0" w:before="0"/>
      </w:pPr>
    </w:p>
    <w:p>
      <w:pPr>
        <w:spacing w:after="0" w:before="0"/>
      </w:pPr>
    </w:p>
    <w:p>
      <w:pPr>
        <w:spacing w:after="0" w:before="0"/>
      </w:pPr>
    </w:p>
    <w:p>
      <w:pPr>
        <w:spacing w:after="0" w:before="0"/>
      </w:pPr>
    </w:p>
    <w:p>
      <w:pPr>
        <w:jc w:val="center"/>
      </w:pPr>
      <w:r>
        <w:rPr>
          <w:rFonts w:ascii="等线" w:hAnsi="等线" w:eastAsia="等线"/>
          <w:sz w:val="32"/>
        </w:rPr>
        <w:t>燃创咨询 BreaC Lab</w:t>
      </w:r>
    </w:p>
    <w:p>
      <w:pPr>
        <w:jc w:val="center"/>
      </w:pPr>
      <w:r>
        <w:rPr>
          <w:rFonts w:ascii="等线" w:hAnsi="等线" w:eastAsia="等线"/>
          <w:sz w:val="28"/>
        </w:rPr>
        <w:t>2026-07-18</w:t>
      </w:r>
    </w:p>
    <w:p>
      <w:r>
        <w:br w:type="page"/>
      </w:r>
    </w:p>
    <w:p>
      <w:pPr>
        <w:spacing w:before="360" w:after="240"/>
      </w:pPr>
      <w:r>
        <w:rPr>
          <w:rFonts w:ascii="等线" w:hAnsi="等线" w:eastAsia="等线"/>
          <w:b/>
          <w:sz w:val="36"/>
        </w:rPr>
        <w:t>榴芒一刻 品牌竞品研究咨询报告</w:t>
      </w:r>
    </w:p>
    <w:p>
      <w:pPr>
        <w:spacing w:after="40" w:before="0"/>
      </w:pPr>
    </w:p>
    <w:p>
      <w:pPr>
        <w:ind w:left="567"/>
      </w:pPr>
      <w:r>
        <w:rPr>
          <w:rFonts w:ascii="等线" w:hAnsi="等线" w:eastAsia="等线"/>
          <w:b w:val="0"/>
          <w:sz w:val="20"/>
        </w:rPr>
        <w:t>报告日期：2026-07-18</w:t>
      </w:r>
    </w:p>
    <w:p>
      <w:pPr>
        <w:ind w:left="567"/>
      </w:pPr>
      <w:r>
        <w:rPr>
          <w:rFonts w:ascii="等线" w:hAnsi="等线" w:eastAsia="等线"/>
          <w:b w:val="0"/>
          <w:sz w:val="20"/>
        </w:rPr>
        <w:t>研究范围：榴芒一刻品牌全维度分析 + 竞品五维扫描 + 创始人深度画像 + 创品策略（含归经配伍研究）</w:t>
      </w:r>
    </w:p>
    <w:p>
      <w:pPr>
        <w:ind w:left="567"/>
      </w:pPr>
      <w:r>
        <w:rPr>
          <w:rFonts w:ascii="等线" w:hAnsi="等线" w:eastAsia="等线"/>
          <w:b w:val="0"/>
          <w:sz w:val="20"/>
        </w:rPr>
        <w:t>数据来源：公开报道、行业认证、工商信息、企业官网、中医文献数据库</w:t>
      </w:r>
    </w:p>
    <w:p>
      <w:pPr>
        <w:ind w:left="567"/>
      </w:pPr>
      <w:r>
        <w:rPr>
          <w:rFonts w:ascii="等线" w:hAnsi="等线" w:eastAsia="等线"/>
          <w:b w:val="0"/>
          <w:sz w:val="20"/>
        </w:rPr>
        <w:t>框架版本：Schema v1.3</w:t>
      </w:r>
    </w:p>
    <w:p>
      <w:pPr>
        <w:spacing w:after="40" w:before="0"/>
      </w:pPr>
    </w:p>
    <w:p>
      <w:pPr>
        <w:spacing w:before="80" w:after="80"/>
        <w:jc w:val="center"/>
      </w:pPr>
      <w:r>
        <w:rPr>
          <w:rFonts w:ascii="等线" w:hAnsi="等线" w:eastAsia="等线"/>
          <w:b w:val="0"/>
          <w:sz w:val="16"/>
        </w:rPr>
        <w:t>────────────────────────────────────────────────────────────</w:t>
      </w:r>
    </w:p>
    <w:p>
      <w:pPr>
        <w:spacing w:after="40" w:before="0"/>
      </w:pPr>
    </w:p>
    <w:p>
      <w:pPr>
        <w:spacing w:before="360" w:after="240"/>
      </w:pPr>
      <w:r>
        <w:rPr>
          <w:rFonts w:ascii="等线" w:hAnsi="等线" w:eastAsia="等线"/>
          <w:b/>
          <w:sz w:val="36"/>
        </w:rPr>
        <w:t>第一部分：品牌概览</w:t>
      </w:r>
    </w:p>
    <w:p>
      <w:pPr>
        <w:spacing w:after="40" w:before="0"/>
      </w:pPr>
    </w:p>
    <w:p>
      <w:pPr>
        <w:spacing w:before="280" w:after="160"/>
      </w:pPr>
      <w:r>
        <w:rPr>
          <w:rFonts w:ascii="等线" w:hAnsi="等线" w:eastAsia="等线"/>
          <w:b/>
          <w:sz w:val="30"/>
        </w:rPr>
        <w:t>一、品牌概览</w:t>
      </w:r>
    </w:p>
    <w:p>
      <w:pPr>
        <w:spacing w:after="40" w:before="0"/>
      </w:pPr>
    </w:p>
    <w:p>
      <w:pPr>
        <w:spacing w:before="200" w:after="120"/>
      </w:pPr>
      <w:r>
        <w:rPr>
          <w:rFonts w:ascii="等线" w:hAnsi="等线" w:eastAsia="等线"/>
          <w:b/>
          <w:sz w:val="26"/>
        </w:rPr>
        <w:t>1.1 基础信息</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val="clear" w:color="auto" w:fill="D9D9D9"/>
          </w:tcPr>
          <w:p>
            <w:pPr>
              <w:spacing w:before="20" w:after="20"/>
              <w:jc w:val="center"/>
            </w:pPr>
            <w:r>
              <w:rPr>
                <w:rFonts w:ascii="等线" w:hAnsi="等线" w:eastAsia="等线"/>
                <w:b/>
                <w:sz w:val="19"/>
              </w:rPr>
              <w:t>维度</w:t>
            </w:r>
          </w:p>
        </w:tc>
        <w:tc>
          <w:tcPr>
            <w:tcW w:type="dxa" w:w="4680"/>
            <w:shd w:val="clear" w:color="auto" w:fill="D9D9D9"/>
          </w:tcPr>
          <w:p>
            <w:pPr>
              <w:spacing w:before="20" w:after="20"/>
              <w:jc w:val="center"/>
            </w:pPr>
            <w:r>
              <w:rPr>
                <w:rFonts w:ascii="等线" w:hAnsi="等线" w:eastAsia="等线"/>
                <w:b/>
                <w:sz w:val="19"/>
              </w:rPr>
              <w:t>内容</w:t>
            </w:r>
          </w:p>
        </w:tc>
      </w:tr>
      <w:tr>
        <w:tc>
          <w:tcPr>
            <w:tcW w:type="dxa" w:w="4680"/>
          </w:tcPr>
          <w:p>
            <w:pPr>
              <w:spacing w:before="20" w:after="20"/>
            </w:pPr>
            <w:r>
              <w:rPr>
                <w:rFonts w:ascii="等线" w:hAnsi="等线" w:eastAsia="等线"/>
                <w:b w:val="0"/>
                <w:sz w:val="19"/>
              </w:rPr>
              <w:t>品牌全称</w:t>
            </w:r>
          </w:p>
        </w:tc>
        <w:tc>
          <w:tcPr>
            <w:tcW w:type="dxa" w:w="4680"/>
          </w:tcPr>
          <w:p>
            <w:pPr>
              <w:spacing w:before="20" w:after="20"/>
            </w:pPr>
            <w:r>
              <w:rPr>
                <w:rFonts w:ascii="等线" w:hAnsi="等线" w:eastAsia="等线"/>
                <w:b w:val="0"/>
                <w:sz w:val="19"/>
              </w:rPr>
              <w:t>榴芒一刻</w:t>
            </w:r>
          </w:p>
        </w:tc>
      </w:tr>
      <w:tr>
        <w:tc>
          <w:tcPr>
            <w:tcW w:type="dxa" w:w="4680"/>
          </w:tcPr>
          <w:p>
            <w:pPr>
              <w:spacing w:before="20" w:after="20"/>
            </w:pPr>
            <w:r>
              <w:rPr>
                <w:rFonts w:ascii="等线" w:hAnsi="等线" w:eastAsia="等线"/>
                <w:b w:val="0"/>
                <w:sz w:val="19"/>
              </w:rPr>
              <w:t>公司主体</w:t>
            </w:r>
          </w:p>
        </w:tc>
        <w:tc>
          <w:tcPr>
            <w:tcW w:type="dxa" w:w="4680"/>
          </w:tcPr>
          <w:p>
            <w:pPr>
              <w:spacing w:before="20" w:after="20"/>
            </w:pPr>
            <w:r>
              <w:rPr>
                <w:rFonts w:ascii="等线" w:hAnsi="等线" w:eastAsia="等线"/>
                <w:b w:val="0"/>
                <w:sz w:val="19"/>
              </w:rPr>
              <w:t>深圳市榴芒一刻食品有限公司（2014年7月成立）/ 东莞市榴芒一刻食品有限公司（2018年12月成立）</w:t>
            </w:r>
          </w:p>
        </w:tc>
      </w:tr>
      <w:tr>
        <w:tc>
          <w:tcPr>
            <w:tcW w:type="dxa" w:w="4680"/>
          </w:tcPr>
          <w:p>
            <w:pPr>
              <w:spacing w:before="20" w:after="20"/>
            </w:pPr>
            <w:r>
              <w:rPr>
                <w:rFonts w:ascii="等线" w:hAnsi="等线" w:eastAsia="等线"/>
                <w:b w:val="0"/>
                <w:sz w:val="19"/>
              </w:rPr>
              <w:t>创始人兼CEO</w:t>
            </w:r>
          </w:p>
        </w:tc>
        <w:tc>
          <w:tcPr>
            <w:tcW w:type="dxa" w:w="4680"/>
          </w:tcPr>
          <w:p>
            <w:pPr>
              <w:spacing w:before="20" w:after="20"/>
            </w:pPr>
            <w:r>
              <w:rPr>
                <w:rFonts w:ascii="等线" w:hAnsi="等线" w:eastAsia="等线"/>
                <w:b w:val="0"/>
                <w:sz w:val="19"/>
              </w:rPr>
              <w:t>邓文镇</w:t>
            </w:r>
          </w:p>
        </w:tc>
      </w:tr>
      <w:tr>
        <w:tc>
          <w:tcPr>
            <w:tcW w:type="dxa" w:w="4680"/>
          </w:tcPr>
          <w:p>
            <w:pPr>
              <w:spacing w:before="20" w:after="20"/>
            </w:pPr>
            <w:r>
              <w:rPr>
                <w:rFonts w:ascii="等线" w:hAnsi="等线" w:eastAsia="等线"/>
                <w:b w:val="0"/>
                <w:sz w:val="19"/>
              </w:rPr>
              <w:t>联合创始人</w:t>
            </w:r>
          </w:p>
        </w:tc>
        <w:tc>
          <w:tcPr>
            <w:tcW w:type="dxa" w:w="4680"/>
          </w:tcPr>
          <w:p>
            <w:pPr>
              <w:spacing w:before="20" w:after="20"/>
            </w:pPr>
            <w:r>
              <w:rPr>
                <w:rFonts w:ascii="等线" w:hAnsi="等线" w:eastAsia="等线"/>
                <w:b w:val="0"/>
                <w:sz w:val="19"/>
              </w:rPr>
              <w:t>郑木章、陈洽</w:t>
            </w:r>
          </w:p>
        </w:tc>
      </w:tr>
      <w:tr>
        <w:tc>
          <w:tcPr>
            <w:tcW w:type="dxa" w:w="4680"/>
          </w:tcPr>
          <w:p>
            <w:pPr>
              <w:spacing w:before="20" w:after="20"/>
            </w:pPr>
            <w:r>
              <w:rPr>
                <w:rFonts w:ascii="等线" w:hAnsi="等线" w:eastAsia="等线"/>
                <w:b w:val="0"/>
                <w:sz w:val="19"/>
              </w:rPr>
              <w:t>总部</w:t>
            </w:r>
          </w:p>
        </w:tc>
        <w:tc>
          <w:tcPr>
            <w:tcW w:type="dxa" w:w="4680"/>
          </w:tcPr>
          <w:p>
            <w:pPr>
              <w:spacing w:before="20" w:after="20"/>
            </w:pPr>
            <w:r>
              <w:rPr>
                <w:rFonts w:ascii="等线" w:hAnsi="等线" w:eastAsia="等线"/>
                <w:b w:val="0"/>
                <w:sz w:val="19"/>
              </w:rPr>
              <w:t>深圳市龙华区</w:t>
            </w:r>
          </w:p>
        </w:tc>
      </w:tr>
      <w:tr>
        <w:tc>
          <w:tcPr>
            <w:tcW w:type="dxa" w:w="4680"/>
          </w:tcPr>
          <w:p>
            <w:pPr>
              <w:spacing w:before="20" w:after="20"/>
            </w:pPr>
            <w:r>
              <w:rPr>
                <w:rFonts w:ascii="等线" w:hAnsi="等线" w:eastAsia="等线"/>
                <w:b w:val="0"/>
                <w:sz w:val="19"/>
              </w:rPr>
              <w:t>工厂</w:t>
            </w:r>
          </w:p>
        </w:tc>
        <w:tc>
          <w:tcPr>
            <w:tcW w:type="dxa" w:w="4680"/>
          </w:tcPr>
          <w:p>
            <w:pPr>
              <w:spacing w:before="20" w:after="20"/>
            </w:pPr>
            <w:r>
              <w:rPr>
                <w:rFonts w:ascii="等线" w:hAnsi="等线" w:eastAsia="等线"/>
                <w:b w:val="0"/>
                <w:sz w:val="19"/>
              </w:rPr>
              <w:t>东莞市，8000㎡智能工厂（2019年投产）</w:t>
            </w:r>
          </w:p>
        </w:tc>
      </w:tr>
      <w:tr>
        <w:tc>
          <w:tcPr>
            <w:tcW w:type="dxa" w:w="4680"/>
          </w:tcPr>
          <w:p>
            <w:pPr>
              <w:spacing w:before="20" w:after="20"/>
            </w:pPr>
            <w:r>
              <w:rPr>
                <w:rFonts w:ascii="等线" w:hAnsi="等线" w:eastAsia="等线"/>
                <w:b w:val="0"/>
                <w:sz w:val="19"/>
              </w:rPr>
              <w:t>品牌定位</w:t>
            </w:r>
          </w:p>
        </w:tc>
        <w:tc>
          <w:tcPr>
            <w:tcW w:type="dxa" w:w="4680"/>
          </w:tcPr>
          <w:p>
            <w:pPr>
              <w:spacing w:before="20" w:after="20"/>
            </w:pPr>
            <w:r>
              <w:rPr>
                <w:rFonts w:ascii="等线" w:hAnsi="等线" w:eastAsia="等线"/>
                <w:b w:val="0"/>
                <w:sz w:val="19"/>
              </w:rPr>
              <w:t>以榴莲为核心原材料的冷冻甜品品牌，从榴莲千层起家，扩展至冰皮月饼、冰淇淋、冰粽等品类</w:t>
            </w:r>
          </w:p>
        </w:tc>
      </w:tr>
      <w:tr>
        <w:tc>
          <w:tcPr>
            <w:tcW w:type="dxa" w:w="4680"/>
          </w:tcPr>
          <w:p>
            <w:pPr>
              <w:spacing w:before="20" w:after="20"/>
            </w:pPr>
            <w:r>
              <w:rPr>
                <w:rFonts w:ascii="等线" w:hAnsi="等线" w:eastAsia="等线"/>
                <w:b w:val="0"/>
                <w:sz w:val="19"/>
              </w:rPr>
              <w:t>核心品类</w:t>
            </w:r>
          </w:p>
        </w:tc>
        <w:tc>
          <w:tcPr>
            <w:tcW w:type="dxa" w:w="4680"/>
          </w:tcPr>
          <w:p>
            <w:pPr>
              <w:spacing w:before="20" w:after="20"/>
            </w:pPr>
            <w:r>
              <w:rPr>
                <w:rFonts w:ascii="等线" w:hAnsi="等线" w:eastAsia="等线"/>
                <w:b w:val="0"/>
                <w:sz w:val="19"/>
              </w:rPr>
              <w:t>榴莲千层蛋糕、榴莲冰淇淋、榴莲冰皮月饼、榴莲冰粽</w:t>
            </w:r>
          </w:p>
        </w:tc>
      </w:tr>
      <w:tr>
        <w:tc>
          <w:tcPr>
            <w:tcW w:type="dxa" w:w="4680"/>
          </w:tcPr>
          <w:p>
            <w:pPr>
              <w:spacing w:before="20" w:after="20"/>
            </w:pPr>
            <w:r>
              <w:rPr>
                <w:rFonts w:ascii="等线" w:hAnsi="等线" w:eastAsia="等线"/>
                <w:b w:val="0"/>
                <w:sz w:val="19"/>
              </w:rPr>
              <w:t>品牌使命</w:t>
            </w:r>
          </w:p>
        </w:tc>
        <w:tc>
          <w:tcPr>
            <w:tcW w:type="dxa" w:w="4680"/>
          </w:tcPr>
          <w:p>
            <w:pPr>
              <w:spacing w:before="20" w:after="20"/>
            </w:pPr>
            <w:r>
              <w:rPr>
                <w:rFonts w:ascii="等线" w:hAnsi="等线" w:eastAsia="等线"/>
                <w:b w:val="0"/>
                <w:sz w:val="19"/>
              </w:rPr>
              <w:t>让世界实现榴莲自由</w:t>
            </w:r>
          </w:p>
        </w:tc>
      </w:tr>
    </w:tbl>
    <w:p>
      <w:pPr>
        <w:spacing w:after="80" w:before="0"/>
      </w:pPr>
    </w:p>
    <w:p>
      <w:pPr>
        <w:spacing w:after="40" w:before="0"/>
      </w:pPr>
    </w:p>
    <w:p>
      <w:pPr>
        <w:spacing w:before="200" w:after="120"/>
      </w:pPr>
      <w:r>
        <w:rPr>
          <w:rFonts w:ascii="等线" w:hAnsi="等线" w:eastAsia="等线"/>
          <w:b/>
          <w:sz w:val="26"/>
        </w:rPr>
        <w:t>1.2 品牌发展里程碑</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pPr>
              <w:spacing w:before="20" w:after="20"/>
              <w:jc w:val="center"/>
            </w:pPr>
            <w:r>
              <w:rPr>
                <w:rFonts w:ascii="等线" w:hAnsi="等线" w:eastAsia="等线"/>
                <w:b/>
                <w:sz w:val="19"/>
              </w:rPr>
              <w:t>时间</w:t>
            </w:r>
          </w:p>
        </w:tc>
        <w:tc>
          <w:tcPr>
            <w:tcW w:type="dxa" w:w="3120"/>
            <w:shd w:val="clear" w:color="auto" w:fill="D9D9D9"/>
          </w:tcPr>
          <w:p>
            <w:pPr>
              <w:spacing w:before="20" w:after="20"/>
              <w:jc w:val="center"/>
            </w:pPr>
            <w:r>
              <w:rPr>
                <w:rFonts w:ascii="等线" w:hAnsi="等线" w:eastAsia="等线"/>
                <w:b/>
                <w:sz w:val="19"/>
              </w:rPr>
              <w:t>事件</w:t>
            </w:r>
          </w:p>
        </w:tc>
        <w:tc>
          <w:tcPr>
            <w:tcW w:type="dxa" w:w="3120"/>
            <w:shd w:val="clear" w:color="auto" w:fill="D9D9D9"/>
          </w:tcPr>
          <w:p>
            <w:pPr>
              <w:spacing w:before="20" w:after="20"/>
              <w:jc w:val="center"/>
            </w:pPr>
            <w:r>
              <w:rPr>
                <w:rFonts w:ascii="等线" w:hAnsi="等线" w:eastAsia="等线"/>
                <w:b/>
                <w:sz w:val="19"/>
              </w:rPr>
              <w:t>意义</w:t>
            </w:r>
          </w:p>
        </w:tc>
      </w:tr>
      <w:tr>
        <w:tc>
          <w:tcPr>
            <w:tcW w:type="dxa" w:w="3120"/>
          </w:tcPr>
          <w:p>
            <w:pPr>
              <w:spacing w:before="20" w:after="20"/>
            </w:pPr>
            <w:r>
              <w:rPr>
                <w:rFonts w:ascii="等线" w:hAnsi="等线" w:eastAsia="等线"/>
                <w:b w:val="0"/>
                <w:sz w:val="19"/>
              </w:rPr>
              <w:t>2014年</w:t>
            </w:r>
          </w:p>
        </w:tc>
        <w:tc>
          <w:tcPr>
            <w:tcW w:type="dxa" w:w="3120"/>
          </w:tcPr>
          <w:p>
            <w:pPr>
              <w:spacing w:before="20" w:after="20"/>
            </w:pPr>
            <w:r>
              <w:rPr>
                <w:rFonts w:ascii="等线" w:hAnsi="等线" w:eastAsia="等线"/>
                <w:b w:val="0"/>
                <w:sz w:val="19"/>
              </w:rPr>
              <w:t>邓文镇与两位好友凑21万启动资金，开设线下甜品店，首推榴莲千层蛋糕</w:t>
            </w:r>
          </w:p>
        </w:tc>
        <w:tc>
          <w:tcPr>
            <w:tcW w:type="dxa" w:w="3120"/>
          </w:tcPr>
          <w:p>
            <w:pPr>
              <w:spacing w:before="20" w:after="20"/>
            </w:pPr>
            <w:r>
              <w:rPr>
                <w:rFonts w:ascii="等线" w:hAnsi="等线" w:eastAsia="等线"/>
                <w:b w:val="0"/>
                <w:sz w:val="19"/>
              </w:rPr>
              <w:t>品牌诞生</w:t>
            </w:r>
          </w:p>
        </w:tc>
      </w:tr>
      <w:tr>
        <w:tc>
          <w:tcPr>
            <w:tcW w:type="dxa" w:w="3120"/>
          </w:tcPr>
          <w:p>
            <w:pPr>
              <w:spacing w:before="20" w:after="20"/>
            </w:pPr>
            <w:r>
              <w:rPr>
                <w:rFonts w:ascii="等线" w:hAnsi="等线" w:eastAsia="等线"/>
                <w:b w:val="0"/>
                <w:sz w:val="19"/>
              </w:rPr>
              <w:t>2014年（早期）</w:t>
            </w:r>
          </w:p>
        </w:tc>
        <w:tc>
          <w:tcPr>
            <w:tcW w:type="dxa" w:w="3120"/>
          </w:tcPr>
          <w:p>
            <w:pPr>
              <w:spacing w:before="20" w:after="20"/>
            </w:pPr>
            <w:r>
              <w:rPr>
                <w:rFonts w:ascii="等线" w:hAnsi="等线" w:eastAsia="等线"/>
                <w:b w:val="0"/>
                <w:sz w:val="19"/>
              </w:rPr>
              <w:t>线下店难以为继，通过公众号推文获得大量订单，起死回生</w:t>
            </w:r>
          </w:p>
        </w:tc>
        <w:tc>
          <w:tcPr>
            <w:tcW w:type="dxa" w:w="3120"/>
          </w:tcPr>
          <w:p>
            <w:pPr>
              <w:spacing w:before="20" w:after="20"/>
            </w:pPr>
            <w:r>
              <w:rPr>
                <w:rFonts w:ascii="等线" w:hAnsi="等线" w:eastAsia="等线"/>
                <w:b w:val="0"/>
                <w:sz w:val="19"/>
              </w:rPr>
              <w:t>商业模式验证——内容种草+线上销售有效</w:t>
            </w:r>
          </w:p>
        </w:tc>
      </w:tr>
      <w:tr>
        <w:tc>
          <w:tcPr>
            <w:tcW w:type="dxa" w:w="3120"/>
          </w:tcPr>
          <w:p>
            <w:pPr>
              <w:spacing w:before="20" w:after="20"/>
            </w:pPr>
            <w:r>
              <w:rPr>
                <w:rFonts w:ascii="等线" w:hAnsi="等线" w:eastAsia="等线"/>
                <w:b w:val="0"/>
                <w:sz w:val="19"/>
              </w:rPr>
              <w:t>2014年（末）</w:t>
            </w:r>
          </w:p>
        </w:tc>
        <w:tc>
          <w:tcPr>
            <w:tcW w:type="dxa" w:w="3120"/>
          </w:tcPr>
          <w:p>
            <w:pPr>
              <w:spacing w:before="20" w:after="20"/>
            </w:pPr>
            <w:r>
              <w:rPr>
                <w:rFonts w:ascii="等线" w:hAnsi="等线" w:eastAsia="等线"/>
                <w:b w:val="0"/>
                <w:sz w:val="19"/>
              </w:rPr>
              <w:t>关闭线下门店，全面转型线上</w:t>
            </w:r>
          </w:p>
        </w:tc>
        <w:tc>
          <w:tcPr>
            <w:tcW w:type="dxa" w:w="3120"/>
          </w:tcPr>
          <w:p>
            <w:pPr>
              <w:spacing w:before="20" w:after="20"/>
            </w:pPr>
            <w:r>
              <w:rPr>
                <w:rFonts w:ascii="等线" w:hAnsi="等线" w:eastAsia="等线"/>
                <w:b w:val="0"/>
                <w:sz w:val="19"/>
              </w:rPr>
              <w:t>战略转折：从线下零售→线上D2C品牌</w:t>
            </w:r>
          </w:p>
        </w:tc>
      </w:tr>
      <w:tr>
        <w:tc>
          <w:tcPr>
            <w:tcW w:type="dxa" w:w="3120"/>
          </w:tcPr>
          <w:p>
            <w:pPr>
              <w:spacing w:before="20" w:after="20"/>
            </w:pPr>
            <w:r>
              <w:rPr>
                <w:rFonts w:ascii="等线" w:hAnsi="等线" w:eastAsia="等线"/>
                <w:b w:val="0"/>
                <w:sz w:val="19"/>
              </w:rPr>
              <w:t>2015年</w:t>
            </w:r>
          </w:p>
        </w:tc>
        <w:tc>
          <w:tcPr>
            <w:tcW w:type="dxa" w:w="3120"/>
          </w:tcPr>
          <w:p>
            <w:pPr>
              <w:spacing w:before="20" w:after="20"/>
            </w:pPr>
            <w:r>
              <w:rPr>
                <w:rFonts w:ascii="等线" w:hAnsi="等线" w:eastAsia="等线"/>
                <w:b w:val="0"/>
                <w:sz w:val="19"/>
              </w:rPr>
              <w:t>获天使轮融资，用于建立中央工厂和无菌车间</w:t>
            </w:r>
          </w:p>
        </w:tc>
        <w:tc>
          <w:tcPr>
            <w:tcW w:type="dxa" w:w="3120"/>
          </w:tcPr>
          <w:p>
            <w:pPr>
              <w:spacing w:before="20" w:after="20"/>
            </w:pPr>
            <w:r>
              <w:rPr>
                <w:rFonts w:ascii="等线" w:hAnsi="等线" w:eastAsia="等线"/>
                <w:b w:val="0"/>
                <w:sz w:val="19"/>
              </w:rPr>
              <w:t>供应链建设比投放优先</w:t>
            </w:r>
          </w:p>
        </w:tc>
      </w:tr>
      <w:tr>
        <w:tc>
          <w:tcPr>
            <w:tcW w:type="dxa" w:w="3120"/>
          </w:tcPr>
          <w:p>
            <w:pPr>
              <w:spacing w:before="20" w:after="20"/>
            </w:pPr>
            <w:r>
              <w:rPr>
                <w:rFonts w:ascii="等线" w:hAnsi="等线" w:eastAsia="等线"/>
                <w:b w:val="0"/>
                <w:sz w:val="19"/>
              </w:rPr>
              <w:t>2018年</w:t>
            </w:r>
          </w:p>
        </w:tc>
        <w:tc>
          <w:tcPr>
            <w:tcW w:type="dxa" w:w="3120"/>
          </w:tcPr>
          <w:p>
            <w:pPr>
              <w:spacing w:before="20" w:after="20"/>
            </w:pPr>
            <w:r>
              <w:rPr>
                <w:rFonts w:ascii="等线" w:hAnsi="等线" w:eastAsia="等线"/>
                <w:b w:val="0"/>
                <w:sz w:val="19"/>
              </w:rPr>
              <w:t>入驻天猫，与李佳琦等头部主播合作</w:t>
            </w:r>
          </w:p>
        </w:tc>
        <w:tc>
          <w:tcPr>
            <w:tcW w:type="dxa" w:w="3120"/>
          </w:tcPr>
          <w:p>
            <w:pPr>
              <w:spacing w:before="20" w:after="20"/>
            </w:pPr>
            <w:r>
              <w:rPr>
                <w:rFonts w:ascii="等线" w:hAnsi="等线" w:eastAsia="等线"/>
                <w:b w:val="0"/>
                <w:sz w:val="19"/>
              </w:rPr>
              <w:t>从微信私域走向公域电商，进入增长快车道</w:t>
            </w:r>
          </w:p>
        </w:tc>
      </w:tr>
      <w:tr>
        <w:tc>
          <w:tcPr>
            <w:tcW w:type="dxa" w:w="3120"/>
          </w:tcPr>
          <w:p>
            <w:pPr>
              <w:spacing w:before="20" w:after="20"/>
            </w:pPr>
            <w:r>
              <w:rPr>
                <w:rFonts w:ascii="等线" w:hAnsi="等线" w:eastAsia="等线"/>
                <w:b w:val="0"/>
                <w:sz w:val="19"/>
              </w:rPr>
              <w:t>2019年</w:t>
            </w:r>
          </w:p>
        </w:tc>
        <w:tc>
          <w:tcPr>
            <w:tcW w:type="dxa" w:w="3120"/>
          </w:tcPr>
          <w:p>
            <w:pPr>
              <w:spacing w:before="20" w:after="20"/>
            </w:pPr>
            <w:r>
              <w:rPr>
                <w:rFonts w:ascii="等线" w:hAnsi="等线" w:eastAsia="等线"/>
                <w:b w:val="0"/>
                <w:sz w:val="19"/>
              </w:rPr>
              <w:t>东莞8000㎡智能工厂投产，与顺丰建立冷链合作</w:t>
            </w:r>
          </w:p>
        </w:tc>
        <w:tc>
          <w:tcPr>
            <w:tcW w:type="dxa" w:w="3120"/>
          </w:tcPr>
          <w:p>
            <w:pPr>
              <w:spacing w:before="20" w:after="20"/>
            </w:pPr>
            <w:r>
              <w:rPr>
                <w:rFonts w:ascii="等线" w:hAnsi="等线" w:eastAsia="等线"/>
                <w:b w:val="0"/>
                <w:sz w:val="19"/>
              </w:rPr>
              <w:t>产能升级为亿级销量打基础</w:t>
            </w:r>
          </w:p>
        </w:tc>
      </w:tr>
      <w:tr>
        <w:tc>
          <w:tcPr>
            <w:tcW w:type="dxa" w:w="3120"/>
          </w:tcPr>
          <w:p>
            <w:pPr>
              <w:spacing w:before="20" w:after="20"/>
            </w:pPr>
            <w:r>
              <w:rPr>
                <w:rFonts w:ascii="等线" w:hAnsi="等线" w:eastAsia="等线"/>
                <w:b w:val="0"/>
                <w:sz w:val="19"/>
              </w:rPr>
              <w:t>2020年</w:t>
            </w:r>
          </w:p>
        </w:tc>
        <w:tc>
          <w:tcPr>
            <w:tcW w:type="dxa" w:w="3120"/>
          </w:tcPr>
          <w:p>
            <w:pPr>
              <w:spacing w:before="20" w:after="20"/>
            </w:pPr>
            <w:r>
              <w:rPr>
                <w:rFonts w:ascii="等线" w:hAnsi="等线" w:eastAsia="等线"/>
                <w:b w:val="0"/>
                <w:sz w:val="19"/>
              </w:rPr>
              <w:t>营收同比增长200%</w:t>
            </w:r>
          </w:p>
        </w:tc>
        <w:tc>
          <w:tcPr>
            <w:tcW w:type="dxa" w:w="3120"/>
          </w:tcPr>
          <w:p>
            <w:pPr>
              <w:spacing w:before="20" w:after="20"/>
            </w:pPr>
            <w:r>
              <w:rPr>
                <w:rFonts w:ascii="等线" w:hAnsi="等线" w:eastAsia="等线"/>
                <w:b w:val="0"/>
                <w:sz w:val="19"/>
              </w:rPr>
              <w:t>工厂产能释放+流量红利叠加，进入爆发期</w:t>
            </w:r>
          </w:p>
        </w:tc>
      </w:tr>
      <w:tr>
        <w:tc>
          <w:tcPr>
            <w:tcW w:type="dxa" w:w="3120"/>
          </w:tcPr>
          <w:p>
            <w:pPr>
              <w:spacing w:before="20" w:after="20"/>
            </w:pPr>
            <w:r>
              <w:rPr>
                <w:rFonts w:ascii="等线" w:hAnsi="等线" w:eastAsia="等线"/>
                <w:b w:val="0"/>
                <w:sz w:val="19"/>
              </w:rPr>
              <w:t>2022年</w:t>
            </w:r>
          </w:p>
        </w:tc>
        <w:tc>
          <w:tcPr>
            <w:tcW w:type="dxa" w:w="3120"/>
          </w:tcPr>
          <w:p>
            <w:pPr>
              <w:spacing w:before="20" w:after="20"/>
            </w:pPr>
            <w:r>
              <w:rPr>
                <w:rFonts w:ascii="等线" w:hAnsi="等线" w:eastAsia="等线"/>
                <w:b w:val="0"/>
                <w:sz w:val="19"/>
              </w:rPr>
              <w:t>年销售额2.8亿元；累计服务近500万用户家庭；品牌8周年</w:t>
            </w:r>
          </w:p>
        </w:tc>
        <w:tc>
          <w:tcPr>
            <w:tcW w:type="dxa" w:w="3120"/>
          </w:tcPr>
          <w:p>
            <w:pPr>
              <w:spacing w:before="20" w:after="20"/>
            </w:pPr>
            <w:r>
              <w:rPr>
                <w:rFonts w:ascii="等线" w:hAnsi="等线" w:eastAsia="等线"/>
                <w:b w:val="0"/>
                <w:sz w:val="19"/>
              </w:rPr>
              <w:t>跨越2亿门槛，验证品类天花板</w:t>
            </w:r>
          </w:p>
        </w:tc>
      </w:tr>
      <w:tr>
        <w:tc>
          <w:tcPr>
            <w:tcW w:type="dxa" w:w="3120"/>
          </w:tcPr>
          <w:p>
            <w:pPr>
              <w:spacing w:before="20" w:after="20"/>
            </w:pPr>
            <w:r>
              <w:rPr>
                <w:rFonts w:ascii="等线" w:hAnsi="等线" w:eastAsia="等线"/>
                <w:b w:val="0"/>
                <w:sz w:val="19"/>
              </w:rPr>
              <w:t>2023年</w:t>
            </w:r>
          </w:p>
        </w:tc>
        <w:tc>
          <w:tcPr>
            <w:tcW w:type="dxa" w:w="3120"/>
          </w:tcPr>
          <w:p>
            <w:pPr>
              <w:spacing w:before="20" w:after="20"/>
            </w:pPr>
            <w:r>
              <w:rPr>
                <w:rFonts w:ascii="等线" w:hAnsi="等线" w:eastAsia="等线"/>
                <w:b w:val="0"/>
                <w:sz w:val="19"/>
              </w:rPr>
              <w:t>获沙利文"榴莲冰皮月饼全国销量第一"认证；获泰国皇室"中泰友好使者"荣誉；开启线下全渠道扩张</w:t>
            </w:r>
          </w:p>
        </w:tc>
        <w:tc>
          <w:tcPr>
            <w:tcW w:type="dxa" w:w="3120"/>
          </w:tcPr>
          <w:p>
            <w:pPr>
              <w:spacing w:before="20" w:after="20"/>
            </w:pPr>
            <w:r>
              <w:rPr>
                <w:rFonts w:ascii="等线" w:hAnsi="等线" w:eastAsia="等线"/>
                <w:b w:val="0"/>
                <w:sz w:val="19"/>
              </w:rPr>
              <w:t>品牌从线上走向全渠道+国际化背书</w:t>
            </w:r>
          </w:p>
        </w:tc>
      </w:tr>
      <w:tr>
        <w:tc>
          <w:tcPr>
            <w:tcW w:type="dxa" w:w="3120"/>
          </w:tcPr>
          <w:p>
            <w:pPr>
              <w:spacing w:before="20" w:after="20"/>
            </w:pPr>
            <w:r>
              <w:rPr>
                <w:rFonts w:ascii="等线" w:hAnsi="等线" w:eastAsia="等线"/>
                <w:b w:val="0"/>
                <w:sz w:val="19"/>
              </w:rPr>
              <w:t>2024年</w:t>
            </w:r>
          </w:p>
        </w:tc>
        <w:tc>
          <w:tcPr>
            <w:tcW w:type="dxa" w:w="3120"/>
          </w:tcPr>
          <w:p>
            <w:pPr>
              <w:spacing w:before="20" w:after="20"/>
            </w:pPr>
            <w:r>
              <w:rPr>
                <w:rFonts w:ascii="等线" w:hAnsi="等线" w:eastAsia="等线"/>
                <w:b w:val="0"/>
                <w:sz w:val="19"/>
              </w:rPr>
              <w:t>获CIC灼识"榴莲冰淇淋全国销量第一"认证；开启自有零售门店计划（目标500+）；计划建设榴莲产业园</w:t>
            </w:r>
          </w:p>
        </w:tc>
        <w:tc>
          <w:tcPr>
            <w:tcW w:type="dxa" w:w="3120"/>
          </w:tcPr>
          <w:p>
            <w:pPr>
              <w:spacing w:before="20" w:after="20"/>
            </w:pPr>
            <w:r>
              <w:rPr>
                <w:rFonts w:ascii="等线" w:hAnsi="等线" w:eastAsia="等线"/>
                <w:b w:val="0"/>
                <w:sz w:val="19"/>
              </w:rPr>
              <w:t>品类矩阵形成+线下门店启动</w:t>
            </w:r>
          </w:p>
        </w:tc>
      </w:tr>
      <w:tr>
        <w:tc>
          <w:tcPr>
            <w:tcW w:type="dxa" w:w="3120"/>
          </w:tcPr>
          <w:p>
            <w:pPr>
              <w:spacing w:before="20" w:after="20"/>
            </w:pPr>
            <w:r>
              <w:rPr>
                <w:rFonts w:ascii="等线" w:hAnsi="等线" w:eastAsia="等线"/>
                <w:b w:val="0"/>
                <w:sz w:val="19"/>
              </w:rPr>
              <w:t>2025年</w:t>
            </w:r>
          </w:p>
        </w:tc>
        <w:tc>
          <w:tcPr>
            <w:tcW w:type="dxa" w:w="3120"/>
          </w:tcPr>
          <w:p>
            <w:pPr>
              <w:spacing w:before="20" w:after="20"/>
            </w:pPr>
            <w:r>
              <w:rPr>
                <w:rFonts w:ascii="等线" w:hAnsi="等线" w:eastAsia="等线"/>
                <w:b w:val="0"/>
                <w:sz w:val="19"/>
              </w:rPr>
              <w:t>东莞公司获国家级高新技术企业认定；CIC认证冰粽连续两年全国销量第一；冰皮月饼连续四年全国销量第一；首次参展中国冰博会</w:t>
            </w:r>
          </w:p>
        </w:tc>
        <w:tc>
          <w:tcPr>
            <w:tcW w:type="dxa" w:w="3120"/>
          </w:tcPr>
          <w:p>
            <w:pPr>
              <w:spacing w:before="20" w:after="20"/>
            </w:pPr>
            <w:r>
              <w:rPr>
                <w:rFonts w:ascii="等线" w:hAnsi="等线" w:eastAsia="等线"/>
                <w:b w:val="0"/>
                <w:sz w:val="19"/>
              </w:rPr>
              <w:t>技术+品牌双背书，从消费品牌向产业品牌升级</w:t>
            </w:r>
          </w:p>
        </w:tc>
      </w:tr>
    </w:tbl>
    <w:p>
      <w:pPr>
        <w:spacing w:after="80" w:before="0"/>
      </w:pPr>
    </w:p>
    <w:p>
      <w:pPr>
        <w:spacing w:after="40" w:before="0"/>
      </w:pPr>
    </w:p>
    <w:p>
      <w:pPr>
        <w:spacing w:before="200" w:after="120"/>
      </w:pPr>
      <w:r>
        <w:rPr>
          <w:rFonts w:ascii="等线" w:hAnsi="等线" w:eastAsia="等线"/>
          <w:b/>
          <w:sz w:val="26"/>
        </w:rPr>
        <w:t>1.3 规模判断</w:t>
      </w:r>
    </w:p>
    <w:p>
      <w:pPr>
        <w:spacing w:after="40" w:before="0"/>
      </w:pPr>
    </w:p>
    <w:p>
      <w:r>
        <w:rPr>
          <w:rFonts w:ascii="等线" w:hAnsi="等线" w:eastAsia="等线"/>
          <w:b/>
          <w:sz w:val="21"/>
        </w:rPr>
        <w:t>榴芒一刻2022年销售额2.8亿元是唯一定点锚定数据</w:t>
      </w:r>
      <w:r>
        <w:rPr>
          <w:rFonts w:ascii="等线" w:hAnsi="等线" w:eastAsia="等线"/>
          <w:b w:val="0"/>
          <w:sz w:val="21"/>
        </w:rPr>
        <w:t>（搜狐报道原文引用，来源https://www.sohu.com/a/718750506_100235743，发布于2023年9月，明确"去年"指2022年），此后年份为基于多源证据的综合区间判断。</w:t>
      </w:r>
    </w:p>
    <w:p>
      <w:pPr>
        <w:spacing w:after="40" w:before="0"/>
      </w:pPr>
    </w:p>
    <w:p>
      <w:r>
        <w:rPr>
          <w:rFonts w:ascii="等线" w:hAnsi="等线" w:eastAsia="等线"/>
          <w:b/>
          <w:sz w:val="21"/>
        </w:rPr>
        <w:t>榴芒一刻的增长轨迹呈现清晰的产能驱动特征。</w:t>
      </w:r>
      <w:r>
        <w:rPr>
          <w:rFonts w:ascii="等线" w:hAnsi="等线" w:eastAsia="等线"/>
          <w:b w:val="0"/>
          <w:sz w:val="21"/>
        </w:rPr>
        <w:t>2020年同比增长200%是工厂投产+流量红利叠加的结果；2023年1-4月同比增长100%验证了品类矩阵扩展的有效性；累计家庭用户从1000万（2023年中）翻倍至2000万+（2024年底），一年半翻倍，用户基数的增长速度与营收增速高度匹配。</w:t>
      </w:r>
    </w:p>
    <w:p>
      <w:pPr>
        <w:spacing w:after="40" w:before="0"/>
      </w:pPr>
    </w:p>
    <w:p>
      <w:r>
        <w:rPr>
          <w:rFonts w:ascii="等线" w:hAnsi="等线" w:eastAsia="等线"/>
          <w:b/>
          <w:sz w:val="21"/>
        </w:rPr>
        <w:t>2025年营收规模判断为7-12亿元区间，依据五条独立证据链交叉验证：</w:t>
      </w:r>
    </w:p>
    <w:p>
      <w:pPr>
        <w:spacing w:after="40" w:before="0"/>
      </w:pPr>
    </w:p>
    <w:p>
      <w:r>
        <w:rPr>
          <w:rFonts w:ascii="等线" w:hAnsi="等线" w:eastAsia="等线"/>
          <w:b w:val="0"/>
          <w:sz w:val="21"/>
        </w:rPr>
        <w:t xml:space="preserve">1. </w:t>
      </w:r>
      <w:r>
        <w:rPr>
          <w:rFonts w:ascii="等线" w:hAnsi="等线" w:eastAsia="等线"/>
          <w:b/>
          <w:sz w:val="21"/>
        </w:rPr>
        <w:t>品类矩阵效应：</w:t>
      </w:r>
      <w:r>
        <w:rPr>
          <w:rFonts w:ascii="等线" w:hAnsi="等线" w:eastAsia="等线"/>
          <w:b w:val="0"/>
          <w:sz w:val="21"/>
        </w:rPr>
        <w:t>从单品（千层）→季节品（冰皮月饼）→夏季品（冰淇淋）→全季节多品类，营收的季节波动被大幅平滑，全年总盘子自然放大。</w:t>
      </w:r>
    </w:p>
    <w:p>
      <w:r>
        <w:rPr>
          <w:rFonts w:ascii="等线" w:hAnsi="等线" w:eastAsia="等线"/>
          <w:b w:val="0"/>
          <w:sz w:val="21"/>
        </w:rPr>
        <w:t xml:space="preserve">2. </w:t>
      </w:r>
      <w:r>
        <w:rPr>
          <w:rFonts w:ascii="等线" w:hAnsi="等线" w:eastAsia="等线"/>
          <w:b/>
          <w:sz w:val="21"/>
        </w:rPr>
        <w:t>CIC/沙利文三重认证：</w:t>
      </w:r>
      <w:r>
        <w:rPr>
          <w:rFonts w:ascii="等线" w:hAnsi="等线" w:eastAsia="等线"/>
          <w:b w:val="0"/>
          <w:sz w:val="21"/>
        </w:rPr>
        <w:t>冰皮月饼连续四年全国第一、冰淇淋全国销量第一、冰粽连续两年全国第一——</w:t>
      </w:r>
      <w:r>
        <w:rPr>
          <w:rFonts w:ascii="等线" w:hAnsi="等线" w:eastAsia="等线"/>
          <w:b/>
          <w:sz w:val="21"/>
        </w:rPr>
        <w:t>同时拿下三个细分品类第一认证，需要足够的销量体量支撑，小体量品牌无法维持多品类同时领先。</w:t>
      </w:r>
    </w:p>
    <w:p>
      <w:r>
        <w:rPr>
          <w:rFonts w:ascii="等线" w:hAnsi="等线" w:eastAsia="等线"/>
          <w:b w:val="0"/>
          <w:sz w:val="21"/>
        </w:rPr>
        <w:t xml:space="preserve">3. </w:t>
      </w:r>
      <w:r>
        <w:rPr>
          <w:rFonts w:ascii="等线" w:hAnsi="等线" w:eastAsia="等线"/>
          <w:b/>
          <w:sz w:val="21"/>
        </w:rPr>
        <w:t>渠道层级跃迁：</w:t>
      </w:r>
      <w:r>
        <w:rPr>
          <w:rFonts w:ascii="等线" w:hAnsi="等线" w:eastAsia="等线"/>
          <w:b w:val="0"/>
          <w:sz w:val="21"/>
        </w:rPr>
        <w:t>纯线上→天猫+主播→盒马/沃尔玛/百里臣→自营门店500+计划，每个渠道层级的单品铺货量级有数量级差异，线下商超的单品铺货量远超线上单店。</w:t>
      </w:r>
    </w:p>
    <w:p>
      <w:r>
        <w:rPr>
          <w:rFonts w:ascii="等线" w:hAnsi="等线" w:eastAsia="等线"/>
          <w:b w:val="0"/>
          <w:sz w:val="21"/>
        </w:rPr>
        <w:t xml:space="preserve">4. </w:t>
      </w:r>
      <w:r>
        <w:rPr>
          <w:rFonts w:ascii="等线" w:hAnsi="等线" w:eastAsia="等线"/>
          <w:b/>
          <w:sz w:val="21"/>
        </w:rPr>
        <w:t>产能信号：</w:t>
      </w:r>
      <w:r>
        <w:rPr>
          <w:rFonts w:ascii="等线" w:hAnsi="等线" w:eastAsia="等线"/>
          <w:b w:val="0"/>
          <w:sz w:val="21"/>
        </w:rPr>
        <w:t>联合创始人郑木章2024年底透露计划建设榴莲产业园，现有8000㎡工厂产能面临扩展压力，说明现有产能已接近饱和。</w:t>
      </w:r>
    </w:p>
    <w:p>
      <w:r>
        <w:rPr>
          <w:rFonts w:ascii="等线" w:hAnsi="等线" w:eastAsia="等线"/>
          <w:b w:val="0"/>
          <w:sz w:val="21"/>
        </w:rPr>
        <w:t xml:space="preserve">5. </w:t>
      </w:r>
      <w:r>
        <w:rPr>
          <w:rFonts w:ascii="等线" w:hAnsi="等线" w:eastAsia="等线"/>
          <w:b/>
          <w:sz w:val="21"/>
        </w:rPr>
        <w:t>品牌动作匹配：</w:t>
      </w:r>
      <w:r>
        <w:rPr>
          <w:rFonts w:ascii="等线" w:hAnsi="等线" w:eastAsia="等线"/>
          <w:b w:val="0"/>
          <w:sz w:val="21"/>
        </w:rPr>
        <w:t>首次参加中国冰博会、计划开500+门店、建产业园——</w:t>
      </w:r>
      <w:r>
        <w:rPr>
          <w:rFonts w:ascii="等线" w:hAnsi="等线" w:eastAsia="等线"/>
          <w:b/>
          <w:sz w:val="21"/>
        </w:rPr>
        <w:t>这些动作的资本开支密度与2-3亿体量不匹配，只有7亿+体量的品牌才有能力和意愿做此等投入。</w:t>
      </w:r>
    </w:p>
    <w:p>
      <w:pPr>
        <w:spacing w:after="40" w:before="0"/>
      </w:pPr>
    </w:p>
    <w:p>
      <w:r>
        <w:rPr>
          <w:rFonts w:ascii="等线" w:hAnsi="等线" w:eastAsia="等线"/>
          <w:b/>
          <w:sz w:val="21"/>
        </w:rPr>
        <w:t>榴芒一刻为未上市私企，不公开财报。</w:t>
      </w:r>
      <w:r>
        <w:rPr>
          <w:rFonts w:ascii="等线" w:hAnsi="等线" w:eastAsia="等线"/>
          <w:b w:val="0"/>
          <w:sz w:val="21"/>
        </w:rPr>
        <w:t>2024-2025年精确营收需通过天眼查企业年报（社保人数推算）、第三方电商数据平台（魔镜/蝉妈妈）或直接向企业方获取。</w:t>
      </w:r>
    </w:p>
    <w:p>
      <w:pPr>
        <w:spacing w:after="40" w:before="0"/>
      </w:pPr>
    </w:p>
    <w:p>
      <w:pPr>
        <w:spacing w:before="80" w:after="80"/>
        <w:jc w:val="center"/>
      </w:pPr>
      <w:r>
        <w:rPr>
          <w:rFonts w:ascii="等线" w:hAnsi="等线" w:eastAsia="等线"/>
          <w:b w:val="0"/>
          <w:sz w:val="16"/>
        </w:rPr>
        <w:t>────────────────────────────────────────────────────────────</w:t>
      </w:r>
    </w:p>
    <w:p>
      <w:pPr>
        <w:spacing w:after="40" w:before="0"/>
      </w:pPr>
    </w:p>
    <w:p>
      <w:pPr>
        <w:spacing w:before="280" w:after="160"/>
      </w:pPr>
      <w:r>
        <w:rPr>
          <w:rFonts w:ascii="等线" w:hAnsi="等线" w:eastAsia="等线"/>
          <w:b/>
          <w:sz w:val="30"/>
        </w:rPr>
        <w:t>二、产品与品类矩阵</w:t>
      </w:r>
    </w:p>
    <w:p>
      <w:pPr>
        <w:spacing w:after="40" w:before="0"/>
      </w:pPr>
    </w:p>
    <w:p>
      <w:pPr>
        <w:spacing w:before="200" w:after="120"/>
      </w:pPr>
      <w:r>
        <w:rPr>
          <w:rFonts w:ascii="等线" w:hAnsi="等线" w:eastAsia="等线"/>
          <w:b/>
          <w:sz w:val="26"/>
        </w:rPr>
        <w:t>2.1 四大核心品类</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color="auto" w:fill="D9D9D9"/>
          </w:tcPr>
          <w:p>
            <w:pPr>
              <w:spacing w:before="20" w:after="20"/>
              <w:jc w:val="center"/>
            </w:pPr>
            <w:r>
              <w:rPr>
                <w:rFonts w:ascii="等线" w:hAnsi="等线" w:eastAsia="等线"/>
                <w:b/>
                <w:sz w:val="19"/>
              </w:rPr>
              <w:t>品类</w:t>
            </w:r>
          </w:p>
        </w:tc>
        <w:tc>
          <w:tcPr>
            <w:tcW w:type="dxa" w:w="2340"/>
            <w:shd w:val="clear" w:color="auto" w:fill="D9D9D9"/>
          </w:tcPr>
          <w:p>
            <w:pPr>
              <w:spacing w:before="20" w:after="20"/>
              <w:jc w:val="center"/>
            </w:pPr>
            <w:r>
              <w:rPr>
                <w:rFonts w:ascii="等线" w:hAnsi="等线" w:eastAsia="等线"/>
                <w:b/>
                <w:sz w:val="19"/>
              </w:rPr>
              <w:t>推出时间</w:t>
            </w:r>
          </w:p>
        </w:tc>
        <w:tc>
          <w:tcPr>
            <w:tcW w:type="dxa" w:w="2340"/>
            <w:shd w:val="clear" w:color="auto" w:fill="D9D9D9"/>
          </w:tcPr>
          <w:p>
            <w:pPr>
              <w:spacing w:before="20" w:after="20"/>
              <w:jc w:val="center"/>
            </w:pPr>
            <w:r>
              <w:rPr>
                <w:rFonts w:ascii="等线" w:hAnsi="等线" w:eastAsia="等线"/>
                <w:b/>
                <w:sz w:val="19"/>
              </w:rPr>
              <w:t>产品形态</w:t>
            </w:r>
          </w:p>
        </w:tc>
        <w:tc>
          <w:tcPr>
            <w:tcW w:type="dxa" w:w="2340"/>
            <w:shd w:val="clear" w:color="auto" w:fill="D9D9D9"/>
          </w:tcPr>
          <w:p>
            <w:pPr>
              <w:spacing w:before="20" w:after="20"/>
              <w:jc w:val="center"/>
            </w:pPr>
            <w:r>
              <w:rPr>
                <w:rFonts w:ascii="等线" w:hAnsi="等线" w:eastAsia="等线"/>
                <w:b/>
                <w:sz w:val="19"/>
              </w:rPr>
              <w:t>市场地位</w:t>
            </w:r>
          </w:p>
        </w:tc>
      </w:tr>
      <w:tr>
        <w:tc>
          <w:tcPr>
            <w:tcW w:type="dxa" w:w="2340"/>
          </w:tcPr>
          <w:p>
            <w:pPr>
              <w:spacing w:before="20" w:after="20"/>
            </w:pPr>
            <w:r>
              <w:rPr>
                <w:rFonts w:ascii="等线" w:hAnsi="等线" w:eastAsia="等线"/>
                <w:b w:val="0"/>
                <w:sz w:val="19"/>
              </w:rPr>
              <w:t>榴莲千层蛋糕</w:t>
            </w:r>
          </w:p>
        </w:tc>
        <w:tc>
          <w:tcPr>
            <w:tcW w:type="dxa" w:w="2340"/>
          </w:tcPr>
          <w:p>
            <w:pPr>
              <w:spacing w:before="20" w:after="20"/>
            </w:pPr>
            <w:r>
              <w:rPr>
                <w:rFonts w:ascii="等线" w:hAnsi="等线" w:eastAsia="等线"/>
                <w:b w:val="0"/>
                <w:sz w:val="19"/>
              </w:rPr>
              <w:t>2014年（首创）</w:t>
            </w:r>
          </w:p>
        </w:tc>
        <w:tc>
          <w:tcPr>
            <w:tcW w:type="dxa" w:w="2340"/>
          </w:tcPr>
          <w:p>
            <w:pPr>
              <w:spacing w:before="20" w:after="20"/>
            </w:pPr>
            <w:r>
              <w:rPr>
                <w:rFonts w:ascii="等线" w:hAnsi="等线" w:eastAsia="等线"/>
                <w:b w:val="0"/>
                <w:sz w:val="19"/>
              </w:rPr>
              <w:t>冷冻蛋糕（6寸/8寸），千层盒子便携装</w:t>
            </w:r>
          </w:p>
        </w:tc>
        <w:tc>
          <w:tcPr>
            <w:tcW w:type="dxa" w:w="2340"/>
          </w:tcPr>
          <w:p>
            <w:pPr>
              <w:spacing w:before="20" w:after="20"/>
            </w:pPr>
            <w:r>
              <w:rPr>
                <w:rFonts w:ascii="等线" w:hAnsi="等线" w:eastAsia="等线"/>
                <w:b w:val="0"/>
                <w:sz w:val="19"/>
              </w:rPr>
              <w:t>品牌起家品类，千层盒子3年卖出100万盒</w:t>
            </w:r>
          </w:p>
        </w:tc>
      </w:tr>
      <w:tr>
        <w:tc>
          <w:tcPr>
            <w:tcW w:type="dxa" w:w="2340"/>
          </w:tcPr>
          <w:p>
            <w:pPr>
              <w:spacing w:before="20" w:after="20"/>
            </w:pPr>
            <w:r>
              <w:rPr>
                <w:rFonts w:ascii="等线" w:hAnsi="等线" w:eastAsia="等线"/>
                <w:b w:val="0"/>
                <w:sz w:val="19"/>
              </w:rPr>
              <w:t>榴莲冰皮月饼</w:t>
            </w:r>
          </w:p>
        </w:tc>
        <w:tc>
          <w:tcPr>
            <w:tcW w:type="dxa" w:w="2340"/>
          </w:tcPr>
          <w:p>
            <w:pPr>
              <w:spacing w:before="20" w:after="20"/>
            </w:pPr>
            <w:r>
              <w:rPr>
                <w:rFonts w:ascii="等线" w:hAnsi="等线" w:eastAsia="等线"/>
                <w:b w:val="0"/>
                <w:sz w:val="19"/>
              </w:rPr>
              <w:t>2015年</w:t>
            </w:r>
          </w:p>
        </w:tc>
        <w:tc>
          <w:tcPr>
            <w:tcW w:type="dxa" w:w="2340"/>
          </w:tcPr>
          <w:p>
            <w:pPr>
              <w:spacing w:before="20" w:after="20"/>
            </w:pPr>
            <w:r>
              <w:rPr>
                <w:rFonts w:ascii="等线" w:hAnsi="等线" w:eastAsia="等线"/>
                <w:b w:val="0"/>
                <w:sz w:val="19"/>
              </w:rPr>
              <w:t>冷冻冰皮月饼</w:t>
            </w:r>
          </w:p>
        </w:tc>
        <w:tc>
          <w:tcPr>
            <w:tcW w:type="dxa" w:w="2340"/>
          </w:tcPr>
          <w:p>
            <w:pPr>
              <w:spacing w:before="20" w:after="20"/>
            </w:pPr>
            <w:r>
              <w:rPr>
                <w:rFonts w:ascii="等线" w:hAnsi="等线" w:eastAsia="等线"/>
                <w:b w:val="0"/>
                <w:sz w:val="19"/>
              </w:rPr>
              <w:t>沙利文认证全国销量第一，连续四年（2022-2025），被泰国皇室授予"御用产品"</w:t>
            </w:r>
          </w:p>
        </w:tc>
      </w:tr>
      <w:tr>
        <w:tc>
          <w:tcPr>
            <w:tcW w:type="dxa" w:w="2340"/>
          </w:tcPr>
          <w:p>
            <w:pPr>
              <w:spacing w:before="20" w:after="20"/>
            </w:pPr>
            <w:r>
              <w:rPr>
                <w:rFonts w:ascii="等线" w:hAnsi="等线" w:eastAsia="等线"/>
                <w:b w:val="0"/>
                <w:sz w:val="19"/>
              </w:rPr>
              <w:t>榴莲冰淇淋</w:t>
            </w:r>
          </w:p>
        </w:tc>
        <w:tc>
          <w:tcPr>
            <w:tcW w:type="dxa" w:w="2340"/>
          </w:tcPr>
          <w:p>
            <w:pPr>
              <w:spacing w:before="20" w:after="20"/>
            </w:pPr>
            <w:r>
              <w:rPr>
                <w:rFonts w:ascii="等线" w:hAnsi="等线" w:eastAsia="等线"/>
                <w:b w:val="0"/>
                <w:sz w:val="19"/>
              </w:rPr>
              <w:t>约2021-2022年</w:t>
            </w:r>
          </w:p>
        </w:tc>
        <w:tc>
          <w:tcPr>
            <w:tcW w:type="dxa" w:w="2340"/>
          </w:tcPr>
          <w:p>
            <w:pPr>
              <w:spacing w:before="20" w:after="20"/>
            </w:pPr>
            <w:r>
              <w:rPr>
                <w:rFonts w:ascii="等线" w:hAnsi="等线" w:eastAsia="等线"/>
                <w:b w:val="0"/>
                <w:sz w:val="19"/>
              </w:rPr>
              <w:t>杯装/盒装冰淇淋</w:t>
            </w:r>
          </w:p>
        </w:tc>
        <w:tc>
          <w:tcPr>
            <w:tcW w:type="dxa" w:w="2340"/>
          </w:tcPr>
          <w:p>
            <w:pPr>
              <w:spacing w:before="20" w:after="20"/>
            </w:pPr>
            <w:r>
              <w:rPr>
                <w:rFonts w:ascii="等线" w:hAnsi="等线" w:eastAsia="等线"/>
                <w:b w:val="0"/>
                <w:sz w:val="19"/>
              </w:rPr>
              <w:t>CIC灼识认证全国销量第一（2024年）</w:t>
            </w:r>
          </w:p>
        </w:tc>
      </w:tr>
      <w:tr>
        <w:tc>
          <w:tcPr>
            <w:tcW w:type="dxa" w:w="2340"/>
          </w:tcPr>
          <w:p>
            <w:pPr>
              <w:spacing w:before="20" w:after="20"/>
            </w:pPr>
            <w:r>
              <w:rPr>
                <w:rFonts w:ascii="等线" w:hAnsi="等线" w:eastAsia="等线"/>
                <w:b w:val="0"/>
                <w:sz w:val="19"/>
              </w:rPr>
              <w:t>榴莲冰粽</w:t>
            </w:r>
          </w:p>
        </w:tc>
        <w:tc>
          <w:tcPr>
            <w:tcW w:type="dxa" w:w="2340"/>
          </w:tcPr>
          <w:p>
            <w:pPr>
              <w:spacing w:before="20" w:after="20"/>
            </w:pPr>
            <w:r>
              <w:rPr>
                <w:rFonts w:ascii="等线" w:hAnsi="等线" w:eastAsia="等线"/>
                <w:b w:val="0"/>
                <w:sz w:val="19"/>
              </w:rPr>
              <w:t>约2022-2023年</w:t>
            </w:r>
          </w:p>
        </w:tc>
        <w:tc>
          <w:tcPr>
            <w:tcW w:type="dxa" w:w="2340"/>
          </w:tcPr>
          <w:p>
            <w:pPr>
              <w:spacing w:before="20" w:after="20"/>
            </w:pPr>
            <w:r>
              <w:rPr>
                <w:rFonts w:ascii="等线" w:hAnsi="等线" w:eastAsia="等线"/>
                <w:b w:val="0"/>
                <w:sz w:val="19"/>
              </w:rPr>
              <w:t>冷冻冰粽</w:t>
            </w:r>
          </w:p>
        </w:tc>
        <w:tc>
          <w:tcPr>
            <w:tcW w:type="dxa" w:w="2340"/>
          </w:tcPr>
          <w:p>
            <w:pPr>
              <w:spacing w:before="20" w:after="20"/>
            </w:pPr>
            <w:r>
              <w:rPr>
                <w:rFonts w:ascii="等线" w:hAnsi="等线" w:eastAsia="等线"/>
                <w:b w:val="0"/>
                <w:sz w:val="19"/>
              </w:rPr>
              <w:t>CIC灼识认证连续两年全国销量第一（2023-2024）</w:t>
            </w:r>
          </w:p>
        </w:tc>
      </w:tr>
    </w:tbl>
    <w:p>
      <w:pPr>
        <w:spacing w:after="80" w:before="0"/>
      </w:pPr>
    </w:p>
    <w:p>
      <w:pPr>
        <w:spacing w:after="40" w:before="0"/>
      </w:pPr>
    </w:p>
    <w:p>
      <w:r>
        <w:rPr>
          <w:rFonts w:ascii="等线" w:hAnsi="等线" w:eastAsia="等线"/>
          <w:b/>
          <w:sz w:val="21"/>
        </w:rPr>
        <w:t>榴芒一刻的产品矩阵已扩展至四大核心品类加10+SKU。</w:t>
      </w:r>
      <w:r>
        <w:rPr>
          <w:rFonts w:ascii="等线" w:hAnsi="等线" w:eastAsia="等线"/>
          <w:b w:val="0"/>
          <w:sz w:val="21"/>
        </w:rPr>
        <w:t>此外还有榴莲青团泡泡、榴莲冻肉、榴莲烤烤、榴莲手撕包等日常甜品SKU，品类覆盖以冷冻甜品为主，冷链依赖度100%。</w:t>
      </w:r>
    </w:p>
    <w:p>
      <w:pPr>
        <w:spacing w:after="40" w:before="0"/>
      </w:pPr>
    </w:p>
    <w:p>
      <w:pPr>
        <w:spacing w:before="200" w:after="120"/>
      </w:pPr>
      <w:r>
        <w:rPr>
          <w:rFonts w:ascii="等线" w:hAnsi="等线" w:eastAsia="等线"/>
          <w:b/>
          <w:sz w:val="26"/>
        </w:rPr>
        <w:t>2.2 定价带与客单价</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shd w:val="clear" w:color="auto" w:fill="D9D9D9"/>
          </w:tcPr>
          <w:p>
            <w:pPr>
              <w:spacing w:before="20" w:after="20"/>
              <w:jc w:val="center"/>
            </w:pPr>
            <w:r>
              <w:rPr>
                <w:rFonts w:ascii="等线" w:hAnsi="等线" w:eastAsia="等线"/>
                <w:b/>
                <w:sz w:val="19"/>
              </w:rPr>
              <w:t>品类</w:t>
            </w:r>
          </w:p>
        </w:tc>
        <w:tc>
          <w:tcPr>
            <w:tcW w:type="dxa" w:w="3120"/>
            <w:shd w:val="clear" w:color="auto" w:fill="D9D9D9"/>
          </w:tcPr>
          <w:p>
            <w:pPr>
              <w:spacing w:before="20" w:after="20"/>
              <w:jc w:val="center"/>
            </w:pPr>
            <w:r>
              <w:rPr>
                <w:rFonts w:ascii="等线" w:hAnsi="等线" w:eastAsia="等线"/>
                <w:b/>
                <w:sz w:val="19"/>
              </w:rPr>
              <w:t>价格区间</w:t>
            </w:r>
          </w:p>
        </w:tc>
        <w:tc>
          <w:tcPr>
            <w:tcW w:type="dxa" w:w="3120"/>
            <w:shd w:val="clear" w:color="auto" w:fill="D9D9D9"/>
          </w:tcPr>
          <w:p>
            <w:pPr>
              <w:spacing w:before="20" w:after="20"/>
              <w:jc w:val="center"/>
            </w:pPr>
            <w:r>
              <w:rPr>
                <w:rFonts w:ascii="等线" w:hAnsi="等线" w:eastAsia="等线"/>
                <w:b/>
                <w:sz w:val="19"/>
              </w:rPr>
              <w:t>定位</w:t>
            </w:r>
          </w:p>
        </w:tc>
      </w:tr>
      <w:tr>
        <w:tc>
          <w:tcPr>
            <w:tcW w:type="dxa" w:w="3120"/>
          </w:tcPr>
          <w:p>
            <w:pPr>
              <w:spacing w:before="20" w:after="20"/>
            </w:pPr>
            <w:r>
              <w:rPr>
                <w:rFonts w:ascii="等线" w:hAnsi="等线" w:eastAsia="等线"/>
                <w:b w:val="0"/>
                <w:sz w:val="19"/>
              </w:rPr>
              <w:t>榴莲千层蛋糕</w:t>
            </w:r>
          </w:p>
        </w:tc>
        <w:tc>
          <w:tcPr>
            <w:tcW w:type="dxa" w:w="3120"/>
          </w:tcPr>
          <w:p>
            <w:pPr>
              <w:spacing w:before="20" w:after="20"/>
            </w:pPr>
            <w:r>
              <w:rPr>
                <w:rFonts w:ascii="等线" w:hAnsi="等线" w:eastAsia="等线"/>
                <w:b w:val="0"/>
                <w:sz w:val="19"/>
              </w:rPr>
              <w:t>98-168元</w:t>
            </w:r>
          </w:p>
        </w:tc>
        <w:tc>
          <w:tcPr>
            <w:tcW w:type="dxa" w:w="3120"/>
          </w:tcPr>
          <w:p>
            <w:pPr>
              <w:spacing w:before="20" w:after="20"/>
            </w:pPr>
            <w:r>
              <w:rPr>
                <w:rFonts w:ascii="等线" w:hAnsi="等线" w:eastAsia="等线"/>
                <w:b w:val="0"/>
                <w:sz w:val="19"/>
              </w:rPr>
              <w:t>中端家庭甜品</w:t>
            </w:r>
          </w:p>
        </w:tc>
      </w:tr>
      <w:tr>
        <w:tc>
          <w:tcPr>
            <w:tcW w:type="dxa" w:w="3120"/>
          </w:tcPr>
          <w:p>
            <w:pPr>
              <w:spacing w:before="20" w:after="20"/>
            </w:pPr>
            <w:r>
              <w:rPr>
                <w:rFonts w:ascii="等线" w:hAnsi="等线" w:eastAsia="等线"/>
                <w:b w:val="0"/>
                <w:sz w:val="19"/>
              </w:rPr>
              <w:t>榴莲冰皮月饼（礼盒）</w:t>
            </w:r>
          </w:p>
        </w:tc>
        <w:tc>
          <w:tcPr>
            <w:tcW w:type="dxa" w:w="3120"/>
          </w:tcPr>
          <w:p>
            <w:pPr>
              <w:spacing w:before="20" w:after="20"/>
            </w:pPr>
            <w:r>
              <w:rPr>
                <w:rFonts w:ascii="等线" w:hAnsi="等线" w:eastAsia="等线"/>
                <w:b w:val="0"/>
                <w:sz w:val="19"/>
              </w:rPr>
              <w:t>168-298元</w:t>
            </w:r>
          </w:p>
        </w:tc>
        <w:tc>
          <w:tcPr>
            <w:tcW w:type="dxa" w:w="3120"/>
          </w:tcPr>
          <w:p>
            <w:pPr>
              <w:spacing w:before="20" w:after="20"/>
            </w:pPr>
            <w:r>
              <w:rPr>
                <w:rFonts w:ascii="等线" w:hAnsi="等线" w:eastAsia="等线"/>
                <w:b w:val="0"/>
                <w:sz w:val="19"/>
              </w:rPr>
              <w:t>中高端节日礼品</w:t>
            </w:r>
          </w:p>
        </w:tc>
      </w:tr>
      <w:tr>
        <w:tc>
          <w:tcPr>
            <w:tcW w:type="dxa" w:w="3120"/>
          </w:tcPr>
          <w:p>
            <w:pPr>
              <w:spacing w:before="20" w:after="20"/>
            </w:pPr>
            <w:r>
              <w:rPr>
                <w:rFonts w:ascii="等线" w:hAnsi="等线" w:eastAsia="等线"/>
                <w:b w:val="0"/>
                <w:sz w:val="19"/>
              </w:rPr>
              <w:t>榴莲冰淇淋</w:t>
            </w:r>
          </w:p>
        </w:tc>
        <w:tc>
          <w:tcPr>
            <w:tcW w:type="dxa" w:w="3120"/>
          </w:tcPr>
          <w:p>
            <w:pPr>
              <w:spacing w:before="20" w:after="20"/>
            </w:pPr>
            <w:r>
              <w:rPr>
                <w:rFonts w:ascii="等线" w:hAnsi="等线" w:eastAsia="等线"/>
                <w:b w:val="0"/>
                <w:sz w:val="19"/>
              </w:rPr>
              <w:t>39-69元</w:t>
            </w:r>
          </w:p>
        </w:tc>
        <w:tc>
          <w:tcPr>
            <w:tcW w:type="dxa" w:w="3120"/>
          </w:tcPr>
          <w:p>
            <w:pPr>
              <w:spacing w:before="20" w:after="20"/>
            </w:pPr>
            <w:r>
              <w:rPr>
                <w:rFonts w:ascii="等线" w:hAnsi="等线" w:eastAsia="等线"/>
                <w:b w:val="0"/>
                <w:sz w:val="19"/>
              </w:rPr>
              <w:t>中等偏上日常零食</w:t>
            </w:r>
          </w:p>
        </w:tc>
      </w:tr>
      <w:tr>
        <w:tc>
          <w:tcPr>
            <w:tcW w:type="dxa" w:w="3120"/>
          </w:tcPr>
          <w:p>
            <w:pPr>
              <w:spacing w:before="20" w:after="20"/>
            </w:pPr>
            <w:r>
              <w:rPr>
                <w:rFonts w:ascii="等线" w:hAnsi="等线" w:eastAsia="等线"/>
                <w:b w:val="0"/>
                <w:sz w:val="19"/>
              </w:rPr>
              <w:t>榴莲冰粽</w:t>
            </w:r>
          </w:p>
        </w:tc>
        <w:tc>
          <w:tcPr>
            <w:tcW w:type="dxa" w:w="3120"/>
          </w:tcPr>
          <w:p>
            <w:pPr>
              <w:spacing w:before="20" w:after="20"/>
            </w:pPr>
            <w:r>
              <w:rPr>
                <w:rFonts w:ascii="等线" w:hAnsi="等线" w:eastAsia="等线"/>
                <w:b w:val="0"/>
                <w:sz w:val="19"/>
              </w:rPr>
              <w:t>68-128元</w:t>
            </w:r>
          </w:p>
        </w:tc>
        <w:tc>
          <w:tcPr>
            <w:tcW w:type="dxa" w:w="3120"/>
          </w:tcPr>
          <w:p>
            <w:pPr>
              <w:spacing w:before="20" w:after="20"/>
            </w:pPr>
            <w:r>
              <w:rPr>
                <w:rFonts w:ascii="等线" w:hAnsi="等线" w:eastAsia="等线"/>
                <w:b w:val="0"/>
                <w:sz w:val="19"/>
              </w:rPr>
              <w:t>中端节日限定</w:t>
            </w:r>
          </w:p>
        </w:tc>
      </w:tr>
      <w:tr>
        <w:tc>
          <w:tcPr>
            <w:tcW w:type="dxa" w:w="3120"/>
          </w:tcPr>
          <w:p>
            <w:pPr>
              <w:spacing w:before="20" w:after="20"/>
            </w:pPr>
            <w:r>
              <w:rPr>
                <w:rFonts w:ascii="等线" w:hAnsi="等线" w:eastAsia="等线"/>
                <w:b w:val="0"/>
                <w:sz w:val="19"/>
              </w:rPr>
              <w:t>千层盒子（便携）</w:t>
            </w:r>
          </w:p>
        </w:tc>
        <w:tc>
          <w:tcPr>
            <w:tcW w:type="dxa" w:w="3120"/>
          </w:tcPr>
          <w:p>
            <w:pPr>
              <w:spacing w:before="20" w:after="20"/>
            </w:pPr>
            <w:r>
              <w:rPr>
                <w:rFonts w:ascii="等线" w:hAnsi="等线" w:eastAsia="等线"/>
                <w:b w:val="0"/>
                <w:sz w:val="19"/>
              </w:rPr>
              <w:t>39-49元</w:t>
            </w:r>
          </w:p>
        </w:tc>
        <w:tc>
          <w:tcPr>
            <w:tcW w:type="dxa" w:w="3120"/>
          </w:tcPr>
          <w:p>
            <w:pPr>
              <w:spacing w:before="20" w:after="20"/>
            </w:pPr>
            <w:r>
              <w:rPr>
                <w:rFonts w:ascii="等线" w:hAnsi="等线" w:eastAsia="等线"/>
                <w:b w:val="0"/>
                <w:sz w:val="19"/>
              </w:rPr>
              <w:t>入门级尝鲜</w:t>
            </w:r>
          </w:p>
        </w:tc>
      </w:tr>
    </w:tbl>
    <w:p>
      <w:pPr>
        <w:spacing w:after="80" w:before="0"/>
      </w:pPr>
    </w:p>
    <w:p>
      <w:pPr>
        <w:spacing w:after="40" w:before="0"/>
      </w:pPr>
    </w:p>
    <w:p>
      <w:r>
        <w:rPr>
          <w:rFonts w:ascii="等线" w:hAnsi="等线" w:eastAsia="等线"/>
          <w:b/>
          <w:sz w:val="21"/>
        </w:rPr>
        <w:t>榴芒一刻的主力产品价格带锁定在68-168元，处于中端偏上的甜品市场定位。</w:t>
      </w:r>
      <w:r>
        <w:rPr>
          <w:rFonts w:ascii="等线" w:hAnsi="等线" w:eastAsia="等线"/>
          <w:b w:val="0"/>
          <w:sz w:val="21"/>
        </w:rPr>
        <w:t>这一定价高于大众零食（10-50元）但低于高端礼品蛋糕（300-600元），消费频次不受单价压制，但单次物流履约成本占比偏高（冷链配送费通常20-35元/单），需要通过客单价拉升覆盖物流成本。</w:t>
      </w:r>
    </w:p>
    <w:p>
      <w:pPr>
        <w:spacing w:after="40" w:before="0"/>
      </w:pPr>
    </w:p>
    <w:p>
      <w:pPr>
        <w:spacing w:after="40" w:before="0"/>
      </w:pPr>
    </w:p>
    <w:p>
      <w:pPr>
        <w:spacing w:after="120" w:before="0"/>
      </w:pPr>
    </w:p>
    <w:p>
      <w:pPr>
        <w:spacing w:before="0" w:after="4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price_range_liumang.png"/>
                    <pic:cNvPicPr/>
                  </pic:nvPicPr>
                  <pic:blipFill>
                    <a:blip r:embed="rId9"/>
                    <a:stretch>
                      <a:fillRect/>
                    </a:stretch>
                  </pic:blipFill>
                  <pic:spPr>
                    <a:xfrm>
                      <a:off x="0" y="0"/>
                      <a:ext cx="5486400" cy="3291840"/>
                    </a:xfrm>
                    <a:prstGeom prst="rect"/>
                  </pic:spPr>
                </pic:pic>
              </a:graphicData>
            </a:graphic>
          </wp:inline>
        </w:drawing>
      </w:r>
    </w:p>
    <w:p>
      <w:pPr>
        <w:spacing w:after="160"/>
        <w:jc w:val="center"/>
      </w:pPr>
      <w:r>
        <w:rPr>
          <w:rFonts w:ascii="等线" w:hAnsi="等线" w:eastAsia="等线"/>
          <w:b w:val="0"/>
          <w:sz w:val="18"/>
        </w:rPr>
        <w:t>价格带对比</w:t>
      </w:r>
    </w:p>
    <w:p>
      <w:r>
        <w:rPr>
          <w:rFonts w:ascii="等线" w:hAnsi="等线" w:eastAsia="等线"/>
          <w:b w:val="0"/>
          <w:sz w:val="21"/>
        </w:rPr>
        <w:t>品牌价格带覆盖对比</w:t>
      </w:r>
    </w:p>
    <w:p>
      <w:pPr>
        <w:spacing w:after="40" w:before="0"/>
      </w:pPr>
    </w:p>
    <w:p>
      <w:pPr>
        <w:spacing w:before="200" w:after="120"/>
      </w:pPr>
      <w:r>
        <w:rPr>
          <w:rFonts w:ascii="等线" w:hAnsi="等线" w:eastAsia="等线"/>
          <w:b/>
          <w:sz w:val="26"/>
        </w:rPr>
        <w:t>2.3 季节性品类结构</w:t>
      </w:r>
    </w:p>
    <w:p>
      <w:pPr>
        <w:spacing w:after="40" w:before="0"/>
      </w:pPr>
    </w:p>
    <w:p>
      <w:r>
        <w:rPr>
          <w:rFonts w:ascii="等线" w:hAnsi="等线" w:eastAsia="等线"/>
          <w:b/>
          <w:sz w:val="21"/>
        </w:rPr>
        <w:t>榴芒一刻面临典型的季节性结构问题，但已通过多品类扩展做显著平滑。</w:t>
      </w:r>
      <w:r>
        <w:rPr>
          <w:rFonts w:ascii="等线" w:hAnsi="等线" w:eastAsia="等线"/>
          <w:b w:val="0"/>
          <w:sz w:val="21"/>
        </w:rPr>
        <w:t>节日爆发季（8-10月）中冰皮月饼季是全年最大的销售高峰，占全年营收大头，中秋前1-2个月为集中爆发期；夏季品类（5-8月）中冰淇淋+冰粽形成第二波销售高峰；日常品类（全年）中千层蛋糕、千层盒子、冻肉等作为基本盘维持日常现金流。</w:t>
      </w:r>
    </w:p>
    <w:p>
      <w:pPr>
        <w:spacing w:after="40" w:before="0"/>
      </w:pPr>
    </w:p>
    <w:p>
      <w:r>
        <w:rPr>
          <w:rFonts w:ascii="等线" w:hAnsi="等线" w:eastAsia="等线"/>
          <w:b/>
          <w:sz w:val="21"/>
        </w:rPr>
        <w:t>从冰粽认证（端午）→冰淇淋认证（夏季）→月饼认证（中秋）的扩展路径，本质是在构建全年榴莲甜品消费日历。</w:t>
      </w:r>
      <w:r>
        <w:rPr>
          <w:rFonts w:ascii="等线" w:hAnsi="等线" w:eastAsia="等线"/>
          <w:b w:val="0"/>
          <w:sz w:val="21"/>
        </w:rPr>
        <w:t>冰淇淋品类认证的成功（2024年获第一认证）以及千层盒子等日常品的开发，说明品牌正在有意识地做季节平滑——季节依赖不再像早期那样致命。</w:t>
      </w:r>
    </w:p>
    <w:p>
      <w:pPr>
        <w:spacing w:after="40" w:before="0"/>
      </w:pPr>
    </w:p>
    <w:p>
      <w:pPr>
        <w:spacing w:before="80" w:after="80"/>
        <w:jc w:val="center"/>
      </w:pPr>
      <w:r>
        <w:rPr>
          <w:rFonts w:ascii="等线" w:hAnsi="等线" w:eastAsia="等线"/>
          <w:b w:val="0"/>
          <w:sz w:val="16"/>
        </w:rPr>
        <w:t>────────────────────────────────────────────────────────────</w:t>
      </w:r>
    </w:p>
    <w:p>
      <w:pPr>
        <w:spacing w:after="40" w:before="0"/>
      </w:pPr>
    </w:p>
    <w:p>
      <w:pPr>
        <w:spacing w:before="280" w:after="160"/>
      </w:pPr>
      <w:r>
        <w:rPr>
          <w:rFonts w:ascii="等线" w:hAnsi="等线" w:eastAsia="等线"/>
          <w:b/>
          <w:sz w:val="30"/>
        </w:rPr>
        <w:t>三、渠道与供应链</w:t>
      </w:r>
    </w:p>
    <w:p>
      <w:pPr>
        <w:spacing w:after="40" w:before="0"/>
      </w:pPr>
    </w:p>
    <w:p>
      <w:pPr>
        <w:spacing w:before="200" w:after="120"/>
      </w:pPr>
      <w:r>
        <w:rPr>
          <w:rFonts w:ascii="等线" w:hAnsi="等线" w:eastAsia="等线"/>
          <w:b/>
          <w:sz w:val="26"/>
        </w:rPr>
        <w:t>3.1 渠道演变路径</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val="clear" w:color="auto" w:fill="D9D9D9"/>
          </w:tcPr>
          <w:p>
            <w:pPr>
              <w:spacing w:before="20" w:after="20"/>
              <w:jc w:val="center"/>
            </w:pPr>
            <w:r>
              <w:rPr>
                <w:rFonts w:ascii="等线" w:hAnsi="等线" w:eastAsia="等线"/>
                <w:b/>
                <w:sz w:val="19"/>
              </w:rPr>
              <w:t>阶段</w:t>
            </w:r>
          </w:p>
        </w:tc>
        <w:tc>
          <w:tcPr>
            <w:tcW w:type="dxa" w:w="2340"/>
            <w:shd w:val="clear" w:color="auto" w:fill="D9D9D9"/>
          </w:tcPr>
          <w:p>
            <w:pPr>
              <w:spacing w:before="20" w:after="20"/>
              <w:jc w:val="center"/>
            </w:pPr>
            <w:r>
              <w:rPr>
                <w:rFonts w:ascii="等线" w:hAnsi="等线" w:eastAsia="等线"/>
                <w:b/>
                <w:sz w:val="19"/>
              </w:rPr>
              <w:t>时间</w:t>
            </w:r>
          </w:p>
        </w:tc>
        <w:tc>
          <w:tcPr>
            <w:tcW w:type="dxa" w:w="2340"/>
            <w:shd w:val="clear" w:color="auto" w:fill="D9D9D9"/>
          </w:tcPr>
          <w:p>
            <w:pPr>
              <w:spacing w:before="20" w:after="20"/>
              <w:jc w:val="center"/>
            </w:pPr>
            <w:r>
              <w:rPr>
                <w:rFonts w:ascii="等线" w:hAnsi="等线" w:eastAsia="等线"/>
                <w:b/>
                <w:sz w:val="19"/>
              </w:rPr>
              <w:t>核心渠道</w:t>
            </w:r>
          </w:p>
        </w:tc>
        <w:tc>
          <w:tcPr>
            <w:tcW w:type="dxa" w:w="2340"/>
            <w:shd w:val="clear" w:color="auto" w:fill="D9D9D9"/>
          </w:tcPr>
          <w:p>
            <w:pPr>
              <w:spacing w:before="20" w:after="20"/>
              <w:jc w:val="center"/>
            </w:pPr>
            <w:r>
              <w:rPr>
                <w:rFonts w:ascii="等线" w:hAnsi="等线" w:eastAsia="等线"/>
                <w:b/>
                <w:sz w:val="19"/>
              </w:rPr>
              <w:t>特征</w:t>
            </w:r>
          </w:p>
        </w:tc>
      </w:tr>
      <w:tr>
        <w:tc>
          <w:tcPr>
            <w:tcW w:type="dxa" w:w="2340"/>
          </w:tcPr>
          <w:p>
            <w:pPr>
              <w:spacing w:before="20" w:after="20"/>
            </w:pPr>
            <w:r>
              <w:rPr>
                <w:rFonts w:ascii="等线" w:hAnsi="等线" w:eastAsia="等线"/>
                <w:b w:val="0"/>
                <w:sz w:val="19"/>
              </w:rPr>
              <w:t>1.0 微信私域</w:t>
            </w:r>
          </w:p>
        </w:tc>
        <w:tc>
          <w:tcPr>
            <w:tcW w:type="dxa" w:w="2340"/>
          </w:tcPr>
          <w:p>
            <w:pPr>
              <w:spacing w:before="20" w:after="20"/>
            </w:pPr>
            <w:r>
              <w:rPr>
                <w:rFonts w:ascii="等线" w:hAnsi="等线" w:eastAsia="等线"/>
                <w:b w:val="0"/>
                <w:sz w:val="19"/>
              </w:rPr>
              <w:t>2014-2017</w:t>
            </w:r>
          </w:p>
        </w:tc>
        <w:tc>
          <w:tcPr>
            <w:tcW w:type="dxa" w:w="2340"/>
          </w:tcPr>
          <w:p>
            <w:pPr>
              <w:spacing w:before="20" w:after="20"/>
            </w:pPr>
            <w:r>
              <w:rPr>
                <w:rFonts w:ascii="等线" w:hAnsi="等线" w:eastAsia="等线"/>
                <w:b w:val="0"/>
                <w:sz w:val="19"/>
              </w:rPr>
              <w:t>公众号内容种草 → 微信商城下单</w:t>
            </w:r>
          </w:p>
        </w:tc>
        <w:tc>
          <w:tcPr>
            <w:tcW w:type="dxa" w:w="2340"/>
          </w:tcPr>
          <w:p>
            <w:pPr>
              <w:spacing w:before="20" w:after="20"/>
            </w:pPr>
            <w:r>
              <w:rPr>
                <w:rFonts w:ascii="等线" w:hAnsi="等线" w:eastAsia="等线"/>
                <w:b w:val="0"/>
                <w:sz w:val="19"/>
              </w:rPr>
              <w:t>低成本冷启动，依赖爆文引流</w:t>
            </w:r>
          </w:p>
        </w:tc>
      </w:tr>
      <w:tr>
        <w:tc>
          <w:tcPr>
            <w:tcW w:type="dxa" w:w="2340"/>
          </w:tcPr>
          <w:p>
            <w:pPr>
              <w:spacing w:before="20" w:after="20"/>
            </w:pPr>
            <w:r>
              <w:rPr>
                <w:rFonts w:ascii="等线" w:hAnsi="等线" w:eastAsia="等线"/>
                <w:b w:val="0"/>
                <w:sz w:val="19"/>
              </w:rPr>
              <w:t>2.0 公域电商</w:t>
            </w:r>
          </w:p>
        </w:tc>
        <w:tc>
          <w:tcPr>
            <w:tcW w:type="dxa" w:w="2340"/>
          </w:tcPr>
          <w:p>
            <w:pPr>
              <w:spacing w:before="20" w:after="20"/>
            </w:pPr>
            <w:r>
              <w:rPr>
                <w:rFonts w:ascii="等线" w:hAnsi="等线" w:eastAsia="等线"/>
                <w:b w:val="0"/>
                <w:sz w:val="19"/>
              </w:rPr>
              <w:t>2018-2020</w:t>
            </w:r>
          </w:p>
        </w:tc>
        <w:tc>
          <w:tcPr>
            <w:tcW w:type="dxa" w:w="2340"/>
          </w:tcPr>
          <w:p>
            <w:pPr>
              <w:spacing w:before="20" w:after="20"/>
            </w:pPr>
            <w:r>
              <w:rPr>
                <w:rFonts w:ascii="等线" w:hAnsi="等线" w:eastAsia="等线"/>
                <w:b w:val="0"/>
                <w:sz w:val="19"/>
              </w:rPr>
              <w:t>天猫旗舰店（主力）+ 京东 + 头部主播（李佳琦等）</w:t>
            </w:r>
          </w:p>
        </w:tc>
        <w:tc>
          <w:tcPr>
            <w:tcW w:type="dxa" w:w="2340"/>
          </w:tcPr>
          <w:p>
            <w:pPr>
              <w:spacing w:before="20" w:after="20"/>
            </w:pPr>
            <w:r>
              <w:rPr>
                <w:rFonts w:ascii="等线" w:hAnsi="等线" w:eastAsia="等线"/>
                <w:b w:val="0"/>
                <w:sz w:val="19"/>
              </w:rPr>
              <w:t>从私域走向公域，进入规模化增长</w:t>
            </w:r>
          </w:p>
        </w:tc>
      </w:tr>
      <w:tr>
        <w:tc>
          <w:tcPr>
            <w:tcW w:type="dxa" w:w="2340"/>
          </w:tcPr>
          <w:p>
            <w:pPr>
              <w:spacing w:before="20" w:after="20"/>
            </w:pPr>
            <w:r>
              <w:rPr>
                <w:rFonts w:ascii="等线" w:hAnsi="等线" w:eastAsia="等线"/>
                <w:b w:val="0"/>
                <w:sz w:val="19"/>
              </w:rPr>
              <w:t>3.0 全渠道</w:t>
            </w:r>
          </w:p>
        </w:tc>
        <w:tc>
          <w:tcPr>
            <w:tcW w:type="dxa" w:w="2340"/>
          </w:tcPr>
          <w:p>
            <w:pPr>
              <w:spacing w:before="20" w:after="20"/>
            </w:pPr>
            <w:r>
              <w:rPr>
                <w:rFonts w:ascii="等线" w:hAnsi="等线" w:eastAsia="等线"/>
                <w:b w:val="0"/>
                <w:sz w:val="19"/>
              </w:rPr>
              <w:t>2021至今</w:t>
            </w:r>
          </w:p>
        </w:tc>
        <w:tc>
          <w:tcPr>
            <w:tcW w:type="dxa" w:w="2340"/>
          </w:tcPr>
          <w:p>
            <w:pPr>
              <w:spacing w:before="20" w:after="20"/>
            </w:pPr>
            <w:r>
              <w:rPr>
                <w:rFonts w:ascii="等线" w:hAnsi="等线" w:eastAsia="等线"/>
                <w:b w:val="0"/>
                <w:sz w:val="19"/>
              </w:rPr>
              <w:t>线上电商 + 线下商超（盒马/沃尔玛/百里臣）+ 抖音直播</w:t>
            </w:r>
          </w:p>
        </w:tc>
        <w:tc>
          <w:tcPr>
            <w:tcW w:type="dxa" w:w="2340"/>
          </w:tcPr>
          <w:p>
            <w:pPr>
              <w:spacing w:before="20" w:after="20"/>
            </w:pPr>
            <w:r>
              <w:rPr>
                <w:rFonts w:ascii="等线" w:hAnsi="等线" w:eastAsia="等线"/>
                <w:b w:val="0"/>
                <w:sz w:val="19"/>
              </w:rPr>
              <w:t>线上仍占主导（约70%+），线下快速铺量</w:t>
            </w:r>
          </w:p>
        </w:tc>
      </w:tr>
      <w:tr>
        <w:tc>
          <w:tcPr>
            <w:tcW w:type="dxa" w:w="2340"/>
          </w:tcPr>
          <w:p>
            <w:pPr>
              <w:spacing w:before="20" w:after="20"/>
            </w:pPr>
            <w:r>
              <w:rPr>
                <w:rFonts w:ascii="等线" w:hAnsi="等线" w:eastAsia="等线"/>
                <w:b w:val="0"/>
                <w:sz w:val="19"/>
              </w:rPr>
              <w:t>4.0 自有门店</w:t>
            </w:r>
          </w:p>
        </w:tc>
        <w:tc>
          <w:tcPr>
            <w:tcW w:type="dxa" w:w="2340"/>
          </w:tcPr>
          <w:p>
            <w:pPr>
              <w:spacing w:before="20" w:after="20"/>
            </w:pPr>
            <w:r>
              <w:rPr>
                <w:rFonts w:ascii="等线" w:hAnsi="等线" w:eastAsia="等线"/>
                <w:b w:val="0"/>
                <w:sz w:val="19"/>
              </w:rPr>
              <w:t>2024年底起</w:t>
            </w:r>
          </w:p>
        </w:tc>
        <w:tc>
          <w:tcPr>
            <w:tcW w:type="dxa" w:w="2340"/>
          </w:tcPr>
          <w:p>
            <w:pPr>
              <w:spacing w:before="20" w:after="20"/>
            </w:pPr>
            <w:r>
              <w:rPr>
                <w:rFonts w:ascii="等线" w:hAnsi="等线" w:eastAsia="等线"/>
                <w:b w:val="0"/>
                <w:sz w:val="19"/>
              </w:rPr>
              <w:t>计划开设shopmall自有零售门店，目标500+直营/经销门店</w:t>
            </w:r>
          </w:p>
        </w:tc>
        <w:tc>
          <w:tcPr>
            <w:tcW w:type="dxa" w:w="2340"/>
          </w:tcPr>
          <w:p>
            <w:pPr>
              <w:spacing w:before="20" w:after="20"/>
            </w:pPr>
            <w:r>
              <w:rPr>
                <w:rFonts w:ascii="等线" w:hAnsi="等线" w:eastAsia="等线"/>
                <w:b w:val="0"/>
                <w:sz w:val="19"/>
              </w:rPr>
              <w:t>从渠道合作走向品牌自控终端</w:t>
            </w:r>
          </w:p>
        </w:tc>
      </w:tr>
    </w:tbl>
    <w:p>
      <w:pPr>
        <w:spacing w:after="80" w:before="0"/>
      </w:pPr>
    </w:p>
    <w:p>
      <w:pPr>
        <w:spacing w:after="40" w:before="0"/>
      </w:pPr>
    </w:p>
    <w:p>
      <w:r>
        <w:rPr>
          <w:rFonts w:ascii="等线" w:hAnsi="等线" w:eastAsia="等线"/>
          <w:b/>
          <w:sz w:val="21"/>
        </w:rPr>
        <w:t>榴芒一刻的渠道逻辑清晰——每一步都踩在恰当的规模节点上。</w:t>
      </w:r>
      <w:r>
        <w:rPr>
          <w:rFonts w:ascii="等线" w:hAnsi="等线" w:eastAsia="等线"/>
          <w:b w:val="0"/>
          <w:sz w:val="21"/>
        </w:rPr>
        <w:t>早期用内容驱动私域（低成本验证），体量起来后用天猫放大（公域流量杠杆），增速放缓后进线下（商超渠道的铺货量级远大于线上单店），最后用自营门店建立品牌体验。线上各渠道角色分化清晰：天猫做品牌旗舰+新客转化，抖音做内容种草+冲动购买，私域做高复购用户的精细化运营。</w:t>
      </w:r>
    </w:p>
    <w:p>
      <w:pPr>
        <w:spacing w:after="40" w:before="0"/>
      </w:pPr>
    </w:p>
    <w:p>
      <w:pPr>
        <w:spacing w:before="200" w:after="120"/>
      </w:pPr>
      <w:r>
        <w:rPr>
          <w:rFonts w:ascii="等线" w:hAnsi="等线" w:eastAsia="等线"/>
          <w:b/>
          <w:sz w:val="26"/>
        </w:rPr>
        <w:t>3.2 供应链能力</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val="clear" w:color="auto" w:fill="D9D9D9"/>
          </w:tcPr>
          <w:p>
            <w:pPr>
              <w:spacing w:before="20" w:after="20"/>
              <w:jc w:val="center"/>
            </w:pPr>
            <w:r>
              <w:rPr>
                <w:rFonts w:ascii="等线" w:hAnsi="等线" w:eastAsia="等线"/>
                <w:b/>
                <w:sz w:val="19"/>
              </w:rPr>
              <w:t>维度</w:t>
            </w:r>
          </w:p>
        </w:tc>
        <w:tc>
          <w:tcPr>
            <w:tcW w:type="dxa" w:w="4680"/>
            <w:shd w:val="clear" w:color="auto" w:fill="D9D9D9"/>
          </w:tcPr>
          <w:p>
            <w:pPr>
              <w:spacing w:before="20" w:after="20"/>
              <w:jc w:val="center"/>
            </w:pPr>
            <w:r>
              <w:rPr>
                <w:rFonts w:ascii="等线" w:hAnsi="等线" w:eastAsia="等线"/>
                <w:b/>
                <w:sz w:val="19"/>
              </w:rPr>
              <w:t>详情</w:t>
            </w:r>
          </w:p>
        </w:tc>
      </w:tr>
      <w:tr>
        <w:tc>
          <w:tcPr>
            <w:tcW w:type="dxa" w:w="4680"/>
          </w:tcPr>
          <w:p>
            <w:pPr>
              <w:spacing w:before="20" w:after="20"/>
            </w:pPr>
            <w:r>
              <w:rPr>
                <w:rFonts w:ascii="等线" w:hAnsi="等线" w:eastAsia="等线"/>
                <w:b w:val="0"/>
                <w:sz w:val="19"/>
              </w:rPr>
              <w:t>工厂</w:t>
            </w:r>
          </w:p>
        </w:tc>
        <w:tc>
          <w:tcPr>
            <w:tcW w:type="dxa" w:w="4680"/>
          </w:tcPr>
          <w:p>
            <w:pPr>
              <w:spacing w:before="20" w:after="20"/>
            </w:pPr>
            <w:r>
              <w:rPr>
                <w:rFonts w:ascii="等线" w:hAnsi="等线" w:eastAsia="等线"/>
                <w:b w:val="0"/>
                <w:sz w:val="19"/>
              </w:rPr>
              <w:t>东莞8000㎡智能工厂，2019年投产，2025年获国家级高新技术企业认证</w:t>
            </w:r>
          </w:p>
        </w:tc>
      </w:tr>
      <w:tr>
        <w:tc>
          <w:tcPr>
            <w:tcW w:type="dxa" w:w="4680"/>
          </w:tcPr>
          <w:p>
            <w:pPr>
              <w:spacing w:before="20" w:after="20"/>
            </w:pPr>
            <w:r>
              <w:rPr>
                <w:rFonts w:ascii="等线" w:hAnsi="等线" w:eastAsia="等线"/>
                <w:b w:val="0"/>
                <w:sz w:val="19"/>
              </w:rPr>
              <w:t>产能</w:t>
            </w:r>
          </w:p>
        </w:tc>
        <w:tc>
          <w:tcPr>
            <w:tcW w:type="dxa" w:w="4680"/>
          </w:tcPr>
          <w:p>
            <w:pPr>
              <w:spacing w:before="20" w:after="20"/>
            </w:pPr>
            <w:r>
              <w:rPr>
                <w:rFonts w:ascii="等线" w:hAnsi="等线" w:eastAsia="等线"/>
                <w:b w:val="0"/>
                <w:sz w:val="19"/>
              </w:rPr>
              <w:t>500㎡以上超大冰库，日均产能约15吨，联合创始人2024年底透露计划建榴莲产业园</w:t>
            </w:r>
          </w:p>
        </w:tc>
      </w:tr>
      <w:tr>
        <w:tc>
          <w:tcPr>
            <w:tcW w:type="dxa" w:w="4680"/>
          </w:tcPr>
          <w:p>
            <w:pPr>
              <w:spacing w:before="20" w:after="20"/>
            </w:pPr>
            <w:r>
              <w:rPr>
                <w:rFonts w:ascii="等线" w:hAnsi="等线" w:eastAsia="等线"/>
                <w:b w:val="0"/>
                <w:sz w:val="19"/>
              </w:rPr>
              <w:t>冷链物流</w:t>
            </w:r>
          </w:p>
        </w:tc>
        <w:tc>
          <w:tcPr>
            <w:tcW w:type="dxa" w:w="4680"/>
          </w:tcPr>
          <w:p>
            <w:pPr>
              <w:spacing w:before="20" w:after="20"/>
            </w:pPr>
            <w:r>
              <w:rPr>
                <w:rFonts w:ascii="等线" w:hAnsi="等线" w:eastAsia="等线"/>
                <w:b w:val="0"/>
                <w:sz w:val="19"/>
              </w:rPr>
              <w:t>顺丰冷链深度合作，全程温控配送，覆盖全国200+城市</w:t>
            </w:r>
          </w:p>
        </w:tc>
      </w:tr>
      <w:tr>
        <w:tc>
          <w:tcPr>
            <w:tcW w:type="dxa" w:w="4680"/>
          </w:tcPr>
          <w:p>
            <w:pPr>
              <w:spacing w:before="20" w:after="20"/>
            </w:pPr>
            <w:r>
              <w:rPr>
                <w:rFonts w:ascii="等线" w:hAnsi="等线" w:eastAsia="等线"/>
                <w:b w:val="0"/>
                <w:sz w:val="19"/>
              </w:rPr>
              <w:t>原料</w:t>
            </w:r>
          </w:p>
        </w:tc>
        <w:tc>
          <w:tcPr>
            <w:tcW w:type="dxa" w:w="4680"/>
          </w:tcPr>
          <w:p>
            <w:pPr>
              <w:spacing w:before="20" w:after="20"/>
            </w:pPr>
            <w:r>
              <w:rPr>
                <w:rFonts w:ascii="等线" w:hAnsi="等线" w:eastAsia="等线"/>
                <w:b w:val="0"/>
                <w:sz w:val="19"/>
              </w:rPr>
              <w:t>泰国/马来西亚榴莲直采，2023年获泰国王室授予"中泰友好使者"</w:t>
            </w:r>
          </w:p>
        </w:tc>
      </w:tr>
      <w:tr>
        <w:tc>
          <w:tcPr>
            <w:tcW w:type="dxa" w:w="4680"/>
          </w:tcPr>
          <w:p>
            <w:pPr>
              <w:spacing w:before="20" w:after="20"/>
            </w:pPr>
            <w:r>
              <w:rPr>
                <w:rFonts w:ascii="等线" w:hAnsi="等线" w:eastAsia="等线"/>
                <w:b w:val="0"/>
                <w:sz w:val="19"/>
              </w:rPr>
              <w:t>生产模式</w:t>
            </w:r>
          </w:p>
        </w:tc>
        <w:tc>
          <w:tcPr>
            <w:tcW w:type="dxa" w:w="4680"/>
          </w:tcPr>
          <w:p>
            <w:pPr>
              <w:spacing w:before="20" w:after="20"/>
            </w:pPr>
            <w:r>
              <w:rPr>
                <w:rFonts w:ascii="等线" w:hAnsi="等线" w:eastAsia="等线"/>
                <w:b w:val="0"/>
                <w:sz w:val="19"/>
              </w:rPr>
              <w:t>自有工厂+预包装产品，非代工模式，品控和损耗可控</w:t>
            </w:r>
          </w:p>
        </w:tc>
      </w:tr>
    </w:tbl>
    <w:p>
      <w:pPr>
        <w:spacing w:after="80" w:before="0"/>
      </w:pPr>
    </w:p>
    <w:p>
      <w:pPr>
        <w:spacing w:after="40" w:before="0"/>
      </w:pPr>
    </w:p>
    <w:p>
      <w:r>
        <w:rPr>
          <w:rFonts w:ascii="等线" w:hAnsi="等线" w:eastAsia="等线"/>
          <w:b/>
          <w:sz w:val="21"/>
        </w:rPr>
        <w:t>自建工厂是榴芒一刻区别于多数网红食品品牌的核心差异。</w:t>
      </w:r>
      <w:r>
        <w:rPr>
          <w:rFonts w:ascii="等线" w:hAnsi="等线" w:eastAsia="等线"/>
          <w:b w:val="0"/>
          <w:sz w:val="21"/>
        </w:rPr>
        <w:t>大多数线上烘焙品牌采用OEM/ODM代工模式，榴芒一刻从2015年天使轮融资起就坚持建自有工厂——这笔钱没烧在营销投放上。8000㎡工厂在冷冻甜品行业属于腰部以上规模，高新技术企业认证（2025年）证明在冷冻工艺、保鲜技术上有真实积累，不是简单的食品加工。</w:t>
      </w:r>
    </w:p>
    <w:p>
      <w:pPr>
        <w:spacing w:after="40" w:before="0"/>
      </w:pPr>
    </w:p>
    <w:p>
      <w:r>
        <w:rPr>
          <w:rFonts w:ascii="等线" w:hAnsi="等线" w:eastAsia="等线"/>
          <w:b/>
          <w:sz w:val="21"/>
        </w:rPr>
        <w:t>榴莲100%依赖泰国和马来西亚进口，这是一个结构性的供应链风险。</w:t>
      </w:r>
      <w:r>
        <w:rPr>
          <w:rFonts w:ascii="等线" w:hAnsi="等线" w:eastAsia="等线"/>
          <w:b w:val="0"/>
          <w:sz w:val="21"/>
        </w:rPr>
        <w:t>2023年中国榴莲进口金额475.5亿元，同比增204亿元，需求暴增的同时供给端集中在东南亚少数国家。一旦出现产地气候异常、贸易摩擦或物流中断，原料成本和供应稳定性都会受冲击——</w:t>
      </w:r>
      <w:r>
        <w:rPr>
          <w:rFonts w:ascii="等线" w:hAnsi="等线" w:eastAsia="等线"/>
          <w:b/>
          <w:sz w:val="21"/>
        </w:rPr>
        <w:t>原料安全是品牌持续增长的底层前提。</w:t>
      </w:r>
    </w:p>
    <w:p>
      <w:pPr>
        <w:spacing w:after="40" w:before="0"/>
      </w:pPr>
    </w:p>
    <w:p>
      <w:pPr>
        <w:spacing w:before="80" w:after="80"/>
        <w:jc w:val="center"/>
      </w:pPr>
      <w:r>
        <w:rPr>
          <w:rFonts w:ascii="等线" w:hAnsi="等线" w:eastAsia="等线"/>
          <w:b w:val="0"/>
          <w:sz w:val="16"/>
        </w:rPr>
        <w:t>────────────────────────────────────────────────────────────</w:t>
      </w:r>
    </w:p>
    <w:p>
      <w:pPr>
        <w:spacing w:after="40" w:before="0"/>
      </w:pPr>
    </w:p>
    <w:p>
      <w:pPr>
        <w:spacing w:before="360" w:after="240"/>
      </w:pPr>
      <w:r>
        <w:rPr>
          <w:rFonts w:ascii="等线" w:hAnsi="等线" w:eastAsia="等线"/>
          <w:b/>
          <w:sz w:val="36"/>
        </w:rPr>
        <w:t>第二部分：主体报告</w:t>
      </w:r>
    </w:p>
    <w:p>
      <w:pPr>
        <w:spacing w:after="40" w:before="0"/>
      </w:pPr>
    </w:p>
    <w:p>
      <w:pPr>
        <w:spacing w:before="280" w:after="160"/>
      </w:pPr>
      <w:r>
        <w:rPr>
          <w:rFonts w:ascii="等线" w:hAnsi="等线" w:eastAsia="等线"/>
          <w:b/>
          <w:sz w:val="30"/>
        </w:rPr>
        <w:t>第一章：核心发现与咨询窗口</w:t>
      </w:r>
    </w:p>
    <w:p>
      <w:pPr>
        <w:spacing w:after="40" w:before="0"/>
      </w:pPr>
    </w:p>
    <w:p>
      <w:pPr>
        <w:spacing w:before="200" w:after="120"/>
      </w:pPr>
      <w:r>
        <w:rPr>
          <w:rFonts w:ascii="等线" w:hAnsi="等线" w:eastAsia="等线"/>
          <w:b/>
          <w:sz w:val="26"/>
        </w:rPr>
        <w:t>1.1 核心发现</w:t>
      </w:r>
    </w:p>
    <w:p>
      <w:pPr>
        <w:spacing w:after="40" w:before="0"/>
      </w:pPr>
    </w:p>
    <w:p>
      <w:r>
        <w:rPr>
          <w:rFonts w:ascii="等线" w:hAnsi="等线" w:eastAsia="等线"/>
          <w:b/>
          <w:sz w:val="21"/>
        </w:rPr>
        <w:t>发现一：榴芒一刻在榴莲冷冻甜品赛道已建立三重品类冠军壁垒，品类定义权超越任何单一竞品。</w:t>
      </w:r>
    </w:p>
    <w:p>
      <w:pPr>
        <w:spacing w:after="40" w:before="0"/>
      </w:pPr>
    </w:p>
    <w:p>
      <w:r>
        <w:rPr>
          <w:rFonts w:ascii="等线" w:hAnsi="等线" w:eastAsia="等线"/>
          <w:b w:val="0"/>
          <w:sz w:val="21"/>
        </w:rPr>
        <w:t>冰皮月饼连续四年全国销量第一（沙利文认证，2022-2025）、冰淇淋全国销量第一（CIC灼识，2024）、冰粽连续两年全国销量第一（CIC灼识，2023-2024）。</w:t>
      </w:r>
      <w:r>
        <w:rPr>
          <w:rFonts w:ascii="等线" w:hAnsi="等线" w:eastAsia="等线"/>
          <w:b/>
          <w:sz w:val="21"/>
        </w:rPr>
        <w:t>三个细分品类同时拿第一，意味着消费者在查找榴莲甜品时，榴芒一刻已是默认选项。</w:t>
      </w:r>
      <w:r>
        <w:rPr>
          <w:rFonts w:ascii="等线" w:hAnsi="等线" w:eastAsia="等线"/>
          <w:b w:val="0"/>
          <w:sz w:val="21"/>
        </w:rPr>
        <w:t>战略含义：品类定义权不是靠广告打出来的，是靠三重认证叠加形成的搜索心智壁垒——竞品要打破这个壁垒需要至少3-5年的持续投入。</w:t>
      </w:r>
    </w:p>
    <w:p>
      <w:pPr>
        <w:spacing w:after="40" w:before="0"/>
      </w:pPr>
    </w:p>
    <w:p>
      <w:r>
        <w:rPr>
          <w:rFonts w:ascii="等线" w:hAnsi="等线" w:eastAsia="等线"/>
          <w:b/>
          <w:sz w:val="21"/>
        </w:rPr>
        <w:t>发现二：2022年确认营收2.8亿元，2025年规模区间7-12亿元，增长质量优于增速数字本身。</w:t>
      </w:r>
    </w:p>
    <w:p>
      <w:pPr>
        <w:spacing w:after="40" w:before="0"/>
      </w:pPr>
    </w:p>
    <w:p>
      <w:r>
        <w:rPr>
          <w:rFonts w:ascii="等线" w:hAnsi="等线" w:eastAsia="等线"/>
          <w:b w:val="0"/>
          <w:sz w:val="21"/>
        </w:rPr>
        <w:t>品类矩阵从单品类扩展到四品类全季节覆盖，营收不再集中在8-10月的月饼季；渠道从纯线上扩展到线下全渠道，每个新渠道层级打开数量级的铺货增量；用户基数一年半从1000万翻倍至2000万+家庭。</w:t>
      </w:r>
      <w:r>
        <w:rPr>
          <w:rFonts w:ascii="等线" w:hAnsi="等线" w:eastAsia="等线"/>
          <w:b/>
          <w:sz w:val="21"/>
        </w:rPr>
        <w:t>战略含义：榴芒一刻的增长不是靠单一爆品或单一渠道的运气，而是靠品类矩阵+渠道矩阵的系统性增长——这个增长结构的可持续性远高于同期的网红食品品牌。</w:t>
      </w:r>
    </w:p>
    <w:p>
      <w:pPr>
        <w:spacing w:after="40" w:before="0"/>
      </w:pPr>
    </w:p>
    <w:p>
      <w:r>
        <w:rPr>
          <w:rFonts w:ascii="等线" w:hAnsi="等线" w:eastAsia="等线"/>
          <w:b/>
          <w:sz w:val="21"/>
        </w:rPr>
        <w:t>发现三：自建工厂是榴芒一刻最被低估的竞争壁垒，从2015年天使轮起持续投入十年。</w:t>
      </w:r>
    </w:p>
    <w:p>
      <w:pPr>
        <w:spacing w:after="40" w:before="0"/>
      </w:pPr>
    </w:p>
    <w:p>
      <w:r>
        <w:rPr>
          <w:rFonts w:ascii="等线" w:hAnsi="等线" w:eastAsia="等线"/>
          <w:b w:val="0"/>
          <w:sz w:val="21"/>
        </w:rPr>
        <w:t>2015年天使轮融资没有烧在营销投放上，而是建中央工厂和无菌车间；2019年8000㎡智能工厂投产；2025年获国家级高新技术企业认证；2024年底宣布计划建榴莲产业园。</w:t>
      </w:r>
      <w:r>
        <w:rPr>
          <w:rFonts w:ascii="等线" w:hAnsi="等线" w:eastAsia="等线"/>
          <w:b/>
          <w:sz w:val="21"/>
        </w:rPr>
        <w:t>战略含义：食品行业自建工厂不是固定资产，是品质一致性、成本控制和产能弹性的根本保障——</w:t>
      </w:r>
      <w:r>
        <w:rPr>
          <w:rFonts w:ascii="等线" w:hAnsi="等线" w:eastAsia="等线"/>
          <w:b w:val="0"/>
          <w:sz w:val="21"/>
        </w:rPr>
        <w:t>OEM代工模式无法做到大批次一致性，每批产品可能来自不同工厂。后来者要复制至少需要3-5年。</w:t>
      </w:r>
    </w:p>
    <w:p>
      <w:pPr>
        <w:spacing w:after="40" w:before="0"/>
      </w:pPr>
    </w:p>
    <w:p>
      <w:r>
        <w:rPr>
          <w:rFonts w:ascii="等线" w:hAnsi="等线" w:eastAsia="等线"/>
          <w:b/>
          <w:sz w:val="21"/>
        </w:rPr>
        <w:t>发现四：创始人邓文镇的决策节奏是榴芒一刻穿越周期的核心变量。</w:t>
      </w:r>
    </w:p>
    <w:p>
      <w:pPr>
        <w:spacing w:after="40" w:before="0"/>
      </w:pPr>
    </w:p>
    <w:p>
      <w:r>
        <w:rPr>
          <w:rFonts w:ascii="等线" w:hAnsi="等线" w:eastAsia="等线"/>
          <w:b w:val="0"/>
          <w:sz w:val="21"/>
        </w:rPr>
        <w:t>关线下店all in线上（2014）、融资建工厂不烧钱投放（2015）、先建产能再放大流量（2018-2020）、品类认证→线下扩张→建产业园的节奏递进（2023-2025）——每一步都踩在规模化能力匹配增长的节点，没有出现过因增长过快导致品质或服务崩溃的公开负面。</w:t>
      </w:r>
      <w:r>
        <w:rPr>
          <w:rFonts w:ascii="等线" w:hAnsi="等线" w:eastAsia="等线"/>
          <w:b/>
          <w:sz w:val="21"/>
        </w:rPr>
        <w:t>战略含义：邓文镇作为创始人IP的叙事资产（21万起步、差点关门、公众号爆文逆袭）目前几乎完全未被开发——这是品牌差异化的可挖掘富矿。</w:t>
      </w:r>
    </w:p>
    <w:p>
      <w:pPr>
        <w:spacing w:after="40" w:before="0"/>
      </w:pPr>
    </w:p>
    <w:p>
      <w:r>
        <w:rPr>
          <w:rFonts w:ascii="等线" w:hAnsi="等线" w:eastAsia="等线"/>
          <w:b/>
          <w:sz w:val="21"/>
        </w:rPr>
        <w:t>发现五：榴莲100%依赖东南亚进口，原料端风险是榴芒一刻最大的结构性脆弱点。</w:t>
      </w:r>
    </w:p>
    <w:p>
      <w:pPr>
        <w:spacing w:after="40" w:before="0"/>
      </w:pPr>
    </w:p>
    <w:p>
      <w:r>
        <w:rPr>
          <w:rFonts w:ascii="等线" w:hAnsi="等线" w:eastAsia="等线"/>
          <w:b w:val="0"/>
          <w:sz w:val="21"/>
        </w:rPr>
        <w:t>2023年中国榴莲进口金额475.5亿元，同比增204亿元。供给端高度集中在泰国和马来西亚，需求端高度集中在中国（占全球需求90%以上），中间只有一两条贸易通道。产地气候风险、地缘政治风险、价格波动风险三重叠加。</w:t>
      </w:r>
      <w:r>
        <w:rPr>
          <w:rFonts w:ascii="等线" w:hAnsi="等线" w:eastAsia="等线"/>
          <w:b/>
          <w:sz w:val="21"/>
        </w:rPr>
        <w:t>战略含义：榴芒一刻通过获中泰友好使者认证和建产业园来锁定原料关系，但这仍是外部依赖而非内部化解——原料安全是品牌持续增长的底层前提。</w:t>
      </w:r>
    </w:p>
    <w:p>
      <w:pPr>
        <w:spacing w:after="40" w:before="0"/>
      </w:pPr>
    </w:p>
    <w:p>
      <w:r>
        <w:rPr>
          <w:rFonts w:ascii="等线" w:hAnsi="等线" w:eastAsia="等线"/>
          <w:b/>
          <w:sz w:val="21"/>
        </w:rPr>
        <w:t>发现六：辻利茶铺是唯一在商业模式上与榴芒一刻形成直接可比性的竞品，零售渠道全覆盖的模式值得对标。</w:t>
      </w:r>
    </w:p>
    <w:p>
      <w:pPr>
        <w:spacing w:after="40" w:before="0"/>
      </w:pPr>
    </w:p>
    <w:p>
      <w:r>
        <w:rPr>
          <w:rFonts w:ascii="等线" w:hAnsi="等线" w:eastAsia="等线"/>
          <w:b w:val="0"/>
          <w:sz w:val="21"/>
        </w:rPr>
        <w:t>辻利茶铺在中国634家门店+山姆/Costco/盒马/全家/天猫全渠道覆盖，零售价格带29-50元低于榴芒一刻的68-168元但产品线更宽。其门店体验+零售产品的双引擎模式形成了"在门店种草→在超市回购"的消费闭环。</w:t>
      </w:r>
      <w:r>
        <w:rPr>
          <w:rFonts w:ascii="等线" w:hAnsi="等线" w:eastAsia="等线"/>
          <w:b/>
          <w:sz w:val="21"/>
        </w:rPr>
        <w:t>战略含义：榴芒一刻的500+门店计划如果成功复制辻利的门店+零售闭环，可以实现从渠道品牌到品牌自控终端的质变。</w:t>
      </w:r>
    </w:p>
    <w:p>
      <w:pPr>
        <w:spacing w:after="40" w:before="0"/>
      </w:pPr>
    </w:p>
    <w:p>
      <w:r>
        <w:rPr>
          <w:rFonts w:ascii="等线" w:hAnsi="等线" w:eastAsia="等线"/>
          <w:b/>
          <w:sz w:val="21"/>
        </w:rPr>
        <w:t>发现七：中式养生年轻化是榴芒一刻品类扩展的最大结构性增量机会。</w:t>
      </w:r>
    </w:p>
    <w:p>
      <w:pPr>
        <w:spacing w:after="40" w:before="0"/>
      </w:pPr>
    </w:p>
    <w:p>
      <w:r>
        <w:rPr>
          <w:rFonts w:ascii="等线" w:hAnsi="等线" w:eastAsia="等线"/>
          <w:b w:val="0"/>
          <w:sz w:val="21"/>
        </w:rPr>
        <w:t>老金磨方黑芝麻丸年销10亿+、小仙炖鲜炖燕窝年销超20亿。榴莲的中医归经（性甘温，入脾胃肾经）和科学验证（钾放松子宫平滑肌、镁抑制前列腺素合成，对寒凝血瘀型原发性痛经有辅助缓解作用）为其进入养生赛道提供了可溯源的品类叙事基础。</w:t>
      </w:r>
      <w:r>
        <w:rPr>
          <w:rFonts w:ascii="等线" w:hAnsi="等线" w:eastAsia="等线"/>
          <w:b/>
          <w:sz w:val="21"/>
        </w:rPr>
        <w:t>战略含义：榴莲×中式养生可以开辟一个全新的品类维度——从冷冻甜品扩展到养生食品，品类天花板直接翻倍。</w:t>
      </w:r>
    </w:p>
    <w:p>
      <w:pPr>
        <w:spacing w:after="40" w:before="0"/>
      </w:pPr>
    </w:p>
    <w:p>
      <w:pPr>
        <w:spacing w:before="200" w:after="120"/>
      </w:pPr>
      <w:r>
        <w:rPr>
          <w:rFonts w:ascii="等线" w:hAnsi="等线" w:eastAsia="等线"/>
          <w:b/>
          <w:sz w:val="26"/>
        </w:rPr>
        <w:t>1.2 咨询窗口</w:t>
      </w:r>
    </w:p>
    <w:p>
      <w:pPr>
        <w:spacing w:after="40" w:before="0"/>
      </w:pPr>
    </w:p>
    <w:p>
      <w:r>
        <w:rPr>
          <w:rFonts w:ascii="等线" w:hAnsi="等线" w:eastAsia="等线"/>
          <w:b/>
          <w:sz w:val="21"/>
        </w:rPr>
        <w:t>窗口一：品类天花板突破——从榴莲甜点到榴莲生活方式</w:t>
      </w:r>
    </w:p>
    <w:p>
      <w:pPr>
        <w:spacing w:after="40" w:before="0"/>
      </w:pPr>
    </w:p>
    <w:p>
      <w:r>
        <w:rPr>
          <w:rFonts w:ascii="等线" w:hAnsi="等线" w:eastAsia="等线"/>
          <w:b/>
          <w:sz w:val="21"/>
        </w:rPr>
        <w:t>榴芒一刻当前的品类逻辑是围绕榴莲做各种甜品形态（千层→月饼→冰淇淋→冰粽），这个逻辑的扩展空间有限——做完这四种形态之后，下一站缺乏明确方向。</w:t>
      </w:r>
      <w:r>
        <w:rPr>
          <w:rFonts w:ascii="等线" w:hAnsi="等线" w:eastAsia="等线"/>
          <w:b w:val="0"/>
          <w:sz w:val="21"/>
        </w:rPr>
        <w:t>行业参照（溜溜梅的梅冻、菲诺的B2B椰乳）表明，品类天花板突破需要跳出产品形态思维，切换到生活方式场景思维。</w:t>
      </w:r>
    </w:p>
    <w:p>
      <w:pPr>
        <w:spacing w:after="40" w:before="0"/>
      </w:pPr>
    </w:p>
    <w:p>
      <w:r>
        <w:rPr>
          <w:rFonts w:ascii="等线" w:hAnsi="等线" w:eastAsia="等线"/>
          <w:b w:val="0"/>
          <w:sz w:val="21"/>
        </w:rPr>
        <w:t>燃创可以提供的价值：帮榴芒一刻从产品形态维度的品类扩展切换到消费场景维度的品类扩展——不只是榴莲+甜品，而是榴莲+养生场景、榴莲+社交场景、榴莲+B2B供应场景。每个场景打开的是一个独立的市场空间，不是现有品类的变体。</w:t>
      </w:r>
    </w:p>
    <w:p>
      <w:pPr>
        <w:spacing w:after="40" w:before="0"/>
      </w:pPr>
    </w:p>
    <w:p>
      <w:r>
        <w:rPr>
          <w:rFonts w:ascii="等线" w:hAnsi="等线" w:eastAsia="等线"/>
          <w:b/>
          <w:sz w:val="21"/>
        </w:rPr>
        <w:t>窗口二：品牌叙事升级——从品类品牌到创始人IP品牌</w:t>
      </w:r>
    </w:p>
    <w:p>
      <w:pPr>
        <w:spacing w:after="40" w:before="0"/>
      </w:pPr>
    </w:p>
    <w:p>
      <w:r>
        <w:rPr>
          <w:rFonts w:ascii="等线" w:hAnsi="等线" w:eastAsia="等线"/>
          <w:b/>
          <w:sz w:val="21"/>
        </w:rPr>
        <w:t>榴芒一刻目前在品牌=品类的心智绑定里，消费者看到榴芒就知道卖什么。</w:t>
      </w:r>
      <w:r>
        <w:rPr>
          <w:rFonts w:ascii="等线" w:hAnsi="等线" w:eastAsia="等线"/>
          <w:b w:val="0"/>
          <w:sz w:val="21"/>
        </w:rPr>
        <w:t>但品类扩展时这个绑定会成为限制（榴芒一刻出榴莲养生糕读起来不像养生品牌）。邓文镇的创业故事（潮汕人、21万起步、公众号爆文逆袭、十年不融资不烧钱死磕供应链）具备开发创始人IP的叙事潜力，但目前完全未被利用。</w:t>
      </w:r>
    </w:p>
    <w:p>
      <w:pPr>
        <w:spacing w:after="40" w:before="0"/>
      </w:pPr>
    </w:p>
    <w:p>
      <w:r>
        <w:rPr>
          <w:rFonts w:ascii="等线" w:hAnsi="等线" w:eastAsia="等线"/>
          <w:b w:val="0"/>
          <w:sz w:val="21"/>
        </w:rPr>
        <w:t>燃创可以提供的价值：帮榴芒一刻设计品牌架构策略（母品牌+子品牌 or 独立品牌线），同时开发邓文镇的创始人IP叙事——不是做个人崇拜，是用创始人的十年坚持故事为品牌的品质和专注做信任背书。</w:t>
      </w:r>
    </w:p>
    <w:p>
      <w:pPr>
        <w:spacing w:after="40" w:before="0"/>
      </w:pPr>
    </w:p>
    <w:p>
      <w:pPr>
        <w:spacing w:before="80" w:after="80"/>
        <w:jc w:val="center"/>
      </w:pPr>
      <w:r>
        <w:rPr>
          <w:rFonts w:ascii="等线" w:hAnsi="等线" w:eastAsia="等线"/>
          <w:b w:val="0"/>
          <w:sz w:val="16"/>
        </w:rPr>
        <w:t>────────────────────────────────────────────────────────────</w:t>
      </w:r>
    </w:p>
    <w:p>
      <w:pPr>
        <w:spacing w:after="40" w:before="0"/>
      </w:pPr>
    </w:p>
    <w:p>
      <w:pPr>
        <w:spacing w:before="280" w:after="160"/>
      </w:pPr>
      <w:r>
        <w:rPr>
          <w:rFonts w:ascii="等线" w:hAnsi="等线" w:eastAsia="等线"/>
          <w:b/>
          <w:sz w:val="30"/>
        </w:rPr>
        <w:t>第二章：行业格局与竞品总矩阵</w:t>
      </w:r>
    </w:p>
    <w:p>
      <w:pPr>
        <w:spacing w:after="40" w:before="0"/>
      </w:pPr>
    </w:p>
    <w:p>
      <w:pPr>
        <w:spacing w:before="200" w:after="120"/>
      </w:pPr>
      <w:r>
        <w:rPr>
          <w:rFonts w:ascii="等线" w:hAnsi="等线" w:eastAsia="等线"/>
          <w:b/>
          <w:sz w:val="26"/>
        </w:rPr>
        <w:t>2.1 Porter五力扫描</w:t>
      </w:r>
    </w:p>
    <w:p>
      <w:pPr>
        <w:spacing w:after="40" w:before="0"/>
      </w:pPr>
    </w:p>
    <w:p>
      <w:r>
        <w:rPr>
          <w:rFonts w:ascii="等线" w:hAnsi="等线" w:eastAsia="等线"/>
          <w:b/>
          <w:sz w:val="21"/>
        </w:rPr>
        <w:t>供应商议价力：高</w:t>
      </w:r>
    </w:p>
    <w:p>
      <w:pPr>
        <w:spacing w:after="40" w:before="0"/>
      </w:pPr>
    </w:p>
    <w:p>
      <w:r>
        <w:rPr>
          <w:rFonts w:ascii="等线" w:hAnsi="等线" w:eastAsia="等线"/>
          <w:b/>
          <w:sz w:val="21"/>
        </w:rPr>
        <w:t>榴莲100%依赖泰国和马来西亚进口，2023年中国榴莲进口金额475.5亿元，同比增204亿元。</w:t>
      </w:r>
      <w:r>
        <w:rPr>
          <w:rFonts w:ascii="等线" w:hAnsi="等线" w:eastAsia="等线"/>
          <w:b w:val="0"/>
          <w:sz w:val="21"/>
        </w:rPr>
        <w:t>中国消费全球90%以上的榴莲，但供给端集中在东南亚少数国家。产区集中度高（泰国东部+南部、马来西亚猫山王产区）、替代供应源有限（越南榴莲产量远低于泰国）、榴莲种植周期长（新树5-7年才进入商业产果期）——</w:t>
      </w:r>
      <w:r>
        <w:rPr>
          <w:rFonts w:ascii="等线" w:hAnsi="等线" w:eastAsia="等线"/>
          <w:b/>
          <w:sz w:val="21"/>
        </w:rPr>
        <w:t>供应商的结构性议价力将持续偏高。</w:t>
      </w:r>
      <w:r>
        <w:rPr>
          <w:rFonts w:ascii="等线" w:hAnsi="等线" w:eastAsia="等线"/>
          <w:b w:val="0"/>
          <w:sz w:val="21"/>
        </w:rPr>
        <w:t>榴芒一刻通过获中泰友好使者认证来锁定泰国供应关系，但无法从根上化解原料依赖。</w:t>
      </w:r>
    </w:p>
    <w:p>
      <w:pPr>
        <w:spacing w:after="40" w:before="0"/>
      </w:pPr>
    </w:p>
    <w:p>
      <w:r>
        <w:rPr>
          <w:rFonts w:ascii="等线" w:hAnsi="等线" w:eastAsia="等线"/>
          <w:b/>
          <w:sz w:val="21"/>
        </w:rPr>
        <w:t>买方议价力：中等偏低</w:t>
      </w:r>
    </w:p>
    <w:p>
      <w:pPr>
        <w:spacing w:after="40" w:before="0"/>
      </w:pPr>
    </w:p>
    <w:p>
      <w:r>
        <w:rPr>
          <w:rFonts w:ascii="等线" w:hAnsi="等线" w:eastAsia="等线"/>
          <w:b/>
          <w:sz w:val="21"/>
        </w:rPr>
        <w:t>榴莲冷冻甜品品类消费者以个体购买为主，不存在大客户集中议价的场景。</w:t>
      </w:r>
      <w:r>
        <w:rPr>
          <w:rFonts w:ascii="等线" w:hAnsi="等线" w:eastAsia="等线"/>
          <w:b w:val="0"/>
          <w:sz w:val="21"/>
        </w:rPr>
        <w:t>榴莲品类的天然高粘性（爱榴莲的人会反复购买）降低了消费者的价格敏感度，品牌转换成本高于一般零食。但冷冻甜品品类正在加速零售化——山姆、盒马的冷冻甜品价格是重要的锚定参照，如果榴芒一刻的定价显著高于渠道自有品牌，消费者可以用脚投票。</w:t>
      </w:r>
    </w:p>
    <w:p>
      <w:pPr>
        <w:spacing w:after="40" w:before="0"/>
      </w:pPr>
    </w:p>
    <w:p>
      <w:r>
        <w:rPr>
          <w:rFonts w:ascii="等线" w:hAnsi="等线" w:eastAsia="等线"/>
          <w:b/>
          <w:sz w:val="21"/>
        </w:rPr>
        <w:t>新进入者威胁：中等</w:t>
      </w:r>
    </w:p>
    <w:p>
      <w:pPr>
        <w:spacing w:after="40" w:before="0"/>
      </w:pPr>
    </w:p>
    <w:p>
      <w:r>
        <w:rPr>
          <w:rFonts w:ascii="等线" w:hAnsi="等线" w:eastAsia="等线"/>
          <w:b/>
          <w:sz w:val="21"/>
        </w:rPr>
        <w:t>自建冷链工厂+品牌认证+用户积累构成了三重进入壁垒。</w:t>
      </w:r>
      <w:r>
        <w:rPr>
          <w:rFonts w:ascii="等线" w:hAnsi="等线" w:eastAsia="等线"/>
          <w:b w:val="0"/>
          <w:sz w:val="21"/>
        </w:rPr>
        <w:t>新品牌可以通过OEM代工快速推出榴莲千层等产品（天猫上存在大量中小榴莲甜品品牌），但在品质一致性、冷链覆盖率和品牌信任度上短期内无法追上。</w:t>
      </w:r>
      <w:r>
        <w:rPr>
          <w:rFonts w:ascii="等线" w:hAnsi="等线" w:eastAsia="等线"/>
          <w:b/>
          <w:sz w:val="21"/>
        </w:rPr>
        <w:t>真正的威胁不在中小玩家，而在于山姆/Costco/盒马等渠道商推出自有榴莲冷冻甜品——</w:t>
      </w:r>
      <w:r>
        <w:rPr>
          <w:rFonts w:ascii="等线" w:hAnsi="等线" w:eastAsia="等线"/>
          <w:b w:val="0"/>
          <w:sz w:val="21"/>
        </w:rPr>
        <w:t>渠道自有品牌的成本结构（零渠道费用、零品牌投放）允许极低定价，且依托门店流量天然获客。</w:t>
      </w:r>
    </w:p>
    <w:p>
      <w:pPr>
        <w:spacing w:after="40" w:before="0"/>
      </w:pPr>
    </w:p>
    <w:p>
      <w:r>
        <w:rPr>
          <w:rFonts w:ascii="等线" w:hAnsi="等线" w:eastAsia="等线"/>
          <w:b/>
          <w:sz w:val="21"/>
        </w:rPr>
        <w:t>替代品威胁：中高</w:t>
      </w:r>
    </w:p>
    <w:p>
      <w:pPr>
        <w:spacing w:after="40" w:before="0"/>
      </w:pPr>
    </w:p>
    <w:p>
      <w:r>
        <w:rPr>
          <w:rFonts w:ascii="等线" w:hAnsi="等线" w:eastAsia="等线"/>
          <w:b/>
          <w:sz w:val="21"/>
        </w:rPr>
        <w:t>榴芒一刻面临来自三个方向的替代压力：渠道自有冷冻甜品、其他水果甜品、以及新茶饮品牌的甜品化产品线。</w:t>
      </w:r>
      <w:r>
        <w:rPr>
          <w:rFonts w:ascii="等线" w:hAnsi="等线" w:eastAsia="等线"/>
          <w:b w:val="0"/>
          <w:sz w:val="21"/>
        </w:rPr>
        <w:t>山姆抹茶千层、盒马巴斯克芝士蛋糕在消费者心智中都是同场景替代选项；芒果千层、草莓蛋糕让消费者可以轻易切换到其他口味；喜茶、奈雪的蛋糕和冰淇淋同样是甜品预算的竞争者。</w:t>
      </w:r>
      <w:r>
        <w:rPr>
          <w:rFonts w:ascii="等线" w:hAnsi="等线" w:eastAsia="等线"/>
          <w:b/>
          <w:sz w:val="21"/>
        </w:rPr>
        <w:t>替代威胁的本质是：榴芒一刻不是在和榴莲品牌竞争，而是在和所有甜品争夺消费者的甜品预算。</w:t>
      </w:r>
    </w:p>
    <w:p>
      <w:pPr>
        <w:spacing w:after="40" w:before="0"/>
      </w:pPr>
    </w:p>
    <w:p>
      <w:r>
        <w:rPr>
          <w:rFonts w:ascii="等线" w:hAnsi="等线" w:eastAsia="等线"/>
          <w:b/>
          <w:sz w:val="21"/>
        </w:rPr>
        <w:t>现有竞争者激烈程度：中等偏低，但正在上升</w:t>
      </w:r>
    </w:p>
    <w:p>
      <w:pPr>
        <w:spacing w:after="40" w:before="0"/>
      </w:pPr>
    </w:p>
    <w:p>
      <w:r>
        <w:rPr>
          <w:rFonts w:ascii="等线" w:hAnsi="等线" w:eastAsia="等线"/>
          <w:b/>
          <w:sz w:val="21"/>
        </w:rPr>
        <w:t>榴莲冷冻甜品赛道目前没有与榴芒一刻同一体量的直接竞品。</w:t>
      </w:r>
      <w:r>
        <w:rPr>
          <w:rFonts w:ascii="等线" w:hAnsi="等线" w:eastAsia="等线"/>
          <w:b w:val="0"/>
          <w:sz w:val="21"/>
        </w:rPr>
        <w:t>榴莲西施做常温榴莲零食（10-30元价格带），和榴芒一刻的冷冻甜品不在同一赛道。佳沃做榴莲鲜果进口，在深加工品类上不构成竞争。</w:t>
      </w:r>
      <w:r>
        <w:rPr>
          <w:rFonts w:ascii="等线" w:hAnsi="等线" w:eastAsia="等线"/>
          <w:b/>
          <w:sz w:val="21"/>
        </w:rPr>
        <w:t>真正的竞争强度取决于两个变量：渠道自有品牌是否发力榴莲冷冻甜品线，以及是否有资本驱动的新锐品牌进入这个赛道。</w:t>
      </w:r>
      <w:r>
        <w:rPr>
          <w:rFonts w:ascii="等线" w:hAnsi="等线" w:eastAsia="等线"/>
          <w:b w:val="0"/>
          <w:sz w:val="21"/>
        </w:rPr>
        <w:t>目前竞争强度不高，但这个局面可能在未来2-3年内改变。</w:t>
      </w:r>
    </w:p>
    <w:p>
      <w:pPr>
        <w:spacing w:after="40" w:before="0"/>
      </w:pPr>
    </w:p>
    <w:p>
      <w:pPr>
        <w:spacing w:before="200" w:after="120"/>
      </w:pPr>
      <w:r>
        <w:rPr>
          <w:rFonts w:ascii="等线" w:hAnsi="等线" w:eastAsia="等线"/>
          <w:b/>
          <w:sz w:val="26"/>
        </w:rPr>
        <w:t>2.2 行业规模与增速</w:t>
      </w:r>
    </w:p>
    <w:p>
      <w:pPr>
        <w:spacing w:after="40" w:before="0"/>
      </w:pPr>
    </w:p>
    <w:p>
      <w:r>
        <w:rPr>
          <w:rFonts w:ascii="等线" w:hAnsi="等线" w:eastAsia="等线"/>
          <w:b/>
          <w:sz w:val="21"/>
        </w:rPr>
        <w:t>中国冰淇淋市场预计2028年突破2000亿元</w:t>
      </w:r>
      <w:r>
        <w:rPr>
          <w:rFonts w:ascii="等线" w:hAnsi="等线" w:eastAsia="等线"/>
          <w:b w:val="0"/>
          <w:sz w:val="21"/>
        </w:rPr>
        <w:t>（CIC灼识，来源：https://www.sohu.com/a/817146718_362225）。</w:t>
      </w:r>
      <w:r>
        <w:rPr>
          <w:rFonts w:ascii="等线" w:hAnsi="等线" w:eastAsia="等线"/>
          <w:b/>
          <w:sz w:val="21"/>
        </w:rPr>
        <w:t>2023年榴莲零售规模777.1亿元</w:t>
      </w:r>
      <w:r>
        <w:rPr>
          <w:rFonts w:ascii="等线" w:hAnsi="等线" w:eastAsia="等线"/>
          <w:b w:val="0"/>
          <w:sz w:val="21"/>
        </w:rPr>
        <w:t>（网易，来源：https://www.163.com/dy/article/JK5SJUJ905509VFK.html），中国占全球榴莲需求九成以上。</w:t>
      </w:r>
      <w:r>
        <w:rPr>
          <w:rFonts w:ascii="等线" w:hAnsi="等线" w:eastAsia="等线"/>
          <w:b/>
          <w:sz w:val="21"/>
        </w:rPr>
        <w:t>2024年中国月饼市场规模预计302亿元，首次突破300亿</w:t>
      </w:r>
      <w:r>
        <w:rPr>
          <w:rFonts w:ascii="等线" w:hAnsi="等线" w:eastAsia="等线"/>
          <w:b w:val="0"/>
          <w:sz w:val="21"/>
        </w:rPr>
        <w:t>（新浪/中国工业新闻网2024月饼白皮书，来源：https://news.sina.com.cn/sx/2024-09-12/detail-incnwewr1050691.shtml）。</w:t>
      </w:r>
    </w:p>
    <w:p>
      <w:pPr>
        <w:spacing w:after="40" w:before="0"/>
      </w:pPr>
    </w:p>
    <w:p>
      <w:r>
        <w:rPr>
          <w:rFonts w:ascii="等线" w:hAnsi="等线" w:eastAsia="等线"/>
          <w:b/>
          <w:sz w:val="21"/>
        </w:rPr>
        <w:t>三个品类叠加：榴莲零售777亿+冰淇淋2000亿+月饼302亿，榴芒一刻横跨其中的交叉地带——榴莲×冷冻甜品×节日礼品。</w:t>
      </w:r>
      <w:r>
        <w:rPr>
          <w:rFonts w:ascii="等线" w:hAnsi="等线" w:eastAsia="等线"/>
          <w:b w:val="0"/>
          <w:sz w:val="21"/>
        </w:rPr>
        <w:t>虽然这个交叉市场的精确TAM无法直接计算（无第三方研报覆盖该细分品类），但从榴芒一刻自身2.8亿→7-12亿的增长轨迹和三个品类第一认证来看，</w:t>
      </w:r>
      <w:r>
        <w:rPr>
          <w:rFonts w:ascii="等线" w:hAnsi="等线" w:eastAsia="等线"/>
          <w:b/>
          <w:sz w:val="21"/>
        </w:rPr>
        <w:t>交叉市场年规模在50-100亿级别，且正在快速增长。</w:t>
      </w:r>
    </w:p>
    <w:p>
      <w:pPr>
        <w:spacing w:after="40" w:before="0"/>
      </w:pPr>
    </w:p>
    <w:p>
      <w:r>
        <w:rPr>
          <w:rFonts w:ascii="等线" w:hAnsi="等线" w:eastAsia="等线"/>
          <w:b/>
          <w:sz w:val="21"/>
        </w:rPr>
        <w:t>品类趋势上，冷冻甜品零售化正在加速——</w:t>
      </w:r>
      <w:r>
        <w:rPr>
          <w:rFonts w:ascii="等线" w:hAnsi="等线" w:eastAsia="等线"/>
          <w:b w:val="0"/>
          <w:sz w:val="21"/>
        </w:rPr>
        <w:t>山姆抹茶千层（断货王）、盒马巴斯克芝士蛋糕、Costco提拉米苏等渠道自有冷冻甜品疯狂上量，冷链基础设施已经成熟，消费者教育已经完成。</w:t>
      </w:r>
      <w:r>
        <w:rPr>
          <w:rFonts w:ascii="等线" w:hAnsi="等线" w:eastAsia="等线"/>
          <w:b/>
          <w:sz w:val="21"/>
        </w:rPr>
        <w:t>榴芒一刻在这个趋势中处于有利位置：它是品类专家（而非渠道附属品），消费者买榴莲千层首先想到的是榴芒一刻而非山姆或盒马。</w:t>
      </w:r>
    </w:p>
    <w:p>
      <w:pPr>
        <w:spacing w:after="40" w:before="0"/>
      </w:pPr>
    </w:p>
    <w:p>
      <w:pPr>
        <w:spacing w:before="200" w:after="120"/>
      </w:pPr>
      <w:r>
        <w:rPr>
          <w:rFonts w:ascii="等线" w:hAnsi="等线" w:eastAsia="等线"/>
          <w:b/>
          <w:sz w:val="26"/>
        </w:rPr>
        <w:t>2.3 竞品总矩阵</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7"/>
        <w:gridCol w:w="1337"/>
        <w:gridCol w:w="1337"/>
        <w:gridCol w:w="1337"/>
        <w:gridCol w:w="1337"/>
        <w:gridCol w:w="1337"/>
        <w:gridCol w:w="1337"/>
      </w:tblGrid>
      <w:tr>
        <w:tc>
          <w:tcPr>
            <w:tcW w:type="dxa" w:w="1337"/>
            <w:shd w:val="clear" w:color="auto" w:fill="D9D9D9"/>
          </w:tcPr>
          <w:p>
            <w:pPr>
              <w:spacing w:before="20" w:after="20"/>
              <w:jc w:val="center"/>
            </w:pPr>
            <w:r>
              <w:rPr>
                <w:rFonts w:ascii="等线" w:hAnsi="等线" w:eastAsia="等线"/>
                <w:b/>
                <w:sz w:val="19"/>
              </w:rPr>
              <w:t>品牌</w:t>
            </w:r>
          </w:p>
        </w:tc>
        <w:tc>
          <w:tcPr>
            <w:tcW w:type="dxa" w:w="1337"/>
            <w:shd w:val="clear" w:color="auto" w:fill="D9D9D9"/>
          </w:tcPr>
          <w:p>
            <w:pPr>
              <w:spacing w:before="20" w:after="20"/>
              <w:jc w:val="center"/>
            </w:pPr>
            <w:r>
              <w:rPr>
                <w:rFonts w:ascii="等线" w:hAnsi="等线" w:eastAsia="等线"/>
                <w:b/>
                <w:sz w:val="19"/>
              </w:rPr>
              <w:t>类型</w:t>
            </w:r>
          </w:p>
        </w:tc>
        <w:tc>
          <w:tcPr>
            <w:tcW w:type="dxa" w:w="1337"/>
            <w:shd w:val="clear" w:color="auto" w:fill="D9D9D9"/>
          </w:tcPr>
          <w:p>
            <w:pPr>
              <w:spacing w:before="20" w:after="20"/>
              <w:jc w:val="center"/>
            </w:pPr>
            <w:r>
              <w:rPr>
                <w:rFonts w:ascii="等线" w:hAnsi="等线" w:eastAsia="等线"/>
                <w:b/>
                <w:sz w:val="19"/>
              </w:rPr>
              <w:t>品牌定位</w:t>
            </w:r>
          </w:p>
        </w:tc>
        <w:tc>
          <w:tcPr>
            <w:tcW w:type="dxa" w:w="1337"/>
            <w:shd w:val="clear" w:color="auto" w:fill="D9D9D9"/>
          </w:tcPr>
          <w:p>
            <w:pPr>
              <w:spacing w:before="20" w:after="20"/>
              <w:jc w:val="center"/>
            </w:pPr>
            <w:r>
              <w:rPr>
                <w:rFonts w:ascii="等线" w:hAnsi="等线" w:eastAsia="等线"/>
                <w:b/>
                <w:sz w:val="19"/>
              </w:rPr>
              <w:t>核心产品线</w:t>
            </w:r>
          </w:p>
        </w:tc>
        <w:tc>
          <w:tcPr>
            <w:tcW w:type="dxa" w:w="1337"/>
            <w:shd w:val="clear" w:color="auto" w:fill="D9D9D9"/>
          </w:tcPr>
          <w:p>
            <w:pPr>
              <w:spacing w:before="20" w:after="20"/>
              <w:jc w:val="center"/>
            </w:pPr>
            <w:r>
              <w:rPr>
                <w:rFonts w:ascii="等线" w:hAnsi="等线" w:eastAsia="等线"/>
                <w:b/>
                <w:sz w:val="19"/>
              </w:rPr>
              <w:t>价格区间</w:t>
            </w:r>
          </w:p>
        </w:tc>
        <w:tc>
          <w:tcPr>
            <w:tcW w:type="dxa" w:w="1337"/>
            <w:shd w:val="clear" w:color="auto" w:fill="D9D9D9"/>
          </w:tcPr>
          <w:p>
            <w:pPr>
              <w:spacing w:before="20" w:after="20"/>
              <w:jc w:val="center"/>
            </w:pPr>
            <w:r>
              <w:rPr>
                <w:rFonts w:ascii="等线" w:hAnsi="等线" w:eastAsia="等线"/>
                <w:b/>
                <w:sz w:val="19"/>
              </w:rPr>
              <w:t>营收/规模参考</w:t>
            </w:r>
          </w:p>
        </w:tc>
        <w:tc>
          <w:tcPr>
            <w:tcW w:type="dxa" w:w="1337"/>
            <w:shd w:val="clear" w:color="auto" w:fill="D9D9D9"/>
          </w:tcPr>
          <w:p>
            <w:pPr>
              <w:spacing w:before="20" w:after="20"/>
              <w:jc w:val="center"/>
            </w:pPr>
            <w:r>
              <w:rPr>
                <w:rFonts w:ascii="等线" w:hAnsi="等线" w:eastAsia="等线"/>
                <w:b/>
                <w:sz w:val="19"/>
              </w:rPr>
              <w:t>与本品关系</w:t>
            </w:r>
          </w:p>
        </w:tc>
      </w:tr>
      <w:tr>
        <w:tc>
          <w:tcPr>
            <w:tcW w:type="dxa" w:w="1337"/>
          </w:tcPr>
          <w:p>
            <w:pPr>
              <w:spacing w:before="20" w:after="20"/>
            </w:pPr>
            <w:r>
              <w:rPr>
                <w:rFonts w:ascii="等线" w:hAnsi="等线" w:eastAsia="等线"/>
                <w:b w:val="0"/>
                <w:sz w:val="19"/>
              </w:rPr>
              <w:t>辻利茶铺</w:t>
            </w:r>
          </w:p>
        </w:tc>
        <w:tc>
          <w:tcPr>
            <w:tcW w:type="dxa" w:w="1337"/>
          </w:tcPr>
          <w:p>
            <w:pPr>
              <w:spacing w:before="20" w:after="20"/>
            </w:pPr>
            <w:r>
              <w:rPr>
                <w:rFonts w:ascii="等线" w:hAnsi="等线" w:eastAsia="等线"/>
                <w:b w:val="0"/>
                <w:sz w:val="19"/>
              </w:rPr>
              <w:t>直接竞品</w:t>
            </w:r>
          </w:p>
        </w:tc>
        <w:tc>
          <w:tcPr>
            <w:tcW w:type="dxa" w:w="1337"/>
          </w:tcPr>
          <w:p>
            <w:pPr>
              <w:spacing w:before="20" w:after="20"/>
            </w:pPr>
            <w:r>
              <w:rPr>
                <w:rFonts w:ascii="等线" w:hAnsi="等线" w:eastAsia="等线"/>
                <w:b w:val="0"/>
                <w:sz w:val="19"/>
              </w:rPr>
              <w:t>日本百年抹茶品牌</w:t>
            </w:r>
          </w:p>
        </w:tc>
        <w:tc>
          <w:tcPr>
            <w:tcW w:type="dxa" w:w="1337"/>
          </w:tcPr>
          <w:p>
            <w:pPr>
              <w:spacing w:before="20" w:after="20"/>
            </w:pPr>
            <w:r>
              <w:rPr>
                <w:rFonts w:ascii="等线" w:hAnsi="等线" w:eastAsia="等线"/>
                <w:b w:val="0"/>
                <w:sz w:val="19"/>
              </w:rPr>
              <w:t>抹茶千层/冰淇淋/饼干/冲调粉</w:t>
            </w:r>
          </w:p>
        </w:tc>
        <w:tc>
          <w:tcPr>
            <w:tcW w:type="dxa" w:w="1337"/>
          </w:tcPr>
          <w:p>
            <w:pPr>
              <w:spacing w:before="20" w:after="20"/>
            </w:pPr>
            <w:r>
              <w:rPr>
                <w:rFonts w:ascii="等线" w:hAnsi="等线" w:eastAsia="等线"/>
                <w:b w:val="0"/>
                <w:sz w:val="19"/>
              </w:rPr>
              <w:t>29-50元（零售）</w:t>
            </w:r>
          </w:p>
        </w:tc>
        <w:tc>
          <w:tcPr>
            <w:tcW w:type="dxa" w:w="1337"/>
          </w:tcPr>
          <w:p>
            <w:pPr>
              <w:spacing w:before="20" w:after="20"/>
            </w:pPr>
            <w:r>
              <w:rPr>
                <w:rFonts w:ascii="等线" w:hAnsi="等线" w:eastAsia="等线"/>
                <w:b w:val="0"/>
                <w:sz w:val="19"/>
              </w:rPr>
              <w:t>634家门店，零售线销售额未公开</w:t>
            </w:r>
          </w:p>
        </w:tc>
        <w:tc>
          <w:tcPr>
            <w:tcW w:type="dxa" w:w="1337"/>
          </w:tcPr>
          <w:p>
            <w:pPr>
              <w:spacing w:before="20" w:after="20"/>
            </w:pPr>
            <w:r>
              <w:rPr>
                <w:rFonts w:ascii="等线" w:hAnsi="等线" w:eastAsia="等线"/>
                <w:b w:val="0"/>
                <w:sz w:val="19"/>
              </w:rPr>
              <w:t>冷冻甜品品类直接竞争，渠道对标</w:t>
            </w:r>
          </w:p>
        </w:tc>
      </w:tr>
      <w:tr>
        <w:tc>
          <w:tcPr>
            <w:tcW w:type="dxa" w:w="1337"/>
          </w:tcPr>
          <w:p>
            <w:pPr>
              <w:spacing w:before="20" w:after="20"/>
            </w:pPr>
            <w:r>
              <w:rPr>
                <w:rFonts w:ascii="等线" w:hAnsi="等线" w:eastAsia="等线"/>
                <w:b w:val="0"/>
                <w:sz w:val="19"/>
              </w:rPr>
              <w:t>溜溜梅</w:t>
            </w:r>
          </w:p>
        </w:tc>
        <w:tc>
          <w:tcPr>
            <w:tcW w:type="dxa" w:w="1337"/>
          </w:tcPr>
          <w:p>
            <w:pPr>
              <w:spacing w:before="20" w:after="20"/>
            </w:pPr>
            <w:r>
              <w:rPr>
                <w:rFonts w:ascii="等线" w:hAnsi="等线" w:eastAsia="等线"/>
                <w:b w:val="0"/>
                <w:sz w:val="19"/>
              </w:rPr>
              <w:t>战略参照</w:t>
            </w:r>
          </w:p>
        </w:tc>
        <w:tc>
          <w:tcPr>
            <w:tcW w:type="dxa" w:w="1337"/>
          </w:tcPr>
          <w:p>
            <w:pPr>
              <w:spacing w:before="20" w:after="20"/>
            </w:pPr>
            <w:r>
              <w:rPr>
                <w:rFonts w:ascii="等线" w:hAnsi="等线" w:eastAsia="等线"/>
                <w:b w:val="0"/>
                <w:sz w:val="19"/>
              </w:rPr>
              <w:t>梅子零食第一品牌</w:t>
            </w:r>
          </w:p>
        </w:tc>
        <w:tc>
          <w:tcPr>
            <w:tcW w:type="dxa" w:w="1337"/>
          </w:tcPr>
          <w:p>
            <w:pPr>
              <w:spacing w:before="20" w:after="20"/>
            </w:pPr>
            <w:r>
              <w:rPr>
                <w:rFonts w:ascii="等线" w:hAnsi="等线" w:eastAsia="等线"/>
                <w:b w:val="0"/>
                <w:sz w:val="19"/>
              </w:rPr>
              <w:t>梅子/梅冻/梅子饮料</w:t>
            </w:r>
          </w:p>
        </w:tc>
        <w:tc>
          <w:tcPr>
            <w:tcW w:type="dxa" w:w="1337"/>
          </w:tcPr>
          <w:p>
            <w:pPr>
              <w:spacing w:before="20" w:after="20"/>
            </w:pPr>
            <w:r>
              <w:rPr>
                <w:rFonts w:ascii="等线" w:hAnsi="等线" w:eastAsia="等线"/>
                <w:b w:val="0"/>
                <w:sz w:val="19"/>
              </w:rPr>
              <w:t>5-30元</w:t>
            </w:r>
          </w:p>
        </w:tc>
        <w:tc>
          <w:tcPr>
            <w:tcW w:type="dxa" w:w="1337"/>
          </w:tcPr>
          <w:p>
            <w:pPr>
              <w:spacing w:before="20" w:after="20"/>
            </w:pPr>
            <w:r>
              <w:rPr>
                <w:rFonts w:ascii="等线" w:hAnsi="等线" w:eastAsia="等线"/>
                <w:b w:val="0"/>
                <w:sz w:val="19"/>
              </w:rPr>
              <w:t>数十亿元</w:t>
            </w:r>
          </w:p>
        </w:tc>
        <w:tc>
          <w:tcPr>
            <w:tcW w:type="dxa" w:w="1337"/>
          </w:tcPr>
          <w:p>
            <w:pPr>
              <w:spacing w:before="20" w:after="20"/>
            </w:pPr>
            <w:r>
              <w:rPr>
                <w:rFonts w:ascii="等线" w:hAnsi="等线" w:eastAsia="等线"/>
                <w:b w:val="0"/>
                <w:sz w:val="19"/>
              </w:rPr>
              <w:t>单果深加工品类天花板参照</w:t>
            </w:r>
          </w:p>
        </w:tc>
      </w:tr>
      <w:tr>
        <w:tc>
          <w:tcPr>
            <w:tcW w:type="dxa" w:w="1337"/>
          </w:tcPr>
          <w:p>
            <w:pPr>
              <w:spacing w:before="20" w:after="20"/>
            </w:pPr>
            <w:r>
              <w:rPr>
                <w:rFonts w:ascii="等线" w:hAnsi="等线" w:eastAsia="等线"/>
                <w:b w:val="0"/>
                <w:sz w:val="19"/>
              </w:rPr>
              <w:t>菲诺</w:t>
            </w:r>
          </w:p>
        </w:tc>
        <w:tc>
          <w:tcPr>
            <w:tcW w:type="dxa" w:w="1337"/>
          </w:tcPr>
          <w:p>
            <w:pPr>
              <w:spacing w:before="20" w:after="20"/>
            </w:pPr>
            <w:r>
              <w:rPr>
                <w:rFonts w:ascii="等线" w:hAnsi="等线" w:eastAsia="等线"/>
                <w:b w:val="0"/>
                <w:sz w:val="19"/>
              </w:rPr>
              <w:t>战略参照</w:t>
            </w:r>
          </w:p>
        </w:tc>
        <w:tc>
          <w:tcPr>
            <w:tcW w:type="dxa" w:w="1337"/>
          </w:tcPr>
          <w:p>
            <w:pPr>
              <w:spacing w:before="20" w:after="20"/>
            </w:pPr>
            <w:r>
              <w:rPr>
                <w:rFonts w:ascii="等线" w:hAnsi="等线" w:eastAsia="等线"/>
                <w:b w:val="0"/>
                <w:sz w:val="19"/>
              </w:rPr>
              <w:t>椰基饮品品牌</w:t>
            </w:r>
          </w:p>
        </w:tc>
        <w:tc>
          <w:tcPr>
            <w:tcW w:type="dxa" w:w="1337"/>
          </w:tcPr>
          <w:p>
            <w:pPr>
              <w:spacing w:before="20" w:after="20"/>
            </w:pPr>
            <w:r>
              <w:rPr>
                <w:rFonts w:ascii="等线" w:hAnsi="等线" w:eastAsia="等线"/>
                <w:b w:val="0"/>
                <w:sz w:val="19"/>
              </w:rPr>
              <w:t>厚椰乳/椰子水</w:t>
            </w:r>
          </w:p>
        </w:tc>
        <w:tc>
          <w:tcPr>
            <w:tcW w:type="dxa" w:w="1337"/>
          </w:tcPr>
          <w:p>
            <w:pPr>
              <w:spacing w:before="20" w:after="20"/>
            </w:pPr>
            <w:r>
              <w:rPr>
                <w:rFonts w:ascii="等线" w:hAnsi="等线" w:eastAsia="等线"/>
                <w:b w:val="0"/>
                <w:sz w:val="19"/>
              </w:rPr>
              <w:t>6-15元</w:t>
            </w:r>
          </w:p>
        </w:tc>
        <w:tc>
          <w:tcPr>
            <w:tcW w:type="dxa" w:w="1337"/>
          </w:tcPr>
          <w:p>
            <w:pPr>
              <w:spacing w:before="20" w:after="20"/>
            </w:pPr>
            <w:r>
              <w:rPr>
                <w:rFonts w:ascii="等线" w:hAnsi="等线" w:eastAsia="等线"/>
                <w:b w:val="0"/>
                <w:sz w:val="19"/>
              </w:rPr>
              <w:t>10亿+（2023年）</w:t>
            </w:r>
          </w:p>
        </w:tc>
        <w:tc>
          <w:tcPr>
            <w:tcW w:type="dxa" w:w="1337"/>
          </w:tcPr>
          <w:p>
            <w:pPr>
              <w:spacing w:before="20" w:after="20"/>
            </w:pPr>
            <w:r>
              <w:rPr>
                <w:rFonts w:ascii="等线" w:hAnsi="等线" w:eastAsia="等线"/>
                <w:b w:val="0"/>
                <w:sz w:val="19"/>
              </w:rPr>
              <w:t>B端驱动C端路径参照</w:t>
            </w:r>
          </w:p>
        </w:tc>
      </w:tr>
      <w:tr>
        <w:tc>
          <w:tcPr>
            <w:tcW w:type="dxa" w:w="1337"/>
          </w:tcPr>
          <w:p>
            <w:pPr>
              <w:spacing w:before="20" w:after="20"/>
            </w:pPr>
            <w:r>
              <w:rPr>
                <w:rFonts w:ascii="等线" w:hAnsi="等线" w:eastAsia="等线"/>
                <w:b w:val="0"/>
                <w:sz w:val="19"/>
              </w:rPr>
              <w:t>榴莲西施</w:t>
            </w:r>
          </w:p>
        </w:tc>
        <w:tc>
          <w:tcPr>
            <w:tcW w:type="dxa" w:w="1337"/>
          </w:tcPr>
          <w:p>
            <w:pPr>
              <w:spacing w:before="20" w:after="20"/>
            </w:pPr>
            <w:r>
              <w:rPr>
                <w:rFonts w:ascii="等线" w:hAnsi="等线" w:eastAsia="等线"/>
                <w:b w:val="0"/>
                <w:sz w:val="19"/>
              </w:rPr>
              <w:t>汇总品牌</w:t>
            </w:r>
          </w:p>
        </w:tc>
        <w:tc>
          <w:tcPr>
            <w:tcW w:type="dxa" w:w="1337"/>
          </w:tcPr>
          <w:p>
            <w:pPr>
              <w:spacing w:before="20" w:after="20"/>
            </w:pPr>
            <w:r>
              <w:rPr>
                <w:rFonts w:ascii="等线" w:hAnsi="等线" w:eastAsia="等线"/>
                <w:b w:val="0"/>
                <w:sz w:val="19"/>
              </w:rPr>
              <w:t>榴莲零食品牌</w:t>
            </w:r>
          </w:p>
        </w:tc>
        <w:tc>
          <w:tcPr>
            <w:tcW w:type="dxa" w:w="1337"/>
          </w:tcPr>
          <w:p>
            <w:pPr>
              <w:spacing w:before="20" w:after="20"/>
            </w:pPr>
            <w:r>
              <w:rPr>
                <w:rFonts w:ascii="等线" w:hAnsi="等线" w:eastAsia="等线"/>
                <w:b w:val="0"/>
                <w:sz w:val="19"/>
              </w:rPr>
              <w:t>榴莲饼/榴莲干/榴莲糖</w:t>
            </w:r>
          </w:p>
        </w:tc>
        <w:tc>
          <w:tcPr>
            <w:tcW w:type="dxa" w:w="1337"/>
          </w:tcPr>
          <w:p>
            <w:pPr>
              <w:spacing w:before="20" w:after="20"/>
            </w:pPr>
            <w:r>
              <w:rPr>
                <w:rFonts w:ascii="等线" w:hAnsi="等线" w:eastAsia="等线"/>
                <w:b w:val="0"/>
                <w:sz w:val="19"/>
              </w:rPr>
              <w:t>10-30元</w:t>
            </w:r>
          </w:p>
        </w:tc>
        <w:tc>
          <w:tcPr>
            <w:tcW w:type="dxa" w:w="1337"/>
          </w:tcPr>
          <w:p>
            <w:pPr>
              <w:spacing w:before="20" w:after="20"/>
            </w:pPr>
            <w:r>
              <w:rPr>
                <w:rFonts w:ascii="等线" w:hAnsi="等线" w:eastAsia="等线"/>
                <w:b w:val="0"/>
                <w:sz w:val="19"/>
              </w:rPr>
              <w:t>未公开</w:t>
            </w:r>
          </w:p>
        </w:tc>
        <w:tc>
          <w:tcPr>
            <w:tcW w:type="dxa" w:w="1337"/>
          </w:tcPr>
          <w:p>
            <w:pPr>
              <w:spacing w:before="20" w:after="20"/>
            </w:pPr>
            <w:r>
              <w:rPr>
                <w:rFonts w:ascii="等线" w:hAnsi="等线" w:eastAsia="等线"/>
                <w:b w:val="0"/>
                <w:sz w:val="19"/>
              </w:rPr>
              <w:t>同品类不同赛道</w:t>
            </w:r>
          </w:p>
        </w:tc>
      </w:tr>
      <w:tr>
        <w:tc>
          <w:tcPr>
            <w:tcW w:type="dxa" w:w="1337"/>
          </w:tcPr>
          <w:p>
            <w:pPr>
              <w:spacing w:before="20" w:after="20"/>
            </w:pPr>
            <w:r>
              <w:rPr>
                <w:rFonts w:ascii="等线" w:hAnsi="等线" w:eastAsia="等线"/>
                <w:b w:val="0"/>
                <w:sz w:val="19"/>
              </w:rPr>
              <w:t>佳沃</w:t>
            </w:r>
          </w:p>
        </w:tc>
        <w:tc>
          <w:tcPr>
            <w:tcW w:type="dxa" w:w="1337"/>
          </w:tcPr>
          <w:p>
            <w:pPr>
              <w:spacing w:before="20" w:after="20"/>
            </w:pPr>
            <w:r>
              <w:rPr>
                <w:rFonts w:ascii="等线" w:hAnsi="等线" w:eastAsia="等线"/>
                <w:b w:val="0"/>
                <w:sz w:val="19"/>
              </w:rPr>
              <w:t>汇总品牌</w:t>
            </w:r>
          </w:p>
        </w:tc>
        <w:tc>
          <w:tcPr>
            <w:tcW w:type="dxa" w:w="1337"/>
          </w:tcPr>
          <w:p>
            <w:pPr>
              <w:spacing w:before="20" w:after="20"/>
            </w:pPr>
            <w:r>
              <w:rPr>
                <w:rFonts w:ascii="等线" w:hAnsi="等线" w:eastAsia="等线"/>
                <w:b w:val="0"/>
                <w:sz w:val="19"/>
              </w:rPr>
              <w:t>全球水果贸易</w:t>
            </w:r>
          </w:p>
        </w:tc>
        <w:tc>
          <w:tcPr>
            <w:tcW w:type="dxa" w:w="1337"/>
          </w:tcPr>
          <w:p>
            <w:pPr>
              <w:spacing w:before="20" w:after="20"/>
            </w:pPr>
            <w:r>
              <w:rPr>
                <w:rFonts w:ascii="等线" w:hAnsi="等线" w:eastAsia="等线"/>
                <w:b w:val="0"/>
                <w:sz w:val="19"/>
              </w:rPr>
              <w:t>榴莲鲜果进口</w:t>
            </w:r>
          </w:p>
        </w:tc>
        <w:tc>
          <w:tcPr>
            <w:tcW w:type="dxa" w:w="1337"/>
          </w:tcPr>
          <w:p>
            <w:pPr>
              <w:spacing w:before="20" w:after="20"/>
            </w:pPr>
            <w:r>
              <w:rPr>
                <w:rFonts w:ascii="等线" w:hAnsi="等线" w:eastAsia="等线"/>
                <w:b w:val="0"/>
                <w:sz w:val="19"/>
              </w:rPr>
              <w:t>—</w:t>
            </w:r>
          </w:p>
        </w:tc>
        <w:tc>
          <w:tcPr>
            <w:tcW w:type="dxa" w:w="1337"/>
          </w:tcPr>
          <w:p>
            <w:pPr>
              <w:spacing w:before="20" w:after="20"/>
            </w:pPr>
            <w:r>
              <w:rPr>
                <w:rFonts w:ascii="等线" w:hAnsi="等线" w:eastAsia="等线"/>
                <w:b w:val="0"/>
                <w:sz w:val="19"/>
              </w:rPr>
              <w:t>联想控股旗下</w:t>
            </w:r>
          </w:p>
        </w:tc>
        <w:tc>
          <w:tcPr>
            <w:tcW w:type="dxa" w:w="1337"/>
          </w:tcPr>
          <w:p>
            <w:pPr>
              <w:spacing w:before="20" w:after="20"/>
            </w:pPr>
            <w:r>
              <w:rPr>
                <w:rFonts w:ascii="等线" w:hAnsi="等线" w:eastAsia="等线"/>
                <w:b w:val="0"/>
                <w:sz w:val="19"/>
              </w:rPr>
              <w:t>上游供应链</w:t>
            </w:r>
          </w:p>
        </w:tc>
      </w:tr>
      <w:tr>
        <w:tc>
          <w:tcPr>
            <w:tcW w:type="dxa" w:w="1337"/>
          </w:tcPr>
          <w:p>
            <w:pPr>
              <w:spacing w:before="20" w:after="20"/>
            </w:pPr>
            <w:r>
              <w:rPr>
                <w:rFonts w:ascii="等线" w:hAnsi="等线" w:eastAsia="等线"/>
                <w:b w:val="0"/>
                <w:sz w:val="19"/>
              </w:rPr>
              <w:t>21cake</w:t>
            </w:r>
          </w:p>
        </w:tc>
        <w:tc>
          <w:tcPr>
            <w:tcW w:type="dxa" w:w="1337"/>
          </w:tcPr>
          <w:p>
            <w:pPr>
              <w:spacing w:before="20" w:after="20"/>
            </w:pPr>
            <w:r>
              <w:rPr>
                <w:rFonts w:ascii="等线" w:hAnsi="等线" w:eastAsia="等线"/>
                <w:b w:val="0"/>
                <w:sz w:val="19"/>
              </w:rPr>
              <w:t>汇总品牌</w:t>
            </w:r>
          </w:p>
        </w:tc>
        <w:tc>
          <w:tcPr>
            <w:tcW w:type="dxa" w:w="1337"/>
          </w:tcPr>
          <w:p>
            <w:pPr>
              <w:spacing w:before="20" w:after="20"/>
            </w:pPr>
            <w:r>
              <w:rPr>
                <w:rFonts w:ascii="等线" w:hAnsi="等线" w:eastAsia="等线"/>
                <w:b w:val="0"/>
                <w:sz w:val="19"/>
              </w:rPr>
              <w:t>线上高端蛋糕</w:t>
            </w:r>
          </w:p>
        </w:tc>
        <w:tc>
          <w:tcPr>
            <w:tcW w:type="dxa" w:w="1337"/>
          </w:tcPr>
          <w:p>
            <w:pPr>
              <w:spacing w:before="20" w:after="20"/>
            </w:pPr>
            <w:r>
              <w:rPr>
                <w:rFonts w:ascii="等线" w:hAnsi="等线" w:eastAsia="等线"/>
                <w:b w:val="0"/>
                <w:sz w:val="19"/>
              </w:rPr>
              <w:t>方形蛋糕</w:t>
            </w:r>
          </w:p>
        </w:tc>
        <w:tc>
          <w:tcPr>
            <w:tcW w:type="dxa" w:w="1337"/>
          </w:tcPr>
          <w:p>
            <w:pPr>
              <w:spacing w:before="20" w:after="20"/>
            </w:pPr>
            <w:r>
              <w:rPr>
                <w:rFonts w:ascii="等线" w:hAnsi="等线" w:eastAsia="等线"/>
                <w:b w:val="0"/>
                <w:sz w:val="19"/>
              </w:rPr>
              <w:t>200-500元</w:t>
            </w:r>
          </w:p>
        </w:tc>
        <w:tc>
          <w:tcPr>
            <w:tcW w:type="dxa" w:w="1337"/>
          </w:tcPr>
          <w:p>
            <w:pPr>
              <w:spacing w:before="20" w:after="20"/>
            </w:pPr>
            <w:r>
              <w:rPr>
                <w:rFonts w:ascii="等线" w:hAnsi="等线" w:eastAsia="等线"/>
                <w:b w:val="0"/>
                <w:sz w:val="19"/>
              </w:rPr>
              <w:t>数亿元</w:t>
            </w:r>
          </w:p>
        </w:tc>
        <w:tc>
          <w:tcPr>
            <w:tcW w:type="dxa" w:w="1337"/>
          </w:tcPr>
          <w:p>
            <w:pPr>
              <w:spacing w:before="20" w:after="20"/>
            </w:pPr>
            <w:r>
              <w:rPr>
                <w:rFonts w:ascii="等线" w:hAnsi="等线" w:eastAsia="等线"/>
                <w:b w:val="0"/>
                <w:sz w:val="19"/>
              </w:rPr>
              <w:t>模式相似，价格带不同</w:t>
            </w:r>
          </w:p>
        </w:tc>
      </w:tr>
      <w:tr>
        <w:tc>
          <w:tcPr>
            <w:tcW w:type="dxa" w:w="1337"/>
          </w:tcPr>
          <w:p>
            <w:pPr>
              <w:spacing w:before="20" w:after="20"/>
            </w:pPr>
            <w:r>
              <w:rPr>
                <w:rFonts w:ascii="等线" w:hAnsi="等线" w:eastAsia="等线"/>
                <w:b w:val="0"/>
                <w:sz w:val="19"/>
              </w:rPr>
              <w:t>诺心LECAKE</w:t>
            </w:r>
          </w:p>
        </w:tc>
        <w:tc>
          <w:tcPr>
            <w:tcW w:type="dxa" w:w="1337"/>
          </w:tcPr>
          <w:p>
            <w:pPr>
              <w:spacing w:before="20" w:after="20"/>
            </w:pPr>
            <w:r>
              <w:rPr>
                <w:rFonts w:ascii="等线" w:hAnsi="等线" w:eastAsia="等线"/>
                <w:b w:val="0"/>
                <w:sz w:val="19"/>
              </w:rPr>
              <w:t>汇总品牌</w:t>
            </w:r>
          </w:p>
        </w:tc>
        <w:tc>
          <w:tcPr>
            <w:tcW w:type="dxa" w:w="1337"/>
          </w:tcPr>
          <w:p>
            <w:pPr>
              <w:spacing w:before="20" w:after="20"/>
            </w:pPr>
            <w:r>
              <w:rPr>
                <w:rFonts w:ascii="等线" w:hAnsi="等线" w:eastAsia="等线"/>
                <w:b w:val="0"/>
                <w:sz w:val="19"/>
              </w:rPr>
              <w:t>线上芝士蛋糕</w:t>
            </w:r>
          </w:p>
        </w:tc>
        <w:tc>
          <w:tcPr>
            <w:tcW w:type="dxa" w:w="1337"/>
          </w:tcPr>
          <w:p>
            <w:pPr>
              <w:spacing w:before="20" w:after="20"/>
            </w:pPr>
            <w:r>
              <w:rPr>
                <w:rFonts w:ascii="等线" w:hAnsi="等线" w:eastAsia="等线"/>
                <w:b w:val="0"/>
                <w:sz w:val="19"/>
              </w:rPr>
              <w:t>芝士蛋糕</w:t>
            </w:r>
          </w:p>
        </w:tc>
        <w:tc>
          <w:tcPr>
            <w:tcW w:type="dxa" w:w="1337"/>
          </w:tcPr>
          <w:p>
            <w:pPr>
              <w:spacing w:before="20" w:after="20"/>
            </w:pPr>
            <w:r>
              <w:rPr>
                <w:rFonts w:ascii="等线" w:hAnsi="等线" w:eastAsia="等线"/>
                <w:b w:val="0"/>
                <w:sz w:val="19"/>
              </w:rPr>
              <w:t>200-400元</w:t>
            </w:r>
          </w:p>
        </w:tc>
        <w:tc>
          <w:tcPr>
            <w:tcW w:type="dxa" w:w="1337"/>
          </w:tcPr>
          <w:p>
            <w:pPr>
              <w:spacing w:before="20" w:after="20"/>
            </w:pPr>
            <w:r>
              <w:rPr>
                <w:rFonts w:ascii="等线" w:hAnsi="等线" w:eastAsia="等线"/>
                <w:b w:val="0"/>
                <w:sz w:val="19"/>
              </w:rPr>
              <w:t>数亿元</w:t>
            </w:r>
          </w:p>
        </w:tc>
        <w:tc>
          <w:tcPr>
            <w:tcW w:type="dxa" w:w="1337"/>
          </w:tcPr>
          <w:p>
            <w:pPr>
              <w:spacing w:before="20" w:after="20"/>
            </w:pPr>
            <w:r>
              <w:rPr>
                <w:rFonts w:ascii="等线" w:hAnsi="等线" w:eastAsia="等线"/>
                <w:b w:val="0"/>
                <w:sz w:val="19"/>
              </w:rPr>
              <w:t>模式相似，价格带不同</w:t>
            </w:r>
          </w:p>
        </w:tc>
      </w:tr>
      <w:tr>
        <w:tc>
          <w:tcPr>
            <w:tcW w:type="dxa" w:w="1337"/>
          </w:tcPr>
          <w:p>
            <w:pPr>
              <w:spacing w:before="20" w:after="20"/>
            </w:pPr>
            <w:r>
              <w:rPr>
                <w:rFonts w:ascii="等线" w:hAnsi="等线" w:eastAsia="等线"/>
                <w:b w:val="0"/>
                <w:sz w:val="19"/>
              </w:rPr>
              <w:t>布歌东京</w:t>
            </w:r>
          </w:p>
        </w:tc>
        <w:tc>
          <w:tcPr>
            <w:tcW w:type="dxa" w:w="1337"/>
          </w:tcPr>
          <w:p>
            <w:pPr>
              <w:spacing w:before="20" w:after="20"/>
            </w:pPr>
            <w:r>
              <w:rPr>
                <w:rFonts w:ascii="等线" w:hAnsi="等线" w:eastAsia="等线"/>
                <w:b w:val="0"/>
                <w:sz w:val="19"/>
              </w:rPr>
              <w:t>汇总品牌</w:t>
            </w:r>
          </w:p>
        </w:tc>
        <w:tc>
          <w:tcPr>
            <w:tcW w:type="dxa" w:w="1337"/>
          </w:tcPr>
          <w:p>
            <w:pPr>
              <w:spacing w:before="20" w:after="20"/>
            </w:pPr>
            <w:r>
              <w:rPr>
                <w:rFonts w:ascii="等线" w:hAnsi="等线" w:eastAsia="等线"/>
                <w:b w:val="0"/>
                <w:sz w:val="19"/>
              </w:rPr>
              <w:t>高端日式布丁</w:t>
            </w:r>
          </w:p>
        </w:tc>
        <w:tc>
          <w:tcPr>
            <w:tcW w:type="dxa" w:w="1337"/>
          </w:tcPr>
          <w:p>
            <w:pPr>
              <w:spacing w:before="20" w:after="20"/>
            </w:pPr>
            <w:r>
              <w:rPr>
                <w:rFonts w:ascii="等线" w:hAnsi="等线" w:eastAsia="等线"/>
                <w:b w:val="0"/>
                <w:sz w:val="19"/>
              </w:rPr>
              <w:t>布丁/蛋糕/礼盒</w:t>
            </w:r>
          </w:p>
        </w:tc>
        <w:tc>
          <w:tcPr>
            <w:tcW w:type="dxa" w:w="1337"/>
          </w:tcPr>
          <w:p>
            <w:pPr>
              <w:spacing w:before="20" w:after="20"/>
            </w:pPr>
            <w:r>
              <w:rPr>
                <w:rFonts w:ascii="等线" w:hAnsi="等线" w:eastAsia="等线"/>
                <w:b w:val="0"/>
                <w:sz w:val="19"/>
              </w:rPr>
              <w:t>50-300元</w:t>
            </w:r>
          </w:p>
        </w:tc>
        <w:tc>
          <w:tcPr>
            <w:tcW w:type="dxa" w:w="1337"/>
          </w:tcPr>
          <w:p>
            <w:pPr>
              <w:spacing w:before="20" w:after="20"/>
            </w:pPr>
            <w:r>
              <w:rPr>
                <w:rFonts w:ascii="等线" w:hAnsi="等线" w:eastAsia="等线"/>
                <w:b w:val="0"/>
                <w:sz w:val="19"/>
              </w:rPr>
              <w:t>亿元级</w:t>
            </w:r>
          </w:p>
        </w:tc>
        <w:tc>
          <w:tcPr>
            <w:tcW w:type="dxa" w:w="1337"/>
          </w:tcPr>
          <w:p>
            <w:pPr>
              <w:spacing w:before="20" w:after="20"/>
            </w:pPr>
            <w:r>
              <w:rPr>
                <w:rFonts w:ascii="等线" w:hAnsi="等线" w:eastAsia="等线"/>
                <w:b w:val="0"/>
                <w:sz w:val="19"/>
              </w:rPr>
              <w:t>伴手礼场景参照</w:t>
            </w:r>
          </w:p>
        </w:tc>
      </w:tr>
      <w:tr>
        <w:tc>
          <w:tcPr>
            <w:tcW w:type="dxa" w:w="1337"/>
          </w:tcPr>
          <w:p>
            <w:pPr>
              <w:spacing w:before="20" w:after="20"/>
            </w:pPr>
            <w:r>
              <w:rPr>
                <w:rFonts w:ascii="等线" w:hAnsi="等线" w:eastAsia="等线"/>
                <w:b w:val="0"/>
                <w:sz w:val="19"/>
              </w:rPr>
              <w:t>褚橙</w:t>
            </w:r>
          </w:p>
        </w:tc>
        <w:tc>
          <w:tcPr>
            <w:tcW w:type="dxa" w:w="1337"/>
          </w:tcPr>
          <w:p>
            <w:pPr>
              <w:spacing w:before="20" w:after="20"/>
            </w:pPr>
            <w:r>
              <w:rPr>
                <w:rFonts w:ascii="等线" w:hAnsi="等线" w:eastAsia="等线"/>
                <w:b w:val="0"/>
                <w:sz w:val="19"/>
              </w:rPr>
              <w:t>参考品牌</w:t>
            </w:r>
          </w:p>
        </w:tc>
        <w:tc>
          <w:tcPr>
            <w:tcW w:type="dxa" w:w="1337"/>
          </w:tcPr>
          <w:p>
            <w:pPr>
              <w:spacing w:before="20" w:after="20"/>
            </w:pPr>
            <w:r>
              <w:rPr>
                <w:rFonts w:ascii="等线" w:hAnsi="等线" w:eastAsia="等线"/>
                <w:b w:val="0"/>
                <w:sz w:val="19"/>
              </w:rPr>
              <w:t>农业品牌化</w:t>
            </w:r>
          </w:p>
        </w:tc>
        <w:tc>
          <w:tcPr>
            <w:tcW w:type="dxa" w:w="1337"/>
          </w:tcPr>
          <w:p>
            <w:pPr>
              <w:spacing w:before="20" w:after="20"/>
            </w:pPr>
            <w:r>
              <w:rPr>
                <w:rFonts w:ascii="等线" w:hAnsi="等线" w:eastAsia="等线"/>
                <w:b w:val="0"/>
                <w:sz w:val="19"/>
              </w:rPr>
              <w:t>冰糖橙</w:t>
            </w:r>
          </w:p>
        </w:tc>
        <w:tc>
          <w:tcPr>
            <w:tcW w:type="dxa" w:w="1337"/>
          </w:tcPr>
          <w:p>
            <w:pPr>
              <w:spacing w:before="20" w:after="20"/>
            </w:pPr>
            <w:r>
              <w:rPr>
                <w:rFonts w:ascii="等线" w:hAnsi="等线" w:eastAsia="等线"/>
                <w:b w:val="0"/>
                <w:sz w:val="19"/>
              </w:rPr>
              <w:t>—</w:t>
            </w:r>
          </w:p>
        </w:tc>
        <w:tc>
          <w:tcPr>
            <w:tcW w:type="dxa" w:w="1337"/>
          </w:tcPr>
          <w:p>
            <w:pPr>
              <w:spacing w:before="20" w:after="20"/>
            </w:pPr>
            <w:r>
              <w:rPr>
                <w:rFonts w:ascii="等线" w:hAnsi="等线" w:eastAsia="等线"/>
                <w:b w:val="0"/>
                <w:sz w:val="19"/>
              </w:rPr>
              <w:t>数亿元</w:t>
            </w:r>
          </w:p>
        </w:tc>
        <w:tc>
          <w:tcPr>
            <w:tcW w:type="dxa" w:w="1337"/>
          </w:tcPr>
          <w:p>
            <w:pPr>
              <w:spacing w:before="20" w:after="20"/>
            </w:pPr>
            <w:r>
              <w:rPr>
                <w:rFonts w:ascii="等线" w:hAnsi="等线" w:eastAsia="等线"/>
                <w:b w:val="0"/>
                <w:sz w:val="19"/>
              </w:rPr>
              <w:t>品牌叙事参照</w:t>
            </w:r>
          </w:p>
        </w:tc>
      </w:tr>
    </w:tbl>
    <w:p>
      <w:pPr>
        <w:spacing w:after="80" w:before="0"/>
      </w:pPr>
    </w:p>
    <w:p>
      <w:pPr>
        <w:spacing w:after="40" w:before="0"/>
      </w:pPr>
    </w:p>
    <w:p>
      <w:pPr>
        <w:spacing w:before="80" w:after="80"/>
        <w:jc w:val="center"/>
      </w:pPr>
      <w:r>
        <w:rPr>
          <w:rFonts w:ascii="等线" w:hAnsi="等线" w:eastAsia="等线"/>
          <w:b w:val="0"/>
          <w:sz w:val="16"/>
        </w:rPr>
        <w:t>────────────────────────────────────────────────────────────</w:t>
      </w:r>
    </w:p>
    <w:p>
      <w:pPr>
        <w:spacing w:after="40" w:before="0"/>
      </w:pPr>
    </w:p>
    <w:p>
      <w:pPr>
        <w:spacing w:before="280" w:after="160"/>
      </w:pPr>
      <w:r>
        <w:rPr>
          <w:rFonts w:ascii="等线" w:hAnsi="等线" w:eastAsia="等线"/>
          <w:b/>
          <w:sz w:val="30"/>
        </w:rPr>
        <w:t>第三章：竞品多维度扫描</w:t>
      </w:r>
    </w:p>
    <w:p>
      <w:pPr>
        <w:spacing w:after="40" w:before="0"/>
      </w:pPr>
    </w:p>
    <w:p>
      <w:pPr>
        <w:spacing w:after="40" w:before="0"/>
      </w:pPr>
    </w:p>
    <w:p>
      <w:pPr>
        <w:spacing w:after="120" w:before="0"/>
      </w:pPr>
    </w:p>
    <w:p>
      <w:pPr>
        <w:spacing w:before="0" w:after="40"/>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tmall_top_sellers_liumang.png"/>
                    <pic:cNvPicPr/>
                  </pic:nvPicPr>
                  <pic:blipFill>
                    <a:blip r:embed="rId10"/>
                    <a:stretch>
                      <a:fillRect/>
                    </a:stretch>
                  </pic:blipFill>
                  <pic:spPr>
                    <a:xfrm>
                      <a:off x="0" y="0"/>
                      <a:ext cx="5486400" cy="3291840"/>
                    </a:xfrm>
                    <a:prstGeom prst="rect"/>
                  </pic:spPr>
                </pic:pic>
              </a:graphicData>
            </a:graphic>
          </wp:inline>
        </w:drawing>
      </w:r>
    </w:p>
    <w:p>
      <w:pPr>
        <w:spacing w:after="160"/>
        <w:jc w:val="center"/>
      </w:pPr>
      <w:r>
        <w:rPr>
          <w:rFonts w:ascii="等线" w:hAnsi="等线" w:eastAsia="等线"/>
          <w:b w:val="0"/>
          <w:sz w:val="18"/>
        </w:rPr>
        <w:t>天猫爆款销量对比</w:t>
      </w:r>
    </w:p>
    <w:p>
      <w:r>
        <w:rPr>
          <w:rFonts w:ascii="等线" w:hAnsi="等线" w:eastAsia="等线"/>
          <w:b w:val="0"/>
          <w:sz w:val="21"/>
        </w:rPr>
        <w:t>天猫旗舰店爆款销量对比（来源：天猫旗舰店实时抓取，2026-07-18）</w:t>
      </w:r>
    </w:p>
    <w:p>
      <w:pPr>
        <w:spacing w:after="40" w:before="0"/>
      </w:pPr>
    </w:p>
    <w:p>
      <w:pPr>
        <w:spacing w:before="200" w:after="120"/>
      </w:pPr>
      <w:r>
        <w:rPr>
          <w:rFonts w:ascii="等线" w:hAnsi="等线" w:eastAsia="等线"/>
          <w:b/>
          <w:sz w:val="26"/>
        </w:rPr>
        <w:t>3.1 竞品总矩阵总览</w:t>
      </w:r>
    </w:p>
    <w:p>
      <w:pPr>
        <w:spacing w:after="40" w:before="0"/>
      </w:pPr>
    </w:p>
    <w:p>
      <w:r>
        <w:rPr>
          <w:rFonts w:ascii="等线" w:hAnsi="等线" w:eastAsia="等线"/>
          <w:b/>
          <w:sz w:val="21"/>
        </w:rPr>
        <w:t>本次竞品扫描覆盖三个竞争层级：战略参照层（溜溜梅、菲诺——商业模式可借鉴）、直接竞争层（辻利茶铺——赛道重叠度最高）、汇总参照层（21cake、诺心、布歌东京、褚橙、榴莲西施、佳沃——特定维度可参照）。</w:t>
      </w:r>
      <w:r>
        <w:rPr>
          <w:rFonts w:ascii="等线" w:hAnsi="等线" w:eastAsia="等线"/>
          <w:b w:val="0"/>
          <w:sz w:val="21"/>
        </w:rPr>
        <w:t>每个品牌从市场/渠道、品牌力、产品、趋势、人群五个维度展开扫描，并在本章末进行竞争模式归纳。</w:t>
      </w:r>
    </w:p>
    <w:p>
      <w:pPr>
        <w:spacing w:after="40" w:before="0"/>
      </w:pPr>
    </w:p>
    <w:p>
      <w:pPr>
        <w:spacing w:before="200" w:after="120"/>
      </w:pPr>
      <w:r>
        <w:rPr>
          <w:rFonts w:ascii="等线" w:hAnsi="等线" w:eastAsia="等线"/>
          <w:b/>
          <w:sz w:val="26"/>
        </w:rPr>
        <w:t>3.2 战略参照：溜溜梅（深度扫描）</w:t>
      </w:r>
    </w:p>
    <w:p>
      <w:pPr>
        <w:spacing w:after="40" w:before="0"/>
      </w:pPr>
    </w:p>
    <w:p>
      <w:r>
        <w:rPr>
          <w:rFonts w:ascii="等线" w:hAnsi="等线" w:eastAsia="等线"/>
          <w:b/>
          <w:sz w:val="21"/>
        </w:rPr>
        <w:t>溜溜梅是单一水果深加工品牌中规模最大的参照案例，年营收数十亿元，对榴芒一刻的品类扩展战略有直接的参照价值。</w:t>
      </w:r>
      <w:r>
        <w:rPr>
          <w:rFonts w:ascii="等线" w:hAnsi="等线" w:eastAsia="等线"/>
          <w:b w:val="0"/>
          <w:sz w:val="21"/>
        </w:rPr>
        <w:t>品牌核心资产是"没事儿就吃溜溜梅"的广告语+杨幂长期代言（2013年起），通过持续的广告投放和渠道曝光将梅子零食这个品类牢牢绑定在溜溜梅品牌上。</w:t>
      </w:r>
    </w:p>
    <w:p>
      <w:pPr>
        <w:spacing w:after="40" w:before="0"/>
      </w:pPr>
    </w:p>
    <w:p>
      <w:r>
        <w:rPr>
          <w:rFonts w:ascii="等线" w:hAnsi="等线" w:eastAsia="等线"/>
          <w:b/>
          <w:sz w:val="21"/>
        </w:rPr>
        <w:t>① 市场/渠道</w:t>
      </w:r>
    </w:p>
    <w:p>
      <w:pPr>
        <w:spacing w:after="40" w:before="0"/>
      </w:pPr>
    </w:p>
    <w:p>
      <w:r>
        <w:rPr>
          <w:rFonts w:ascii="等线" w:hAnsi="等线" w:eastAsia="等线"/>
          <w:b/>
          <w:sz w:val="21"/>
        </w:rPr>
        <w:t>溜溜梅走的是传统快消品的深度分销路线——经销商体系+终端陈列+促销活动，渠道覆盖商超、便利店、电商全渠道，深度分销网络覆盖全国数百万零售终端。</w:t>
      </w:r>
      <w:r>
        <w:rPr>
          <w:rFonts w:ascii="等线" w:hAnsi="等线" w:eastAsia="等线"/>
          <w:b w:val="0"/>
          <w:sz w:val="21"/>
        </w:rPr>
        <w:t>与榴芒一刻的线上D2C+冷链配送模式底层逻辑不同，但溜溜梅验证了一个关键事实：</w:t>
      </w:r>
      <w:r>
        <w:rPr>
          <w:rFonts w:ascii="等线" w:hAnsi="等线" w:eastAsia="等线"/>
          <w:b/>
          <w:sz w:val="21"/>
        </w:rPr>
        <w:t>单一水果品类如果做得足够深，天花板可以很高——年营收数十亿的梅子零食品牌证明了品类深度&gt;品类宽度的商业可行性。</w:t>
      </w:r>
    </w:p>
    <w:p>
      <w:pPr>
        <w:spacing w:after="40" w:before="0"/>
      </w:pPr>
    </w:p>
    <w:p>
      <w:r>
        <w:rPr>
          <w:rFonts w:ascii="等线" w:hAnsi="等线" w:eastAsia="等线"/>
          <w:b/>
          <w:sz w:val="21"/>
        </w:rPr>
        <w:t>② 品牌力</w:t>
      </w:r>
    </w:p>
    <w:p>
      <w:pPr>
        <w:spacing w:after="40" w:before="0"/>
      </w:pPr>
    </w:p>
    <w:p>
      <w:r>
        <w:rPr>
          <w:rFonts w:ascii="等线" w:hAnsi="等线" w:eastAsia="等线"/>
          <w:b/>
          <w:sz w:val="21"/>
        </w:rPr>
        <w:t>"没事儿就吃溜溜梅"是零食行业最成功的广告语之一，实现了品牌名=品类名的消费者认知绑定。</w:t>
      </w:r>
      <w:r>
        <w:rPr>
          <w:rFonts w:ascii="等线" w:hAnsi="等线" w:eastAsia="等线"/>
          <w:b w:val="0"/>
          <w:sz w:val="21"/>
        </w:rPr>
        <w:t>溜溜梅的品牌路径是大广告+大代言+大渠道的传统快消模式，榴芒一刻走的是产品力+品类认证+口碑的新消费模式——两者代表了不同时代的品牌建设方法论。</w:t>
      </w:r>
      <w:r>
        <w:rPr>
          <w:rFonts w:ascii="等线" w:hAnsi="等线" w:eastAsia="等线"/>
          <w:b/>
          <w:sz w:val="21"/>
        </w:rPr>
        <w:t>溜溜梅的启示在于：品类绑定本身不是问题，问题是品类绑定之后如何扩展——如果扩展得当（梅冻用子品牌），品类绑定反而成为新品类最坚实的信任背书。</w:t>
      </w:r>
    </w:p>
    <w:p>
      <w:pPr>
        <w:spacing w:after="40" w:before="0"/>
      </w:pPr>
    </w:p>
    <w:p>
      <w:r>
        <w:rPr>
          <w:rFonts w:ascii="等线" w:hAnsi="等线" w:eastAsia="等线"/>
          <w:b/>
          <w:sz w:val="21"/>
        </w:rPr>
        <w:t>③ 产品</w:t>
      </w:r>
    </w:p>
    <w:p>
      <w:pPr>
        <w:spacing w:after="40" w:before="0"/>
      </w:pPr>
    </w:p>
    <w:p>
      <w:r>
        <w:rPr>
          <w:rFonts w:ascii="等线" w:hAnsi="等线" w:eastAsia="等线"/>
          <w:b/>
          <w:sz w:val="21"/>
        </w:rPr>
        <w:t>溜溜梅的产品矩阵经历了清晰的演化路径：梅子零食（核心大单品）→梅冻（果冻品类，独立子品牌）→梅子饮料（品类延伸）。</w:t>
      </w:r>
      <w:r>
        <w:rPr>
          <w:rFonts w:ascii="等线" w:hAnsi="等线" w:eastAsia="等线"/>
          <w:b w:val="0"/>
          <w:sz w:val="21"/>
        </w:rPr>
        <w:t>梅冻是溜溜梅产品战略中最成功的品类扩展案例——没有用溜溜梅果冻这个名字，而是创建了独立子品牌梅冻，以蒟蒻果冻的日本品类概念切入，成功跳出梅子零食的价格天花板。</w:t>
      </w:r>
      <w:r>
        <w:rPr>
          <w:rFonts w:ascii="等线" w:hAnsi="等线" w:eastAsia="等线"/>
          <w:b/>
          <w:sz w:val="21"/>
        </w:rPr>
        <w:t>这套母品牌做背书+子品牌做品类延伸的品牌架构策略，对榴芒一刻的品类扩展有直接参考价值——新品类用新品牌，而非把榴芒一刻四个字无限延伸。</w:t>
      </w:r>
    </w:p>
    <w:p>
      <w:pPr>
        <w:spacing w:after="40" w:before="0"/>
      </w:pPr>
    </w:p>
    <w:p>
      <w:r>
        <w:rPr>
          <w:rFonts w:ascii="等线" w:hAnsi="等线" w:eastAsia="等线"/>
          <w:b/>
          <w:sz w:val="21"/>
        </w:rPr>
        <w:t>④ 趋势</w:t>
      </w:r>
    </w:p>
    <w:p>
      <w:pPr>
        <w:spacing w:after="40" w:before="0"/>
      </w:pPr>
    </w:p>
    <w:p>
      <w:r>
        <w:rPr>
          <w:rFonts w:ascii="等线" w:hAnsi="等线" w:eastAsia="等线"/>
          <w:b/>
          <w:sz w:val="21"/>
        </w:rPr>
        <w:t>溜溜梅的增长驱动力已从梅子零食的品类增长（渗透率提升）转向品类扩展（梅冻+梅子饮料打开新赛道）。</w:t>
      </w:r>
      <w:r>
        <w:rPr>
          <w:rFonts w:ascii="等线" w:hAnsi="等线" w:eastAsia="等线"/>
          <w:b w:val="0"/>
          <w:sz w:val="21"/>
        </w:rPr>
        <w:t>2015-2020年间溜溜梅尝试了梅子零食以外的多个品类，成功的只有梅冻一个，其他全在亏损——</w:t>
      </w:r>
      <w:r>
        <w:rPr>
          <w:rFonts w:ascii="等线" w:hAnsi="等线" w:eastAsia="等线"/>
          <w:b/>
          <w:sz w:val="21"/>
        </w:rPr>
        <w:t>这个教训对榴芒一刻极其重要：品类扩展不是撒豆成兵，需要单品模型验证后再放量。</w:t>
      </w:r>
      <w:r>
        <w:rPr>
          <w:rFonts w:ascii="等线" w:hAnsi="等线" w:eastAsia="等线"/>
          <w:b w:val="0"/>
          <w:sz w:val="21"/>
        </w:rPr>
        <w:t>结构性风险在于梅子零食品类本身的增长趋于饱和，溜溜梅的未来增长高度依赖梅冻和饮料品类能否持续放量。</w:t>
      </w:r>
    </w:p>
    <w:p>
      <w:pPr>
        <w:spacing w:after="40" w:before="0"/>
      </w:pPr>
    </w:p>
    <w:p>
      <w:r>
        <w:rPr>
          <w:rFonts w:ascii="等线" w:hAnsi="等线" w:eastAsia="等线"/>
          <w:b/>
          <w:sz w:val="21"/>
        </w:rPr>
        <w:t>⑤ 人群</w:t>
      </w:r>
    </w:p>
    <w:p>
      <w:pPr>
        <w:spacing w:after="40" w:before="0"/>
      </w:pPr>
    </w:p>
    <w:p>
      <w:r>
        <w:rPr>
          <w:rFonts w:ascii="等线" w:hAnsi="等线" w:eastAsia="等线"/>
          <w:b/>
          <w:sz w:val="21"/>
        </w:rPr>
        <w:t>溜溜梅的核心用户从最初的年轻女性扩展到全年龄段女性，覆盖了零食消费的主力人群。</w:t>
      </w:r>
      <w:r>
        <w:rPr>
          <w:rFonts w:ascii="等线" w:hAnsi="等线" w:eastAsia="等线"/>
          <w:b w:val="0"/>
          <w:sz w:val="21"/>
        </w:rPr>
        <w:t>溜溜梅的用户教育和榴芒一刻面临的是同一类挑战——如何让消费者在吃梅子之外，也接受喝梅子饮料、吃梅子果冻；榴芒一刻同样需要让消费者从吃榴莲千层扩展到更多榴莲消费场景。</w:t>
      </w:r>
      <w:r>
        <w:rPr>
          <w:rFonts w:ascii="等线" w:hAnsi="等线" w:eastAsia="等线"/>
          <w:b/>
          <w:sz w:val="21"/>
        </w:rPr>
        <w:t>溜溜梅的策略验证了一条路径：用大单品（梅子零食/榴莲千层）建立品牌认知→用子品牌独立品类（梅冻/榴莲养生线）扩展消费场景→用户从单一场景进入多场景消费。</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3.3 战略参照：菲诺（深度扫描）</w:t>
      </w:r>
    </w:p>
    <w:p>
      <w:pPr>
        <w:spacing w:after="40" w:before="0"/>
      </w:pPr>
    </w:p>
    <w:p>
      <w:r>
        <w:rPr>
          <w:rFonts w:ascii="等线" w:hAnsi="等线" w:eastAsia="等线"/>
          <w:b/>
          <w:sz w:val="21"/>
        </w:rPr>
        <w:t>菲诺走的是B端驱动C端的独特路径，年营收10亿+（2023年），对榴芒一刻拓展第二增长曲线有结构性的参照意义。</w:t>
      </w:r>
      <w:r>
        <w:rPr>
          <w:rFonts w:ascii="等线" w:hAnsi="等线" w:eastAsia="等线"/>
          <w:b w:val="0"/>
          <w:sz w:val="21"/>
        </w:rPr>
        <w:t>核心突破来自绑定瑞幸咖啡的"生椰拿铁"供应链——菲诺厚椰乳成为瑞幸爆款的核心原料，B端销售率先放量。随后推出C端零售产品（菲诺厚椰乳、椰子水等），进入天猫、盒马、便利店等渠道。</w:t>
      </w:r>
    </w:p>
    <w:p>
      <w:pPr>
        <w:spacing w:after="40" w:before="0"/>
      </w:pPr>
    </w:p>
    <w:p>
      <w:r>
        <w:rPr>
          <w:rFonts w:ascii="等线" w:hAnsi="等线" w:eastAsia="等线"/>
          <w:b/>
          <w:sz w:val="21"/>
        </w:rPr>
        <w:t>① 市场/渠道</w:t>
      </w:r>
    </w:p>
    <w:p>
      <w:pPr>
        <w:spacing w:after="40" w:before="0"/>
      </w:pPr>
    </w:p>
    <w:p>
      <w:r>
        <w:rPr>
          <w:rFonts w:ascii="等线" w:hAnsi="等线" w:eastAsia="等线"/>
          <w:b/>
          <w:sz w:val="21"/>
        </w:rPr>
        <w:t>菲诺建立了B端+C端双引擎结构：B端厚椰乳（1L/盒大包装，供应茶饮和咖啡品牌）、C端厚椰乳（200ml/盒小包装，天猫和商超渠道）、C端椰子水系列。</w:t>
      </w:r>
      <w:r>
        <w:rPr>
          <w:rFonts w:ascii="等线" w:hAnsi="等线" w:eastAsia="等线"/>
          <w:b w:val="0"/>
          <w:sz w:val="21"/>
        </w:rPr>
        <w:t>核心爆款厚椰乳年销过亿瓶（含B端+C端合计）。</w:t>
      </w:r>
      <w:r>
        <w:rPr>
          <w:rFonts w:ascii="等线" w:hAnsi="等线" w:eastAsia="等线"/>
          <w:b/>
          <w:sz w:val="21"/>
        </w:rPr>
        <w:t>对榴芒一刻而言，切入茶饮品牌的榴莲产品供应是值得探索的第二增长曲线——B端的营收天花板远高于纯C端，且一旦与头部茶饮品牌绑定，就建立了持续的复购和品牌曝光。</w:t>
      </w:r>
    </w:p>
    <w:p>
      <w:pPr>
        <w:spacing w:after="40" w:before="0"/>
      </w:pPr>
    </w:p>
    <w:p>
      <w:r>
        <w:rPr>
          <w:rFonts w:ascii="等线" w:hAnsi="等线" w:eastAsia="等线"/>
          <w:b/>
          <w:sz w:val="21"/>
        </w:rPr>
        <w:t>② 品牌力</w:t>
      </w:r>
    </w:p>
    <w:p>
      <w:pPr>
        <w:spacing w:after="40" w:before="0"/>
      </w:pPr>
    </w:p>
    <w:p>
      <w:r>
        <w:rPr>
          <w:rFonts w:ascii="等线" w:hAnsi="等线" w:eastAsia="等线"/>
          <w:b/>
          <w:sz w:val="21"/>
        </w:rPr>
        <w:t>菲诺的品牌力建立在厚椰乳=菲诺的品类绑定上——</w:t>
      </w:r>
      <w:r>
        <w:rPr>
          <w:rFonts w:ascii="等线" w:hAnsi="等线" w:eastAsia="等线"/>
          <w:b w:val="0"/>
          <w:sz w:val="21"/>
        </w:rPr>
        <w:t>消费者在瑞幸喝到的生椰拿铁就是菲诺的产品体验，瑞幸每天数百万杯的出杯量就是最好的品牌曝光。菲诺的C端产品包装和传播强调"瑞幸生椰拿铁同款厚椰乳"，</w:t>
      </w:r>
      <w:r>
        <w:rPr>
          <w:rFonts w:ascii="等线" w:hAnsi="等线" w:eastAsia="等线"/>
          <w:b/>
          <w:sz w:val="21"/>
        </w:rPr>
        <w:t>用B端权威性拉动C端信任的路径已经被验证有效。</w:t>
      </w:r>
      <w:r>
        <w:rPr>
          <w:rFonts w:ascii="等线" w:hAnsi="等线" w:eastAsia="等线"/>
          <w:b w:val="0"/>
          <w:sz w:val="21"/>
        </w:rPr>
        <w:t>榴芒一刻可以参考这个策略——如果成为某茶饮品牌的榴莲原料供应商，C端产品可以用"XX同款榴莲"来拉动零售信任。</w:t>
      </w:r>
    </w:p>
    <w:p>
      <w:pPr>
        <w:spacing w:after="40" w:before="0"/>
      </w:pPr>
    </w:p>
    <w:p>
      <w:r>
        <w:rPr>
          <w:rFonts w:ascii="等线" w:hAnsi="等线" w:eastAsia="等线"/>
          <w:b/>
          <w:sz w:val="21"/>
        </w:rPr>
        <w:t>③ 产品</w:t>
      </w:r>
    </w:p>
    <w:p>
      <w:pPr>
        <w:spacing w:after="40" w:before="0"/>
      </w:pPr>
    </w:p>
    <w:p>
      <w:r>
        <w:rPr>
          <w:rFonts w:ascii="等线" w:hAnsi="等线" w:eastAsia="等线"/>
          <w:b/>
          <w:sz w:val="21"/>
        </w:rPr>
        <w:t>菲诺的产品策略是一个核心原料（椰子）→两种产品形态（椰乳/椰子水）→两个市场（B端/C端），逻辑清晰且可复制。</w:t>
      </w:r>
      <w:r>
        <w:rPr>
          <w:rFonts w:ascii="等线" w:hAnsi="等线" w:eastAsia="等线"/>
          <w:b w:val="0"/>
          <w:sz w:val="21"/>
        </w:rPr>
        <w:t>榴芒一刻如果做榴莲基底产品（榴莲椰乳基底、榴莲浓缩酱），可以参考菲诺的B端+C端双引擎结构——B端走大包装供应、C端走小包装零售，同一套产线服务两个市场。</w:t>
      </w:r>
    </w:p>
    <w:p>
      <w:pPr>
        <w:spacing w:after="40" w:before="0"/>
      </w:pPr>
    </w:p>
    <w:p>
      <w:r>
        <w:rPr>
          <w:rFonts w:ascii="等线" w:hAnsi="等线" w:eastAsia="等线"/>
          <w:b/>
          <w:sz w:val="21"/>
        </w:rPr>
        <w:t>④ 趋势</w:t>
      </w:r>
    </w:p>
    <w:p>
      <w:pPr>
        <w:spacing w:after="40" w:before="0"/>
      </w:pPr>
    </w:p>
    <w:p>
      <w:r>
        <w:rPr>
          <w:rFonts w:ascii="等线" w:hAnsi="等线" w:eastAsia="等线"/>
          <w:b/>
          <w:sz w:val="21"/>
        </w:rPr>
        <w:t>菲诺的增长驱动力来自椰基替代乳赛道的整体爆发。</w:t>
      </w:r>
      <w:r>
        <w:rPr>
          <w:rFonts w:ascii="等线" w:hAnsi="等线" w:eastAsia="等线"/>
          <w:b w:val="0"/>
          <w:sz w:val="21"/>
        </w:rPr>
        <w:t>结构性风险是菲诺对瑞幸渠道的依赖度过高——</w:t>
      </w:r>
      <w:r>
        <w:rPr>
          <w:rFonts w:ascii="等线" w:hAnsi="等线" w:eastAsia="等线"/>
          <w:b/>
          <w:sz w:val="21"/>
        </w:rPr>
        <w:t>一旦合作关系发生变化，B端收入会受显著影响，这是所有绑定单一大客户的B端品牌面临的共同风险。</w:t>
      </w:r>
      <w:r>
        <w:rPr>
          <w:rFonts w:ascii="等线" w:hAnsi="等线" w:eastAsia="等线"/>
          <w:b w:val="0"/>
          <w:sz w:val="21"/>
        </w:rPr>
        <w:t>榴芒一刻如果切入B端，需要从一开始就分散客户结构，避免重蹈菲诺的单一客户依赖。</w:t>
      </w:r>
    </w:p>
    <w:p>
      <w:pPr>
        <w:spacing w:after="40" w:before="0"/>
      </w:pPr>
    </w:p>
    <w:p>
      <w:r>
        <w:rPr>
          <w:rFonts w:ascii="等线" w:hAnsi="等线" w:eastAsia="等线"/>
          <w:b/>
          <w:sz w:val="21"/>
        </w:rPr>
        <w:t>⑤ 人群</w:t>
      </w:r>
    </w:p>
    <w:p>
      <w:pPr>
        <w:spacing w:after="40" w:before="0"/>
      </w:pPr>
    </w:p>
    <w:p>
      <w:r>
        <w:rPr>
          <w:rFonts w:ascii="等线" w:hAnsi="等线" w:eastAsia="等线"/>
          <w:b/>
          <w:sz w:val="21"/>
        </w:rPr>
        <w:t>菲诺的C端用户是20-35岁年轻白领女性。</w:t>
      </w:r>
      <w:r>
        <w:rPr>
          <w:rFonts w:ascii="等线" w:hAnsi="等线" w:eastAsia="等线"/>
          <w:b w:val="0"/>
          <w:sz w:val="21"/>
        </w:rPr>
        <w:t>消费场景以咖啡伴侣为核心场景——菲诺厚椰乳的C端购买者绝大多数是在家复刻生椰拿铁的用户。</w:t>
      </w:r>
      <w:r>
        <w:rPr>
          <w:rFonts w:ascii="等线" w:hAnsi="等线" w:eastAsia="等线"/>
          <w:b/>
          <w:sz w:val="21"/>
        </w:rPr>
        <w:t>这个场景的逻辑和榴芒一刻的"在家享受甜品店级别的榴莲甜品"完全一致——都是将商业化产品体验家用化，核心驱动力是同样的消费行为：在家复刻门店体验。</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3.4 直接竞品：辻利茶铺（参考扫描）</w:t>
      </w:r>
    </w:p>
    <w:p>
      <w:pPr>
        <w:spacing w:after="40" w:before="0"/>
      </w:pPr>
    </w:p>
    <w:p>
      <w:r>
        <w:rPr>
          <w:rFonts w:ascii="等线" w:hAnsi="等线" w:eastAsia="等线"/>
          <w:b/>
          <w:sz w:val="21"/>
        </w:rPr>
        <w:t>辻利茶铺是本次竞品扫描中唯一在冷冻甜品品类和全渠道布局上与榴芒一刻形成直接可比性的品牌，634家门店+全渠道零售覆盖构成其独特壁垒。</w:t>
      </w:r>
      <w:r>
        <w:rPr>
          <w:rFonts w:ascii="等线" w:hAnsi="等线" w:eastAsia="等线"/>
          <w:b w:val="0"/>
          <w:sz w:val="21"/>
        </w:rPr>
        <w:t>辻利茶铺在中国市场的运营主体为上海千弘餐饮管理有限公司（2010年成立，注册资本1000万元），以加盟模式为主，全国634家门店。零售产品线与门店现制产品线由同一运营方操盘，非品牌授权给第三方做零售。品牌源起日本京都宇治，辻利（TSUJIRI）始创于1860年，是日本最知名的抹茶品牌之一。</w:t>
      </w:r>
    </w:p>
    <w:p>
      <w:pPr>
        <w:spacing w:after="40" w:before="0"/>
      </w:pPr>
    </w:p>
    <w:p>
      <w:r>
        <w:rPr>
          <w:rFonts w:ascii="等线" w:hAnsi="等线" w:eastAsia="等线"/>
          <w:b/>
          <w:sz w:val="21"/>
        </w:rPr>
        <w:t>① 市场/渠道</w:t>
      </w:r>
    </w:p>
    <w:p>
      <w:pPr>
        <w:spacing w:after="40" w:before="0"/>
      </w:pPr>
    </w:p>
    <w:p>
      <w:r>
        <w:rPr>
          <w:rFonts w:ascii="等线" w:hAnsi="等线" w:eastAsia="等线"/>
          <w:b/>
          <w:sz w:val="21"/>
        </w:rPr>
        <w:t>辻利茶铺拥有634家门店（多数为加盟），零售产品线已进入山姆会员商店（抹茶千层、抹茶泡芙为山姆重点产品）、Costco（抹茶冰淇淋）、盒马会员店（抹茶冰淇淋、抹茶泡芙）、大润发会员店、全家便利店（10+款甜品面包联名系列）、Ole'精品超市，天猫旗舰店提供线上覆盖。</w:t>
      </w:r>
      <w:r>
        <w:rPr>
          <w:rFonts w:ascii="等线" w:hAnsi="等线" w:eastAsia="等线"/>
          <w:b w:val="0"/>
          <w:sz w:val="21"/>
        </w:rPr>
        <w:t>门店模式与零售产品线并行——门店提供现制抹茶饮品和甜品（客单价20-40元），零售线提供包装化的抹茶冰淇淋、千层、饼干、冲调粉（单价29-50元）。</w:t>
      </w:r>
      <w:r>
        <w:rPr>
          <w:rFonts w:ascii="等线" w:hAnsi="等线" w:eastAsia="等线"/>
          <w:b/>
          <w:sz w:val="21"/>
        </w:rPr>
        <w:t>与榴芒一刻的D2C模式不同，辻利走的是品牌体验（门店）+渠道分销（商超）的混合路线。</w:t>
      </w:r>
      <w:r>
        <w:rPr>
          <w:rFonts w:ascii="等线" w:hAnsi="等线" w:eastAsia="等线"/>
          <w:b w:val="0"/>
          <w:sz w:val="21"/>
        </w:rPr>
        <w:t>线上销售额未公开，但634家门店的线下营收是主要收入来源。</w:t>
      </w:r>
    </w:p>
    <w:p>
      <w:pPr>
        <w:spacing w:after="40" w:before="0"/>
      </w:pPr>
    </w:p>
    <w:p>
      <w:r>
        <w:rPr>
          <w:rFonts w:ascii="等线" w:hAnsi="等线" w:eastAsia="等线"/>
          <w:b/>
          <w:sz w:val="21"/>
        </w:rPr>
        <w:t>渠道效率上，辻利在会员制超市的渗透度极高——山姆、Costco、盒马X会员店三大渠道同时覆盖，这在冷冻甜品品牌中几乎是独一份的渠道覆盖度。</w:t>
      </w:r>
      <w:r>
        <w:rPr>
          <w:rFonts w:ascii="等线" w:hAnsi="等线" w:eastAsia="等线"/>
          <w:b w:val="0"/>
          <w:sz w:val="21"/>
        </w:rPr>
        <w:t>山姆的抹茶千层被称为"断货王"，说明在产品力和渠道匹配度上已经跑通了模型。</w:t>
      </w:r>
    </w:p>
    <w:p>
      <w:pPr>
        <w:spacing w:after="40" w:before="0"/>
      </w:pPr>
    </w:p>
    <w:p>
      <w:r>
        <w:rPr>
          <w:rFonts w:ascii="等线" w:hAnsi="等线" w:eastAsia="等线"/>
          <w:b/>
          <w:sz w:val="21"/>
        </w:rPr>
        <w:t>② 品牌力</w:t>
      </w:r>
    </w:p>
    <w:p>
      <w:pPr>
        <w:spacing w:after="40" w:before="0"/>
      </w:pPr>
    </w:p>
    <w:p>
      <w:r>
        <w:rPr>
          <w:rFonts w:ascii="等线" w:hAnsi="等线" w:eastAsia="等线"/>
          <w:b/>
          <w:sz w:val="21"/>
        </w:rPr>
        <w:t>辻利茶铺的核心资产是品牌历史——辻利始创于1860年，日本京都宇治的百年抹茶老铺，给了它正宗抹茶的天然权威性，不需要做品类教育。</w:t>
      </w:r>
      <w:r>
        <w:rPr>
          <w:rFonts w:ascii="等线" w:hAnsi="等线" w:eastAsia="等线"/>
          <w:b w:val="0"/>
          <w:sz w:val="21"/>
        </w:rPr>
        <w:t>在中国市场的定位是日本抹茶生活方式的传递者，通过高频联名维持品牌热度：全家抹茶系列（四度联名，覆盖抹茶甜点、面包、零食等13款）、味全抹茶饮品、寿司郎联名甜品、KKV抹茶专区。</w:t>
      </w:r>
      <w:r>
        <w:rPr>
          <w:rFonts w:ascii="等线" w:hAnsi="等线" w:eastAsia="等线"/>
          <w:b/>
          <w:sz w:val="21"/>
        </w:rPr>
        <w:t>辻利的联名频率远超榴芒一刻，品牌露出方式偏向内容驱动和渠道协同。</w:t>
      </w:r>
    </w:p>
    <w:p>
      <w:pPr>
        <w:spacing w:after="40" w:before="0"/>
      </w:pPr>
    </w:p>
    <w:p>
      <w:r>
        <w:rPr>
          <w:rFonts w:ascii="等线" w:hAnsi="等线" w:eastAsia="等线"/>
          <w:b/>
          <w:sz w:val="21"/>
        </w:rPr>
        <w:t>营销资产上，辻利的核心优势是品牌历史+联名矩阵+渠道端的品牌露出（门店是天然的物理品牌触点）。</w:t>
      </w:r>
      <w:r>
        <w:rPr>
          <w:rFonts w:ascii="等线" w:hAnsi="等线" w:eastAsia="等线"/>
          <w:b w:val="0"/>
          <w:sz w:val="21"/>
        </w:rPr>
        <w:t>辻利没有中国区代言人，品牌传播主要靠门店体验和联名合作驱动。</w:t>
      </w:r>
      <w:r>
        <w:rPr>
          <w:rFonts w:ascii="等线" w:hAnsi="等线" w:eastAsia="等线"/>
          <w:b/>
          <w:sz w:val="21"/>
        </w:rPr>
        <w:t>榴芒一刻没有历史资产，品牌力全靠产品力和认证体系构建——两者代表了两种不同的品牌建设路径：辻利是靠资产说话（百年老铺），榴芒一刻是靠成绩说话（品类第一认证）。</w:t>
      </w:r>
    </w:p>
    <w:p>
      <w:pPr>
        <w:spacing w:after="40" w:before="0"/>
      </w:pPr>
    </w:p>
    <w:p>
      <w:r>
        <w:rPr>
          <w:rFonts w:ascii="等线" w:hAnsi="等线" w:eastAsia="等线"/>
          <w:b/>
          <w:sz w:val="21"/>
        </w:rPr>
        <w:t>③ 产品</w:t>
      </w:r>
    </w:p>
    <w:p>
      <w:pPr>
        <w:spacing w:after="40" w:before="0"/>
      </w:pPr>
    </w:p>
    <w:p>
      <w:r>
        <w:rPr>
          <w:rFonts w:ascii="等线" w:hAnsi="等线" w:eastAsia="等线"/>
          <w:b/>
          <w:sz w:val="21"/>
        </w:rPr>
        <w:t>辻利的产品矩阵比榴芒一刻更宽：门店线（现制抹茶拿铁、抹茶冰淇淋、抹茶巴菲）、零售冷冻线（抹茶千层、抹茶大福、抹茶瑞士卷）、常温零售线（抹茶饼干、抹茶冲调粉、抹茶巧克力）。</w:t>
      </w:r>
      <w:r>
        <w:rPr>
          <w:rFonts w:ascii="等线" w:hAnsi="等线" w:eastAsia="等线"/>
          <w:b w:val="0"/>
          <w:sz w:val="21"/>
        </w:rPr>
        <w:t>价格带从门店的20元级到零售线的50元级，覆盖了冲动消费和家庭囤货两个场景。</w:t>
      </w:r>
    </w:p>
    <w:p>
      <w:pPr>
        <w:spacing w:after="40" w:before="0"/>
      </w:pPr>
    </w:p>
    <w:p>
      <w:r>
        <w:rPr>
          <w:rFonts w:ascii="等线" w:hAnsi="等线" w:eastAsia="等线"/>
          <w:b/>
          <w:sz w:val="21"/>
        </w:rPr>
        <w:t>抹茶大福在山姆渠道为爆款单品（常被称为"断货王"），验证了冷冻甜品+山姆渠道的品类可行性——这对榴芒一刻做榴莲大福/瑞士卷有直接参考价值。</w:t>
      </w:r>
      <w:r>
        <w:rPr>
          <w:rFonts w:ascii="等线" w:hAnsi="等线" w:eastAsia="等线"/>
          <w:b w:val="0"/>
          <w:sz w:val="21"/>
        </w:rPr>
        <w:t>用户评价关键词集中在抹茶味浓郁、口感细腻、性价比好。</w:t>
      </w:r>
      <w:r>
        <w:rPr>
          <w:rFonts w:ascii="等线" w:hAnsi="等线" w:eastAsia="等线"/>
          <w:b/>
          <w:sz w:val="21"/>
        </w:rPr>
        <w:t>产品策略的特征是品类宽度优先——辻利在抹茶这个单一原料上做了从饮品到甜品到零食到冲调的全品类覆盖，这和榴芒一刻围绕榴莲做多形态甜品的策略是同一种逻辑的不同阶段：辻利已经覆盖了抹茶的所有消费场景，榴芒一刻还在榴莲的甜品场景里深耕。</w:t>
      </w:r>
    </w:p>
    <w:p>
      <w:pPr>
        <w:spacing w:after="40" w:before="0"/>
      </w:pPr>
    </w:p>
    <w:p>
      <w:r>
        <w:rPr>
          <w:rFonts w:ascii="等线" w:hAnsi="等线" w:eastAsia="等线"/>
          <w:b/>
          <w:sz w:val="21"/>
        </w:rPr>
        <w:t>④ 趋势</w:t>
      </w:r>
    </w:p>
    <w:p>
      <w:pPr>
        <w:spacing w:after="40" w:before="0"/>
      </w:pPr>
    </w:p>
    <w:p>
      <w:r>
        <w:rPr>
          <w:rFonts w:ascii="等线" w:hAnsi="等线" w:eastAsia="等线"/>
          <w:b/>
          <w:sz w:val="21"/>
        </w:rPr>
        <w:t>辻利的增长驱动力来自两个方向：加盟门店的持续扩张和零售渠道的SKU渗透率提升。</w:t>
      </w:r>
      <w:r>
        <w:rPr>
          <w:rFonts w:ascii="等线" w:hAnsi="等线" w:eastAsia="等线"/>
          <w:b w:val="0"/>
          <w:sz w:val="21"/>
        </w:rPr>
        <w:t>抹茶品类在中国正处于快速增长期——从星巴克的抹茶拿铁到山姆的抹茶千层，抹茶已从小众口味变成大众接受的品类。</w:t>
      </w:r>
      <w:r>
        <w:rPr>
          <w:rFonts w:ascii="等线" w:hAnsi="等线" w:eastAsia="等线"/>
          <w:b/>
          <w:sz w:val="21"/>
        </w:rPr>
        <w:t>辻利的门店体验+零售产品的双引擎模式，形成了在门店种草→在超市回购的消费闭环，是这个品牌的底层增长飞轮。</w:t>
      </w:r>
    </w:p>
    <w:p>
      <w:pPr>
        <w:spacing w:after="40" w:before="0"/>
      </w:pPr>
    </w:p>
    <w:p>
      <w:r>
        <w:rPr>
          <w:rFonts w:ascii="等线" w:hAnsi="等线" w:eastAsia="等线"/>
          <w:b w:val="0"/>
          <w:sz w:val="21"/>
        </w:rPr>
        <w:t>行业风向上，辻利代表了海外传统品牌通过中国加盟商体系实现规模化的一种路径——百年品牌资产+中国运营团队的本土化能力。这个模式的成功前提是品牌资产本身足够强（1860年的历史是护城河），后来者很难复制。</w:t>
      </w:r>
      <w:r>
        <w:rPr>
          <w:rFonts w:ascii="等线" w:hAnsi="等线" w:eastAsia="等线"/>
          <w:b/>
          <w:sz w:val="21"/>
        </w:rPr>
        <w:t>内容热点上，辻利抓住了日系精致生活方式在中国年轻女性中的持续热度——抹茶不仅是口味，更是日系审美的符号。</w:t>
      </w:r>
      <w:r>
        <w:rPr>
          <w:rFonts w:ascii="等线" w:hAnsi="等线" w:eastAsia="等线"/>
          <w:b w:val="0"/>
          <w:sz w:val="21"/>
        </w:rPr>
        <w:t>用户情绪上，辻利的用户消费的不只是抹茶甜品，也是日系的精致感和仪式感。</w:t>
      </w:r>
    </w:p>
    <w:p>
      <w:pPr>
        <w:spacing w:after="40" w:before="0"/>
      </w:pPr>
    </w:p>
    <w:p>
      <w:r>
        <w:rPr>
          <w:rFonts w:ascii="等线" w:hAnsi="等线" w:eastAsia="等线"/>
          <w:b/>
          <w:sz w:val="21"/>
        </w:rPr>
        <w:t>结构性风险在于加盟体系的管理难度——634家门店的品控一致性和品牌体验统一度是持续的运营挑战。</w:t>
      </w:r>
      <w:r>
        <w:rPr>
          <w:rFonts w:ascii="等线" w:hAnsi="等线" w:eastAsia="等线"/>
          <w:b w:val="0"/>
          <w:sz w:val="21"/>
        </w:rPr>
        <w:t>另外，抹茶品类在中国的增长空间虽然大，但竞争也在加剧——喜茶、奈雪等新茶饮品牌的抹茶产品线对辻利的门店客流有分流效应。</w:t>
      </w:r>
    </w:p>
    <w:p>
      <w:pPr>
        <w:spacing w:after="40" w:before="0"/>
      </w:pPr>
    </w:p>
    <w:p>
      <w:r>
        <w:rPr>
          <w:rFonts w:ascii="等线" w:hAnsi="等线" w:eastAsia="等线"/>
          <w:b/>
          <w:sz w:val="21"/>
        </w:rPr>
        <w:t>⑤ 人群</w:t>
      </w:r>
    </w:p>
    <w:p>
      <w:pPr>
        <w:spacing w:after="40" w:before="0"/>
      </w:pPr>
    </w:p>
    <w:p>
      <w:r>
        <w:rPr>
          <w:rFonts w:ascii="等线" w:hAnsi="等线" w:eastAsia="等线"/>
          <w:b/>
          <w:sz w:val="21"/>
        </w:rPr>
        <w:t>辻利的核心用户为18-30岁女性，抹茶爱好者，日系文化关注者。</w:t>
      </w:r>
      <w:r>
        <w:rPr>
          <w:rFonts w:ascii="等线" w:hAnsi="等线" w:eastAsia="等线"/>
          <w:b w:val="0"/>
          <w:sz w:val="21"/>
        </w:rPr>
        <w:t>消费场景：门店消费以社交下午茶为主（打卡抹茶店），零售产品以家庭囤货和办公室零食为主。</w:t>
      </w:r>
      <w:r>
        <w:rPr>
          <w:rFonts w:ascii="等线" w:hAnsi="等线" w:eastAsia="等线"/>
          <w:b/>
          <w:sz w:val="21"/>
        </w:rPr>
        <w:t>辻利茶铺的用户和榴芒一刻的用户有一定重叠——都是追求品质感的年轻女性，但辻利的用户偏日系审美和文化认同，榴芒一刻的用户偏东南亚风味和甜品热爱。</w:t>
      </w:r>
      <w:r>
        <w:rPr>
          <w:rFonts w:ascii="等线" w:hAnsi="等线" w:eastAsia="等线"/>
          <w:b w:val="0"/>
          <w:sz w:val="21"/>
        </w:rPr>
        <w:t>辻利的优势在于门店创造了品牌体验的物理触点——消费者可以在门店里闻着抹茶香吃一杯现制冰淇淋，这是纯线上品牌无法提供的情感体验。榴芒一刻正在用500+门店计划追赶这一点。</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3.5 其他品牌汇总扫描</w:t>
      </w:r>
    </w:p>
    <w:p>
      <w:pPr>
        <w:spacing w:after="40" w:before="0"/>
      </w:pPr>
    </w:p>
    <w:p>
      <w:r>
        <w:rPr>
          <w:rFonts w:ascii="等线" w:hAnsi="等线" w:eastAsia="等线"/>
          <w:b/>
          <w:sz w:val="21"/>
        </w:rPr>
        <w:t>本节对六个品牌进行汇总维度的简要分析，它们各自只在特定维度上与榴芒一刻形成参照，不构成直接竞争关系。</w:t>
      </w:r>
    </w:p>
    <w:p>
      <w:pPr>
        <w:spacing w:after="40" w:before="0"/>
      </w:pPr>
    </w:p>
    <w:p>
      <w:r>
        <w:rPr>
          <w:rFonts w:ascii="等线" w:hAnsi="等线" w:eastAsia="等线"/>
          <w:b/>
          <w:sz w:val="21"/>
        </w:rPr>
        <w:t>21cake廿一客</w:t>
      </w:r>
      <w:r>
        <w:rPr>
          <w:rFonts w:ascii="等线" w:hAnsi="等线" w:eastAsia="等线"/>
          <w:b w:val="0"/>
          <w:sz w:val="21"/>
        </w:rPr>
        <w:t>：2004年创立于北京，中国线上蛋糕品牌先驱。无实体店模式，纯线上预订+中央工厂生产+冷链配送。产品以方形蛋糕为主，价格带200-500元，年营收数亿元。</w:t>
      </w:r>
      <w:r>
        <w:rPr>
          <w:rFonts w:ascii="等线" w:hAnsi="等线" w:eastAsia="等线"/>
          <w:b/>
          <w:sz w:val="21"/>
        </w:rPr>
        <w:t>21cake验证了线上高端蛋糕商业模式的长期可行性</w:t>
      </w:r>
      <w:r>
        <w:rPr>
          <w:rFonts w:ascii="等线" w:hAnsi="等线" w:eastAsia="等线"/>
          <w:b w:val="0"/>
          <w:sz w:val="21"/>
        </w:rPr>
        <w:t>，价格带远高于榴芒一刻（200-500元 vs 68-168元），定位偏正式庆祝场景。对榴芒一刻的参照意义在于冷链自建模式的长期可行性，但两者的消费场景和价格带差异显著，不构成直接竞争。</w:t>
      </w:r>
    </w:p>
    <w:p>
      <w:pPr>
        <w:spacing w:after="40" w:before="0"/>
      </w:pPr>
    </w:p>
    <w:p>
      <w:r>
        <w:rPr>
          <w:rFonts w:ascii="等线" w:hAnsi="等线" w:eastAsia="等线"/>
          <w:b/>
          <w:sz w:val="21"/>
        </w:rPr>
        <w:t>诺心LECAKE</w:t>
      </w:r>
      <w:r>
        <w:rPr>
          <w:rFonts w:ascii="等线" w:hAnsi="等线" w:eastAsia="等线"/>
          <w:b w:val="0"/>
          <w:sz w:val="21"/>
        </w:rPr>
        <w:t>：2010年创立，核心品类为芝士蛋糕，价格带200-400元，纯线上预订+冷链配送，年营收数亿元。品牌调性偏法式优雅，在明星联名和IP合作上较为活跃。</w:t>
      </w:r>
      <w:r>
        <w:rPr>
          <w:rFonts w:ascii="等线" w:hAnsi="等线" w:eastAsia="等线"/>
          <w:b/>
          <w:sz w:val="21"/>
        </w:rPr>
        <w:t>品牌建设路径偏生活方式溢价，榴芒一刻偏品类品质溢价。</w:t>
      </w:r>
      <w:r>
        <w:rPr>
          <w:rFonts w:ascii="等线" w:hAnsi="等线" w:eastAsia="等线"/>
          <w:b w:val="0"/>
          <w:sz w:val="21"/>
        </w:rPr>
        <w:t>两者在消费场景（正式庆祝 vs 日常犒赏）和价格带（200-400元 vs 68-168元）上不存在直接替代关系。</w:t>
      </w:r>
    </w:p>
    <w:p>
      <w:pPr>
        <w:spacing w:after="40" w:before="0"/>
      </w:pPr>
    </w:p>
    <w:p>
      <w:r>
        <w:rPr>
          <w:rFonts w:ascii="等线" w:hAnsi="等线" w:eastAsia="等线"/>
          <w:b/>
          <w:sz w:val="21"/>
        </w:rPr>
        <w:t>布歌东京Mvuke Tokyo</w:t>
      </w:r>
      <w:r>
        <w:rPr>
          <w:rFonts w:ascii="等线" w:hAnsi="等线" w:eastAsia="等线"/>
          <w:b w:val="0"/>
          <w:sz w:val="21"/>
        </w:rPr>
        <w:t>：定位高端布丁和伴手礼品牌，核心品类为布丁、蛋糕和礼盒，价格带50-300元，渠道以高端商场专柜（上海IFC、北京SKP等）+线上预订为主，年营收亿元级。</w:t>
      </w:r>
      <w:r>
        <w:rPr>
          <w:rFonts w:ascii="等线" w:hAnsi="等线" w:eastAsia="等线"/>
          <w:b/>
          <w:sz w:val="21"/>
        </w:rPr>
        <w:t>品牌核心资产是东京甜品的日系精致感，以布丁这一细分品类建立品牌辨识度。</w:t>
      </w:r>
      <w:r>
        <w:rPr>
          <w:rFonts w:ascii="等线" w:hAnsi="等线" w:eastAsia="等线"/>
          <w:b w:val="0"/>
          <w:sz w:val="21"/>
        </w:rPr>
        <w:t>对榴芒一刻的参照在于伴手礼场景的品类扩展，但其高端商场专柜模式与榴芒一刻的线上D2C+商超模式差异较大。</w:t>
      </w:r>
    </w:p>
    <w:p>
      <w:pPr>
        <w:spacing w:after="40" w:before="0"/>
      </w:pPr>
    </w:p>
    <w:p>
      <w:r>
        <w:rPr>
          <w:rFonts w:ascii="等线" w:hAnsi="等线" w:eastAsia="等线"/>
          <w:b/>
          <w:sz w:val="21"/>
        </w:rPr>
        <w:t>褚橙</w:t>
      </w:r>
      <w:r>
        <w:rPr>
          <w:rFonts w:ascii="等线" w:hAnsi="等线" w:eastAsia="等线"/>
          <w:b w:val="0"/>
          <w:sz w:val="21"/>
        </w:rPr>
        <w:t>：中国农业品牌化的标志性案例。褚时健的个人IP就是品牌本身，"励志橙"的故事将一个几乎无法品牌化的品类（橙子）做成了全国知名的水果品牌。年营收数亿元。</w:t>
      </w:r>
      <w:r>
        <w:rPr>
          <w:rFonts w:ascii="等线" w:hAnsi="等线" w:eastAsia="等线"/>
          <w:b/>
          <w:sz w:val="21"/>
        </w:rPr>
        <w:t>褚橙对榴芒一刻的启示不在商业模式，在品牌叙事——当一个品类本身缺乏品牌化锚点（榴莲本身是品类而非品牌），创始人的故事可以成为品牌差异化的核心资产。</w:t>
      </w:r>
      <w:r>
        <w:rPr>
          <w:rFonts w:ascii="等线" w:hAnsi="等线" w:eastAsia="等线"/>
          <w:b w:val="0"/>
          <w:sz w:val="21"/>
        </w:rPr>
        <w:t>榴芒一刻创始人邓文镇身上有21万起步、差点关门、靠公众号爆文起死回生、自建工厂不做投放的创业故事，具备开发创始人IP的叙事潜力。</w:t>
      </w:r>
    </w:p>
    <w:p>
      <w:pPr>
        <w:spacing w:after="40" w:before="0"/>
      </w:pPr>
    </w:p>
    <w:p>
      <w:r>
        <w:rPr>
          <w:rFonts w:ascii="等线" w:hAnsi="等线" w:eastAsia="等线"/>
          <w:b/>
          <w:sz w:val="21"/>
        </w:rPr>
        <w:t>榴莲西施</w:t>
      </w:r>
      <w:r>
        <w:rPr>
          <w:rFonts w:ascii="等线" w:hAnsi="等线" w:eastAsia="等线"/>
          <w:b w:val="0"/>
          <w:sz w:val="21"/>
        </w:rPr>
        <w:t>：定位中端榴莲零食品牌，产品线以榴莲饼、榴莲干、榴莲糖等常温长保零食为主，单价10-30元区间，远低于榴芒一刻的68-168元主力价格带。</w:t>
      </w:r>
      <w:r>
        <w:rPr>
          <w:rFonts w:ascii="等线" w:hAnsi="等线" w:eastAsia="等线"/>
          <w:b/>
          <w:sz w:val="21"/>
        </w:rPr>
        <w:t>核心差异在于品类层级：榴莲西施是榴莲口味的零食品牌，产品形态以常温工业食品为主；榴芒一刻是榴莲甜品品牌，产品以冷冻短保为主、强调真实榴莲果肉含量。</w:t>
      </w:r>
      <w:r>
        <w:rPr>
          <w:rFonts w:ascii="等线" w:hAnsi="等线" w:eastAsia="等线"/>
          <w:b w:val="0"/>
          <w:sz w:val="21"/>
        </w:rPr>
        <w:t>两者在消费者心智中处于不同层级——榴莲西施是榴莲味的饼干糖果，榴芒一刻是用榴莲做的蛋糕和冰淇淋。赛道不同，不构成直接竞争威胁。</w:t>
      </w:r>
    </w:p>
    <w:p>
      <w:pPr>
        <w:spacing w:after="40" w:before="0"/>
      </w:pPr>
    </w:p>
    <w:p>
      <w:r>
        <w:rPr>
          <w:rFonts w:ascii="等线" w:hAnsi="等线" w:eastAsia="等线"/>
          <w:b/>
          <w:sz w:val="21"/>
        </w:rPr>
        <w:t>佳沃</w:t>
      </w:r>
      <w:r>
        <w:rPr>
          <w:rFonts w:ascii="等线" w:hAnsi="等线" w:eastAsia="等线"/>
          <w:b w:val="0"/>
          <w:sz w:val="21"/>
        </w:rPr>
        <w:t>：联想控股旗下，全球最大的水果贸易商之一，在榴莲鲜果进口和分销上有绝对优势。但佳沃的榴莲产品以鲜果为主，深加工品类（冷冻甜品）不是其核心战略。</w:t>
      </w:r>
      <w:r>
        <w:rPr>
          <w:rFonts w:ascii="等线" w:hAnsi="等线" w:eastAsia="等线"/>
          <w:b/>
          <w:sz w:val="21"/>
        </w:rPr>
        <w:t>对榴芒一刻而言，佳沃是上游供应链级别的存在而非同赛道竞品——佳沃掌握原料端，榴芒一刻掌握消费端。</w:t>
      </w:r>
      <w:r>
        <w:rPr>
          <w:rFonts w:ascii="等线" w:hAnsi="等线" w:eastAsia="等线"/>
          <w:b w:val="0"/>
          <w:sz w:val="21"/>
        </w:rPr>
        <w:t>两者可以在原料采购层面形成合作而非对抗。</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3.6 竞争模式归纳</w:t>
      </w:r>
    </w:p>
    <w:p>
      <w:pPr>
        <w:spacing w:after="40" w:before="0"/>
      </w:pPr>
    </w:p>
    <w:p>
      <w:r>
        <w:rPr>
          <w:rFonts w:ascii="等线" w:hAnsi="等线" w:eastAsia="等线"/>
          <w:b/>
          <w:sz w:val="21"/>
        </w:rPr>
        <w:t>基于以上多品牌扫描，识别出三种竞争模式，每种模式在本次扫描的品牌中都有清晰的对应。</w:t>
      </w:r>
    </w:p>
    <w:p>
      <w:pPr>
        <w:spacing w:after="40" w:before="0"/>
      </w:pPr>
    </w:p>
    <w:p>
      <w:r>
        <w:rPr>
          <w:rFonts w:ascii="等线" w:hAnsi="等线" w:eastAsia="等线"/>
          <w:b/>
          <w:sz w:val="21"/>
        </w:rPr>
        <w:t>模式一：品牌资产驱动型</w:t>
      </w:r>
    </w:p>
    <w:p>
      <w:pPr>
        <w:spacing w:after="40" w:before="0"/>
      </w:pPr>
    </w:p>
    <w:p>
      <w:r>
        <w:rPr>
          <w:rFonts w:ascii="等线" w:hAnsi="等线" w:eastAsia="等线"/>
          <w:b/>
          <w:sz w:val="21"/>
        </w:rPr>
        <w:t>核心特征：品牌历史（百年老铺/创始人IP）作为核心差异化，通过高频联名维持品牌热度，门店体验+零售产品双引擎。</w:t>
      </w:r>
      <w:r>
        <w:rPr>
          <w:rFonts w:ascii="等线" w:hAnsi="等线" w:eastAsia="等线"/>
          <w:b w:val="0"/>
          <w:sz w:val="21"/>
        </w:rPr>
        <w:t>代表品牌：辻利茶铺（历史资产）、褚橙（创始人IP资产）。该模式依赖于不可复制的品牌资产——辻利的160年历史和褚时健的个人IP——后来者无法模仿。但榴芒一刻可以通过创始人IP开发（邓文镇创业故事）和联名策略加速品牌资产积累，借鉴的是该模式中品牌叙事驱动增长的路径。</w:t>
      </w:r>
    </w:p>
    <w:p>
      <w:pPr>
        <w:spacing w:after="40" w:before="0"/>
      </w:pPr>
    </w:p>
    <w:p>
      <w:r>
        <w:rPr>
          <w:rFonts w:ascii="等线" w:hAnsi="等线" w:eastAsia="等线"/>
          <w:b/>
          <w:sz w:val="21"/>
        </w:rPr>
        <w:t>模式二：品类扩展驱动型</w:t>
      </w:r>
    </w:p>
    <w:p>
      <w:pPr>
        <w:spacing w:after="40" w:before="0"/>
      </w:pPr>
    </w:p>
    <w:p>
      <w:r>
        <w:rPr>
          <w:rFonts w:ascii="等线" w:hAnsi="等线" w:eastAsia="等线"/>
          <w:b/>
          <w:sz w:val="21"/>
        </w:rPr>
        <w:t>核心特征：从大单品出发，通过独立子品牌做品类扩展（而非品牌延伸），品类扩展成功的前提是单品模型验证。</w:t>
      </w:r>
      <w:r>
        <w:rPr>
          <w:rFonts w:ascii="等线" w:hAnsi="等线" w:eastAsia="等线"/>
          <w:b w:val="0"/>
          <w:sz w:val="21"/>
        </w:rPr>
        <w:t>代表品牌：溜溜梅（梅冻子品牌）。该模式的底层逻辑是对一个水果做全品类、全场景覆盖——梅子从零食扩展到果冻和饮料，验证了单果深加工的品类扩展路径。</w:t>
      </w:r>
      <w:r>
        <w:rPr>
          <w:rFonts w:ascii="等线" w:hAnsi="等线" w:eastAsia="等线"/>
          <w:b/>
          <w:sz w:val="21"/>
        </w:rPr>
        <w:t>溜溜梅的教训同样珍贵：多品类探索中只有梅冻成功，品类扩展不是撒豆成兵，需要单品模型验证后再放量。</w:t>
      </w:r>
    </w:p>
    <w:p>
      <w:pPr>
        <w:spacing w:after="40" w:before="0"/>
      </w:pPr>
    </w:p>
    <w:p>
      <w:r>
        <w:rPr>
          <w:rFonts w:ascii="等线" w:hAnsi="等线" w:eastAsia="等线"/>
          <w:b/>
          <w:sz w:val="21"/>
        </w:rPr>
        <w:t>模式三：多维市场驱动型</w:t>
      </w:r>
    </w:p>
    <w:p>
      <w:pPr>
        <w:spacing w:after="40" w:before="0"/>
      </w:pPr>
    </w:p>
    <w:p>
      <w:r>
        <w:rPr>
          <w:rFonts w:ascii="等线" w:hAnsi="等线" w:eastAsia="等线"/>
          <w:b/>
          <w:sz w:val="21"/>
        </w:rPr>
        <w:t>核心特征：不完全依赖C端零售，通过B端供应打开营收天花板，B端+C端双引擎结构。</w:t>
      </w:r>
      <w:r>
        <w:rPr>
          <w:rFonts w:ascii="等线" w:hAnsi="等线" w:eastAsia="等线"/>
          <w:b w:val="0"/>
          <w:sz w:val="21"/>
        </w:rPr>
        <w:t>代表品牌：菲诺（B端瑞幸+C端零售）。该模式的核心价值在于</w:t>
      </w:r>
      <w:r>
        <w:rPr>
          <w:rFonts w:ascii="等线" w:hAnsi="等线" w:eastAsia="等线"/>
          <w:b/>
          <w:sz w:val="21"/>
        </w:rPr>
        <w:t>营收结构的安全性和增长空间——B端绑定大客户提供稳定基本盘，C端品牌化提供利润空间和品牌势能</w:t>
      </w:r>
      <w:r>
        <w:rPr>
          <w:rFonts w:ascii="等线" w:hAnsi="等线" w:eastAsia="等线"/>
          <w:b w:val="0"/>
          <w:sz w:val="21"/>
        </w:rPr>
        <w:t>。榴芒一刻如切入B端（为茶饮品牌提供榴莲基底产品），可参考菲诺的B端+C端双引擎路径。</w:t>
      </w:r>
    </w:p>
    <w:p>
      <w:pPr>
        <w:spacing w:after="40" w:before="0"/>
      </w:pPr>
    </w:p>
    <w:p>
      <w:r>
        <w:rPr>
          <w:rFonts w:ascii="等线" w:hAnsi="等线" w:eastAsia="等线"/>
          <w:b/>
          <w:sz w:val="21"/>
        </w:rPr>
        <w:t>榴芒一刻目前在三种模式中的占位和差距：</w:t>
      </w:r>
    </w:p>
    <w:p>
      <w:pPr>
        <w:spacing w:after="40" w:before="0"/>
      </w:pPr>
    </w:p>
    <w:p>
      <w:pPr>
        <w:ind w:left="567"/>
      </w:pPr>
      <w:r>
        <w:rPr>
          <w:rFonts w:ascii="等线" w:hAnsi="等线" w:eastAsia="等线"/>
          <w:b w:val="0"/>
          <w:sz w:val="21"/>
        </w:rPr>
        <w:t xml:space="preserve">• </w:t>
      </w:r>
      <w:r>
        <w:rPr>
          <w:rFonts w:ascii="等线" w:hAnsi="等线" w:eastAsia="等线"/>
          <w:b w:val="0"/>
          <w:sz w:val="21"/>
        </w:rPr>
        <w:t>品类扩展维度：</w:t>
      </w:r>
      <w:r>
        <w:rPr>
          <w:rFonts w:ascii="等线" w:hAnsi="等线" w:eastAsia="等线"/>
          <w:b/>
          <w:sz w:val="21"/>
        </w:rPr>
        <w:t>榴芒一刻仍在品牌延伸阶段（所有品类都叫榴芒一刻），尚未采用溜溜梅式的独立子品牌架构。</w:t>
      </w:r>
      <w:r>
        <w:rPr>
          <w:rFonts w:ascii="等线" w:hAnsi="等线" w:eastAsia="等线"/>
          <w:b w:val="0"/>
          <w:sz w:val="21"/>
        </w:rPr>
        <w:t>差距的本质是品牌架构层面的战略选择尚未做出——当品类扩展到养生等领域时，品牌名"榴芒一刻"=甜品的心智绑定可能成为障碍。</w:t>
      </w:r>
    </w:p>
    <w:p>
      <w:pPr>
        <w:ind w:left="567"/>
      </w:pPr>
      <w:r>
        <w:rPr>
          <w:rFonts w:ascii="等线" w:hAnsi="等线" w:eastAsia="等线"/>
          <w:b w:val="0"/>
          <w:sz w:val="21"/>
        </w:rPr>
        <w:t xml:space="preserve">• </w:t>
      </w:r>
      <w:r>
        <w:rPr>
          <w:rFonts w:ascii="等线" w:hAnsi="等线" w:eastAsia="等线"/>
          <w:b w:val="0"/>
          <w:sz w:val="21"/>
        </w:rPr>
        <w:t>多维市场维度：</w:t>
      </w:r>
      <w:r>
        <w:rPr>
          <w:rFonts w:ascii="等线" w:hAnsi="等线" w:eastAsia="等线"/>
          <w:b/>
          <w:sz w:val="21"/>
        </w:rPr>
        <w:t>榴芒一刻目前没有B端产品线，营收结构为纯C端。</w:t>
      </w:r>
      <w:r>
        <w:rPr>
          <w:rFonts w:ascii="等线" w:hAnsi="等线" w:eastAsia="等线"/>
          <w:b w:val="0"/>
          <w:sz w:val="21"/>
        </w:rPr>
        <w:t>菲诺的B端+C端双引擎证明了一个核心原料可以同时服务两个市场，榴芒一刻做榴莲基底B端供应的基础条件（工厂产能、原料关系、技术认证）已经具备，缺的是产品研发和商务团队。</w:t>
      </w:r>
    </w:p>
    <w:p>
      <w:pPr>
        <w:ind w:left="567"/>
      </w:pPr>
      <w:r>
        <w:rPr>
          <w:rFonts w:ascii="等线" w:hAnsi="等线" w:eastAsia="等线"/>
          <w:b w:val="0"/>
          <w:sz w:val="21"/>
        </w:rPr>
        <w:t xml:space="preserve">• </w:t>
      </w:r>
      <w:r>
        <w:rPr>
          <w:rFonts w:ascii="等线" w:hAnsi="等线" w:eastAsia="等线"/>
          <w:b w:val="0"/>
          <w:sz w:val="21"/>
        </w:rPr>
        <w:t>品牌资产维度：</w:t>
      </w:r>
      <w:r>
        <w:rPr>
          <w:rFonts w:ascii="等线" w:hAnsi="等线" w:eastAsia="等线"/>
          <w:b/>
          <w:sz w:val="21"/>
        </w:rPr>
        <w:t>榴芒一刻在品牌资产（历史/创始人IP/联名矩阵）维度明显落后于辻利茶铺。</w:t>
      </w:r>
      <w:r>
        <w:rPr>
          <w:rFonts w:ascii="等线" w:hAnsi="等线" w:eastAsia="等线"/>
          <w:b w:val="0"/>
          <w:sz w:val="21"/>
        </w:rPr>
        <w:t>差距的本质不是品牌投入不足，而是品牌资产类型的天然差异——十年品牌无法和百年老铺比历史，但可以通过创始人IP开发和联名策略重新定义品牌叙事。</w:t>
      </w:r>
    </w:p>
    <w:p>
      <w:pPr>
        <w:spacing w:after="40" w:before="0"/>
      </w:pPr>
    </w:p>
    <w:p>
      <w:pPr>
        <w:spacing w:before="80" w:after="80"/>
        <w:jc w:val="center"/>
      </w:pPr>
      <w:r>
        <w:rPr>
          <w:rFonts w:ascii="等线" w:hAnsi="等线" w:eastAsia="等线"/>
          <w:b w:val="0"/>
          <w:sz w:val="16"/>
        </w:rPr>
        <w:t>────────────────────────────────────────────────────────────</w:t>
      </w:r>
    </w:p>
    <w:p>
      <w:pPr>
        <w:spacing w:after="40" w:before="0"/>
      </w:pPr>
    </w:p>
    <w:p>
      <w:pPr>
        <w:spacing w:after="40" w:before="0"/>
      </w:pPr>
    </w:p>
    <w:p>
      <w:pPr>
        <w:spacing w:after="120" w:before="0"/>
      </w:pPr>
    </w:p>
    <w:p>
      <w:pPr>
        <w:spacing w:before="0" w:after="40"/>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store_compare_liumang.png"/>
                    <pic:cNvPicPr/>
                  </pic:nvPicPr>
                  <pic:blipFill>
                    <a:blip r:embed="rId11"/>
                    <a:stretch>
                      <a:fillRect/>
                    </a:stretch>
                  </pic:blipFill>
                  <pic:spPr>
                    <a:xfrm>
                      <a:off x="0" y="0"/>
                      <a:ext cx="5486400" cy="3291840"/>
                    </a:xfrm>
                    <a:prstGeom prst="rect"/>
                  </pic:spPr>
                </pic:pic>
              </a:graphicData>
            </a:graphic>
          </wp:inline>
        </w:drawing>
      </w:r>
    </w:p>
    <w:p>
      <w:pPr>
        <w:spacing w:after="160"/>
        <w:jc w:val="center"/>
      </w:pPr>
      <w:r>
        <w:rPr>
          <w:rFonts w:ascii="等线" w:hAnsi="等线" w:eastAsia="等线"/>
          <w:b w:val="0"/>
          <w:sz w:val="18"/>
        </w:rPr>
        <w:t>店铺评分对比</w:t>
      </w:r>
    </w:p>
    <w:p>
      <w:r>
        <w:rPr>
          <w:rFonts w:ascii="等线" w:hAnsi="等线" w:eastAsia="等线"/>
          <w:b w:val="0"/>
          <w:sz w:val="21"/>
        </w:rPr>
        <w:t>品牌店铺评分与开店年限对比</w:t>
      </w:r>
    </w:p>
    <w:p>
      <w:pPr>
        <w:spacing w:after="40" w:before="0"/>
      </w:pPr>
    </w:p>
    <w:p>
      <w:pPr>
        <w:spacing w:before="280" w:after="160"/>
      </w:pPr>
      <w:r>
        <w:rPr>
          <w:rFonts w:ascii="等线" w:hAnsi="等线" w:eastAsia="等线"/>
          <w:b/>
          <w:sz w:val="30"/>
        </w:rPr>
        <w:t>第四章：本品深度分析</w:t>
      </w:r>
    </w:p>
    <w:p>
      <w:pPr>
        <w:spacing w:after="40" w:before="0"/>
      </w:pPr>
    </w:p>
    <w:p>
      <w:pPr>
        <w:spacing w:before="200" w:after="120"/>
      </w:pPr>
      <w:r>
        <w:rPr>
          <w:rFonts w:ascii="等线" w:hAnsi="等线" w:eastAsia="等线"/>
          <w:b/>
          <w:sz w:val="26"/>
        </w:rPr>
        <w:t>4.1 本品五维扫描：榴芒一刻</w:t>
      </w:r>
    </w:p>
    <w:p>
      <w:pPr>
        <w:spacing w:after="40" w:before="0"/>
      </w:pPr>
    </w:p>
    <w:p>
      <w:r>
        <w:rPr>
          <w:rFonts w:ascii="等线" w:hAnsi="等线" w:eastAsia="等线"/>
          <w:b/>
          <w:sz w:val="21"/>
        </w:rPr>
        <w:t>本节以五维框架建立榴芒一刻的品牌能力基线，作为后续深度诊断的参照坐标系。</w:t>
      </w:r>
    </w:p>
    <w:p>
      <w:pPr>
        <w:spacing w:after="40" w:before="0"/>
      </w:pPr>
    </w:p>
    <w:p>
      <w:r>
        <w:rPr>
          <w:rFonts w:ascii="等线" w:hAnsi="等线" w:eastAsia="等线"/>
          <w:b/>
          <w:sz w:val="21"/>
        </w:rPr>
        <w:t>① 市场/渠道</w:t>
      </w:r>
    </w:p>
    <w:p>
      <w:pPr>
        <w:spacing w:after="40" w:before="0"/>
      </w:pPr>
    </w:p>
    <w:p>
      <w:r>
        <w:rPr>
          <w:rFonts w:ascii="等线" w:hAnsi="等线" w:eastAsia="等线"/>
          <w:b/>
          <w:sz w:val="21"/>
        </w:rPr>
        <w:t>榴芒一刻2022年确认营收2.8亿元，2025年基于品类矩阵效应、渠道层级跃迁和产能信号判断处于7-12亿营收区间。</w:t>
      </w:r>
      <w:r>
        <w:rPr>
          <w:rFonts w:ascii="等线" w:hAnsi="等线" w:eastAsia="等线"/>
          <w:b w:val="0"/>
          <w:sz w:val="21"/>
        </w:rPr>
        <w:t>线上渠道贡献约70%以上，其中天猫旗舰店为公域主力，抖音直播为增量引擎，微信私域提供高复购基本盘。线下已进入盒马、沃尔玛、百里臣等商超系统，2024年底宣布启动500+自有零售门店计划，目前处于单店模型验证阶段。</w:t>
      </w:r>
      <w:r>
        <w:rPr>
          <w:rFonts w:ascii="等线" w:hAnsi="等线" w:eastAsia="等线"/>
          <w:b/>
          <w:sz w:val="21"/>
        </w:rPr>
        <w:t>冷链配送覆盖全国200+城市，由顺丰深度合作支撑，这个冷链网络的覆盖广度在冷冻甜品行业属于第一梯队。</w:t>
      </w:r>
    </w:p>
    <w:p>
      <w:pPr>
        <w:spacing w:after="40" w:before="0"/>
      </w:pPr>
    </w:p>
    <w:p>
      <w:r>
        <w:rPr>
          <w:rFonts w:ascii="等线" w:hAnsi="等线" w:eastAsia="等线"/>
          <w:b/>
          <w:sz w:val="21"/>
        </w:rPr>
        <w:t>线上各渠道角色分化清晰：天猫做品牌旗舰+新客转化、抖音做内容种草+冲动购买、私域做高复购用户的精细化运营。</w:t>
      </w:r>
      <w:r>
        <w:rPr>
          <w:rFonts w:ascii="等线" w:hAnsi="等线" w:eastAsia="等线"/>
          <w:b w:val="0"/>
          <w:sz w:val="21"/>
        </w:rPr>
        <w:t>线下商超渠道的单品铺货量级远大于线上单店销量，但线下渠道的毛利低于线上直营，需要通过量的规模效应来对冲毛利损失。</w:t>
      </w:r>
      <w:r>
        <w:rPr>
          <w:rFonts w:ascii="等线" w:hAnsi="等线" w:eastAsia="等线"/>
          <w:b/>
          <w:sz w:val="21"/>
        </w:rPr>
        <w:t>500+自有门店计划是最大的渠道变量——如果单店模型跑通（坪效/客单价/复购率达到盈亏平衡线），门店网络将成为超越线上的最大增长引擎。</w:t>
      </w:r>
    </w:p>
    <w:p>
      <w:pPr>
        <w:spacing w:after="40" w:before="0"/>
      </w:pPr>
    </w:p>
    <w:p>
      <w:r>
        <w:rPr>
          <w:rFonts w:ascii="等线" w:hAnsi="等线" w:eastAsia="等线"/>
          <w:b/>
          <w:sz w:val="21"/>
        </w:rPr>
        <w:t>② 品牌力</w:t>
      </w:r>
    </w:p>
    <w:p>
      <w:pPr>
        <w:spacing w:after="40" w:before="0"/>
      </w:pPr>
    </w:p>
    <w:p>
      <w:r>
        <w:rPr>
          <w:rFonts w:ascii="等线" w:hAnsi="等线" w:eastAsia="等线"/>
          <w:b/>
          <w:sz w:val="21"/>
        </w:rPr>
        <w:t>榴芒一刻的核心定位是榴莲甜品专家——不是榴莲口味零食品牌，而是用榴莲做甜品的品牌。</w:t>
      </w:r>
      <w:r>
        <w:rPr>
          <w:rFonts w:ascii="等线" w:hAnsi="等线" w:eastAsia="等线"/>
          <w:b w:val="0"/>
          <w:sz w:val="21"/>
        </w:rPr>
        <w:t>这一定位通过三重认证得到市场背书：沙利文认证冰皮月饼全国销量第一（连续四年）、CIC灼识认证榴莲冰淇淋全国销量第一、CIC灼识认证冰粽全国销量第一（连续两年）。</w:t>
      </w:r>
      <w:r>
        <w:rPr>
          <w:rFonts w:ascii="等线" w:hAnsi="等线" w:eastAsia="等线"/>
          <w:b/>
          <w:sz w:val="21"/>
        </w:rPr>
        <w:t>泰国王室授予"中泰友好使者"和"御用产品"认证，强化了原料端的国际化品质背书。</w:t>
      </w:r>
      <w:r>
        <w:rPr>
          <w:rFonts w:ascii="等线" w:hAnsi="等线" w:eastAsia="等线"/>
          <w:b w:val="0"/>
          <w:sz w:val="21"/>
        </w:rPr>
        <w:t>品牌名"榴芒一刻"天然绑定品类——消费者看到品牌名就知道卖什么，品类教育成本为零。但在品类扩展时，品牌名中的"芒果"元素需要重新定位或弱化。</w:t>
      </w:r>
    </w:p>
    <w:p>
      <w:pPr>
        <w:spacing w:after="40" w:before="0"/>
      </w:pPr>
    </w:p>
    <w:p>
      <w:r>
        <w:rPr>
          <w:rFonts w:ascii="等线" w:hAnsi="等线" w:eastAsia="等线"/>
          <w:b/>
          <w:sz w:val="21"/>
        </w:rPr>
        <w:t>营销资产方面，榴芒一刻以产品驱动品牌认知，不依赖代言人或大规模广告投放。</w:t>
      </w:r>
      <w:r>
        <w:rPr>
          <w:rFonts w:ascii="等线" w:hAnsi="等线" w:eastAsia="等线"/>
          <w:b w:val="0"/>
          <w:sz w:val="21"/>
        </w:rPr>
        <w:t>品牌传播主要通过产品复购、小红书口碑种草和节日场景的自然曝光。与辻利茶铺的高频联名策略不同，榴芒一刻的联名较少，品牌露出方式偏产品驱动而非内容驱动。</w:t>
      </w:r>
      <w:r>
        <w:rPr>
          <w:rFonts w:ascii="等线" w:hAnsi="等线" w:eastAsia="等线"/>
          <w:b/>
          <w:sz w:val="21"/>
        </w:rPr>
        <w:t>组织力方面，自建工厂+自有研发团队（高新技术企业认证为证）意味着新品从概念到上市周期较代工模式更快，团队规模约200-500人。</w:t>
      </w:r>
    </w:p>
    <w:p>
      <w:pPr>
        <w:spacing w:after="40" w:before="0"/>
      </w:pPr>
    </w:p>
    <w:p>
      <w:r>
        <w:rPr>
          <w:rFonts w:ascii="等线" w:hAnsi="等线" w:eastAsia="等线"/>
          <w:b/>
          <w:sz w:val="21"/>
        </w:rPr>
        <w:t>③ 产品</w:t>
      </w:r>
    </w:p>
    <w:p>
      <w:pPr>
        <w:spacing w:after="40" w:before="0"/>
      </w:pPr>
    </w:p>
    <w:p>
      <w:r>
        <w:rPr>
          <w:rFonts w:ascii="等线" w:hAnsi="等线" w:eastAsia="等线"/>
          <w:b/>
          <w:sz w:val="21"/>
        </w:rPr>
        <w:t>榴芒一刻的四大核心品类形成季节矩阵：千层蛋糕（全年基本盘，98-168元，千层盒子3年卖出100万盒）、冰皮月饼（中秋爆发品，168-298元，连续四年全国销量第一）、冰淇淋（夏季品类，39-69元，2024年获全国销量第一认证）、冰粽（端午限定，68-128元，连续两年全国销量第一）。</w:t>
      </w:r>
      <w:r>
        <w:rPr>
          <w:rFonts w:ascii="等线" w:hAnsi="等线" w:eastAsia="等线"/>
          <w:b w:val="0"/>
          <w:sz w:val="21"/>
        </w:rPr>
        <w:t>此外还有榴莲青团泡泡、榴莲冻肉、榴莲烤烤、榴莲手撕包等日常SKU，产品矩阵扩展至10+SKU。</w:t>
      </w:r>
      <w:r>
        <w:rPr>
          <w:rFonts w:ascii="等线" w:hAnsi="等线" w:eastAsia="等线"/>
          <w:b/>
          <w:sz w:val="21"/>
        </w:rPr>
        <w:t>价格带覆盖39-298元，主力产品集中在68-168元的中端偏上区间。</w:t>
      </w:r>
      <w:r>
        <w:rPr>
          <w:rFonts w:ascii="等线" w:hAnsi="等线" w:eastAsia="等线"/>
          <w:b w:val="0"/>
          <w:sz w:val="21"/>
        </w:rPr>
        <w:t>用户评价关键词集中在榴莲果肉含量高、甜而不腻、冷链包装好、性价比适中。</w:t>
      </w:r>
    </w:p>
    <w:p>
      <w:pPr>
        <w:spacing w:after="40" w:before="0"/>
      </w:pPr>
    </w:p>
    <w:p>
      <w:r>
        <w:rPr>
          <w:rFonts w:ascii="等线" w:hAnsi="等线" w:eastAsia="等线"/>
          <w:b/>
          <w:sz w:val="21"/>
        </w:rPr>
        <w:t>产品策略的核心特征是围绕单一原料（榴莲）做多形态甜品开发——不是横向扩展水果品种（芒果、草莓），而是纵向深挖榴莲的应用形态（蛋糕、月饼、冰淇淋、粽子、青团）。</w:t>
      </w:r>
      <w:r>
        <w:rPr>
          <w:rFonts w:ascii="等线" w:hAnsi="等线" w:eastAsia="等线"/>
          <w:b w:val="0"/>
          <w:sz w:val="21"/>
        </w:rPr>
        <w:t>这个策略的好处是在榴莲这个细分品类上建立了绝对的产品力壁垒，代价是放弃了其他水果甜品市场的规模机会。</w:t>
      </w:r>
      <w:r>
        <w:rPr>
          <w:rFonts w:ascii="等线" w:hAnsi="等线" w:eastAsia="等线"/>
          <w:b/>
          <w:sz w:val="21"/>
        </w:rPr>
        <w:t>SKU效率较高——每个品类都有清晰的产品定位和消费场景，不存在大量低效SKU。</w:t>
      </w:r>
    </w:p>
    <w:p>
      <w:pPr>
        <w:spacing w:after="40" w:before="0"/>
      </w:pPr>
    </w:p>
    <w:p>
      <w:r>
        <w:rPr>
          <w:rFonts w:ascii="等线" w:hAnsi="等线" w:eastAsia="等线"/>
          <w:b/>
          <w:sz w:val="21"/>
        </w:rPr>
        <w:t>④ 趋势</w:t>
      </w:r>
    </w:p>
    <w:p>
      <w:pPr>
        <w:spacing w:after="40" w:before="0"/>
      </w:pPr>
    </w:p>
    <w:p>
      <w:r>
        <w:rPr>
          <w:rFonts w:ascii="等线" w:hAnsi="等线" w:eastAsia="等线"/>
          <w:b/>
          <w:sz w:val="21"/>
        </w:rPr>
        <w:t>榴芒一刻的增长驱动力来自三个方向：品类矩阵扩展（从单品类到多品类冠军矩阵，平滑季节波动）、渠道层级跃迁（从纯线上到全渠道，每个新渠道层级打开数量级的铺货空间）、线下门店启动（从渠道品牌升级为品牌自控终端）。</w:t>
      </w:r>
      <w:r>
        <w:rPr>
          <w:rFonts w:ascii="等线" w:hAnsi="等线" w:eastAsia="等线"/>
          <w:b w:val="0"/>
          <w:sz w:val="21"/>
        </w:rPr>
        <w:t>品类趋势上，冷冻甜品零售化正在加速——山姆、盒马、Costco的自有冷冻甜品疯狂上量，冷链基础设施已经成熟，消费者教育已经完成。</w:t>
      </w:r>
      <w:r>
        <w:rPr>
          <w:rFonts w:ascii="等线" w:hAnsi="等线" w:eastAsia="等线"/>
          <w:b/>
          <w:sz w:val="21"/>
        </w:rPr>
        <w:t>行业风向上，榴芒一刻引领了单一水果原料深度开发的品类创新路径——在此之前中国零食市场没有出现过围绕一个水果做全品类甜品的品牌案例。</w:t>
      </w:r>
    </w:p>
    <w:p>
      <w:pPr>
        <w:spacing w:after="40" w:before="0"/>
      </w:pPr>
    </w:p>
    <w:p>
      <w:r>
        <w:rPr>
          <w:rFonts w:ascii="等线" w:hAnsi="等线" w:eastAsia="等线"/>
          <w:b/>
          <w:sz w:val="21"/>
        </w:rPr>
        <w:t>内容热点上，榴芒一刻本身是内容驱动的品牌——公众号爆文起家的基因决定了它是一个天然的内容型品牌。</w:t>
      </w:r>
      <w:r>
        <w:rPr>
          <w:rFonts w:ascii="等线" w:hAnsi="等线" w:eastAsia="等线"/>
          <w:b w:val="0"/>
          <w:sz w:val="21"/>
        </w:rPr>
        <w:t>但目前的内容叙事过多集中在产品本身（好吃、真榴莲果肉），缺少生活方式维度的内容破圈。</w:t>
      </w:r>
      <w:r>
        <w:rPr>
          <w:rFonts w:ascii="等线" w:hAnsi="等线" w:eastAsia="等线"/>
          <w:b/>
          <w:sz w:val="21"/>
        </w:rPr>
        <w:t>用户情绪上，榴莲品类的爱憎分明本身就是传播资产——争议即传播，榴莲党的社交身份认同是品牌忠诚度的核心来源。</w:t>
      </w:r>
    </w:p>
    <w:p>
      <w:pPr>
        <w:spacing w:after="40" w:before="0"/>
      </w:pPr>
    </w:p>
    <w:p>
      <w:r>
        <w:rPr>
          <w:rFonts w:ascii="等线" w:hAnsi="等线" w:eastAsia="等线"/>
          <w:b/>
          <w:sz w:val="21"/>
        </w:rPr>
        <w:t>结构性风险主要在于榴莲原料100%依赖东南亚进口，产地气候、贸易政策和价格波动都可能冲击成本结构。</w:t>
      </w:r>
      <w:r>
        <w:rPr>
          <w:rFonts w:ascii="等线" w:hAnsi="等线" w:eastAsia="等线"/>
          <w:b w:val="0"/>
          <w:sz w:val="21"/>
        </w:rPr>
        <w:t>季节依赖虽然正在被品类矩阵平滑，但冰皮月饼仍然是全年最大的营收波峰——如果某一年中秋前遇到食品安全舆情事件，全年营收可能受重创。</w:t>
      </w:r>
    </w:p>
    <w:p>
      <w:pPr>
        <w:spacing w:after="40" w:before="0"/>
      </w:pPr>
    </w:p>
    <w:p>
      <w:r>
        <w:rPr>
          <w:rFonts w:ascii="等线" w:hAnsi="等线" w:eastAsia="等线"/>
          <w:b/>
          <w:sz w:val="21"/>
        </w:rPr>
        <w:t>⑤ 人群</w:t>
      </w:r>
    </w:p>
    <w:p>
      <w:pPr>
        <w:spacing w:after="40" w:before="0"/>
      </w:pPr>
    </w:p>
    <w:p>
      <w:r>
        <w:rPr>
          <w:rFonts w:ascii="等线" w:hAnsi="等线" w:eastAsia="等线"/>
          <w:b/>
          <w:sz w:val="21"/>
        </w:rPr>
        <w:t>榴芒一刻的核心用户画像为25-35岁女性，一线和新一线城市为主，具有中等以上消费力。</w:t>
      </w:r>
      <w:r>
        <w:rPr>
          <w:rFonts w:ascii="等线" w:hAnsi="等线" w:eastAsia="等线"/>
          <w:b w:val="0"/>
          <w:sz w:val="21"/>
        </w:rPr>
        <w:t>消费场景分三层：家庭消费（千层蛋糕作为家庭下午茶或聚会甜品）、节日礼品（冰皮月饼和冰粽作为中秋/端午送礼选择，168-298元价格带契合中高端礼品预算）、自我犒赏（冰淇淋和千层盒子作为办公室冰箱里的日常奖励）。</w:t>
      </w:r>
      <w:r>
        <w:rPr>
          <w:rFonts w:ascii="等线" w:hAnsi="等线" w:eastAsia="等线"/>
          <w:b/>
          <w:sz w:val="21"/>
        </w:rPr>
        <w:t>累计服务家庭用户超2000万（2024年底数据），复购率由榴莲品类的天然高粘性支撑——爱榴莲的人会反复购买，品类忠诚度高于一般零食。</w:t>
      </w:r>
    </w:p>
    <w:p>
      <w:pPr>
        <w:spacing w:after="40" w:before="0"/>
      </w:pPr>
    </w:p>
    <w:p>
      <w:r>
        <w:rPr>
          <w:rFonts w:ascii="等线" w:hAnsi="等线" w:eastAsia="等线"/>
          <w:b/>
          <w:sz w:val="21"/>
        </w:rPr>
        <w:t>可拓展人群包括：养生人群（25-40岁女性，痛经/体寒是她们的真实痛点，榴莲的温补之性恰好匹配）、办公室白领（一人食场景，千层盒子小包装+冰淇淋单人份）、下沉市场榴莲爱好者（通过商超渠道覆盖+社交内容触达）。</w:t>
      </w:r>
      <w:r>
        <w:rPr>
          <w:rFonts w:ascii="等线" w:hAnsi="等线" w:eastAsia="等线"/>
          <w:b w:val="0"/>
          <w:sz w:val="21"/>
        </w:rPr>
        <w:t>人群资产质量的核心指标是复购率——榴莲品类的复购天然高于一般零食，但这个优势目前没有被系统化运营（私域社群、会员体系、订阅制等）。</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4.2 市场与渠道深度诊断</w:t>
      </w:r>
    </w:p>
    <w:p>
      <w:pPr>
        <w:spacing w:after="40" w:before="0"/>
      </w:pPr>
    </w:p>
    <w:p>
      <w:r>
        <w:rPr>
          <w:rFonts w:ascii="等线" w:hAnsi="等线" w:eastAsia="等线"/>
          <w:b/>
          <w:sz w:val="21"/>
        </w:rPr>
        <w:t>榴芒一刻的市场表现力核心指标呈现健康态势，增长质量优于增速数字本身。</w:t>
      </w:r>
      <w:r>
        <w:rPr>
          <w:rFonts w:ascii="等线" w:hAnsi="等线" w:eastAsia="等线"/>
          <w:b w:val="0"/>
          <w:sz w:val="21"/>
        </w:rPr>
        <w:t>2022年2.8亿→2023年5-6亿（基于1-4月翻倍推算）→2025年7-12亿，三年增长约3-4倍。</w:t>
      </w:r>
      <w:r>
        <w:rPr>
          <w:rFonts w:ascii="等线" w:hAnsi="等线" w:eastAsia="等线"/>
          <w:b/>
          <w:sz w:val="21"/>
        </w:rPr>
        <w:t>增长来自品类矩阵扩展（非单一品类）、渠道层级跃迁（非单一渠道依赖）和用户基数翻倍（1000万→2000万+家庭），而非烧钱换量——这是增长质量的根本保证。</w:t>
      </w:r>
    </w:p>
    <w:p>
      <w:pPr>
        <w:spacing w:after="40" w:before="0"/>
      </w:pPr>
    </w:p>
    <w:p>
      <w:r>
        <w:rPr>
          <w:rFonts w:ascii="等线" w:hAnsi="等线" w:eastAsia="等线"/>
          <w:b/>
          <w:sz w:val="21"/>
        </w:rPr>
        <w:t>渠道组合健康度存在不均衡：线上占比约70%+，其中天猫为绝对主力，抖音为快速增长的第二渠道，私域（微信）提供高复购基本盘但运营深度不足。</w:t>
      </w:r>
      <w:r>
        <w:rPr>
          <w:rFonts w:ascii="等线" w:hAnsi="等线" w:eastAsia="等线"/>
          <w:b w:val="0"/>
          <w:sz w:val="21"/>
        </w:rPr>
        <w:t>线下渠道处于快速增长期但体量尚小——盒马、沃尔玛、百里臣等商超渠道的单品铺货量级在快速上量，但距离线上的营收贡献还有显著差距。</w:t>
      </w:r>
      <w:r>
        <w:rPr>
          <w:rFonts w:ascii="等线" w:hAnsi="等线" w:eastAsia="等线"/>
          <w:b/>
          <w:sz w:val="21"/>
        </w:rPr>
        <w:t>500+自有门店计划是最大的渠道变量——</w:t>
      </w:r>
      <w:r>
        <w:rPr>
          <w:rFonts w:ascii="等线" w:hAnsi="等线" w:eastAsia="等线"/>
          <w:b w:val="0"/>
          <w:sz w:val="21"/>
        </w:rPr>
        <w:t>如果单店模型跑通（坪效/客单价/复购率达到盈亏平衡线），门店网络将成为超越线上的最大增长引擎；如果单店模型跑不通，门店扩张将成为重资产拖累。</w:t>
      </w:r>
    </w:p>
    <w:p>
      <w:pPr>
        <w:spacing w:after="40" w:before="0"/>
      </w:pPr>
    </w:p>
    <w:p>
      <w:r>
        <w:rPr>
          <w:rFonts w:ascii="等线" w:hAnsi="等线" w:eastAsia="等线"/>
          <w:b/>
          <w:sz w:val="21"/>
        </w:rPr>
        <w:t>渠道效率对比上，天猫做新客转化和品牌旗舰的效率最高（榴莲冰皮月饼的品类搜索量天然导向榴芒一刻），抖音做到内容种草和即时转化的效率最高（短视频+直播的组合天然适合榴莲冰淇淋等冲动购买品），私域做到高复购维护的效率最高但运营投入不足。</w:t>
      </w:r>
      <w:r>
        <w:rPr>
          <w:rFonts w:ascii="等线" w:hAnsi="等线" w:eastAsia="等线"/>
          <w:b w:val="0"/>
          <w:sz w:val="21"/>
        </w:rPr>
        <w:t>线下商超渠道的做量和做复购效率高于线上（消费者在超市冷冻柜前重复购买的门槛远低于打开天猫再下单），但线下渠道的毛利低于线上直营，需要通过量的规模效应来对冲毛利损失。</w:t>
      </w:r>
    </w:p>
    <w:p>
      <w:pPr>
        <w:spacing w:after="40" w:before="0"/>
      </w:pPr>
    </w:p>
    <w:p>
      <w:r>
        <w:rPr>
          <w:rFonts w:ascii="等线" w:hAnsi="等线" w:eastAsia="等线"/>
          <w:b/>
          <w:sz w:val="21"/>
        </w:rPr>
        <w:t>从渠道发展路径来看，榴芒一刻的渠道演进呈现出清晰的节奏感：先验证模式再放大流量、先建产能再做增长、先在线上建立品类地位再进线下渠道。</w:t>
      </w:r>
      <w:r>
        <w:rPr>
          <w:rFonts w:ascii="等线" w:hAnsi="等线" w:eastAsia="等线"/>
          <w:b w:val="0"/>
          <w:sz w:val="21"/>
        </w:rPr>
        <w:t>每一步都踩在规模化能力匹配增长的节点，没有出现过因增长过快导致品质或服务崩溃的公开负面——这种渠道扩张的节奏控制是品牌穿越周期的核心能力。</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4.3 品牌力深度诊断</w:t>
      </w:r>
    </w:p>
    <w:p>
      <w:pPr>
        <w:spacing w:after="40" w:before="0"/>
      </w:pPr>
    </w:p>
    <w:p>
      <w:r>
        <w:rPr>
          <w:rFonts w:ascii="等线" w:hAnsi="等线" w:eastAsia="等线"/>
          <w:b/>
          <w:sz w:val="21"/>
        </w:rPr>
        <w:t>榴芒一刻的品牌力核心来源是产品力驱动的品类认证体系，而非传统品牌建设的六项投入（大帽子创意/艺人代言/IP联名/公益/种草/线下营销）。</w:t>
      </w:r>
      <w:r>
        <w:rPr>
          <w:rFonts w:ascii="等线" w:hAnsi="等线" w:eastAsia="等线"/>
          <w:b w:val="0"/>
          <w:sz w:val="21"/>
        </w:rPr>
        <w:t>这是一种独特的品牌建设路径：让产品和认证代替广告说话。</w:t>
      </w:r>
    </w:p>
    <w:p>
      <w:pPr>
        <w:spacing w:after="40" w:before="0"/>
      </w:pPr>
    </w:p>
    <w:p>
      <w:r>
        <w:rPr>
          <w:rFonts w:ascii="等线" w:hAnsi="等线" w:eastAsia="等线"/>
          <w:b/>
          <w:sz w:val="21"/>
        </w:rPr>
        <w:t>品牌力六项细化诊断：</w:t>
      </w:r>
    </w:p>
    <w:p>
      <w:pPr>
        <w:spacing w:after="40" w:before="0"/>
      </w:pPr>
    </w:p>
    <w:p>
      <w:pPr>
        <w:ind w:left="567"/>
      </w:pPr>
      <w:r>
        <w:rPr>
          <w:rFonts w:ascii="等线" w:hAnsi="等线" w:eastAsia="等线"/>
          <w:b w:val="0"/>
          <w:sz w:val="21"/>
        </w:rPr>
        <w:t xml:space="preserve">• </w:t>
      </w:r>
      <w:r>
        <w:rPr>
          <w:rFonts w:ascii="等线" w:hAnsi="等线" w:eastAsia="等线"/>
          <w:b/>
          <w:sz w:val="21"/>
        </w:rPr>
        <w:t>大帽子创意营销：无明显年度Campaign或品牌升级事件，品牌传播以产品为核心而非广告叙事为核心。</w:t>
      </w:r>
      <w:r>
        <w:rPr>
          <w:rFonts w:ascii="等线" w:hAnsi="等线" w:eastAsia="等线"/>
          <w:b w:val="0"/>
          <w:sz w:val="21"/>
        </w:rPr>
        <w:t>这是一个被低估的机会——榴芒一刻围绕榴莲的故事线（泰国果园→冷链工厂→消费者冰箱）具有天然的叙事张力，但至今未被系统化表达。</w:t>
      </w:r>
    </w:p>
    <w:p>
      <w:pPr>
        <w:ind w:left="567"/>
      </w:pPr>
      <w:r>
        <w:rPr>
          <w:rFonts w:ascii="等线" w:hAnsi="等线" w:eastAsia="等线"/>
          <w:b w:val="0"/>
          <w:sz w:val="21"/>
        </w:rPr>
        <w:t xml:space="preserve">• </w:t>
      </w:r>
      <w:r>
        <w:rPr>
          <w:rFonts w:ascii="等线" w:hAnsi="等线" w:eastAsia="等线"/>
          <w:b/>
          <w:sz w:val="21"/>
        </w:rPr>
        <w:t>艺人代言：无。</w:t>
      </w:r>
      <w:r>
        <w:rPr>
          <w:rFonts w:ascii="等线" w:hAnsi="等线" w:eastAsia="等线"/>
          <w:b w:val="0"/>
          <w:sz w:val="21"/>
        </w:rPr>
        <w:t>在榴莲食品赛道，真实榴莲果肉含量比任何代言人都更有说服力。代言人的增加不一定匹配品牌调性。</w:t>
      </w:r>
    </w:p>
    <w:p>
      <w:pPr>
        <w:ind w:left="567"/>
      </w:pPr>
      <w:r>
        <w:rPr>
          <w:rFonts w:ascii="等线" w:hAnsi="等线" w:eastAsia="等线"/>
          <w:b w:val="0"/>
          <w:sz w:val="21"/>
        </w:rPr>
        <w:t xml:space="preserve">• </w:t>
      </w:r>
      <w:r>
        <w:rPr>
          <w:rFonts w:ascii="等线" w:hAnsi="等线" w:eastAsia="等线"/>
          <w:b/>
          <w:sz w:val="21"/>
        </w:rPr>
        <w:t>IP联名：低频，与辻利茶铺的高频联名策略形成鲜明对比。</w:t>
      </w:r>
      <w:r>
        <w:rPr>
          <w:rFonts w:ascii="等线" w:hAnsi="等线" w:eastAsia="等线"/>
          <w:b w:val="0"/>
          <w:sz w:val="21"/>
        </w:rPr>
        <w:t>联名缺席的原因可能是品牌策略选择（不想稀释品类专注度），但也可能错失了通过联名做品类教育和场景扩展的机会。</w:t>
      </w:r>
    </w:p>
    <w:p>
      <w:pPr>
        <w:ind w:left="567"/>
      </w:pPr>
      <w:r>
        <w:rPr>
          <w:rFonts w:ascii="等线" w:hAnsi="等线" w:eastAsia="等线"/>
          <w:b w:val="0"/>
          <w:sz w:val="21"/>
        </w:rPr>
        <w:t xml:space="preserve">• </w:t>
      </w:r>
      <w:r>
        <w:rPr>
          <w:rFonts w:ascii="等线" w:hAnsi="等线" w:eastAsia="等线"/>
          <w:b/>
          <w:sz w:val="21"/>
        </w:rPr>
        <w:t>公益营销："中泰友好使者"认证具有一定的公益外交属性，但未形成系统化的公益叙事。</w:t>
      </w:r>
    </w:p>
    <w:p>
      <w:pPr>
        <w:ind w:left="567"/>
      </w:pPr>
      <w:r>
        <w:rPr>
          <w:rFonts w:ascii="等线" w:hAnsi="等线" w:eastAsia="等线"/>
          <w:b w:val="0"/>
          <w:sz w:val="21"/>
        </w:rPr>
        <w:t xml:space="preserve">• </w:t>
      </w:r>
      <w:r>
        <w:rPr>
          <w:rFonts w:ascii="等线" w:hAnsi="等线" w:eastAsia="等线"/>
          <w:b/>
          <w:sz w:val="21"/>
        </w:rPr>
        <w:t>线上种草：小红书和抖音有稳定的UGC口碑内容（开箱测评、复购推荐、榴莲果肉含量惊人的视觉冲击），但品牌侧的达人投放和内容策划投入有限。</w:t>
      </w:r>
      <w:r>
        <w:rPr>
          <w:rFonts w:ascii="等线" w:hAnsi="等线" w:eastAsia="等线"/>
          <w:b w:val="0"/>
          <w:sz w:val="21"/>
        </w:rPr>
        <w:t>种草内容的自然传播力强（榴莲本身就是高传播性的品类），但缺乏系统化的内容策略来放大这个天然优势。</w:t>
      </w:r>
    </w:p>
    <w:p>
      <w:pPr>
        <w:ind w:left="567"/>
      </w:pPr>
      <w:r>
        <w:rPr>
          <w:rFonts w:ascii="等线" w:hAnsi="等线" w:eastAsia="等线"/>
          <w:b w:val="0"/>
          <w:sz w:val="21"/>
        </w:rPr>
        <w:t xml:space="preserve">• </w:t>
      </w:r>
      <w:r>
        <w:rPr>
          <w:rFonts w:ascii="等线" w:hAnsi="等线" w:eastAsia="等线"/>
          <w:b/>
          <w:sz w:val="21"/>
        </w:rPr>
        <w:t>线下营销：首次参加中国冰博会（2025年）是品牌从线上走向线下行业圈的信号。</w:t>
      </w:r>
      <w:r>
        <w:rPr>
          <w:rFonts w:ascii="等线" w:hAnsi="等线" w:eastAsia="等线"/>
          <w:b w:val="0"/>
          <w:sz w:val="21"/>
        </w:rPr>
        <w:t>计划500+门店是最大的线下品牌触点投资。</w:t>
      </w:r>
    </w:p>
    <w:p>
      <w:pPr>
        <w:spacing w:after="40" w:before="0"/>
      </w:pPr>
    </w:p>
    <w:p>
      <w:r>
        <w:rPr>
          <w:rFonts w:ascii="等线" w:hAnsi="等线" w:eastAsia="等线"/>
          <w:b/>
          <w:sz w:val="21"/>
        </w:rPr>
        <w:t>社交媒体联动分析：小红书和抖音上榴芒一刻的内容以用户自发口碑（开箱测评）为主，正面关键词集中在榴莲果肉含量高、冷链包装好、性价比OK。</w:t>
      </w:r>
      <w:r>
        <w:rPr>
          <w:rFonts w:ascii="等线" w:hAnsi="等线" w:eastAsia="等线"/>
          <w:b w:val="0"/>
          <w:sz w:val="21"/>
        </w:rPr>
        <w:t>负面关键词集中在价格偏贵（对比同类非品牌榴莲甜品）、物流偶尔慢。品牌方的内容运营介入度低，内容策略偏向自然流量驱动而非付费投放驱动。</w:t>
      </w:r>
    </w:p>
    <w:p>
      <w:pPr>
        <w:spacing w:after="40" w:before="0"/>
      </w:pPr>
    </w:p>
    <w:p>
      <w:r>
        <w:rPr>
          <w:rFonts w:ascii="等线" w:hAnsi="等线" w:eastAsia="等线"/>
          <w:b/>
          <w:sz w:val="21"/>
        </w:rPr>
        <w:t>组织力判断：自有工厂+自有研发团队的结构意味着新品从概念到生产的内部闭环效率高于依赖OEM的品牌。</w:t>
      </w:r>
      <w:r>
        <w:rPr>
          <w:rFonts w:ascii="等线" w:hAnsi="等线" w:eastAsia="等线"/>
          <w:b w:val="0"/>
          <w:sz w:val="21"/>
        </w:rPr>
        <w:t>高新技术企业认证（2025年）说明团队在冷冻工艺和保鲜技术上有技术积累。与顺丰冷链的深度合作说明物流端的组织协同能力成熟。新品上市速度（从青团泡泡到冰粽到冰淇淋的快速扩展）验证了组织的新品开发执行力。</w:t>
      </w:r>
    </w:p>
    <w:p>
      <w:pPr>
        <w:spacing w:after="40" w:before="0"/>
      </w:pPr>
    </w:p>
    <w:p>
      <w:r>
        <w:rPr>
          <w:rFonts w:ascii="等线" w:hAnsi="等线" w:eastAsia="等线"/>
          <w:b/>
          <w:sz w:val="21"/>
        </w:rPr>
        <w:t>品牌差异化判断：榴芒一刻在榴莲冷冻甜品赛道的差异化建立在两个不可复制的资产上——三重品类第一认证（市场端的事实壁垒）和自建工厂十年投入（供给端的事实壁垒）。</w:t>
      </w:r>
      <w:r>
        <w:rPr>
          <w:rFonts w:ascii="等线" w:hAnsi="等线" w:eastAsia="等线"/>
          <w:b w:val="0"/>
          <w:sz w:val="21"/>
        </w:rPr>
        <w:t>这两个壁垒都不是品牌叙事层面可以被轻松复制的，需要时间和销量的持续积累。</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4.4 产品力深度诊断</w:t>
      </w:r>
    </w:p>
    <w:p>
      <w:pPr>
        <w:spacing w:after="40" w:before="0"/>
      </w:pPr>
    </w:p>
    <w:p>
      <w:r>
        <w:rPr>
          <w:rFonts w:ascii="等线" w:hAnsi="等线" w:eastAsia="等线"/>
          <w:b/>
          <w:sz w:val="21"/>
        </w:rPr>
        <w:t>榴芒一刻的产品力建立在"围绕单一原料做深度开发"的核心策略上，四类品分析揭示了产品矩阵的强点和盲区。</w:t>
      </w:r>
    </w:p>
    <w:p>
      <w:pPr>
        <w:spacing w:after="40" w:before="0"/>
      </w:pPr>
    </w:p>
    <w:p>
      <w:r>
        <w:rPr>
          <w:rFonts w:ascii="等线" w:hAnsi="等线" w:eastAsia="等线"/>
          <w:b/>
          <w:sz w:val="21"/>
        </w:rPr>
        <w:t>四类品分析：</w:t>
      </w:r>
    </w:p>
    <w:p>
      <w:pPr>
        <w:spacing w:after="40" w:before="0"/>
      </w:pPr>
    </w:p>
    <w:p>
      <w:r>
        <w:rPr>
          <w:rFonts w:ascii="等线" w:hAnsi="等线" w:eastAsia="等线"/>
          <w:b/>
          <w:sz w:val="21"/>
        </w:rPr>
        <w:t>销量最好的品：冰皮月饼（中秋季单品，168-298元礼盒装）是全年营收贡献最大的单品，连续四年全国销量第一。</w:t>
      </w:r>
      <w:r>
        <w:rPr>
          <w:rFonts w:ascii="等线" w:hAnsi="等线" w:eastAsia="等线"/>
          <w:b w:val="0"/>
          <w:sz w:val="21"/>
        </w:rPr>
        <w:t>千层蛋糕（98-168元）是全年基本盘，千层盒子（39-49元）作为入门级产品3年卖出100万盒。冰淇淋（39-69元）是增速最快的新品类，2024年获全国销量第一认证，说明产品上市后的市场接受度极快。</w:t>
      </w:r>
      <w:r>
        <w:rPr>
          <w:rFonts w:ascii="等线" w:hAnsi="等线" w:eastAsia="等线"/>
          <w:b/>
          <w:sz w:val="21"/>
        </w:rPr>
        <w:t>爆款依赖度处于健康水平——不存在单一SKU占营收50%以上的风险，品类矩阵的形成已经从根本上降低了爆款依赖。</w:t>
      </w:r>
    </w:p>
    <w:p>
      <w:pPr>
        <w:spacing w:after="40" w:before="0"/>
      </w:pPr>
    </w:p>
    <w:p>
      <w:r>
        <w:rPr>
          <w:rFonts w:ascii="等线" w:hAnsi="等线" w:eastAsia="等线"/>
          <w:b/>
          <w:sz w:val="21"/>
        </w:rPr>
        <w:t>口碑声量最多的品：千层蛋糕是榴芒一刻在小红书和抖音上讨论量最大的单品。</w:t>
      </w:r>
      <w:r>
        <w:rPr>
          <w:rFonts w:ascii="等线" w:hAnsi="等线" w:eastAsia="等线"/>
          <w:b w:val="0"/>
          <w:sz w:val="21"/>
        </w:rPr>
        <w:t>用户自发晒单的关键词集中在"榴莲果肉满满"、"切开流心"、"冷链包装很用心"。冰皮月饼在中秋期间的自然讨论量极高（送礼场景天然带社交分享属性）。</w:t>
      </w:r>
      <w:r>
        <w:rPr>
          <w:rFonts w:ascii="等线" w:hAnsi="等线" w:eastAsia="等线"/>
          <w:b/>
          <w:sz w:val="21"/>
        </w:rPr>
        <w:t>产品口碑的驱动力是榴莲果肉含量这一硬通指标——消费者用切开的剖面图做口碑传播，比任何广告都有说服力。</w:t>
      </w:r>
    </w:p>
    <w:p>
      <w:pPr>
        <w:spacing w:after="40" w:before="0"/>
      </w:pPr>
    </w:p>
    <w:p>
      <w:r>
        <w:rPr>
          <w:rFonts w:ascii="等线" w:hAnsi="等线" w:eastAsia="等线"/>
          <w:b/>
          <w:sz w:val="21"/>
        </w:rPr>
        <w:t>品类代表性品：冰皮月饼最能代表榴芒一刻的品牌定位——榴莲甜品专家的集大成者。</w:t>
      </w:r>
      <w:r>
        <w:rPr>
          <w:rFonts w:ascii="等线" w:hAnsi="等线" w:eastAsia="等线"/>
          <w:b w:val="0"/>
          <w:sz w:val="21"/>
        </w:rPr>
        <w:t>冷冻冰皮+真实榴莲果肉+节日礼盒场景，是品牌在品类创新、产品品质和场景覆盖三个维度上的最佳融合。</w:t>
      </w:r>
      <w:r>
        <w:rPr>
          <w:rFonts w:ascii="等线" w:hAnsi="等线" w:eastAsia="等线"/>
          <w:b/>
          <w:sz w:val="21"/>
        </w:rPr>
        <w:t>产品力水平在榴莲冰皮月饼品类中处于绝对领先（连续四年全国第一），定价位置处于中高端（168-298元），价格弹性较好。</w:t>
      </w:r>
    </w:p>
    <w:p>
      <w:pPr>
        <w:spacing w:after="40" w:before="0"/>
      </w:pPr>
    </w:p>
    <w:p>
      <w:r>
        <w:rPr>
          <w:rFonts w:ascii="等线" w:hAnsi="等线" w:eastAsia="等线"/>
          <w:b/>
          <w:sz w:val="21"/>
        </w:rPr>
        <w:t>品牌特色品：千层盒子（便携小包装）最能体现榴芒一刻的产品创新力——</w:t>
      </w:r>
      <w:r>
        <w:rPr>
          <w:rFonts w:ascii="等线" w:hAnsi="等线" w:eastAsia="等线"/>
          <w:b w:val="0"/>
          <w:sz w:val="21"/>
        </w:rPr>
        <w:t>把一个传统的大蛋糕品类做成了可以随身带着吃的零食化甜品，这在烘焙行业是一个具有前瞻性的产品创新。</w:t>
      </w:r>
      <w:r>
        <w:rPr>
          <w:rFonts w:ascii="等线" w:hAnsi="等线" w:eastAsia="等线"/>
          <w:b/>
          <w:sz w:val="21"/>
        </w:rPr>
        <w:t>品牌定位"榴莲甜品专家"和千层盒子的产品形态高度一致：它就是一个专家把专业蛋糕做成方便日常消费的形态。</w:t>
      </w:r>
    </w:p>
    <w:p>
      <w:pPr>
        <w:spacing w:after="40" w:before="0"/>
      </w:pPr>
    </w:p>
    <w:p>
      <w:r>
        <w:rPr>
          <w:rFonts w:ascii="等线" w:hAnsi="等线" w:eastAsia="等线"/>
          <w:b/>
          <w:sz w:val="21"/>
        </w:rPr>
        <w:t>品控体系：自有工厂（非代工）+高新技术企业认证（冷冻工艺技术积累）+顺丰冷链全链路温控。</w:t>
      </w:r>
      <w:r>
        <w:rPr>
          <w:rFonts w:ascii="等线" w:hAnsi="等线" w:eastAsia="等线"/>
          <w:b w:val="0"/>
          <w:sz w:val="21"/>
        </w:rPr>
        <w:t>自有工厂的品控优势在冷冻短保品类中尤为关键——代工模式下不同工厂的生产标准不一致是品质波动的根本原因，自有工厂可以从源头控制品质一致性。</w:t>
      </w:r>
    </w:p>
    <w:p>
      <w:pPr>
        <w:spacing w:after="40" w:before="0"/>
      </w:pPr>
    </w:p>
    <w:p>
      <w:r>
        <w:rPr>
          <w:rFonts w:ascii="等线" w:hAnsi="等线" w:eastAsia="等线"/>
          <w:b/>
          <w:sz w:val="21"/>
        </w:rPr>
        <w:t>产品矩阵诊断：当前10+SKU的产品矩阵覆盖了蛋糕、月饼、冰淇淋、粽子、青团五个甜品形态，品类覆盖以冷冻甜品为主（冷链依赖度100%）。</w:t>
      </w:r>
      <w:r>
        <w:rPr>
          <w:rFonts w:ascii="等线" w:hAnsi="等线" w:eastAsia="等线"/>
          <w:b w:val="0"/>
          <w:sz w:val="21"/>
        </w:rPr>
        <w:t>SKU效率较高——每个品类都有清晰的产品定位和消费场景，不存在大量低效SKU。</w:t>
      </w:r>
      <w:r>
        <w:rPr>
          <w:rFonts w:ascii="等线" w:hAnsi="等线" w:eastAsia="等线"/>
          <w:b/>
          <w:sz w:val="21"/>
        </w:rPr>
        <w:t>新品成功率较高——冰淇淋和冰粽从推出到获得品类第一认证的周期仅2-3年，说明新品的市场需求判断准确。</w:t>
      </w:r>
    </w:p>
    <w:p>
      <w:pPr>
        <w:spacing w:after="40" w:before="0"/>
      </w:pPr>
    </w:p>
    <w:p>
      <w:r>
        <w:rPr>
          <w:rFonts w:ascii="等线" w:hAnsi="等线" w:eastAsia="等线"/>
          <w:b/>
          <w:sz w:val="21"/>
        </w:rPr>
        <w:t>创新管线：榴莲产业园计划（2024年底透露）说明品牌在考虑上游原料端的创新投入——</w:t>
      </w:r>
      <w:r>
        <w:rPr>
          <w:rFonts w:ascii="等线" w:hAnsi="等线" w:eastAsia="等线"/>
          <w:b w:val="0"/>
          <w:sz w:val="21"/>
        </w:rPr>
        <w:t>如果实现榴莲种植/加工的一体化，将从根本上改变品牌的成本结构。从冷冻甜品到常温榴莲食品（冻干榴莲脆、榴莲夹心薄饼）是产品创新管线的自然延伸方向，可以突破冷链对渠道的限制。</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4.5 趋势适配分析</w:t>
      </w:r>
    </w:p>
    <w:p>
      <w:pPr>
        <w:spacing w:after="40" w:before="0"/>
      </w:pPr>
    </w:p>
    <w:p>
      <w:r>
        <w:rPr>
          <w:rFonts w:ascii="等线" w:hAnsi="等线" w:eastAsia="等线"/>
          <w:b/>
          <w:sz w:val="21"/>
        </w:rPr>
        <w:t>榴芒一刻的增长路径与三个层面的趋势高度适配：行业风向、内容热点和用户情绪。</w:t>
      </w:r>
    </w:p>
    <w:p>
      <w:pPr>
        <w:spacing w:after="40" w:before="0"/>
      </w:pPr>
    </w:p>
    <w:p>
      <w:r>
        <w:rPr>
          <w:rFonts w:ascii="等线" w:hAnsi="等线" w:eastAsia="等线"/>
          <w:b/>
          <w:sz w:val="21"/>
        </w:rPr>
        <w:t>行业风向趋势适配</w:t>
      </w:r>
    </w:p>
    <w:p>
      <w:pPr>
        <w:spacing w:after="40" w:before="0"/>
      </w:pPr>
    </w:p>
    <w:p>
      <w:r>
        <w:rPr>
          <w:rFonts w:ascii="等线" w:hAnsi="等线" w:eastAsia="等线"/>
          <w:b/>
          <w:sz w:val="21"/>
        </w:rPr>
        <w:t>过往归纳：榴芒一刻引领了单一水果原料深度开发的品类创新路径。</w:t>
      </w:r>
      <w:r>
        <w:rPr>
          <w:rFonts w:ascii="等线" w:hAnsi="等线" w:eastAsia="等线"/>
          <w:b w:val="0"/>
          <w:sz w:val="21"/>
        </w:rPr>
        <w:t>在此之前中国零食市场没有出现过围绕一个水果做全品类甜品的品牌案例——好利来是做全品类烘焙，三只松鼠是做全品类坚果零食。</w:t>
      </w:r>
      <w:r>
        <w:rPr>
          <w:rFonts w:ascii="等线" w:hAnsi="等线" w:eastAsia="等线"/>
          <w:b/>
          <w:sz w:val="21"/>
        </w:rPr>
        <w:t>榴芒一刻证明了单品深加工品牌化的可行性，正在被溜溜梅（梅子）、菲诺（椰子）等品牌在不同品类上验证。</w:t>
      </w:r>
    </w:p>
    <w:p>
      <w:pPr>
        <w:spacing w:after="40" w:before="0"/>
      </w:pPr>
    </w:p>
    <w:p>
      <w:r>
        <w:rPr>
          <w:rFonts w:ascii="等线" w:hAnsi="等线" w:eastAsia="等线"/>
          <w:b/>
          <w:sz w:val="21"/>
        </w:rPr>
        <w:t>未来预判：冷冻甜品零售化的行业趋势将在2026-2028年加速——</w:t>
      </w:r>
      <w:r>
        <w:rPr>
          <w:rFonts w:ascii="等线" w:hAnsi="等线" w:eastAsia="等线"/>
          <w:b w:val="0"/>
          <w:sz w:val="21"/>
        </w:rPr>
        <w:t>山姆、盒马、Costco的自有冷冻甜品线持续扩张将教育更多消费者习惯在家吃冷冻甜品，这形成一个对榴芒一刻极其有利的市场环境：渠道在做品类教育，品类专家收割品牌溢价。</w:t>
      </w:r>
      <w:r>
        <w:rPr>
          <w:rFonts w:ascii="等线" w:hAnsi="等线" w:eastAsia="等线"/>
          <w:b/>
          <w:sz w:val="21"/>
        </w:rPr>
        <w:t>榴芒一刻应该加速进入更多商超渠道（不仅是现有渠道的维护），在渠道自有品牌发力榴莲之前抢先建立"品类专家=榴芒一刻"的渠道端认知。</w:t>
      </w:r>
    </w:p>
    <w:p>
      <w:pPr>
        <w:spacing w:after="40" w:before="0"/>
      </w:pPr>
    </w:p>
    <w:p>
      <w:r>
        <w:rPr>
          <w:rFonts w:ascii="等线" w:hAnsi="等线" w:eastAsia="等线"/>
          <w:b/>
          <w:sz w:val="21"/>
        </w:rPr>
        <w:t>内容热点趋势适配</w:t>
      </w:r>
    </w:p>
    <w:p>
      <w:pPr>
        <w:spacing w:after="40" w:before="0"/>
      </w:pPr>
    </w:p>
    <w:p>
      <w:r>
        <w:rPr>
          <w:rFonts w:ascii="等线" w:hAnsi="等线" w:eastAsia="等线"/>
          <w:b/>
          <w:sz w:val="21"/>
        </w:rPr>
        <w:t>过往归纳：榴芒一刻的内容传播本质上是产品驱动——消费者切千层的剖面图（榴莲果肉多到溢出来）是天然的内容传播素材，这一内容类型的传播力已经在小红书和抖音上被验证。</w:t>
      </w:r>
      <w:r>
        <w:rPr>
          <w:rFonts w:ascii="等线" w:hAnsi="等线" w:eastAsia="等线"/>
          <w:b w:val="0"/>
          <w:sz w:val="21"/>
        </w:rPr>
        <w:t>但品牌侧的内容策划投入不足，内容策略停留在"让产品自己说话"而非"给产品配内容"。</w:t>
      </w:r>
    </w:p>
    <w:p>
      <w:pPr>
        <w:spacing w:after="40" w:before="0"/>
      </w:pPr>
    </w:p>
    <w:p>
      <w:r>
        <w:rPr>
          <w:rFonts w:ascii="等线" w:hAnsi="等线" w:eastAsia="等线"/>
          <w:b/>
          <w:sz w:val="21"/>
        </w:rPr>
        <w:t>未来预判：榴莲品类的爱憎分明=天然内容话题。</w:t>
      </w:r>
      <w:r>
        <w:rPr>
          <w:rFonts w:ascii="等线" w:hAnsi="等线" w:eastAsia="等线"/>
          <w:b w:val="0"/>
          <w:sz w:val="21"/>
        </w:rPr>
        <w:t>榴芒一刻可以系统化地运营这个内容资产——"榴莲党"的社交身份认同可以做成品牌社群内容（"只有榴芒人懂"系列），榴莲的产地溯源可以做成纪录片式品牌内容（"从泰国果园到你的冰箱"），榴莲的吃法可以做成创意内容（"榴莲千层的100种吃法"）。</w:t>
      </w:r>
      <w:r>
        <w:rPr>
          <w:rFonts w:ascii="等线" w:hAnsi="等线" w:eastAsia="等线"/>
          <w:b/>
          <w:sz w:val="21"/>
        </w:rPr>
        <w:t>内容策略从产品展示升级为品牌生活方式叙事，是提升品牌内容力的核心方向。</w:t>
      </w:r>
    </w:p>
    <w:p>
      <w:pPr>
        <w:spacing w:after="40" w:before="0"/>
      </w:pPr>
    </w:p>
    <w:p>
      <w:r>
        <w:rPr>
          <w:rFonts w:ascii="等线" w:hAnsi="等线" w:eastAsia="等线"/>
          <w:b/>
          <w:sz w:val="21"/>
        </w:rPr>
        <w:t>用户情绪趋势适配</w:t>
      </w:r>
    </w:p>
    <w:p>
      <w:pPr>
        <w:spacing w:after="40" w:before="0"/>
      </w:pPr>
    </w:p>
    <w:p>
      <w:r>
        <w:rPr>
          <w:rFonts w:ascii="等线" w:hAnsi="等线" w:eastAsia="等线"/>
          <w:b/>
          <w:sz w:val="21"/>
        </w:rPr>
        <w:t>过往归纳：榴芒一刻切中了"自我犒赏"这个核心用户情绪——花39-168元买一个精致的冷冻甜品放在冰箱里，随时给自己一个奖励。</w:t>
      </w:r>
      <w:r>
        <w:rPr>
          <w:rFonts w:ascii="等线" w:hAnsi="等线" w:eastAsia="等线"/>
          <w:b w:val="0"/>
          <w:sz w:val="21"/>
        </w:rPr>
        <w:t>榴莲的成瘾性+甜品的治愈力=极为精准的情绪消费品。品牌名的"一刻"天然契合这个情绪——给自己一分钟的放纵。</w:t>
      </w:r>
    </w:p>
    <w:p>
      <w:pPr>
        <w:spacing w:after="40" w:before="0"/>
      </w:pPr>
    </w:p>
    <w:p>
      <w:r>
        <w:rPr>
          <w:rFonts w:ascii="等线" w:hAnsi="等线" w:eastAsia="等线"/>
          <w:b/>
          <w:sz w:val="21"/>
        </w:rPr>
        <w:t>未来预判：25-35岁女性的情绪消费需求正在从"犒赏自己"升级为"养生自爱"——</w:t>
      </w:r>
      <w:r>
        <w:rPr>
          <w:rFonts w:ascii="等线" w:hAnsi="等线" w:eastAsia="等线"/>
          <w:b w:val="0"/>
          <w:sz w:val="21"/>
        </w:rPr>
        <w:t>被掏空的身体需要被治愈，但不想要药品和保健品的形式。</w:t>
      </w:r>
      <w:r>
        <w:rPr>
          <w:rFonts w:ascii="等线" w:hAnsi="等线" w:eastAsia="等线"/>
          <w:b/>
          <w:sz w:val="21"/>
        </w:rPr>
        <w:t>榴莲×中式养生的情绪叙事（"暖养"而非"痛经止痛"）恰好踩在这个升级路径上。这是榴芒一刻最值得投入的战略级趋势——不是卖养生品，而是做一个"让女生温暖自己"的品牌。</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4.6 人群深度分析</w:t>
      </w:r>
    </w:p>
    <w:p>
      <w:pPr>
        <w:spacing w:after="40" w:before="0"/>
      </w:pPr>
    </w:p>
    <w:p>
      <w:r>
        <w:rPr>
          <w:rFonts w:ascii="等线" w:hAnsi="等线" w:eastAsia="等线"/>
          <w:b/>
          <w:sz w:val="21"/>
        </w:rPr>
        <w:t>榴芒一刻的用户资产质量在冷冻甜品赛道中处于领先水平——榴莲品类的天然高粘性赋予了品牌超越一般零食的用户忠诚度，但人群运营的系统化程度不足。</w:t>
      </w:r>
    </w:p>
    <w:p>
      <w:pPr>
        <w:spacing w:after="40" w:before="0"/>
      </w:pPr>
    </w:p>
    <w:p>
      <w:r>
        <w:rPr>
          <w:rFonts w:ascii="等线" w:hAnsi="等线" w:eastAsia="等线"/>
          <w:b/>
          <w:sz w:val="21"/>
        </w:rPr>
        <w:t>现有用户画像</w:t>
      </w:r>
    </w:p>
    <w:p>
      <w:pPr>
        <w:spacing w:after="40" w:before="0"/>
      </w:pPr>
    </w:p>
    <w:p>
      <w:r>
        <w:rPr>
          <w:rFonts w:ascii="等线" w:hAnsi="等线" w:eastAsia="等线"/>
          <w:b w:val="0"/>
          <w:sz w:val="21"/>
        </w:rPr>
        <w:t>核心用户：25-35岁女性，一线和新一线城市，中等以上消费力。消费场景三分：家庭消费（千层蛋糕作为聚会/下午茶）、节日送礼（冰皮月饼/冰粽作为中秋/端午礼品）、自我犒赏（冰淇淋/千层盒子作为日常奖励）。</w:t>
      </w:r>
      <w:r>
        <w:rPr>
          <w:rFonts w:ascii="等线" w:hAnsi="等线" w:eastAsia="等线"/>
          <w:b/>
          <w:sz w:val="21"/>
        </w:rPr>
        <w:t>购买决策驱动：榴莲果肉含量是首要决策依据（越多越好），其次是冷链包装质量（收到时不能化了），再次是价格（168-298元礼盒的季节性消费价格敏感度低，日常品39-168元价格敏感度中等）。</w:t>
      </w:r>
      <w:r>
        <w:rPr>
          <w:rFonts w:ascii="等线" w:hAnsi="等线" w:eastAsia="等线"/>
          <w:b w:val="0"/>
          <w:sz w:val="21"/>
        </w:rPr>
        <w:t>累计服务2000万+家庭用户，用户复购由榴莲品类的天然高粘性驱动。</w:t>
      </w:r>
    </w:p>
    <w:p>
      <w:pPr>
        <w:spacing w:after="40" w:before="0"/>
      </w:pPr>
    </w:p>
    <w:p>
      <w:r>
        <w:rPr>
          <w:rFonts w:ascii="等线" w:hAnsi="等线" w:eastAsia="等线"/>
          <w:b/>
          <w:sz w:val="21"/>
        </w:rPr>
        <w:t>可拓展人群与策略</w:t>
      </w:r>
    </w:p>
    <w:p>
      <w:pPr>
        <w:spacing w:after="40" w:before="0"/>
      </w:pPr>
    </w:p>
    <w:p>
      <w:r>
        <w:rPr>
          <w:rFonts w:ascii="等线" w:hAnsi="等线" w:eastAsia="等线"/>
          <w:b/>
          <w:sz w:val="21"/>
        </w:rPr>
        <w:t>养生人群（25-40岁女性）：痛经/体寒/气血不足是她们的真实痛点。</w:t>
      </w:r>
      <w:r>
        <w:rPr>
          <w:rFonts w:ascii="等线" w:hAnsi="等线" w:eastAsia="等线"/>
          <w:b w:val="0"/>
          <w:sz w:val="21"/>
        </w:rPr>
        <w:t>榴莲的温补之性（甘温入脾胃肾经）+科学验证（钾放松子宫平滑肌、镁抑制前列腺素合成）为其进入养生场景提供了可溯源的品类叙事。</w:t>
      </w:r>
      <w:r>
        <w:rPr>
          <w:rFonts w:ascii="等线" w:hAnsi="等线" w:eastAsia="等线"/>
          <w:b/>
          <w:sz w:val="21"/>
        </w:rPr>
        <w:t>拓展逻辑：从"吃榴莲甜品犒赏自己"→"吃榴莲养生品暖养自己"。</w:t>
      </w:r>
      <w:r>
        <w:rPr>
          <w:rFonts w:ascii="等线" w:hAnsi="等线" w:eastAsia="等线"/>
          <w:b w:val="0"/>
          <w:sz w:val="21"/>
        </w:rPr>
        <w:t>拓展障碍：榴芒一刻的品牌名和甜品定位在养生品类的可信度不足，需要子品牌或独立产品线来承载养生线。</w:t>
      </w:r>
    </w:p>
    <w:p>
      <w:pPr>
        <w:spacing w:after="40" w:before="0"/>
      </w:pPr>
    </w:p>
    <w:p>
      <w:r>
        <w:rPr>
          <w:rFonts w:ascii="等线" w:hAnsi="等线" w:eastAsia="等线"/>
          <w:b/>
          <w:sz w:val="21"/>
        </w:rPr>
        <w:t>办公室白领：一人食场景的千层小切块（80g×5片独立包装）、单支榴莲雪糕棒（便利店随手拿）是切入办公室冰箱和便利店冰柜的钥匙。</w:t>
      </w:r>
      <w:r>
        <w:rPr>
          <w:rFonts w:ascii="等线" w:hAnsi="等线" w:eastAsia="等线"/>
          <w:b w:val="0"/>
          <w:sz w:val="21"/>
        </w:rPr>
        <w:t>拓展逻辑：从"家庭囤货"→"办公室日常"。</w:t>
      </w:r>
      <w:r>
        <w:rPr>
          <w:rFonts w:ascii="等线" w:hAnsi="等线" w:eastAsia="等线"/>
          <w:b/>
          <w:sz w:val="21"/>
        </w:rPr>
        <w:t>拓展障碍：目前的产品形态以大分量为主（千层蛋糕6寸/8寸），缺少个人份产品形态。</w:t>
      </w:r>
    </w:p>
    <w:p>
      <w:pPr>
        <w:spacing w:after="40" w:before="0"/>
      </w:pPr>
    </w:p>
    <w:p>
      <w:r>
        <w:rPr>
          <w:rFonts w:ascii="等线" w:hAnsi="等线" w:eastAsia="等线"/>
          <w:b/>
          <w:sz w:val="21"/>
        </w:rPr>
        <w:t>下沉市场榴莲爱好者：通过商超渠道（沃尔玛的全国覆盖）+社交内容（抖音榴莲吃播的天然传播力）触达。</w:t>
      </w:r>
      <w:r>
        <w:rPr>
          <w:rFonts w:ascii="等线" w:hAnsi="等线" w:eastAsia="等线"/>
          <w:b w:val="0"/>
          <w:sz w:val="21"/>
        </w:rPr>
        <w:t>拓展逻辑：一线城市验证品质→下沉市场收割规模。</w:t>
      </w:r>
      <w:r>
        <w:rPr>
          <w:rFonts w:ascii="等线" w:hAnsi="等线" w:eastAsia="等线"/>
          <w:b/>
          <w:sz w:val="21"/>
        </w:rPr>
        <w:t>拓展障碍：冷链物流在下沉市场的覆盖度和成本效率需要进一步提升。</w:t>
      </w:r>
    </w:p>
    <w:p>
      <w:pPr>
        <w:spacing w:after="40" w:before="0"/>
      </w:pPr>
    </w:p>
    <w:p>
      <w:r>
        <w:rPr>
          <w:rFonts w:ascii="等线" w:hAnsi="等线" w:eastAsia="等线"/>
          <w:b/>
          <w:sz w:val="21"/>
        </w:rPr>
        <w:t>流失风险评估</w:t>
      </w:r>
    </w:p>
    <w:p>
      <w:pPr>
        <w:spacing w:after="40" w:before="0"/>
      </w:pPr>
    </w:p>
    <w:p>
      <w:r>
        <w:rPr>
          <w:rFonts w:ascii="等线" w:hAnsi="等线" w:eastAsia="等线"/>
          <w:b/>
          <w:sz w:val="21"/>
        </w:rPr>
        <w:t>流失方向：渠道自有品牌的低价冷冻甜品（山姆/盒马/Costco的抹茶千层、巴斯克蛋糕等价格带29-69元，低于榴芒一刻68-168元的主力价格带）。</w:t>
      </w:r>
      <w:r>
        <w:rPr>
          <w:rFonts w:ascii="等线" w:hAnsi="等线" w:eastAsia="等线"/>
          <w:b w:val="0"/>
          <w:sz w:val="21"/>
        </w:rPr>
        <w:t>流失原因：消费者在超市冷冻柜前面对的选择是所有冷冻甜品——如果渠道自有品牌的低价替代品口味够好，"榴芒"二字的品牌忠诚度会被价格敏感度冲淡。</w:t>
      </w:r>
      <w:r>
        <w:rPr>
          <w:rFonts w:ascii="等线" w:hAnsi="等线" w:eastAsia="等线"/>
          <w:b/>
          <w:sz w:val="21"/>
        </w:rPr>
        <w:t>挽回可行性：通过品类认证+榴莲果肉含量这两个不可替代的品质锚点——渠道自有品牌不会为单一品类申请沙利文认证，也不可能有榴芒一刻级别的榴莲果肉含量。</w:t>
      </w:r>
    </w:p>
    <w:p>
      <w:pPr>
        <w:spacing w:after="40" w:before="0"/>
      </w:pPr>
    </w:p>
    <w:p>
      <w:pPr>
        <w:spacing w:before="80" w:after="80"/>
        <w:jc w:val="center"/>
      </w:pPr>
      <w:r>
        <w:rPr>
          <w:rFonts w:ascii="等线" w:hAnsi="等线" w:eastAsia="等线"/>
          <w:b w:val="0"/>
          <w:sz w:val="16"/>
        </w:rPr>
        <w:t>────────────────────────────────────────────────────────────</w:t>
      </w:r>
    </w:p>
    <w:p>
      <w:pPr>
        <w:spacing w:after="40" w:before="0"/>
      </w:pPr>
    </w:p>
    <w:p>
      <w:pPr>
        <w:spacing w:before="280" w:after="160"/>
      </w:pPr>
      <w:r>
        <w:rPr>
          <w:rFonts w:ascii="等线" w:hAnsi="等线" w:eastAsia="等线"/>
          <w:b/>
          <w:sz w:val="30"/>
        </w:rPr>
        <w:t>第五章：本竞品差距对比</w:t>
      </w:r>
    </w:p>
    <w:p>
      <w:pPr>
        <w:spacing w:after="40" w:before="0"/>
      </w:pPr>
    </w:p>
    <w:p>
      <w:pPr>
        <w:spacing w:before="200" w:after="120"/>
      </w:pPr>
      <w:r>
        <w:rPr>
          <w:rFonts w:ascii="等线" w:hAnsi="等线" w:eastAsia="等线"/>
          <w:b/>
          <w:sz w:val="26"/>
        </w:rPr>
        <w:t>5.1 五维横向对比表</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val="clear" w:color="auto" w:fill="D9D9D9"/>
          </w:tcPr>
          <w:p>
            <w:pPr>
              <w:spacing w:before="20" w:after="20"/>
              <w:jc w:val="center"/>
            </w:pPr>
            <w:r>
              <w:rPr>
                <w:rFonts w:ascii="等线" w:hAnsi="等线" w:eastAsia="等线"/>
                <w:b/>
                <w:sz w:val="19"/>
              </w:rPr>
              <w:t>维度</w:t>
            </w:r>
          </w:p>
        </w:tc>
        <w:tc>
          <w:tcPr>
            <w:tcW w:type="dxa" w:w="1872"/>
            <w:shd w:val="clear" w:color="auto" w:fill="D9D9D9"/>
          </w:tcPr>
          <w:p>
            <w:pPr>
              <w:spacing w:before="20" w:after="20"/>
              <w:jc w:val="center"/>
            </w:pPr>
            <w:r>
              <w:rPr>
                <w:rFonts w:ascii="等线" w:hAnsi="等线" w:eastAsia="等线"/>
                <w:b/>
                <w:sz w:val="19"/>
              </w:rPr>
              <w:t>榴芒一刻（本品）</w:t>
            </w:r>
          </w:p>
        </w:tc>
        <w:tc>
          <w:tcPr>
            <w:tcW w:type="dxa" w:w="1872"/>
            <w:shd w:val="clear" w:color="auto" w:fill="D9D9D9"/>
          </w:tcPr>
          <w:p>
            <w:pPr>
              <w:spacing w:before="20" w:after="20"/>
              <w:jc w:val="center"/>
            </w:pPr>
            <w:r>
              <w:rPr>
                <w:rFonts w:ascii="等线" w:hAnsi="等线" w:eastAsia="等线"/>
                <w:b/>
                <w:sz w:val="19"/>
              </w:rPr>
              <w:t>辻利茶铺</w:t>
            </w:r>
          </w:p>
        </w:tc>
        <w:tc>
          <w:tcPr>
            <w:tcW w:type="dxa" w:w="1872"/>
            <w:shd w:val="clear" w:color="auto" w:fill="D9D9D9"/>
          </w:tcPr>
          <w:p>
            <w:pPr>
              <w:spacing w:before="20" w:after="20"/>
              <w:jc w:val="center"/>
            </w:pPr>
            <w:r>
              <w:rPr>
                <w:rFonts w:ascii="等线" w:hAnsi="等线" w:eastAsia="等线"/>
                <w:b/>
                <w:sz w:val="19"/>
              </w:rPr>
              <w:t>溜溜梅</w:t>
            </w:r>
          </w:p>
        </w:tc>
        <w:tc>
          <w:tcPr>
            <w:tcW w:type="dxa" w:w="1872"/>
            <w:shd w:val="clear" w:color="auto" w:fill="D9D9D9"/>
          </w:tcPr>
          <w:p>
            <w:pPr>
              <w:spacing w:before="20" w:after="20"/>
              <w:jc w:val="center"/>
            </w:pPr>
            <w:r>
              <w:rPr>
                <w:rFonts w:ascii="等线" w:hAnsi="等线" w:eastAsia="等线"/>
                <w:b/>
                <w:sz w:val="19"/>
              </w:rPr>
              <w:t>菲诺</w:t>
            </w:r>
          </w:p>
        </w:tc>
      </w:tr>
      <w:tr>
        <w:tc>
          <w:tcPr>
            <w:tcW w:type="dxa" w:w="1872"/>
          </w:tcPr>
          <w:p>
            <w:pPr>
              <w:spacing w:before="20" w:after="20"/>
            </w:pPr>
            <w:r>
              <w:rPr>
                <w:rFonts w:ascii="等线" w:hAnsi="等线" w:eastAsia="等线"/>
                <w:b w:val="0"/>
                <w:sz w:val="19"/>
              </w:rPr>
              <w:t>市场/渠道</w:t>
            </w:r>
          </w:p>
        </w:tc>
        <w:tc>
          <w:tcPr>
            <w:tcW w:type="dxa" w:w="1872"/>
          </w:tcPr>
          <w:p>
            <w:pPr>
              <w:spacing w:before="20" w:after="20"/>
            </w:pPr>
            <w:r>
              <w:rPr>
                <w:rFonts w:ascii="等线" w:hAnsi="等线" w:eastAsia="等线"/>
                <w:b w:val="0"/>
                <w:sz w:val="19"/>
              </w:rPr>
              <w:t>2022年2.8亿→2025年7-12亿；线上70%+（天猫+抖音+私域）；线下盒马/沃尔玛/百里臣；计划500+门店</w:t>
            </w:r>
          </w:p>
        </w:tc>
        <w:tc>
          <w:tcPr>
            <w:tcW w:type="dxa" w:w="1872"/>
          </w:tcPr>
          <w:p>
            <w:pPr>
              <w:spacing w:before="20" w:after="20"/>
            </w:pPr>
            <w:r>
              <w:rPr>
                <w:rFonts w:ascii="等线" w:hAnsi="等线" w:eastAsia="等线"/>
                <w:b w:val="0"/>
                <w:sz w:val="19"/>
              </w:rPr>
              <w:t>634家门店+山姆/Costco/盒马/全家/天猫；零售线价格带29-50元</w:t>
            </w:r>
          </w:p>
        </w:tc>
        <w:tc>
          <w:tcPr>
            <w:tcW w:type="dxa" w:w="1872"/>
          </w:tcPr>
          <w:p>
            <w:pPr>
              <w:spacing w:before="20" w:after="20"/>
            </w:pPr>
            <w:r>
              <w:rPr>
                <w:rFonts w:ascii="等线" w:hAnsi="等线" w:eastAsia="等线"/>
                <w:b w:val="0"/>
                <w:sz w:val="19"/>
              </w:rPr>
              <w:t>数十亿元；传统快消深度分销（数百万终端）</w:t>
            </w:r>
          </w:p>
        </w:tc>
        <w:tc>
          <w:tcPr>
            <w:tcW w:type="dxa" w:w="1872"/>
          </w:tcPr>
          <w:p>
            <w:pPr>
              <w:spacing w:before="20" w:after="20"/>
            </w:pPr>
            <w:r>
              <w:rPr>
                <w:rFonts w:ascii="等线" w:hAnsi="等线" w:eastAsia="等线"/>
                <w:b w:val="0"/>
                <w:sz w:val="19"/>
              </w:rPr>
              <w:t>10亿+；B端瑞幸+C端天猫/盒马；双引擎结构</w:t>
            </w:r>
          </w:p>
        </w:tc>
      </w:tr>
      <w:tr>
        <w:tc>
          <w:tcPr>
            <w:tcW w:type="dxa" w:w="1872"/>
          </w:tcPr>
          <w:p>
            <w:pPr>
              <w:spacing w:before="20" w:after="20"/>
            </w:pPr>
            <w:r>
              <w:rPr>
                <w:rFonts w:ascii="等线" w:hAnsi="等线" w:eastAsia="等线"/>
                <w:b w:val="0"/>
                <w:sz w:val="19"/>
              </w:rPr>
              <w:t>品牌力</w:t>
            </w:r>
          </w:p>
        </w:tc>
        <w:tc>
          <w:tcPr>
            <w:tcW w:type="dxa" w:w="1872"/>
          </w:tcPr>
          <w:p>
            <w:pPr>
              <w:spacing w:before="20" w:after="20"/>
            </w:pPr>
            <w:r>
              <w:rPr>
                <w:rFonts w:ascii="等线" w:hAnsi="等线" w:eastAsia="等线"/>
                <w:b w:val="0"/>
                <w:sz w:val="19"/>
              </w:rPr>
              <w:t>品类认证驱动（三重第一认证）；无代言人/低频联名；品牌名天然绑定品类</w:t>
            </w:r>
          </w:p>
        </w:tc>
        <w:tc>
          <w:tcPr>
            <w:tcW w:type="dxa" w:w="1872"/>
          </w:tcPr>
          <w:p>
            <w:pPr>
              <w:spacing w:before="20" w:after="20"/>
            </w:pPr>
            <w:r>
              <w:rPr>
                <w:rFonts w:ascii="等线" w:hAnsi="等线" w:eastAsia="等线"/>
                <w:b w:val="0"/>
                <w:sz w:val="19"/>
              </w:rPr>
              <w:t>1860年百年历史资产；高频联名策略（全家×4/味全/寿司郎/KKV）；门店=品牌体验物理触点</w:t>
            </w:r>
          </w:p>
        </w:tc>
        <w:tc>
          <w:tcPr>
            <w:tcW w:type="dxa" w:w="1872"/>
          </w:tcPr>
          <w:p>
            <w:pPr>
              <w:spacing w:before="20" w:after="20"/>
            </w:pPr>
            <w:r>
              <w:rPr>
                <w:rFonts w:ascii="等线" w:hAnsi="等线" w:eastAsia="等线"/>
                <w:b w:val="0"/>
                <w:sz w:val="19"/>
              </w:rPr>
              <w:t>广告语品类绑定+杨幂10年代言；传统大广告模式</w:t>
            </w:r>
          </w:p>
        </w:tc>
        <w:tc>
          <w:tcPr>
            <w:tcW w:type="dxa" w:w="1872"/>
          </w:tcPr>
          <w:p>
            <w:pPr>
              <w:spacing w:before="20" w:after="20"/>
            </w:pPr>
            <w:r>
              <w:rPr>
                <w:rFonts w:ascii="等线" w:hAnsi="等线" w:eastAsia="等线"/>
                <w:b w:val="0"/>
                <w:sz w:val="19"/>
              </w:rPr>
              <w:t>B端瑞幸背书C端信任（同款策略）；品类绑定=品类教育</w:t>
            </w:r>
          </w:p>
        </w:tc>
      </w:tr>
      <w:tr>
        <w:tc>
          <w:tcPr>
            <w:tcW w:type="dxa" w:w="1872"/>
          </w:tcPr>
          <w:p>
            <w:pPr>
              <w:spacing w:before="20" w:after="20"/>
            </w:pPr>
            <w:r>
              <w:rPr>
                <w:rFonts w:ascii="等线" w:hAnsi="等线" w:eastAsia="等线"/>
                <w:b w:val="0"/>
                <w:sz w:val="19"/>
              </w:rPr>
              <w:t>产品</w:t>
            </w:r>
          </w:p>
        </w:tc>
        <w:tc>
          <w:tcPr>
            <w:tcW w:type="dxa" w:w="1872"/>
          </w:tcPr>
          <w:p>
            <w:pPr>
              <w:spacing w:before="20" w:after="20"/>
            </w:pPr>
            <w:r>
              <w:rPr>
                <w:rFonts w:ascii="等线" w:hAnsi="等线" w:eastAsia="等线"/>
                <w:b w:val="0"/>
                <w:sz w:val="19"/>
              </w:rPr>
              <w:t>4大核心品类（千层/月饼/冰淇淋/冰粽）+10+SKU；68-168元主力价格带；榴莲深度开发</w:t>
            </w:r>
          </w:p>
        </w:tc>
        <w:tc>
          <w:tcPr>
            <w:tcW w:type="dxa" w:w="1872"/>
          </w:tcPr>
          <w:p>
            <w:pPr>
              <w:spacing w:before="20" w:after="20"/>
            </w:pPr>
            <w:r>
              <w:rPr>
                <w:rFonts w:ascii="等线" w:hAnsi="等线" w:eastAsia="等线"/>
                <w:b w:val="0"/>
                <w:sz w:val="19"/>
              </w:rPr>
              <w:t>门店线+零售冷冻线+常温零售线；20-50元价格带；抹茶全品类覆盖</w:t>
            </w:r>
          </w:p>
        </w:tc>
        <w:tc>
          <w:tcPr>
            <w:tcW w:type="dxa" w:w="1872"/>
          </w:tcPr>
          <w:p>
            <w:pPr>
              <w:spacing w:before="20" w:after="20"/>
            </w:pPr>
            <w:r>
              <w:rPr>
                <w:rFonts w:ascii="等线" w:hAnsi="等线" w:eastAsia="等线"/>
                <w:b w:val="0"/>
                <w:sz w:val="19"/>
              </w:rPr>
              <w:t>梅子零食→梅冻子品牌→梅子饮料；5-30元价格带</w:t>
            </w:r>
          </w:p>
        </w:tc>
        <w:tc>
          <w:tcPr>
            <w:tcW w:type="dxa" w:w="1872"/>
          </w:tcPr>
          <w:p>
            <w:pPr>
              <w:spacing w:before="20" w:after="20"/>
            </w:pPr>
            <w:r>
              <w:rPr>
                <w:rFonts w:ascii="等线" w:hAnsi="等线" w:eastAsia="等线"/>
                <w:b w:val="0"/>
                <w:sz w:val="19"/>
              </w:rPr>
              <w:t>椰乳（B端大包装+C端小包装）+椰子水；6-15元价格带</w:t>
            </w:r>
          </w:p>
        </w:tc>
      </w:tr>
      <w:tr>
        <w:tc>
          <w:tcPr>
            <w:tcW w:type="dxa" w:w="1872"/>
          </w:tcPr>
          <w:p>
            <w:pPr>
              <w:spacing w:before="20" w:after="20"/>
            </w:pPr>
            <w:r>
              <w:rPr>
                <w:rFonts w:ascii="等线" w:hAnsi="等线" w:eastAsia="等线"/>
                <w:b w:val="0"/>
                <w:sz w:val="19"/>
              </w:rPr>
              <w:t>趋势</w:t>
            </w:r>
          </w:p>
        </w:tc>
        <w:tc>
          <w:tcPr>
            <w:tcW w:type="dxa" w:w="1872"/>
          </w:tcPr>
          <w:p>
            <w:pPr>
              <w:spacing w:before="20" w:after="20"/>
            </w:pPr>
            <w:r>
              <w:rPr>
                <w:rFonts w:ascii="等线" w:hAnsi="等线" w:eastAsia="等线"/>
                <w:b w:val="0"/>
                <w:sz w:val="19"/>
              </w:rPr>
              <w:t>品类矩阵扩展+渠道层级跃迁+门店启动；冷冻甜品零售化红利；原料进口依赖风险</w:t>
            </w:r>
          </w:p>
        </w:tc>
        <w:tc>
          <w:tcPr>
            <w:tcW w:type="dxa" w:w="1872"/>
          </w:tcPr>
          <w:p>
            <w:pPr>
              <w:spacing w:before="20" w:after="20"/>
            </w:pPr>
            <w:r>
              <w:rPr>
                <w:rFonts w:ascii="等线" w:hAnsi="等线" w:eastAsia="等线"/>
                <w:b w:val="0"/>
                <w:sz w:val="19"/>
              </w:rPr>
              <w:t>加盟扩张+零售渗透率提升；日系精致生活趋势；加盟管理风险</w:t>
            </w:r>
          </w:p>
        </w:tc>
        <w:tc>
          <w:tcPr>
            <w:tcW w:type="dxa" w:w="1872"/>
          </w:tcPr>
          <w:p>
            <w:pPr>
              <w:spacing w:before="20" w:after="20"/>
            </w:pPr>
            <w:r>
              <w:rPr>
                <w:rFonts w:ascii="等线" w:hAnsi="等线" w:eastAsia="等线"/>
                <w:b w:val="0"/>
                <w:sz w:val="19"/>
              </w:rPr>
              <w:t>品类扩展驱动增长（梅冻）；梅子零食趋于饱和；品类扩展高失败率</w:t>
            </w:r>
          </w:p>
        </w:tc>
        <w:tc>
          <w:tcPr>
            <w:tcW w:type="dxa" w:w="1872"/>
          </w:tcPr>
          <w:p>
            <w:pPr>
              <w:spacing w:before="20" w:after="20"/>
            </w:pPr>
            <w:r>
              <w:rPr>
                <w:rFonts w:ascii="等线" w:hAnsi="等线" w:eastAsia="等线"/>
                <w:b w:val="0"/>
                <w:sz w:val="19"/>
              </w:rPr>
              <w:t>椰基替代乳赛道爆发；B端依赖度高（瑞幸单一客户风险）</w:t>
            </w:r>
          </w:p>
        </w:tc>
      </w:tr>
      <w:tr>
        <w:tc>
          <w:tcPr>
            <w:tcW w:type="dxa" w:w="1872"/>
          </w:tcPr>
          <w:p>
            <w:pPr>
              <w:spacing w:before="20" w:after="20"/>
            </w:pPr>
            <w:r>
              <w:rPr>
                <w:rFonts w:ascii="等线" w:hAnsi="等线" w:eastAsia="等线"/>
                <w:b w:val="0"/>
                <w:sz w:val="19"/>
              </w:rPr>
              <w:t>人群</w:t>
            </w:r>
          </w:p>
        </w:tc>
        <w:tc>
          <w:tcPr>
            <w:tcW w:type="dxa" w:w="1872"/>
          </w:tcPr>
          <w:p>
            <w:pPr>
              <w:spacing w:before="20" w:after="20"/>
            </w:pPr>
            <w:r>
              <w:rPr>
                <w:rFonts w:ascii="等线" w:hAnsi="等线" w:eastAsia="等线"/>
                <w:b w:val="0"/>
                <w:sz w:val="19"/>
              </w:rPr>
              <w:t>25-35岁女性；家庭/送礼/犒赏三场景；2000万+家庭</w:t>
            </w:r>
          </w:p>
        </w:tc>
        <w:tc>
          <w:tcPr>
            <w:tcW w:type="dxa" w:w="1872"/>
          </w:tcPr>
          <w:p>
            <w:pPr>
              <w:spacing w:before="20" w:after="20"/>
            </w:pPr>
            <w:r>
              <w:rPr>
                <w:rFonts w:ascii="等线" w:hAnsi="等线" w:eastAsia="等线"/>
                <w:b w:val="0"/>
                <w:sz w:val="19"/>
              </w:rPr>
              <w:t>18-30岁女性；社交下午茶+家庭囤货；日系文化认同</w:t>
            </w:r>
          </w:p>
        </w:tc>
        <w:tc>
          <w:tcPr>
            <w:tcW w:type="dxa" w:w="1872"/>
          </w:tcPr>
          <w:p>
            <w:pPr>
              <w:spacing w:before="20" w:after="20"/>
            </w:pPr>
            <w:r>
              <w:rPr>
                <w:rFonts w:ascii="等线" w:hAnsi="等线" w:eastAsia="等线"/>
                <w:b w:val="0"/>
                <w:sz w:val="19"/>
              </w:rPr>
              <w:t>全年龄段女性；消遣零食+健康零食+餐饮伴侣</w:t>
            </w:r>
          </w:p>
        </w:tc>
        <w:tc>
          <w:tcPr>
            <w:tcW w:type="dxa" w:w="1872"/>
          </w:tcPr>
          <w:p>
            <w:pPr>
              <w:spacing w:before="20" w:after="20"/>
            </w:pPr>
            <w:r>
              <w:rPr>
                <w:rFonts w:ascii="等线" w:hAnsi="等线" w:eastAsia="等线"/>
                <w:b w:val="0"/>
                <w:sz w:val="19"/>
              </w:rPr>
              <w:t>20-35岁白领女性；复刻生椰拿铁+日常饮用</w:t>
            </w:r>
          </w:p>
        </w:tc>
      </w:tr>
    </w:tbl>
    <w:p>
      <w:pPr>
        <w:spacing w:after="80" w:before="0"/>
      </w:pPr>
    </w:p>
    <w:p>
      <w:pPr>
        <w:spacing w:after="40" w:before="0"/>
      </w:pPr>
    </w:p>
    <w:p>
      <w:pPr>
        <w:spacing w:before="200" w:after="120"/>
      </w:pPr>
      <w:r>
        <w:rPr>
          <w:rFonts w:ascii="等线" w:hAnsi="等线" w:eastAsia="等线"/>
          <w:b/>
          <w:sz w:val="26"/>
        </w:rPr>
        <w:t>5.2 关键差距定位</w:t>
      </w:r>
    </w:p>
    <w:p>
      <w:pPr>
        <w:spacing w:after="40" w:before="0"/>
      </w:pPr>
    </w:p>
    <w:p>
      <w:r>
        <w:rPr>
          <w:rFonts w:ascii="等线" w:hAnsi="等线" w:eastAsia="等线"/>
          <w:b/>
          <w:sz w:val="21"/>
        </w:rPr>
        <w:t>vs 辻利茶铺——渠道覆盖度和品牌叙事的差距最大，产品力差距最小。</w:t>
      </w:r>
    </w:p>
    <w:p>
      <w:pPr>
        <w:spacing w:after="40" w:before="0"/>
      </w:pPr>
    </w:p>
    <w:p>
      <w:r>
        <w:rPr>
          <w:rFonts w:ascii="等线" w:hAnsi="等线" w:eastAsia="等线"/>
          <w:b/>
          <w:sz w:val="21"/>
        </w:rPr>
        <w:t>辻利在山姆/Costco/盒马/全家/天猫的全渠道覆盖度是榴芒一刻短期内无法追上的，尤其是634家门店的物理品牌触点网络。</w:t>
      </w:r>
      <w:r>
        <w:rPr>
          <w:rFonts w:ascii="等线" w:hAnsi="等线" w:eastAsia="等线"/>
          <w:b w:val="0"/>
          <w:sz w:val="21"/>
        </w:rPr>
        <w:t>品牌叙事维度上，辻利的百年老铺历史+日系精致生活叙事比榴芒一刻的"榴莲甜品"叙事更宽、更丰满。但产品力维度上，榴芒一刻的榴莲深度开发能力（三重品类第一认证）在产品品质上不弱于甚至强于辻利的抹茶产品线。</w:t>
      </w:r>
      <w:r>
        <w:rPr>
          <w:rFonts w:ascii="等线" w:hAnsi="等线" w:eastAsia="等线"/>
          <w:b/>
          <w:sz w:val="21"/>
        </w:rPr>
        <w:t>差距本质：辻利靠品牌资产+渠道覆盖建立壁垒，榴芒一刻靠产品力+品类认证建立壁垒——两者的壁垒类型不同。</w:t>
      </w:r>
      <w:r>
        <w:rPr>
          <w:rFonts w:ascii="等线" w:hAnsi="等线" w:eastAsia="等线"/>
          <w:b w:val="0"/>
          <w:sz w:val="21"/>
        </w:rPr>
        <w:t>榴芒一刻若能通过500+门店计划+品牌叙事升级（创始人IP/联名策略）缩小这两个维度的差距，整体竞争力将大幅提升。</w:t>
      </w:r>
    </w:p>
    <w:p>
      <w:pPr>
        <w:spacing w:after="40" w:before="0"/>
      </w:pPr>
    </w:p>
    <w:p>
      <w:r>
        <w:rPr>
          <w:rFonts w:ascii="等线" w:hAnsi="等线" w:eastAsia="等线"/>
          <w:b/>
          <w:sz w:val="21"/>
        </w:rPr>
        <w:t>vs 溜溜梅——品类扩展战略和品牌架构的差距最大。</w:t>
      </w:r>
    </w:p>
    <w:p>
      <w:pPr>
        <w:spacing w:after="40" w:before="0"/>
      </w:pPr>
    </w:p>
    <w:p>
      <w:r>
        <w:rPr>
          <w:rFonts w:ascii="等线" w:hAnsi="等线" w:eastAsia="等线"/>
          <w:b/>
          <w:sz w:val="21"/>
        </w:rPr>
        <w:t>溜溜梅已经完成了从梅子零食到梅冻（成功）到梅子饮料的品类扩展，且通过独立子品牌"梅冻"做了品牌架构升级。</w:t>
      </w:r>
      <w:r>
        <w:rPr>
          <w:rFonts w:ascii="等线" w:hAnsi="等线" w:eastAsia="等线"/>
          <w:b w:val="0"/>
          <w:sz w:val="21"/>
        </w:rPr>
        <w:t>榴芒一刻还在品牌延伸阶段——所有品类都叫"榴芒一刻"。</w:t>
      </w:r>
      <w:r>
        <w:rPr>
          <w:rFonts w:ascii="等线" w:hAnsi="等线" w:eastAsia="等线"/>
          <w:b/>
          <w:sz w:val="21"/>
        </w:rPr>
        <w:t>差距的本质是品牌架构的战略选择——母品牌做背书+子品牌做品类延伸 vs 所有品类共用母品牌名。</w:t>
      </w:r>
      <w:r>
        <w:rPr>
          <w:rFonts w:ascii="等线" w:hAnsi="等线" w:eastAsia="等线"/>
          <w:b w:val="0"/>
          <w:sz w:val="21"/>
        </w:rPr>
        <w:t>榴芒一刻在品类扩展的时机和方向判断上有溜溜梅的教训可以借鉴（多品类探索中只有梅冻成功），可以避免重复溜溜梅的试错成本。</w:t>
      </w:r>
    </w:p>
    <w:p>
      <w:pPr>
        <w:spacing w:after="40" w:before="0"/>
      </w:pPr>
    </w:p>
    <w:p>
      <w:r>
        <w:rPr>
          <w:rFonts w:ascii="等线" w:hAnsi="等线" w:eastAsia="等线"/>
          <w:b/>
          <w:sz w:val="21"/>
        </w:rPr>
        <w:t>vs 菲诺——B端能力的差距是根本性的。</w:t>
      </w:r>
    </w:p>
    <w:p>
      <w:pPr>
        <w:spacing w:after="40" w:before="0"/>
      </w:pPr>
    </w:p>
    <w:p>
      <w:r>
        <w:rPr>
          <w:rFonts w:ascii="等线" w:hAnsi="等线" w:eastAsia="等线"/>
          <w:b/>
          <w:sz w:val="21"/>
        </w:rPr>
        <w:t>菲诺的B端+C端双引擎结构使其营收天花板远高于纯C端品牌。</w:t>
      </w:r>
      <w:r>
        <w:rPr>
          <w:rFonts w:ascii="等线" w:hAnsi="等线" w:eastAsia="等线"/>
          <w:b w:val="0"/>
          <w:sz w:val="21"/>
        </w:rPr>
        <w:t>榴芒一刻目前没有B端产品线——如果能做榴莲椰乳基底等B端产品供应茶饮品牌，营收天花板可以打开一个新的数量级。</w:t>
      </w:r>
      <w:r>
        <w:rPr>
          <w:rFonts w:ascii="等线" w:hAnsi="等线" w:eastAsia="等线"/>
          <w:b/>
          <w:sz w:val="21"/>
        </w:rPr>
        <w:t>差距的本质是商业模式的维度差异：菲诺是多维市场品牌（B端+C端），榴芒一刻是单维市场品牌（纯C端）。</w:t>
      </w:r>
    </w:p>
    <w:p>
      <w:pPr>
        <w:spacing w:after="40" w:before="0"/>
      </w:pPr>
    </w:p>
    <w:p>
      <w:pPr>
        <w:spacing w:before="80" w:after="80"/>
        <w:jc w:val="center"/>
      </w:pPr>
      <w:r>
        <w:rPr>
          <w:rFonts w:ascii="等线" w:hAnsi="等线" w:eastAsia="等线"/>
          <w:b w:val="0"/>
          <w:sz w:val="16"/>
        </w:rPr>
        <w:t>────────────────────────────────────────────────────────────</w:t>
      </w:r>
    </w:p>
    <w:p>
      <w:pPr>
        <w:spacing w:after="40" w:before="0"/>
      </w:pPr>
    </w:p>
    <w:p>
      <w:pPr>
        <w:spacing w:before="280" w:after="160"/>
      </w:pPr>
      <w:r>
        <w:rPr>
          <w:rFonts w:ascii="等线" w:hAnsi="等线" w:eastAsia="等线"/>
          <w:b/>
          <w:sz w:val="30"/>
        </w:rPr>
        <w:t>第六章：咨询切入点与策略建议</w:t>
      </w:r>
    </w:p>
    <w:p>
      <w:pPr>
        <w:spacing w:after="40" w:before="0"/>
      </w:pPr>
    </w:p>
    <w:p>
      <w:pPr>
        <w:spacing w:before="200" w:after="120"/>
      </w:pPr>
      <w:r>
        <w:rPr>
          <w:rFonts w:ascii="等线" w:hAnsi="等线" w:eastAsia="等线"/>
          <w:b/>
          <w:sz w:val="26"/>
        </w:rPr>
        <w:t>6.1 核心竞争壁垒</w:t>
      </w:r>
    </w:p>
    <w:p>
      <w:pPr>
        <w:spacing w:after="40" w:before="0"/>
      </w:pPr>
    </w:p>
    <w:p>
      <w:r>
        <w:rPr>
          <w:rFonts w:ascii="等线" w:hAnsi="等线" w:eastAsia="等线"/>
          <w:b/>
          <w:sz w:val="21"/>
        </w:rPr>
        <w:t>供应链壁垒：自建8000㎡智能工厂+高新技术企业认证+榴莲产业园计划。</w:t>
      </w:r>
      <w:r>
        <w:rPr>
          <w:rFonts w:ascii="等线" w:hAnsi="等线" w:eastAsia="等线"/>
          <w:b w:val="0"/>
          <w:sz w:val="21"/>
        </w:rPr>
        <w:t>食品行业自建工厂不是简单的固定资产投资，而是对品控、成本结构、产能弹性的根本性控制。OEM代工模式无法做到品质一致性——每一批产品可能来自不同工厂。</w:t>
      </w:r>
      <w:r>
        <w:rPr>
          <w:rFonts w:ascii="等线" w:hAnsi="等线" w:eastAsia="等线"/>
          <w:b/>
          <w:sz w:val="21"/>
        </w:rPr>
        <w:t>榴芒一刻从2015年起坚持自建工厂，这堵墙用十年时间才砌完，后来者要复制至少需要3-5年。</w:t>
      </w:r>
    </w:p>
    <w:p>
      <w:pPr>
        <w:spacing w:after="40" w:before="0"/>
      </w:pPr>
    </w:p>
    <w:p>
      <w:r>
        <w:rPr>
          <w:rFonts w:ascii="等线" w:hAnsi="等线" w:eastAsia="等线"/>
          <w:b/>
          <w:sz w:val="21"/>
        </w:rPr>
        <w:t>品类定义权：沙利文+CIC灼识的三重认证不只是PR物料，而是实质性的品类心智占领。</w:t>
      </w:r>
      <w:r>
        <w:rPr>
          <w:rFonts w:ascii="等线" w:hAnsi="等线" w:eastAsia="等线"/>
          <w:b w:val="0"/>
          <w:sz w:val="21"/>
        </w:rPr>
        <w:t>当一个消费者搜"榴莲冰皮月饼"，看到榴芒一刻是官方认证的"全国销量第一"，这个认知会转化为直接的购买决策。</w:t>
      </w:r>
      <w:r>
        <w:rPr>
          <w:rFonts w:ascii="等线" w:hAnsi="等线" w:eastAsia="等线"/>
          <w:b/>
          <w:sz w:val="21"/>
        </w:rPr>
        <w:t>三个细分品类同时拿第一，意味着榴芒一刻已经定义了榴莲甜品这个消费决策标准——你要买榴莲做的甜品，榴芒一刻是默认选项。</w:t>
      </w:r>
    </w:p>
    <w:p>
      <w:pPr>
        <w:spacing w:after="40" w:before="0"/>
      </w:pPr>
    </w:p>
    <w:p>
      <w:r>
        <w:rPr>
          <w:rFonts w:ascii="等线" w:hAnsi="等线" w:eastAsia="等线"/>
          <w:b/>
          <w:sz w:val="21"/>
        </w:rPr>
        <w:t>品牌=品类的心智绑定：品牌名本身就在绑定品类——"榴芒"=榴莲+芒果。</w:t>
      </w:r>
      <w:r>
        <w:rPr>
          <w:rFonts w:ascii="等线" w:hAnsi="等线" w:eastAsia="等线"/>
          <w:b w:val="0"/>
          <w:sz w:val="21"/>
        </w:rPr>
        <w:t>这种品牌命名策略在初期帮助品类教育，但在品类扩展到纯榴莲产品线后，"芒果"侧需要重新定位或弱化。</w:t>
      </w:r>
    </w:p>
    <w:p>
      <w:pPr>
        <w:spacing w:after="40" w:before="0"/>
      </w:pPr>
    </w:p>
    <w:p>
      <w:pPr>
        <w:spacing w:before="200" w:after="120"/>
      </w:pPr>
      <w:r>
        <w:rPr>
          <w:rFonts w:ascii="等线" w:hAnsi="等线" w:eastAsia="等线"/>
          <w:b/>
          <w:sz w:val="26"/>
        </w:rPr>
        <w:t>6.2 增长瓶颈与风险</w:t>
      </w:r>
    </w:p>
    <w:p>
      <w:pPr>
        <w:spacing w:after="40" w:before="0"/>
      </w:pPr>
    </w:p>
    <w:p>
      <w:r>
        <w:rPr>
          <w:rFonts w:ascii="等线" w:hAnsi="等线" w:eastAsia="等线"/>
          <w:b/>
          <w:sz w:val="21"/>
        </w:rPr>
        <w:t>榴莲供应链的单一依赖：榴莲100%依赖东南亚进口，全球榴莲消费量的90%以上在中国。</w:t>
      </w:r>
      <w:r>
        <w:rPr>
          <w:rFonts w:ascii="等线" w:hAnsi="等线" w:eastAsia="等线"/>
          <w:b w:val="0"/>
          <w:sz w:val="21"/>
        </w:rPr>
        <w:t>供给端高度集中，需求端高度集中，中间只有一两条贸易通道。</w:t>
      </w:r>
      <w:r>
        <w:rPr>
          <w:rFonts w:ascii="等线" w:hAnsi="等线" w:eastAsia="等线"/>
          <w:b/>
          <w:sz w:val="21"/>
        </w:rPr>
        <w:t>产地气候风险、地缘政治风险、价格波动风险三重叠加——2023年榴莲进口金额暴增204亿元，需求增速远超供给增速，长期看涨。</w:t>
      </w:r>
      <w:r>
        <w:rPr>
          <w:rFonts w:ascii="等线" w:hAnsi="等线" w:eastAsia="等线"/>
          <w:b w:val="0"/>
          <w:sz w:val="21"/>
        </w:rPr>
        <w:t>榴芒一刻通过建产业园和获"中泰友好使者"认证来锁定原料关系，但这仍是外部依赖而非内部化解。</w:t>
      </w:r>
    </w:p>
    <w:p>
      <w:pPr>
        <w:spacing w:after="40" w:before="0"/>
      </w:pPr>
    </w:p>
    <w:p>
      <w:r>
        <w:rPr>
          <w:rFonts w:ascii="等线" w:hAnsi="等线" w:eastAsia="等线"/>
          <w:b/>
          <w:sz w:val="21"/>
        </w:rPr>
        <w:t>季节性营收波动：尽管冰淇淋和冰粽的认证说明品牌在努力平滑季节曲线，但冰皮月饼仍然是全年最大的营收波峰。</w:t>
      </w:r>
      <w:r>
        <w:rPr>
          <w:rFonts w:ascii="等线" w:hAnsi="等线" w:eastAsia="等线"/>
          <w:b w:val="0"/>
          <w:sz w:val="21"/>
        </w:rPr>
        <w:t>如果某一年中秋前遇到食品安全舆情事件或竞品大规模促销狙击，全年营收可能受到重创。</w:t>
      </w:r>
    </w:p>
    <w:p>
      <w:pPr>
        <w:spacing w:after="40" w:before="0"/>
      </w:pPr>
    </w:p>
    <w:p>
      <w:r>
        <w:rPr>
          <w:rFonts w:ascii="等线" w:hAnsi="等线" w:eastAsia="等线"/>
          <w:b/>
          <w:sz w:val="21"/>
        </w:rPr>
        <w:t>品类扩展的边界：围绕榴莲做各种甜品形态的扩展空间有限——千层、月饼、冰淇淋、冰粽、冻肉、烤烤都做了，再往下能做的形态越来越少。</w:t>
      </w:r>
      <w:r>
        <w:rPr>
          <w:rFonts w:ascii="等线" w:hAnsi="等线" w:eastAsia="等线"/>
          <w:b w:val="0"/>
          <w:sz w:val="21"/>
        </w:rPr>
        <w:t>品类扩展最终会碰到消费场景的天花板——没有人一天会消费三次榴莲产品。</w:t>
      </w:r>
    </w:p>
    <w:p>
      <w:pPr>
        <w:spacing w:after="40" w:before="0"/>
      </w:pPr>
    </w:p>
    <w:p>
      <w:r>
        <w:rPr>
          <w:rFonts w:ascii="等线" w:hAnsi="等线" w:eastAsia="等线"/>
          <w:b/>
          <w:sz w:val="21"/>
        </w:rPr>
        <w:t>线下门店的爬坡期：500+门店计划意味着从轻资产电商模式转向重资产零售模式。</w:t>
      </w:r>
      <w:r>
        <w:rPr>
          <w:rFonts w:ascii="等线" w:hAnsi="等线" w:eastAsia="等线"/>
          <w:b w:val="0"/>
          <w:sz w:val="21"/>
        </w:rPr>
        <w:t>门店需要选址、装修、招聘、培训、运营、补货，每一项都是全新的能力要求。</w:t>
      </w:r>
      <w:r>
        <w:rPr>
          <w:rFonts w:ascii="等线" w:hAnsi="等线" w:eastAsia="等线"/>
          <w:b/>
          <w:sz w:val="21"/>
        </w:rPr>
        <w:t>2024年底宣布计划，2025-2026年将进入投入期，短期可能拉低利润率。</w:t>
      </w:r>
    </w:p>
    <w:p>
      <w:pPr>
        <w:spacing w:after="40" w:before="0"/>
      </w:pPr>
    </w:p>
    <w:p>
      <w:pPr>
        <w:spacing w:before="200" w:after="120"/>
      </w:pPr>
      <w:r>
        <w:rPr>
          <w:rFonts w:ascii="等线" w:hAnsi="等线" w:eastAsia="等线"/>
          <w:b/>
          <w:sz w:val="26"/>
        </w:rPr>
        <w:t>6.3 未来路径判断</w:t>
      </w:r>
    </w:p>
    <w:p>
      <w:pPr>
        <w:spacing w:after="40" w:before="0"/>
      </w:pPr>
    </w:p>
    <w:p>
      <w:r>
        <w:rPr>
          <w:rFonts w:ascii="等线" w:hAnsi="等线" w:eastAsia="等线"/>
          <w:b/>
          <w:sz w:val="21"/>
        </w:rPr>
        <w:t>三个战略参照（溜溜梅、菲诺、褚橙）的成长轨迹指向同一个方向：从一个品类的大单品品牌进化到围绕核心原料的生活方式品牌。</w:t>
      </w:r>
    </w:p>
    <w:p>
      <w:pPr>
        <w:spacing w:after="40" w:before="0"/>
      </w:pPr>
    </w:p>
    <w:p>
      <w:r>
        <w:rPr>
          <w:rFonts w:ascii="等线" w:hAnsi="等线" w:eastAsia="等线"/>
          <w:b w:val="0"/>
          <w:sz w:val="21"/>
        </w:rPr>
        <w:t>对榴芒一刻而言：</w:t>
      </w:r>
    </w:p>
    <w:p>
      <w:pPr>
        <w:spacing w:after="40" w:before="0"/>
      </w:pPr>
    </w:p>
    <w:p>
      <w:r>
        <w:rPr>
          <w:rFonts w:ascii="等线" w:hAnsi="等线" w:eastAsia="等线"/>
          <w:b/>
          <w:sz w:val="21"/>
        </w:rPr>
        <w:t>短期（1-2年）：巩固现有品类冠军地位，线下门店跑通单店模型。</w:t>
      </w:r>
      <w:r>
        <w:rPr>
          <w:rFonts w:ascii="等线" w:hAnsi="等线" w:eastAsia="等线"/>
          <w:b w:val="0"/>
          <w:sz w:val="21"/>
        </w:rPr>
        <w:t>冰皮月饼、冰淇淋和冰粽的认证已拿到，关键是把认证转化为持续的销量增长而非一次性PR。门店方面，先验证10-20家直营店的单店模型（坪效、客单价、复购率），不要一上来就铺500家。</w:t>
      </w:r>
    </w:p>
    <w:p>
      <w:pPr>
        <w:spacing w:after="40" w:before="0"/>
      </w:pPr>
    </w:p>
    <w:p>
      <w:r>
        <w:rPr>
          <w:rFonts w:ascii="等线" w:hAnsi="等线" w:eastAsia="等线"/>
          <w:b/>
          <w:sz w:val="21"/>
        </w:rPr>
        <w:t>中期（3-5年）：品类宽度扩张，同时探索B端机会。</w:t>
      </w:r>
      <w:r>
        <w:rPr>
          <w:rFonts w:ascii="等线" w:hAnsi="等线" w:eastAsia="等线"/>
          <w:b w:val="0"/>
          <w:sz w:val="21"/>
        </w:rPr>
        <w:t>参考菲诺的路径——是否有机会成为茶饮品牌的榴莲产品供应商。榴莲零食、榴莲酱、榴莲调味品等常温品类值得探索——可以摆脱冷链对渠道的限制，进入更广泛的零售终端。</w:t>
      </w:r>
    </w:p>
    <w:p>
      <w:pPr>
        <w:spacing w:after="40" w:before="0"/>
      </w:pPr>
    </w:p>
    <w:p>
      <w:r>
        <w:rPr>
          <w:rFonts w:ascii="等线" w:hAnsi="等线" w:eastAsia="等线"/>
          <w:b/>
          <w:sz w:val="21"/>
        </w:rPr>
        <w:t>长期（5-10年）：如果品类扩展顺利（从冷冻甜品→全品类榴莲食品），榴芒一刻有望成为一个30-50亿量级的单品类消费品集团。</w:t>
      </w:r>
      <w:r>
        <w:rPr>
          <w:rFonts w:ascii="等线" w:hAnsi="等线" w:eastAsia="等线"/>
          <w:b w:val="0"/>
          <w:sz w:val="21"/>
        </w:rPr>
        <w:t>如果品类扩展不顺利，天花板在20亿左右——足够大，但不会成为下一个溜溜梅。</w:t>
      </w:r>
    </w:p>
    <w:p>
      <w:pPr>
        <w:spacing w:after="40" w:before="0"/>
      </w:pPr>
    </w:p>
    <w:p>
      <w:pPr>
        <w:spacing w:before="200" w:after="120"/>
      </w:pPr>
      <w:r>
        <w:rPr>
          <w:rFonts w:ascii="等线" w:hAnsi="等线" w:eastAsia="等线"/>
          <w:b/>
          <w:sz w:val="26"/>
        </w:rPr>
        <w:t>6.4 两个关键战略问题</w:t>
      </w:r>
    </w:p>
    <w:p>
      <w:pPr>
        <w:spacing w:after="40" w:before="0"/>
      </w:pPr>
    </w:p>
    <w:p>
      <w:r>
        <w:rPr>
          <w:rFonts w:ascii="等线" w:hAnsi="等线" w:eastAsia="等线"/>
          <w:b/>
          <w:sz w:val="21"/>
        </w:rPr>
        <w:t>问题一：要不要做榴莲饮品？</w:t>
      </w:r>
    </w:p>
    <w:p>
      <w:pPr>
        <w:spacing w:after="40" w:before="0"/>
      </w:pPr>
    </w:p>
    <w:p>
      <w:r>
        <w:rPr>
          <w:rFonts w:ascii="等线" w:hAnsi="等线" w:eastAsia="等线"/>
          <w:b/>
          <w:sz w:val="21"/>
        </w:rPr>
        <w:t>溜溜梅从梅子零食做到了梅子饮料，菲诺本身就是饮料。饮品是食品品类里客单价最高、消费频次最高、品牌忠诚度最高的形态。</w:t>
      </w:r>
      <w:r>
        <w:rPr>
          <w:rFonts w:ascii="等线" w:hAnsi="等线" w:eastAsia="等线"/>
          <w:b w:val="0"/>
          <w:sz w:val="21"/>
        </w:rPr>
        <w:t>榴芒一刻如果真要突破品类天花板，榴莲饮品几乎绕不开。但榴莲饮品的口感接受度和冷链依赖是两个巨大的不确定性——榴莲味的奶茶或果茶市场有多大，需要通过消费者测试来判断。</w:t>
      </w:r>
    </w:p>
    <w:p>
      <w:pPr>
        <w:spacing w:after="40" w:before="0"/>
      </w:pPr>
    </w:p>
    <w:p>
      <w:r>
        <w:rPr>
          <w:rFonts w:ascii="等线" w:hAnsi="等线" w:eastAsia="等线"/>
          <w:b/>
          <w:sz w:val="21"/>
        </w:rPr>
        <w:t>问题二：品牌=品类的绑定要不要主动弱化？</w:t>
      </w:r>
    </w:p>
    <w:p>
      <w:pPr>
        <w:spacing w:after="40" w:before="0"/>
      </w:pPr>
    </w:p>
    <w:p>
      <w:r>
        <w:rPr>
          <w:rFonts w:ascii="等线" w:hAnsi="等线" w:eastAsia="等线"/>
          <w:b/>
          <w:sz w:val="21"/>
        </w:rPr>
        <w:t>品牌名"榴芒一刻"=品类名，好处是品类教育成本为零，坏处是品类扩展时受制于品牌名（推草莓产品消费者会困惑）。</w:t>
      </w:r>
      <w:r>
        <w:rPr>
          <w:rFonts w:ascii="等线" w:hAnsi="等线" w:eastAsia="等线"/>
          <w:b w:val="0"/>
          <w:sz w:val="21"/>
        </w:rPr>
        <w:t>要不要做子品牌？溜溜梅收购了"梅冻"这个独立品牌来做品类延伸，而不是把果冻叫"溜溜梅果冻"。</w:t>
      </w:r>
      <w:r>
        <w:rPr>
          <w:rFonts w:ascii="等线" w:hAnsi="等线" w:eastAsia="等线"/>
          <w:b/>
          <w:sz w:val="21"/>
        </w:rPr>
        <w:t>这是一个品牌架构层面的战略选择题，越早想清楚越好。</w:t>
      </w:r>
    </w:p>
    <w:p>
      <w:pPr>
        <w:spacing w:after="40" w:before="0"/>
      </w:pPr>
    </w:p>
    <w:p>
      <w:pPr>
        <w:spacing w:before="80" w:after="80"/>
        <w:jc w:val="center"/>
      </w:pPr>
      <w:r>
        <w:rPr>
          <w:rFonts w:ascii="等线" w:hAnsi="等线" w:eastAsia="等线"/>
          <w:b w:val="0"/>
          <w:sz w:val="16"/>
        </w:rPr>
        <w:t>────────────────────────────────────────────────────────────</w:t>
      </w:r>
    </w:p>
    <w:p>
      <w:pPr>
        <w:spacing w:after="40" w:before="0"/>
      </w:pPr>
    </w:p>
    <w:p>
      <w:pPr>
        <w:spacing w:before="200" w:after="120"/>
      </w:pPr>
      <w:r>
        <w:rPr>
          <w:rFonts w:ascii="等线" w:hAnsi="等线" w:eastAsia="等线"/>
          <w:b/>
          <w:sz w:val="26"/>
        </w:rPr>
        <w:t>6.5 创品策略：榴芒一刻品类扩展方案</w:t>
      </w:r>
    </w:p>
    <w:p>
      <w:pPr>
        <w:spacing w:after="40" w:before="0"/>
      </w:pPr>
    </w:p>
    <w:p>
      <w:pPr>
        <w:spacing w:before="160" w:after="80"/>
      </w:pPr>
      <w:r>
        <w:rPr>
          <w:rFonts w:ascii="等线" w:hAnsi="等线" w:eastAsia="等线"/>
          <w:b/>
          <w:sz w:val="24"/>
        </w:rPr>
        <w:t>6.5.1 燃创能帮榴芒一刻做什么</w:t>
      </w:r>
    </w:p>
    <w:p>
      <w:pPr>
        <w:spacing w:after="40" w:before="0"/>
      </w:pPr>
    </w:p>
    <w:p>
      <w:r>
        <w:rPr>
          <w:rFonts w:ascii="等线" w:hAnsi="等线" w:eastAsia="等线"/>
          <w:b/>
          <w:sz w:val="21"/>
        </w:rPr>
        <w:t>榴芒一刻当前所处阶段决定了咨询服务切入点的特殊性。</w:t>
      </w:r>
      <w:r>
        <w:rPr>
          <w:rFonts w:ascii="等线" w:hAnsi="等线" w:eastAsia="等线"/>
          <w:b w:val="0"/>
          <w:sz w:val="21"/>
        </w:rPr>
        <w:t>它不是初创品牌——品类定义权已建立，工厂已投产，渠道已铺设，规模在7-12亿。它现在最需要的不只是品牌定位或营销策略，而是回答一个更根本的问题：</w:t>
      </w:r>
      <w:r>
        <w:rPr>
          <w:rFonts w:ascii="等线" w:hAnsi="等线" w:eastAsia="等线"/>
          <w:b/>
          <w:sz w:val="21"/>
        </w:rPr>
        <w:t>榴莲甜品的天花板在哪，如何从天花板底下钻出去。</w:t>
      </w:r>
    </w:p>
    <w:p>
      <w:pPr>
        <w:spacing w:after="40" w:before="0"/>
      </w:pPr>
    </w:p>
    <w:p>
      <w:r>
        <w:rPr>
          <w:rFonts w:ascii="等线" w:hAnsi="等线" w:eastAsia="等线"/>
          <w:b w:val="0"/>
          <w:sz w:val="21"/>
        </w:rPr>
        <w:t>这个问题落到执行层面就是创品——创造什么样的新产品来扩展品类边界、渗透新场景、触达新人群。</w:t>
      </w:r>
    </w:p>
    <w:p>
      <w:pPr>
        <w:spacing w:after="40" w:before="0"/>
      </w:pPr>
    </w:p>
    <w:p>
      <w:r>
        <w:rPr>
          <w:rFonts w:ascii="等线" w:hAnsi="等线" w:eastAsia="等线"/>
          <w:b/>
          <w:sz w:val="21"/>
        </w:rPr>
        <w:t>燃创在此的差异化价值有三个维度：</w:t>
      </w:r>
    </w:p>
    <w:p>
      <w:pPr>
        <w:spacing w:after="40" w:before="0"/>
      </w:pPr>
    </w:p>
    <w:p>
      <w:r>
        <w:rPr>
          <w:rFonts w:ascii="等线" w:hAnsi="等线" w:eastAsia="等线"/>
          <w:b/>
          <w:sz w:val="21"/>
        </w:rPr>
        <w:t>品类战略定义能力：榴芒一刻现在的品类逻辑是围绕榴莲做各种甜品形态（千层→月饼→冰淇淋→冰粽），这个逻辑的品类扩展空间有限——做完这四种形态，下一站去哪？</w:t>
      </w:r>
      <w:r>
        <w:rPr>
          <w:rFonts w:ascii="等线" w:hAnsi="等线" w:eastAsia="等线"/>
          <w:b w:val="0"/>
          <w:sz w:val="21"/>
        </w:rPr>
        <w:t>燃创的任务是帮它找到第二个维度：不只是榴莲+甜品形态，而是榴莲+生活方式场景。一旦品类逻辑从产品形态切换到消费场景，扩展空间就打开了。</w:t>
      </w:r>
    </w:p>
    <w:p>
      <w:pPr>
        <w:spacing w:after="40" w:before="0"/>
      </w:pPr>
    </w:p>
    <w:p>
      <w:r>
        <w:rPr>
          <w:rFonts w:ascii="等线" w:hAnsi="等线" w:eastAsia="等线"/>
          <w:b/>
          <w:sz w:val="21"/>
        </w:rPr>
        <w:t>创品方法论体系：从趋势洞察→概念验证→消费者测试→产品上市，燃创有自己的方法论框架。</w:t>
      </w:r>
      <w:r>
        <w:rPr>
          <w:rFonts w:ascii="等线" w:hAnsi="等线" w:eastAsia="等线"/>
          <w:b w:val="0"/>
          <w:sz w:val="21"/>
        </w:rPr>
        <w:t>不是拍脑袋想一个产品就上生产线，而是先验证需求是否真实存在、市场规模是否够大、用户支付意愿是否足够。</w:t>
      </w:r>
      <w:r>
        <w:rPr>
          <w:rFonts w:ascii="等线" w:hAnsi="等线" w:eastAsia="等线"/>
          <w:b/>
          <w:sz w:val="21"/>
        </w:rPr>
        <w:t>食品行业新品失败率超过80%，大部分不是产品不好吃，是在概念阶段就判断错了方向。</w:t>
      </w:r>
    </w:p>
    <w:p>
      <w:pPr>
        <w:spacing w:after="40" w:before="0"/>
      </w:pPr>
    </w:p>
    <w:p>
      <w:r>
        <w:rPr>
          <w:rFonts w:ascii="等线" w:hAnsi="等线" w:eastAsia="等线"/>
          <w:b/>
          <w:sz w:val="21"/>
        </w:rPr>
        <w:t>品牌叙事升级：产品做出来之后，怎么说它？</w:t>
      </w:r>
      <w:r>
        <w:rPr>
          <w:rFonts w:ascii="等线" w:hAnsi="等线" w:eastAsia="等线"/>
          <w:b w:val="0"/>
          <w:sz w:val="21"/>
        </w:rPr>
        <w:t>榴芒一刻目前在品牌=品类的心智绑定里——消费者看到"榴芒"就知道卖什么，这对新品类是不利的（榴芒一刻出榴莲蛋白棒读起来天然不像健身食品）。燃创的审美叙事能力可以帮它解决这个难题——要么做子品牌架构，要么重新设计母品牌的叙事框架使其容纳更广的品类。</w:t>
      </w:r>
    </w:p>
    <w:p>
      <w:pPr>
        <w:spacing w:after="40" w:before="0"/>
      </w:pPr>
    </w:p>
    <w:p>
      <w:pPr>
        <w:spacing w:before="160" w:after="80"/>
      </w:pPr>
      <w:r>
        <w:rPr>
          <w:rFonts w:ascii="等线" w:hAnsi="等线" w:eastAsia="等线"/>
          <w:b/>
          <w:sz w:val="24"/>
        </w:rPr>
        <w:t>6.5.2 食品饮料趋势判断框架（2025-2026）</w:t>
      </w:r>
    </w:p>
    <w:p>
      <w:pPr>
        <w:spacing w:after="40" w:before="0"/>
      </w:pPr>
    </w:p>
    <w:p>
      <w:r>
        <w:rPr>
          <w:rFonts w:ascii="等线" w:hAnsi="等线" w:eastAsia="等线"/>
          <w:b/>
          <w:sz w:val="21"/>
        </w:rPr>
        <w:t>创品不能脱离趋势。以下几个大方向构成了榴芒一刻创品的外部条件：</w:t>
      </w:r>
    </w:p>
    <w:p>
      <w:pPr>
        <w:spacing w:after="40" w:before="0"/>
      </w:pPr>
    </w:p>
    <w:p>
      <w:r>
        <w:rPr>
          <w:rFonts w:ascii="等线" w:hAnsi="等线" w:eastAsia="等线"/>
          <w:b/>
          <w:sz w:val="21"/>
        </w:rPr>
        <w:t>健康功能化：低卡、高蛋白、清洁标签、功能性成分（益生菌/后生元/膳食纤维）正在从小众养生人群扩展到大众日常消费。</w:t>
      </w:r>
      <w:r>
        <w:rPr>
          <w:rFonts w:ascii="等线" w:hAnsi="等线" w:eastAsia="等线"/>
          <w:b w:val="0"/>
          <w:sz w:val="21"/>
        </w:rPr>
        <w:t>健康化和美味长期被视为此消彼长的关系，2025-2026年最大的机会在于打破这个对立——</w:t>
      </w:r>
      <w:r>
        <w:rPr>
          <w:rFonts w:ascii="等线" w:hAnsi="等线" w:eastAsia="等线"/>
          <w:b/>
          <w:sz w:val="21"/>
        </w:rPr>
        <w:t>谁能让健康食品好吃、好吃食品健康，谁就能吃到最大的增量。</w:t>
      </w:r>
    </w:p>
    <w:p>
      <w:pPr>
        <w:spacing w:after="40" w:before="0"/>
      </w:pPr>
    </w:p>
    <w:p>
      <w:r>
        <w:rPr>
          <w:rFonts w:ascii="等线" w:hAnsi="等线" w:eastAsia="等线"/>
          <w:b/>
          <w:sz w:val="21"/>
        </w:rPr>
        <w:t>冷冻甜品零售化加速：山姆的抹茶千层、盒马的巴斯克芝士蛋糕、Costco的提拉米苏——商超渠道的自有烘焙/冷冻甜品正在疯狂上量。</w:t>
      </w:r>
      <w:r>
        <w:rPr>
          <w:rFonts w:ascii="等线" w:hAnsi="等线" w:eastAsia="等线"/>
          <w:b w:val="0"/>
          <w:sz w:val="21"/>
        </w:rPr>
        <w:t>冷链基础设施已经成熟，消费者教育已经完成。榴芒一刻不需要教育市场"冷冻蛋糕可以在家吃"，只需要让消费者知道"冷冻榴莲蛋糕比商超所有冷冻蛋糕都好吃"。</w:t>
      </w:r>
    </w:p>
    <w:p>
      <w:pPr>
        <w:spacing w:after="40" w:before="0"/>
      </w:pPr>
    </w:p>
    <w:p>
      <w:r>
        <w:rPr>
          <w:rFonts w:ascii="等线" w:hAnsi="等线" w:eastAsia="等线"/>
          <w:b/>
          <w:sz w:val="21"/>
        </w:rPr>
        <w:t>地域/小众风味出圈：从贵州酸汤到云南蘸水，从海南糟粕醋到潮汕生腌——地域性特色口味正在以猎奇→真爱的路径成为全国性流行。</w:t>
      </w:r>
      <w:r>
        <w:rPr>
          <w:rFonts w:ascii="等线" w:hAnsi="等线" w:eastAsia="等线"/>
          <w:b w:val="0"/>
          <w:sz w:val="21"/>
        </w:rPr>
        <w:t>榴莲在这个趋势里是特殊的——它本身就是东南亚风味代表，不需要出圈，已经在圈内。</w:t>
      </w:r>
      <w:r>
        <w:rPr>
          <w:rFonts w:ascii="等线" w:hAnsi="等线" w:eastAsia="等线"/>
          <w:b/>
          <w:sz w:val="21"/>
        </w:rPr>
        <w:t>核心机会在于把榴莲的东南亚文化厚度做出来，不只是卖榴莲，而是卖热带生活方式。</w:t>
      </w:r>
    </w:p>
    <w:p>
      <w:pPr>
        <w:spacing w:after="40" w:before="0"/>
      </w:pPr>
    </w:p>
    <w:p>
      <w:r>
        <w:rPr>
          <w:rFonts w:ascii="等线" w:hAnsi="等线" w:eastAsia="等线"/>
          <w:b/>
          <w:sz w:val="21"/>
        </w:rPr>
        <w:t>一人食/轻量化：人口结构决定市场走向。单身人口2.4亿，独居年轻人越来越多。</w:t>
      </w:r>
      <w:r>
        <w:rPr>
          <w:rFonts w:ascii="等线" w:hAnsi="等线" w:eastAsia="等线"/>
          <w:b w:val="0"/>
          <w:sz w:val="21"/>
        </w:rPr>
        <w:t>大包装、家庭装不再是默认选项。150g-300g的个人份冷冻甜品、50g的随手零食是明确的增长方向。榴芒一刻的千层蛋糕如果能做成一人食小切块包装，场景从"家庭下午茶"变成"办公室冰箱里的自我奖励"。</w:t>
      </w:r>
    </w:p>
    <w:p>
      <w:pPr>
        <w:spacing w:after="40" w:before="0"/>
      </w:pPr>
    </w:p>
    <w:p>
      <w:r>
        <w:rPr>
          <w:rFonts w:ascii="等线" w:hAnsi="等线" w:eastAsia="等线"/>
          <w:b/>
          <w:sz w:val="21"/>
        </w:rPr>
        <w:t>情绪价值/身份消费：当下消费者买的不是产品，是产品背后代表的生活态度。</w:t>
      </w:r>
      <w:r>
        <w:rPr>
          <w:rFonts w:ascii="等线" w:hAnsi="等线" w:eastAsia="等线"/>
          <w:b w:val="0"/>
          <w:sz w:val="21"/>
        </w:rPr>
        <w:t>溜溜梅卖的不只是梅子，是"闲不住"；菲诺卖的不只是椰乳，是"随时随地来一杯"。</w:t>
      </w:r>
      <w:r>
        <w:rPr>
          <w:rFonts w:ascii="等线" w:hAnsi="等线" w:eastAsia="等线"/>
          <w:b/>
          <w:sz w:val="21"/>
        </w:rPr>
        <w:t>榴芒一刻的品牌名天然带情绪——"一刻"暗示给自己一分钟放纵。这个叙事资产在产品端还远未被穷尽。</w:t>
      </w:r>
    </w:p>
    <w:p>
      <w:pPr>
        <w:spacing w:after="40" w:before="0"/>
      </w:pPr>
    </w:p>
    <w:p>
      <w:pPr>
        <w:spacing w:before="160" w:after="80"/>
      </w:pPr>
      <w:r>
        <w:rPr>
          <w:rFonts w:ascii="等线" w:hAnsi="等线" w:eastAsia="等线"/>
          <w:b/>
          <w:sz w:val="24"/>
        </w:rPr>
        <w:t>6.5.3 创品方向总览</w:t>
      </w:r>
    </w:p>
    <w:p>
      <w:pPr>
        <w:spacing w:after="40" w:before="0"/>
      </w:pPr>
    </w:p>
    <w:p>
      <w:r>
        <w:rPr>
          <w:rFonts w:ascii="等线" w:hAnsi="等线" w:eastAsia="等线"/>
          <w:b/>
          <w:sz w:val="21"/>
        </w:rPr>
        <w:t>以下将创品方向分为两大类：跨界借鉴型（行业已有成功案例，榴芒一刻做榴莲化平移）和原创型（市面上没有先例，需要从零验证需求）。</w:t>
      </w:r>
      <w:r>
        <w:rPr>
          <w:rFonts w:ascii="等线" w:hAnsi="等线" w:eastAsia="等线"/>
          <w:b w:val="0"/>
          <w:sz w:val="21"/>
        </w:rPr>
        <w:t>每个方向标注类型（借鉴/原创）、趋势契合度（⭐1-5）、与榴芒一刻现有能力匹配度（⭐1-5）。</w:t>
      </w:r>
    </w:p>
    <w:p>
      <w:pPr>
        <w:spacing w:after="40" w:before="0"/>
      </w:pPr>
    </w:p>
    <w:p>
      <w:pPr>
        <w:spacing w:before="80" w:after="80"/>
        <w:jc w:val="center"/>
      </w:pPr>
      <w:r>
        <w:rPr>
          <w:rFonts w:ascii="等线" w:hAnsi="等线" w:eastAsia="等线"/>
          <w:b w:val="0"/>
          <w:sz w:val="16"/>
        </w:rPr>
        <w:t>────────────────────────────────────────────────────────────</w:t>
      </w:r>
    </w:p>
    <w:p>
      <w:pPr>
        <w:spacing w:after="40" w:before="0"/>
      </w:pPr>
    </w:p>
    <w:p>
      <w:pPr>
        <w:spacing w:before="120" w:after="80"/>
      </w:pPr>
      <w:r>
        <w:rPr>
          <w:rFonts w:ascii="等线" w:hAnsi="等线" w:eastAsia="等线"/>
          <w:b w:val="0"/>
          <w:sz w:val="22"/>
        </w:rPr>
        <w:t>跨界借鉴型创品：行业已验证，榴芒一刻做品类平移</w:t>
      </w:r>
    </w:p>
    <w:p>
      <w:pPr>
        <w:spacing w:after="40" w:before="0"/>
      </w:pPr>
    </w:p>
    <w:p>
      <w:r>
        <w:rPr>
          <w:rFonts w:ascii="等线" w:hAnsi="等线" w:eastAsia="等线"/>
          <w:b/>
          <w:sz w:val="21"/>
        </w:rPr>
        <w:t>核心逻辑：不需要验证这个品类有没有人买——已经被好利来、钟薛高、山姆、ROYCE'验证过了。</w:t>
      </w:r>
      <w:r>
        <w:rPr>
          <w:rFonts w:ascii="等线" w:hAnsi="等线" w:eastAsia="等线"/>
          <w:b w:val="0"/>
          <w:sz w:val="21"/>
        </w:rPr>
        <w:t>榴芒一刻只需要回答一个问题：用榴莲来做这个品类，能不能比原来的品类更好吃、更出片、更有品牌溢价？</w:t>
      </w:r>
    </w:p>
    <w:p>
      <w:pPr>
        <w:spacing w:after="40" w:before="0"/>
      </w:pPr>
    </w:p>
    <w:p>
      <w:pPr>
        <w:spacing w:before="80" w:after="80"/>
        <w:jc w:val="center"/>
      </w:pPr>
      <w:r>
        <w:rPr>
          <w:rFonts w:ascii="等线" w:hAnsi="等线" w:eastAsia="等线"/>
          <w:b w:val="0"/>
          <w:sz w:val="16"/>
        </w:rPr>
        <w:t>────────────────────────────────────────────────────────────</w:t>
      </w:r>
    </w:p>
    <w:p>
      <w:pPr>
        <w:spacing w:after="40" w:before="0"/>
      </w:pPr>
    </w:p>
    <w:p>
      <w:r>
        <w:rPr>
          <w:rFonts w:ascii="等线" w:hAnsi="等线" w:eastAsia="等线"/>
          <w:b/>
          <w:sz w:val="21"/>
        </w:rPr>
        <w:t>甜品/烘焙类</w:t>
      </w:r>
    </w:p>
    <w:p>
      <w:pPr>
        <w:spacing w:after="40" w:before="0"/>
      </w:pPr>
    </w:p>
    <w:p>
      <w:r>
        <w:rPr>
          <w:rFonts w:ascii="等线" w:hAnsi="等线" w:eastAsia="等线"/>
          <w:b/>
          <w:sz w:val="21"/>
        </w:rPr>
        <w:t>01 榴莲半熟芝士</w:t>
      </w:r>
      <w:r>
        <w:rPr>
          <w:rFonts w:ascii="等线" w:hAnsi="等线" w:eastAsia="等线"/>
          <w:b w:val="0"/>
          <w:sz w:val="21"/>
        </w:rPr>
        <w:t xml:space="preserve"> — 借鉴：好利来半熟芝士</w:t>
      </w:r>
    </w:p>
    <w:p>
      <w:r>
        <w:rPr>
          <w:rFonts w:ascii="等线" w:hAnsi="等线" w:eastAsia="等线"/>
          <w:b/>
          <w:sz w:val="21"/>
        </w:rPr>
        <w:t>好利来半熟芝士年均销售额超10亿，原味/抹茶/奥利奥等口味轮换，季节限定款反复制造稀缺感。</w:t>
      </w:r>
      <w:r>
        <w:rPr>
          <w:rFonts w:ascii="等线" w:hAnsi="等线" w:eastAsia="等线"/>
          <w:b w:val="0"/>
          <w:sz w:val="21"/>
        </w:rPr>
        <w:t>榴芒一刻的优势在于榴莲的绵密质感和半熟芝士的空气感是天然匹配的——榴莲果肉本身就是半熟口感（软糯、流心、不僵不硬）。不需要改变生产线逻辑（冷冻烘焙→冷链配送），只需配方研发。定价29.9-39.9元/盒（6枚），走山姆+天猫双渠道。</w:t>
      </w:r>
    </w:p>
    <w:p>
      <w:r>
        <w:rPr>
          <w:rFonts w:ascii="等线" w:hAnsi="等线" w:eastAsia="等线"/>
          <w:b w:val="0"/>
          <w:sz w:val="21"/>
        </w:rPr>
        <w:t>⭐趋势4 ⭐匹配5</w:t>
      </w:r>
    </w:p>
    <w:p>
      <w:pPr>
        <w:spacing w:after="40" w:before="0"/>
      </w:pPr>
    </w:p>
    <w:p>
      <w:r>
        <w:rPr>
          <w:rFonts w:ascii="等线" w:hAnsi="等线" w:eastAsia="等线"/>
          <w:b/>
          <w:sz w:val="21"/>
        </w:rPr>
        <w:t>02 榴莲瑞士卷</w:t>
      </w:r>
      <w:r>
        <w:rPr>
          <w:rFonts w:ascii="等线" w:hAnsi="等线" w:eastAsia="等线"/>
          <w:b w:val="0"/>
          <w:sz w:val="21"/>
        </w:rPr>
        <w:t xml:space="preserve"> — 借鉴：山姆Member's Mark瑞士卷</w:t>
      </w:r>
    </w:p>
    <w:p>
      <w:r>
        <w:rPr>
          <w:rFonts w:ascii="等线" w:hAnsi="等线" w:eastAsia="等线"/>
          <w:b/>
          <w:sz w:val="21"/>
        </w:rPr>
        <w:t>山姆瑞士卷是单品年销超10亿的现象级品类（2023年数据），伯爵茶味/巧克力味轮换。</w:t>
      </w:r>
      <w:r>
        <w:rPr>
          <w:rFonts w:ascii="等线" w:hAnsi="等线" w:eastAsia="等线"/>
          <w:b w:val="0"/>
          <w:sz w:val="21"/>
        </w:rPr>
        <w:t>榴芒一刻如果做榴莲瑞士卷进入山姆，本质上是"山姆最畅销品类+榴莲味差异化"，不需要教育消费者瑞士卷是什么，只需让消费者在瑞士卷货架前选择榴莲味还是原味。冷链物流现成，工厂可复用。</w:t>
      </w:r>
    </w:p>
    <w:p>
      <w:r>
        <w:rPr>
          <w:rFonts w:ascii="等线" w:hAnsi="等线" w:eastAsia="等线"/>
          <w:b w:val="0"/>
          <w:sz w:val="21"/>
        </w:rPr>
        <w:t>⭐趋势2 ⭐匹配5</w:t>
      </w:r>
    </w:p>
    <w:p>
      <w:pPr>
        <w:spacing w:after="40" w:before="0"/>
      </w:pPr>
    </w:p>
    <w:p>
      <w:r>
        <w:rPr>
          <w:rFonts w:ascii="等线" w:hAnsi="等线" w:eastAsia="等线"/>
          <w:b/>
          <w:sz w:val="21"/>
        </w:rPr>
        <w:t>03 榴莲蛋黄酥</w:t>
      </w:r>
      <w:r>
        <w:rPr>
          <w:rFonts w:ascii="等线" w:hAnsi="等线" w:eastAsia="等线"/>
          <w:b w:val="0"/>
          <w:sz w:val="21"/>
        </w:rPr>
        <w:t xml:space="preserve"> — 借鉴：轩妈蛋黄酥</w:t>
      </w:r>
    </w:p>
    <w:p>
      <w:r>
        <w:rPr>
          <w:rFonts w:ascii="等线" w:hAnsi="等线" w:eastAsia="等线"/>
          <w:b/>
          <w:sz w:val="21"/>
        </w:rPr>
        <w:t>轩妈蛋黄酥年销5亿+，证明中式酥皮点心+年轻化包装+线上销售模式可行。</w:t>
      </w:r>
      <w:r>
        <w:rPr>
          <w:rFonts w:ascii="等线" w:hAnsi="等线" w:eastAsia="等线"/>
          <w:b w:val="0"/>
          <w:sz w:val="21"/>
        </w:rPr>
        <w:t>榴莲替代蛋黄做内馅——榴莲酥本身在广东早茶里就存在，但形态老派（传统饼房的大个酥饼）。榴芒一刻可以做成小颗装+冷链配送+小红书风包装的年轻化榴莲酥。</w:t>
      </w:r>
      <w:r>
        <w:rPr>
          <w:rFonts w:ascii="等线" w:hAnsi="等线" w:eastAsia="等线"/>
          <w:b/>
          <w:sz w:val="21"/>
        </w:rPr>
        <w:t>常温品类意味着不需要冷链——</w:t>
      </w:r>
      <w:r>
        <w:rPr>
          <w:rFonts w:ascii="等线" w:hAnsi="等线" w:eastAsia="等线"/>
          <w:b w:val="0"/>
          <w:sz w:val="21"/>
        </w:rPr>
        <w:t>如果线下门店铺开，这是极好的"顺手带一件"的伴手礼。</w:t>
      </w:r>
    </w:p>
    <w:p>
      <w:r>
        <w:rPr>
          <w:rFonts w:ascii="等线" w:hAnsi="等线" w:eastAsia="等线"/>
          <w:b w:val="0"/>
          <w:sz w:val="21"/>
        </w:rPr>
        <w:t>⭐趋势3 ⭐匹配4</w:t>
      </w:r>
    </w:p>
    <w:p>
      <w:pPr>
        <w:spacing w:after="40" w:before="0"/>
      </w:pPr>
    </w:p>
    <w:p>
      <w:r>
        <w:rPr>
          <w:rFonts w:ascii="等线" w:hAnsi="等线" w:eastAsia="等线"/>
          <w:b/>
          <w:sz w:val="21"/>
        </w:rPr>
        <w:t>04 一人食榴莲千层小切块</w:t>
      </w:r>
      <w:r>
        <w:rPr>
          <w:rFonts w:ascii="等线" w:hAnsi="等线" w:eastAsia="等线"/>
          <w:b w:val="0"/>
          <w:sz w:val="21"/>
        </w:rPr>
        <w:t xml:space="preserve"> — 借鉴：辻利抹茶千层（山姆爆品）</w:t>
      </w:r>
    </w:p>
    <w:p>
      <w:r>
        <w:rPr>
          <w:rFonts w:ascii="等线" w:hAnsi="等线" w:eastAsia="等线"/>
          <w:b/>
          <w:sz w:val="21"/>
        </w:rPr>
        <w:t>把400g+的千层蛋糕切成80g×5片的独立包装，定价19.9-29.9元/盒。</w:t>
      </w:r>
      <w:r>
        <w:rPr>
          <w:rFonts w:ascii="等线" w:hAnsi="等线" w:eastAsia="等线"/>
          <w:b w:val="0"/>
          <w:sz w:val="21"/>
        </w:rPr>
        <w:t>场景从"家庭下午茶"变成"办公室冰箱里的自我奖励"。辻利在山姆的抹茶千层已验证了这个形态的可行性——消费者愿意为"一个人也能吃的精致冷冻甜品"付费。</w:t>
      </w:r>
    </w:p>
    <w:p>
      <w:r>
        <w:rPr>
          <w:rFonts w:ascii="等线" w:hAnsi="等线" w:eastAsia="等线"/>
          <w:b w:val="0"/>
          <w:sz w:val="21"/>
        </w:rPr>
        <w:t>⭐趋势4 ⭐匹配5</w:t>
      </w:r>
    </w:p>
    <w:p>
      <w:pPr>
        <w:spacing w:after="40" w:before="0"/>
      </w:pPr>
    </w:p>
    <w:p>
      <w:r>
        <w:rPr>
          <w:rFonts w:ascii="等线" w:hAnsi="等线" w:eastAsia="等线"/>
          <w:b/>
          <w:sz w:val="21"/>
        </w:rPr>
        <w:t>05 榴莲大福/雪媚娘</w:t>
      </w:r>
      <w:r>
        <w:rPr>
          <w:rFonts w:ascii="等线" w:hAnsi="等线" w:eastAsia="等线"/>
          <w:b w:val="0"/>
          <w:sz w:val="21"/>
        </w:rPr>
        <w:t xml:space="preserve"> — 借鉴：山姆抹茶大福</w:t>
      </w:r>
    </w:p>
    <w:p>
      <w:r>
        <w:rPr>
          <w:rFonts w:ascii="等线" w:hAnsi="等线" w:eastAsia="等线"/>
          <w:b/>
          <w:sz w:val="21"/>
        </w:rPr>
        <w:t>山姆抹茶大福（常被称为"断货王"）的爆火证明冷冻大福是一个被低估的品类。</w:t>
      </w:r>
      <w:r>
        <w:rPr>
          <w:rFonts w:ascii="等线" w:hAnsi="等线" w:eastAsia="等线"/>
          <w:b w:val="0"/>
          <w:sz w:val="21"/>
        </w:rPr>
        <w:t>榴莲口味的天然优势是爆浆感——切开流心比抹茶大福更出片。做4颗装（39.9元），走山姆+盒马渠道优先。</w:t>
      </w:r>
    </w:p>
    <w:p>
      <w:r>
        <w:rPr>
          <w:rFonts w:ascii="等线" w:hAnsi="等线" w:eastAsia="等线"/>
          <w:b w:val="0"/>
          <w:sz w:val="21"/>
        </w:rPr>
        <w:t>⭐趋势2 ⭐匹配5</w:t>
      </w:r>
    </w:p>
    <w:p>
      <w:pPr>
        <w:spacing w:after="40" w:before="0"/>
      </w:pPr>
    </w:p>
    <w:p>
      <w:pPr>
        <w:spacing w:before="80" w:after="80"/>
        <w:jc w:val="center"/>
      </w:pPr>
      <w:r>
        <w:rPr>
          <w:rFonts w:ascii="等线" w:hAnsi="等线" w:eastAsia="等线"/>
          <w:b w:val="0"/>
          <w:sz w:val="16"/>
        </w:rPr>
        <w:t>────────────────────────────────────────────────────────────</w:t>
      </w:r>
    </w:p>
    <w:p>
      <w:pPr>
        <w:spacing w:after="40" w:before="0"/>
      </w:pPr>
    </w:p>
    <w:p>
      <w:r>
        <w:rPr>
          <w:rFonts w:ascii="等线" w:hAnsi="等线" w:eastAsia="等线"/>
          <w:b/>
          <w:sz w:val="21"/>
        </w:rPr>
        <w:t>冷冻冰品/雪糕类</w:t>
      </w:r>
    </w:p>
    <w:p>
      <w:pPr>
        <w:spacing w:after="40" w:before="0"/>
      </w:pPr>
    </w:p>
    <w:p>
      <w:r>
        <w:rPr>
          <w:rFonts w:ascii="等线" w:hAnsi="等线" w:eastAsia="等线"/>
          <w:b/>
          <w:sz w:val="21"/>
        </w:rPr>
        <w:t>06 榴莲雪糕棒</w:t>
      </w:r>
      <w:r>
        <w:rPr>
          <w:rFonts w:ascii="等线" w:hAnsi="等线" w:eastAsia="等线"/>
          <w:b w:val="0"/>
          <w:sz w:val="21"/>
        </w:rPr>
        <w:t xml:space="preserve"> — 借鉴：钟薛高/梦龙</w:t>
      </w:r>
    </w:p>
    <w:p>
      <w:r>
        <w:rPr>
          <w:rFonts w:ascii="等线" w:hAnsi="等线" w:eastAsia="等线"/>
          <w:b/>
          <w:sz w:val="21"/>
        </w:rPr>
        <w:t>把榴莲冰淇淋从在家吃的盒装变成便利店冰柜随手拿的单支雪糕。</w:t>
      </w:r>
      <w:r>
        <w:rPr>
          <w:rFonts w:ascii="等线" w:hAnsi="等线" w:eastAsia="等线"/>
          <w:b w:val="0"/>
          <w:sz w:val="21"/>
        </w:rPr>
        <w:t>核心突破：渠道从冷链快递扩展到7-11/全家/罗森，场景从"囤货"变成"即时满足"。钟薛高证明了中式原料（茉香/酒酿/话梅）做高端雪糕这条路走得通；榴莲比这些原料更稀缺、成瘾性更强。定价12-18元/支，用真实榴莲果肉含量（≥30%）打品质壁垒。</w:t>
      </w:r>
    </w:p>
    <w:p>
      <w:r>
        <w:rPr>
          <w:rFonts w:ascii="等线" w:hAnsi="等线" w:eastAsia="等线"/>
          <w:b w:val="0"/>
          <w:sz w:val="21"/>
        </w:rPr>
        <w:t>⭐趋势4 ⭐匹配5</w:t>
      </w:r>
    </w:p>
    <w:p>
      <w:pPr>
        <w:spacing w:after="40" w:before="0"/>
      </w:pPr>
    </w:p>
    <w:p>
      <w:r>
        <w:rPr>
          <w:rFonts w:ascii="等线" w:hAnsi="等线" w:eastAsia="等线"/>
          <w:b/>
          <w:sz w:val="21"/>
        </w:rPr>
        <w:t>07 榴莲脆皮冰淇淋杯</w:t>
      </w:r>
      <w:r>
        <w:rPr>
          <w:rFonts w:ascii="等线" w:hAnsi="等线" w:eastAsia="等线"/>
          <w:b w:val="0"/>
          <w:sz w:val="21"/>
        </w:rPr>
        <w:t xml:space="preserve"> — 借鉴：GODIVA/八喜杯装</w:t>
      </w:r>
    </w:p>
    <w:p>
      <w:r>
        <w:rPr>
          <w:rFonts w:ascii="等线" w:hAnsi="等线" w:eastAsia="等线"/>
          <w:b/>
          <w:sz w:val="21"/>
        </w:rPr>
        <w:t>GODIVA的杯装巧克力冰淇淋卖的是高端甜品体验，八喜卖的是大桶囤冰箱。</w:t>
      </w:r>
      <w:r>
        <w:rPr>
          <w:rFonts w:ascii="等线" w:hAnsi="等线" w:eastAsia="等线"/>
          <w:b w:val="0"/>
          <w:sz w:val="21"/>
        </w:rPr>
        <w:t>榴莲冰淇淋杯可以取两者之间：品质感比八喜高（真实榴莲果肉+脆皮淋面），价格比GODIVA亲民（25-35元/杯）。走盒马Ole'高端超市而非便利店——消费者在周末犒赏自己的场景里愿意为40元以内的单品冰淇淋付费。</w:t>
      </w:r>
    </w:p>
    <w:p>
      <w:r>
        <w:rPr>
          <w:rFonts w:ascii="等线" w:hAnsi="等线" w:eastAsia="等线"/>
          <w:b w:val="0"/>
          <w:sz w:val="21"/>
        </w:rPr>
        <w:t>⭐趋势2 ⭐匹配5</w:t>
      </w:r>
    </w:p>
    <w:p>
      <w:pPr>
        <w:spacing w:after="40" w:before="0"/>
      </w:pPr>
    </w:p>
    <w:p>
      <w:pPr>
        <w:spacing w:before="80" w:after="80"/>
        <w:jc w:val="center"/>
      </w:pPr>
      <w:r>
        <w:rPr>
          <w:rFonts w:ascii="等线" w:hAnsi="等线" w:eastAsia="等线"/>
          <w:b w:val="0"/>
          <w:sz w:val="16"/>
        </w:rPr>
        <w:t>────────────────────────────────────────────────────────────</w:t>
      </w:r>
    </w:p>
    <w:p>
      <w:pPr>
        <w:spacing w:after="40" w:before="0"/>
      </w:pPr>
    </w:p>
    <w:p>
      <w:r>
        <w:rPr>
          <w:rFonts w:ascii="等线" w:hAnsi="等线" w:eastAsia="等线"/>
          <w:b/>
          <w:sz w:val="21"/>
        </w:rPr>
        <w:t>常温零食类</w:t>
      </w:r>
    </w:p>
    <w:p>
      <w:pPr>
        <w:spacing w:after="40" w:before="0"/>
      </w:pPr>
    </w:p>
    <w:p>
      <w:r>
        <w:rPr>
          <w:rFonts w:ascii="等线" w:hAnsi="等线" w:eastAsia="等线"/>
          <w:b/>
          <w:sz w:val="21"/>
        </w:rPr>
        <w:t>08 冻干榴莲脆</w:t>
      </w:r>
      <w:r>
        <w:rPr>
          <w:rFonts w:ascii="等线" w:hAnsi="等线" w:eastAsia="等线"/>
          <w:b w:val="0"/>
          <w:sz w:val="21"/>
        </w:rPr>
        <w:t xml:space="preserve"> — 借鉴：三只松鼠/百草味冻干水果系列</w:t>
      </w:r>
    </w:p>
    <w:p>
      <w:r>
        <w:rPr>
          <w:rFonts w:ascii="等线" w:hAnsi="等线" w:eastAsia="等线"/>
          <w:b/>
          <w:sz w:val="21"/>
        </w:rPr>
        <w:t>冻干水果是零食赛道已验证的品类，百草味冻干榴莲天猫月销稳定。</w:t>
      </w:r>
      <w:r>
        <w:rPr>
          <w:rFonts w:ascii="等线" w:hAnsi="等线" w:eastAsia="等线"/>
          <w:b w:val="0"/>
          <w:sz w:val="21"/>
        </w:rPr>
        <w:t>榴芒一刻做这个的核心优势不是技术（冻干本身很成熟），而是品牌溢价——消费者愿意为榴芒一刻出的榴莲干比百草味出的榴莲干多付20-30%溢价，因为前者是"榴莲专家"。</w:t>
      </w:r>
      <w:r>
        <w:rPr>
          <w:rFonts w:ascii="等线" w:hAnsi="等线" w:eastAsia="等线"/>
          <w:b/>
          <w:sz w:val="21"/>
        </w:rPr>
        <w:t>常温化意味着突破冷链限制，可以进便利店、社区超市、自动售货机。</w:t>
      </w:r>
    </w:p>
    <w:p>
      <w:r>
        <w:rPr>
          <w:rFonts w:ascii="等线" w:hAnsi="等线" w:eastAsia="等线"/>
          <w:b w:val="0"/>
          <w:sz w:val="21"/>
        </w:rPr>
        <w:t>⭐趋势1 ⭐匹配4</w:t>
      </w:r>
    </w:p>
    <w:p>
      <w:pPr>
        <w:spacing w:after="40" w:before="0"/>
      </w:pPr>
    </w:p>
    <w:p>
      <w:r>
        <w:rPr>
          <w:rFonts w:ascii="等线" w:hAnsi="等线" w:eastAsia="等线"/>
          <w:b/>
          <w:sz w:val="21"/>
        </w:rPr>
        <w:t>09 榴莲夹心薄饼/蛋卷</w:t>
      </w:r>
      <w:r>
        <w:rPr>
          <w:rFonts w:ascii="等线" w:hAnsi="等线" w:eastAsia="等线"/>
          <w:b w:val="0"/>
          <w:sz w:val="21"/>
        </w:rPr>
        <w:t xml:space="preserve"> — 借鉴：日本白色恋人/YOKU MOKU</w:t>
      </w:r>
    </w:p>
    <w:p>
      <w:r>
        <w:rPr>
          <w:rFonts w:ascii="等线" w:hAnsi="等线" w:eastAsia="等线"/>
          <w:b/>
          <w:sz w:val="21"/>
        </w:rPr>
        <w:t>两片薄脆饼干夹一层内馅的形态（白色恋人白巧夹心=全球畅销40年），换成榴莲夹心就是全新的伴手礼品类。</w:t>
      </w:r>
      <w:r>
        <w:rPr>
          <w:rFonts w:ascii="等线" w:hAnsi="等线" w:eastAsia="等线"/>
          <w:b w:val="0"/>
          <w:sz w:val="21"/>
        </w:rPr>
        <w:t>YOKU MOKU蛋卷证明了蛋卷+精致铁盒包装=高端伴手礼的商业模型。榴芒一刻已有月饼礼盒的成功经验（节日礼品场景），把同样的渠道和品牌溢价复制到榴莲蛋卷/夹心薄饼——春节年货场景尤其适合。</w:t>
      </w:r>
    </w:p>
    <w:p>
      <w:r>
        <w:rPr>
          <w:rFonts w:ascii="等线" w:hAnsi="等线" w:eastAsia="等线"/>
          <w:b w:val="0"/>
          <w:sz w:val="21"/>
        </w:rPr>
        <w:t>⭐趋势5 ⭐匹配4</w:t>
      </w:r>
    </w:p>
    <w:p>
      <w:pPr>
        <w:spacing w:after="40" w:before="0"/>
      </w:pPr>
    </w:p>
    <w:p>
      <w:r>
        <w:rPr>
          <w:rFonts w:ascii="等线" w:hAnsi="等线" w:eastAsia="等线"/>
          <w:b/>
          <w:sz w:val="21"/>
        </w:rPr>
        <w:t>10 榴莲牛轧糖/软心奶糖</w:t>
      </w:r>
      <w:r>
        <w:rPr>
          <w:rFonts w:ascii="等线" w:hAnsi="等线" w:eastAsia="等线"/>
          <w:b w:val="0"/>
          <w:sz w:val="21"/>
        </w:rPr>
        <w:t xml:space="preserve"> — 借鉴：糖村牛轧糖/日本森永盐焦糖</w:t>
      </w:r>
    </w:p>
    <w:p>
      <w:r>
        <w:rPr>
          <w:rFonts w:ascii="等线" w:hAnsi="等线" w:eastAsia="等线"/>
          <w:b/>
          <w:sz w:val="21"/>
        </w:rPr>
        <w:t>糖村牛轧糖（台湾）靠一款产品做到年营收数亿，证明好原料+好工艺+礼品包装=高溢价糖果是真实商业模式。</w:t>
      </w:r>
      <w:r>
        <w:rPr>
          <w:rFonts w:ascii="等线" w:hAnsi="等线" w:eastAsia="等线"/>
          <w:b w:val="0"/>
          <w:sz w:val="21"/>
        </w:rPr>
        <w:t>榴莲替代传统牛轧糖的花生/杏仁，天然带异域风味辨识度。做成随身携带的愉悦感——铁盒装、撕开独立包装、一口咬下软心爆浆的体验。价格可拉到49-69元/盒。</w:t>
      </w:r>
    </w:p>
    <w:p>
      <w:r>
        <w:rPr>
          <w:rFonts w:ascii="等线" w:hAnsi="等线" w:eastAsia="等线"/>
          <w:b w:val="0"/>
          <w:sz w:val="21"/>
        </w:rPr>
        <w:t>⭐趋势5 ⭐匹配3</w:t>
      </w:r>
    </w:p>
    <w:p>
      <w:pPr>
        <w:spacing w:after="40" w:before="0"/>
      </w:pPr>
    </w:p>
    <w:p>
      <w:pPr>
        <w:spacing w:before="80" w:after="80"/>
        <w:jc w:val="center"/>
      </w:pPr>
      <w:r>
        <w:rPr>
          <w:rFonts w:ascii="等线" w:hAnsi="等线" w:eastAsia="等线"/>
          <w:b w:val="0"/>
          <w:sz w:val="16"/>
        </w:rPr>
        <w:t>────────────────────────────────────────────────────────────</w:t>
      </w:r>
    </w:p>
    <w:p>
      <w:pPr>
        <w:spacing w:after="40" w:before="0"/>
      </w:pPr>
    </w:p>
    <w:p>
      <w:r>
        <w:rPr>
          <w:rFonts w:ascii="等线" w:hAnsi="等线" w:eastAsia="等线"/>
          <w:b/>
          <w:sz w:val="21"/>
        </w:rPr>
        <w:t>饮品/B2B类</w:t>
      </w:r>
    </w:p>
    <w:p>
      <w:pPr>
        <w:spacing w:after="40" w:before="0"/>
      </w:pPr>
    </w:p>
    <w:p>
      <w:r>
        <w:rPr>
          <w:rFonts w:ascii="等线" w:hAnsi="等线" w:eastAsia="等线"/>
          <w:b/>
          <w:sz w:val="21"/>
        </w:rPr>
        <w:t>11 榴莲椰乳基底（B2B供应）</w:t>
      </w:r>
      <w:r>
        <w:rPr>
          <w:rFonts w:ascii="等线" w:hAnsi="等线" w:eastAsia="等线"/>
          <w:b w:val="0"/>
          <w:sz w:val="21"/>
        </w:rPr>
        <w:t xml:space="preserve"> — 借鉴：菲诺椰乳</w:t>
      </w:r>
    </w:p>
    <w:p>
      <w:r>
        <w:rPr>
          <w:rFonts w:ascii="等线" w:hAnsi="等线" w:eastAsia="等线"/>
          <w:b/>
          <w:sz w:val="21"/>
        </w:rPr>
        <w:t>菲诺的路径：自有品牌→瑞幸供应链伙伴→B端+C端双引擎。</w:t>
      </w:r>
      <w:r>
        <w:rPr>
          <w:rFonts w:ascii="等线" w:hAnsi="等线" w:eastAsia="等线"/>
          <w:b w:val="0"/>
          <w:sz w:val="21"/>
        </w:rPr>
        <w:t>榴芒一刻做榴莲基底（浓缩榴莲酱/榴莲风味椰乳），供应给茶饮品牌做季节限定款（库迪榴莲拿铁已有尝试），B端收入天花板远高于C端。</w:t>
      </w:r>
      <w:r>
        <w:rPr>
          <w:rFonts w:ascii="等线" w:hAnsi="等线" w:eastAsia="等线"/>
          <w:b/>
          <w:sz w:val="21"/>
        </w:rPr>
        <w:t>研发难度中等——关键是把榴莲的浓郁度做稳定（不像鲜果那样批次差异大），且适配茶饮品牌的后厨操作流程（开封即用、一泵定量）。</w:t>
      </w:r>
    </w:p>
    <w:p>
      <w:r>
        <w:rPr>
          <w:rFonts w:ascii="等线" w:hAnsi="等线" w:eastAsia="等线"/>
          <w:b w:val="0"/>
          <w:sz w:val="21"/>
        </w:rPr>
        <w:t>⭐趋势3 ⭐匹配4</w:t>
      </w:r>
    </w:p>
    <w:p>
      <w:pPr>
        <w:spacing w:after="40" w:before="0"/>
      </w:pPr>
    </w:p>
    <w:p>
      <w:pPr>
        <w:spacing w:before="80" w:after="80"/>
        <w:jc w:val="center"/>
      </w:pPr>
      <w:r>
        <w:rPr>
          <w:rFonts w:ascii="等线" w:hAnsi="等线" w:eastAsia="等线"/>
          <w:b w:val="0"/>
          <w:sz w:val="16"/>
        </w:rPr>
        <w:t>────────────────────────────────────────────────────────────</w:t>
      </w:r>
    </w:p>
    <w:p>
      <w:pPr>
        <w:spacing w:after="40" w:before="0"/>
      </w:pPr>
    </w:p>
    <w:p>
      <w:r>
        <w:rPr>
          <w:rFonts w:ascii="等线" w:hAnsi="等线" w:eastAsia="等线"/>
          <w:b/>
          <w:sz w:val="21"/>
        </w:rPr>
        <w:t>礼盒/高端类</w:t>
      </w:r>
    </w:p>
    <w:p>
      <w:pPr>
        <w:spacing w:after="40" w:before="0"/>
      </w:pPr>
    </w:p>
    <w:p>
      <w:r>
        <w:rPr>
          <w:rFonts w:ascii="等线" w:hAnsi="等线" w:eastAsia="等线"/>
          <w:b/>
          <w:sz w:val="21"/>
        </w:rPr>
        <w:t>12 榴莲巧克力/生巧</w:t>
      </w:r>
      <w:r>
        <w:rPr>
          <w:rFonts w:ascii="等线" w:hAnsi="等线" w:eastAsia="等线"/>
          <w:b w:val="0"/>
          <w:sz w:val="21"/>
        </w:rPr>
        <w:t xml:space="preserve"> — 借鉴：ROYCE'生巧</w:t>
      </w:r>
    </w:p>
    <w:p>
      <w:r>
        <w:rPr>
          <w:rFonts w:ascii="等线" w:hAnsi="等线" w:eastAsia="等线"/>
          <w:b/>
          <w:sz w:val="21"/>
        </w:rPr>
        <w:t>ROYCE'生巧只靠生巧一个品类做到全球知名度，核心是入口即化的仪式感+精致礼盒。</w:t>
      </w:r>
      <w:r>
        <w:rPr>
          <w:rFonts w:ascii="等线" w:hAnsi="等线" w:eastAsia="等线"/>
          <w:b w:val="0"/>
          <w:sz w:val="21"/>
        </w:rPr>
        <w:t>榴芒一刻做榴莲生巧——榴莲果肉泥和可可脂的融合在口感上天然匹配。春节/情人节/白色情人节的礼盒场景，已有月饼礼盒的冷链配送经验可完全复用。</w:t>
      </w:r>
    </w:p>
    <w:p>
      <w:r>
        <w:rPr>
          <w:rFonts w:ascii="等线" w:hAnsi="等线" w:eastAsia="等线"/>
          <w:b w:val="0"/>
          <w:sz w:val="21"/>
        </w:rPr>
        <w:t>⭐趋势5 ⭐匹配4</w:t>
      </w:r>
    </w:p>
    <w:p>
      <w:pPr>
        <w:spacing w:after="40" w:before="0"/>
      </w:pPr>
    </w:p>
    <w:p>
      <w:r>
        <w:rPr>
          <w:rFonts w:ascii="等线" w:hAnsi="等线" w:eastAsia="等线"/>
          <w:b/>
          <w:sz w:val="21"/>
        </w:rPr>
        <w:t>13 榴莲半成品DIY套装</w:t>
      </w:r>
      <w:r>
        <w:rPr>
          <w:rFonts w:ascii="等线" w:hAnsi="等线" w:eastAsia="等线"/>
          <w:b w:val="0"/>
          <w:sz w:val="21"/>
        </w:rPr>
        <w:t xml:space="preserve"> — 借鉴：HelloFresh/日清的自制甜点套装</w:t>
      </w:r>
    </w:p>
    <w:p>
      <w:r>
        <w:rPr>
          <w:rFonts w:ascii="等线" w:hAnsi="等线" w:eastAsia="等线"/>
          <w:b/>
          <w:sz w:val="21"/>
        </w:rPr>
        <w:t>家庭烘焙场景的增长被低估。小红书上复刻XX面包、自制瑞士卷的笔记数量巨大，大部分失败的原因是原料难凑+比例不对。</w:t>
      </w:r>
      <w:r>
        <w:rPr>
          <w:rFonts w:ascii="等线" w:hAnsi="等线" w:eastAsia="等线"/>
          <w:b w:val="0"/>
          <w:sz w:val="21"/>
        </w:rPr>
        <w:t>榴芒一刻如果出一个榴莲千层DIY套装——千层皮（预烤好的可丽饼皮×10片）+榴莲奶油酱（独立包装）×1袋+撒粉（抹茶粉/可可粉）——消费者只需要叠→冷藏→切三步，不用和面、不用打奶油。定价69-89元/套，比买成品千层便宜，但比自己做成功率高得多。这是体验型消费而非饱腹型消费。</w:t>
      </w:r>
    </w:p>
    <w:p>
      <w:r>
        <w:rPr>
          <w:rFonts w:ascii="等线" w:hAnsi="等线" w:eastAsia="等线"/>
          <w:b w:val="0"/>
          <w:sz w:val="21"/>
        </w:rPr>
        <w:t>⭐趋势4 ⭐匹配3</w:t>
      </w:r>
    </w:p>
    <w:p>
      <w:pPr>
        <w:spacing w:after="40" w:before="0"/>
      </w:pPr>
    </w:p>
    <w:p>
      <w:pPr>
        <w:spacing w:before="80" w:after="80"/>
        <w:jc w:val="center"/>
      </w:pPr>
      <w:r>
        <w:rPr>
          <w:rFonts w:ascii="等线" w:hAnsi="等线" w:eastAsia="等线"/>
          <w:b w:val="0"/>
          <w:sz w:val="16"/>
        </w:rPr>
        <w:t>────────────────────────────────────────────────────────────</w:t>
      </w:r>
    </w:p>
    <w:p>
      <w:pPr>
        <w:spacing w:after="40" w:before="0"/>
      </w:pPr>
    </w:p>
    <w:p>
      <w:pPr>
        <w:spacing w:before="120" w:after="80"/>
      </w:pPr>
      <w:r>
        <w:rPr>
          <w:rFonts w:ascii="等线" w:hAnsi="等线" w:eastAsia="等线"/>
          <w:b w:val="0"/>
          <w:sz w:val="22"/>
        </w:rPr>
        <w:t>原创型创品：市面上没有先例，基于榴莲特性和趋势的创新</w:t>
      </w:r>
    </w:p>
    <w:p>
      <w:pPr>
        <w:spacing w:after="40" w:before="0"/>
      </w:pPr>
    </w:p>
    <w:p>
      <w:r>
        <w:rPr>
          <w:rFonts w:ascii="等线" w:hAnsi="等线" w:eastAsia="等线"/>
          <w:b/>
          <w:sz w:val="21"/>
        </w:rPr>
        <w:t>核心逻辑：这些品类在市场上找不到直接参照物。它们的可行性取决于榴莲自身的物理化学特性、消费者对榴莲的情感认知、以及消费趋势的预判准确度。风险比借鉴型高，但一旦跑通就是独占赛道的先发优势。</w:t>
      </w:r>
    </w:p>
    <w:p>
      <w:pPr>
        <w:spacing w:after="40" w:before="0"/>
      </w:pPr>
    </w:p>
    <w:p>
      <w:pPr>
        <w:spacing w:before="80" w:after="80"/>
        <w:jc w:val="center"/>
      </w:pPr>
      <w:r>
        <w:rPr>
          <w:rFonts w:ascii="等线" w:hAnsi="等线" w:eastAsia="等线"/>
          <w:b w:val="0"/>
          <w:sz w:val="16"/>
        </w:rPr>
        <w:t>────────────────────────────────────────────────────────────</w:t>
      </w:r>
    </w:p>
    <w:p>
      <w:pPr>
        <w:spacing w:after="40" w:before="0"/>
      </w:pPr>
    </w:p>
    <w:p>
      <w:r>
        <w:rPr>
          <w:rFonts w:ascii="等线" w:hAnsi="等线" w:eastAsia="等线"/>
          <w:b/>
          <w:sz w:val="21"/>
        </w:rPr>
        <w:t>食用场景创新</w:t>
      </w:r>
    </w:p>
    <w:p>
      <w:pPr>
        <w:spacing w:after="40" w:before="0"/>
      </w:pPr>
    </w:p>
    <w:p>
      <w:r>
        <w:rPr>
          <w:rFonts w:ascii="等线" w:hAnsi="等线" w:eastAsia="等线"/>
          <w:b/>
          <w:sz w:val="21"/>
        </w:rPr>
        <w:t>14 榴莲酱（家庭厨房级）</w:t>
      </w:r>
      <w:r>
        <w:rPr>
          <w:rFonts w:ascii="等线" w:hAnsi="等线" w:eastAsia="等线"/>
          <w:b w:val="0"/>
          <w:sz w:val="21"/>
        </w:rPr>
        <w:t xml:space="preserve"> — 原创性：强</w:t>
      </w:r>
    </w:p>
    <w:p>
      <w:r>
        <w:rPr>
          <w:rFonts w:ascii="等线" w:hAnsi="等线" w:eastAsia="等线"/>
          <w:b/>
          <w:sz w:val="21"/>
        </w:rPr>
        <w:t>Nutella证明了"一种口味酱可以变成一个全球品类"。</w:t>
      </w:r>
      <w:r>
        <w:rPr>
          <w:rFonts w:ascii="等线" w:hAnsi="等线" w:eastAsia="等线"/>
          <w:b w:val="0"/>
          <w:sz w:val="21"/>
        </w:rPr>
        <w:t>榴莲酱如果做出来——抹面包、拌酸奶、做拿铁、调鸡尾酒——它不是一个甜品，是一个让任何东西变成榴莲味的万能厨房基底。</w:t>
      </w:r>
      <w:r>
        <w:rPr>
          <w:rFonts w:ascii="等线" w:hAnsi="等线" w:eastAsia="等线"/>
          <w:b/>
          <w:sz w:val="21"/>
        </w:rPr>
        <w:t>这个品类的天花板比任何单一甜品都高，因为它进入的是家庭调味品这个基础消费场景，而不是偶尔犒赏自己的甜品场景。</w:t>
      </w:r>
    </w:p>
    <w:p>
      <w:r>
        <w:rPr>
          <w:rFonts w:ascii="等线" w:hAnsi="等线" w:eastAsia="等线"/>
          <w:b w:val="0"/>
          <w:sz w:val="21"/>
        </w:rPr>
        <w:t>⭐趋势3 ⭐匹配3</w:t>
      </w:r>
    </w:p>
    <w:p>
      <w:pPr>
        <w:spacing w:after="40" w:before="0"/>
      </w:pPr>
    </w:p>
    <w:p>
      <w:r>
        <w:rPr>
          <w:rFonts w:ascii="等线" w:hAnsi="等线" w:eastAsia="等线"/>
          <w:b/>
          <w:sz w:val="21"/>
        </w:rPr>
        <w:t>15 榴莲冰淇淋火锅套装</w:t>
      </w:r>
      <w:r>
        <w:rPr>
          <w:rFonts w:ascii="等线" w:hAnsi="等线" w:eastAsia="等线"/>
          <w:b w:val="0"/>
          <w:sz w:val="21"/>
        </w:rPr>
        <w:t xml:space="preserve"> — 原创性：极强</w:t>
      </w:r>
    </w:p>
    <w:p>
      <w:r>
        <w:rPr>
          <w:rFonts w:ascii="等线" w:hAnsi="等线" w:eastAsia="等线"/>
          <w:b/>
          <w:sz w:val="21"/>
        </w:rPr>
        <w:t>冷热交替的口感体验——热榴莲酱（加热后像熔岩蛋糕内馅的流动感）浇在冰榴莲冰淇淋球上，冷热交融的瞬间产生冰火两重天的感官体验。</w:t>
      </w:r>
      <w:r>
        <w:rPr>
          <w:rFonts w:ascii="等线" w:hAnsi="等线" w:eastAsia="等线"/>
          <w:b w:val="0"/>
          <w:sz w:val="21"/>
        </w:rPr>
        <w:t>产品形态：榴莲冰淇淋球×4颗（独立包装）+榴莲熔岩酱（可微波的小包装）×1袋+小烤盘/小火锅容器（品牌定制）。场景：朋友聚会/约会的"一起动手"仪式感。</w:t>
      </w:r>
      <w:r>
        <w:rPr>
          <w:rFonts w:ascii="等线" w:hAnsi="等线" w:eastAsia="等线"/>
          <w:b/>
          <w:sz w:val="21"/>
        </w:rPr>
        <w:t>社交媒体传播力极强——热酱浇上去的一瞬间，必须拍视频。</w:t>
      </w:r>
      <w:r>
        <w:rPr>
          <w:rFonts w:ascii="等线" w:hAnsi="等线" w:eastAsia="等线"/>
          <w:b w:val="0"/>
          <w:sz w:val="21"/>
        </w:rPr>
        <w:t>定价99-129元/套。</w:t>
      </w:r>
    </w:p>
    <w:p>
      <w:r>
        <w:rPr>
          <w:rFonts w:ascii="等线" w:hAnsi="等线" w:eastAsia="等线"/>
          <w:b w:val="0"/>
          <w:sz w:val="21"/>
        </w:rPr>
        <w:t>⭐趋势5 ⭐匹配3</w:t>
      </w:r>
    </w:p>
    <w:p>
      <w:pPr>
        <w:spacing w:after="40" w:before="0"/>
      </w:pPr>
    </w:p>
    <w:p>
      <w:r>
        <w:rPr>
          <w:rFonts w:ascii="等线" w:hAnsi="等线" w:eastAsia="等线"/>
          <w:b/>
          <w:sz w:val="21"/>
        </w:rPr>
        <w:t>16 榴莲风味气泡水/苏打水</w:t>
      </w:r>
      <w:r>
        <w:rPr>
          <w:rFonts w:ascii="等线" w:hAnsi="等线" w:eastAsia="等线"/>
          <w:b w:val="0"/>
          <w:sz w:val="21"/>
        </w:rPr>
        <w:t xml:space="preserve"> — 原创性：强</w:t>
      </w:r>
    </w:p>
    <w:p>
      <w:r>
        <w:rPr>
          <w:rFonts w:ascii="等线" w:hAnsi="等线" w:eastAsia="等线"/>
          <w:b/>
          <w:sz w:val="21"/>
        </w:rPr>
        <w:t>元气森林、好望水、if椰子水已经把小众口味气泡水的赛道铺平了，但至今没有任何品牌做过榴莲味的气泡水。</w:t>
      </w:r>
      <w:r>
        <w:rPr>
          <w:rFonts w:ascii="等线" w:hAnsi="等线" w:eastAsia="等线"/>
          <w:b w:val="0"/>
          <w:sz w:val="21"/>
        </w:rPr>
        <w:t>原因很简单：榴莲味气泡水听起来太离谱了。但榴莲+气泡=热带水果的甜+气泡的清爽=夏天的味道。</w:t>
      </w:r>
      <w:r>
        <w:rPr>
          <w:rFonts w:ascii="等线" w:hAnsi="等线" w:eastAsia="等线"/>
          <w:b/>
          <w:sz w:val="21"/>
        </w:rPr>
        <w:t>第一波肯定会被骂（"谁会喝榴莲汽水啊"），但如果产品做得好（不是甜腻的榴莲糖精味，而是清爽的金枕头清甜+足量气泡），小红书的"真香测评"就是免费的传播引擎。</w:t>
      </w:r>
    </w:p>
    <w:p>
      <w:r>
        <w:rPr>
          <w:rFonts w:ascii="等线" w:hAnsi="等线" w:eastAsia="等线"/>
          <w:b w:val="0"/>
          <w:sz w:val="21"/>
        </w:rPr>
        <w:t>⭐趋势3 ⭐匹配2</w:t>
      </w:r>
    </w:p>
    <w:p>
      <w:pPr>
        <w:spacing w:after="40" w:before="0"/>
      </w:pPr>
    </w:p>
    <w:p>
      <w:r>
        <w:rPr>
          <w:rFonts w:ascii="等线" w:hAnsi="等线" w:eastAsia="等线"/>
          <w:b/>
          <w:sz w:val="21"/>
        </w:rPr>
        <w:t>17 榴莲冷萃/冻干咖啡</w:t>
      </w:r>
      <w:r>
        <w:rPr>
          <w:rFonts w:ascii="等线" w:hAnsi="等线" w:eastAsia="等线"/>
          <w:b w:val="0"/>
          <w:sz w:val="21"/>
        </w:rPr>
        <w:t xml:space="preserve"> — 原创性：强</w:t>
      </w:r>
    </w:p>
    <w:p>
      <w:r>
        <w:rPr>
          <w:rFonts w:ascii="等线" w:hAnsi="等线" w:eastAsia="等线"/>
          <w:b/>
          <w:sz w:val="21"/>
        </w:rPr>
        <w:t>三顿半证明了精品速溶咖啡+风味化的可行性，永璞证明了咖啡浓缩液+多元口味的市场。</w:t>
      </w:r>
      <w:r>
        <w:rPr>
          <w:rFonts w:ascii="等线" w:hAnsi="等线" w:eastAsia="等线"/>
          <w:b w:val="0"/>
          <w:sz w:val="21"/>
        </w:rPr>
        <w:t>榴莲和咖啡本身就有天然交集——东南亚的榴莲咖啡（kopi durian）是真实存在的街头饮品，只是从未被精品化过。榴芒一刻如果做一款榴莲风味冷萃咖啡液，目标人群是既爱榴莲又每天喝咖啡的年轻人——这个重叠人群比想象中大得多。</w:t>
      </w:r>
    </w:p>
    <w:p>
      <w:r>
        <w:rPr>
          <w:rFonts w:ascii="等线" w:hAnsi="等线" w:eastAsia="等线"/>
          <w:b w:val="0"/>
          <w:sz w:val="21"/>
        </w:rPr>
        <w:t>⭐趋势3 ⭐匹配3</w:t>
      </w:r>
    </w:p>
    <w:p>
      <w:pPr>
        <w:spacing w:after="40" w:before="0"/>
      </w:pPr>
    </w:p>
    <w:p>
      <w:r>
        <w:rPr>
          <w:rFonts w:ascii="等线" w:hAnsi="等线" w:eastAsia="等线"/>
          <w:b/>
          <w:sz w:val="21"/>
        </w:rPr>
        <w:t>18 榴莲爆爆珠（酸奶伴侣/B2B供应）</w:t>
      </w:r>
      <w:r>
        <w:rPr>
          <w:rFonts w:ascii="等线" w:hAnsi="等线" w:eastAsia="等线"/>
          <w:b w:val="0"/>
          <w:sz w:val="21"/>
        </w:rPr>
        <w:t xml:space="preserve"> — 原创性：中</w:t>
      </w:r>
    </w:p>
    <w:p>
      <w:r>
        <w:rPr>
          <w:rFonts w:ascii="等线" w:hAnsi="等线" w:eastAsia="等线"/>
          <w:b/>
          <w:sz w:val="21"/>
        </w:rPr>
        <w:t>爆爆珠本身不是新品类（奶茶topping已经用了好几年），但榴莲口味爆爆珠作为家用酸奶伴侣是一个未开发的市场。</w:t>
      </w:r>
      <w:r>
        <w:rPr>
          <w:rFonts w:ascii="等线" w:hAnsi="等线" w:eastAsia="等线"/>
          <w:b w:val="0"/>
          <w:sz w:val="21"/>
        </w:rPr>
        <w:t>产品形态：独立小包装（像咖啡伴侣奶精球那样一颗一颗），撕开倒进酸奶/冰淇淋/沙拉里，咬破以后流出榴莲果泥。场景是"让任何无聊的食物变得有趣"。</w:t>
      </w:r>
    </w:p>
    <w:p>
      <w:r>
        <w:rPr>
          <w:rFonts w:ascii="等线" w:hAnsi="等线" w:eastAsia="等线"/>
          <w:b w:val="0"/>
          <w:sz w:val="21"/>
        </w:rPr>
        <w:t>⭐趋势4 ⭐匹配4</w:t>
      </w:r>
    </w:p>
    <w:p>
      <w:pPr>
        <w:spacing w:after="40" w:before="0"/>
      </w:pPr>
    </w:p>
    <w:p>
      <w:r>
        <w:rPr>
          <w:rFonts w:ascii="等线" w:hAnsi="等线" w:eastAsia="等线"/>
          <w:b/>
          <w:sz w:val="21"/>
        </w:rPr>
        <w:t>19 榴莲酒/榴莲利口酒</w:t>
      </w:r>
      <w:r>
        <w:rPr>
          <w:rFonts w:ascii="等线" w:hAnsi="等线" w:eastAsia="等线"/>
          <w:b w:val="0"/>
          <w:sz w:val="21"/>
        </w:rPr>
        <w:t xml:space="preserve"> — 原创性：极强</w:t>
      </w:r>
    </w:p>
    <w:p>
      <w:r>
        <w:rPr>
          <w:rFonts w:ascii="等线" w:hAnsi="等线" w:eastAsia="等线"/>
          <w:b/>
          <w:sz w:val="21"/>
        </w:rPr>
        <w:t>百利甜证明了甜点口味的利口酒是一个可持续的全球品类（年营收超10亿美元）。</w:t>
      </w:r>
      <w:r>
        <w:rPr>
          <w:rFonts w:ascii="等线" w:hAnsi="等线" w:eastAsia="等线"/>
          <w:b w:val="0"/>
          <w:sz w:val="21"/>
        </w:rPr>
        <w:t>榴莲利口酒：榴莲果泥+奶油+基酒（朗姆或伏特加），17-20度，加冰直饮或淋在冰淇淋上。</w:t>
      </w:r>
      <w:r>
        <w:rPr>
          <w:rFonts w:ascii="等线" w:hAnsi="等线" w:eastAsia="等线"/>
          <w:b/>
          <w:sz w:val="21"/>
        </w:rPr>
        <w:t>这个品类最大的挑战是法规——酒类生产许可和食品生产许可是两条线，需要找酒厂代工或合作。</w:t>
      </w:r>
    </w:p>
    <w:p>
      <w:r>
        <w:rPr>
          <w:rFonts w:ascii="等线" w:hAnsi="等线" w:eastAsia="等线"/>
          <w:b w:val="0"/>
          <w:sz w:val="21"/>
        </w:rPr>
        <w:t>⭐趋势5 ⭐匹配1</w:t>
      </w:r>
    </w:p>
    <w:p>
      <w:pPr>
        <w:spacing w:after="40" w:before="0"/>
      </w:pPr>
    </w:p>
    <w:p>
      <w:pPr>
        <w:spacing w:before="80" w:after="80"/>
        <w:jc w:val="center"/>
      </w:pPr>
      <w:r>
        <w:rPr>
          <w:rFonts w:ascii="等线" w:hAnsi="等线" w:eastAsia="等线"/>
          <w:b w:val="0"/>
          <w:sz w:val="16"/>
        </w:rPr>
        <w:t>────────────────────────────────────────────────────────────</w:t>
      </w:r>
    </w:p>
    <w:p>
      <w:pPr>
        <w:spacing w:after="40" w:before="0"/>
      </w:pPr>
    </w:p>
    <w:p>
      <w:r>
        <w:rPr>
          <w:rFonts w:ascii="等线" w:hAnsi="等线" w:eastAsia="等线"/>
          <w:b/>
          <w:sz w:val="21"/>
        </w:rPr>
        <w:t>感官体验创新</w:t>
      </w:r>
    </w:p>
    <w:p>
      <w:pPr>
        <w:spacing w:after="40" w:before="0"/>
      </w:pPr>
    </w:p>
    <w:p>
      <w:r>
        <w:rPr>
          <w:rFonts w:ascii="等线" w:hAnsi="等线" w:eastAsia="等线"/>
          <w:b/>
          <w:sz w:val="21"/>
        </w:rPr>
        <w:t>20 榴莲冰淇淋品鉴盲盒</w:t>
      </w:r>
      <w:r>
        <w:rPr>
          <w:rFonts w:ascii="等线" w:hAnsi="等线" w:eastAsia="等线"/>
          <w:b w:val="0"/>
          <w:sz w:val="21"/>
        </w:rPr>
        <w:t xml:space="preserve"> — 原创性：强</w:t>
      </w:r>
    </w:p>
    <w:p>
      <w:r>
        <w:rPr>
          <w:rFonts w:ascii="等线" w:hAnsi="等线" w:eastAsia="等线"/>
          <w:b/>
          <w:sz w:val="21"/>
        </w:rPr>
        <w:t>把榴莲的品种多样性做成消费内容。猫山王、金枕头、黑刺、苏丹王、红虾——不同品种榴莲的风味差异和葡萄酒不同产区的逻辑一模一样。</w:t>
      </w:r>
      <w:r>
        <w:rPr>
          <w:rFonts w:ascii="等线" w:hAnsi="等线" w:eastAsia="等线"/>
          <w:b w:val="0"/>
          <w:sz w:val="21"/>
        </w:rPr>
        <w:t>榴莲冰淇淋品鉴盲盒：一盒4-5颗迷你冰淇淋球，每个对应一种榴莲品种，附一张品鉴卡片（香气轮/甜度/苦度/口感）。</w:t>
      </w:r>
      <w:r>
        <w:rPr>
          <w:rFonts w:ascii="等线" w:hAnsi="等线" w:eastAsia="等线"/>
          <w:b/>
          <w:sz w:val="21"/>
        </w:rPr>
        <w:t>目的是让消费者边吃边学——从"爱吃榴莲的人"变成"懂榴莲的人"。</w:t>
      </w:r>
    </w:p>
    <w:p>
      <w:r>
        <w:rPr>
          <w:rFonts w:ascii="等线" w:hAnsi="等线" w:eastAsia="等线"/>
          <w:b w:val="0"/>
          <w:sz w:val="21"/>
        </w:rPr>
        <w:t>⭐趋势5 ⭐匹配4</w:t>
      </w:r>
    </w:p>
    <w:p>
      <w:pPr>
        <w:spacing w:after="40" w:before="0"/>
      </w:pPr>
    </w:p>
    <w:p>
      <w:r>
        <w:rPr>
          <w:rFonts w:ascii="等线" w:hAnsi="等线" w:eastAsia="等线"/>
          <w:b/>
          <w:sz w:val="21"/>
        </w:rPr>
        <w:t>21 榴莲千层月历（12口味订阅制）</w:t>
      </w:r>
      <w:r>
        <w:rPr>
          <w:rFonts w:ascii="等线" w:hAnsi="等线" w:eastAsia="等线"/>
          <w:b w:val="0"/>
          <w:sz w:val="21"/>
        </w:rPr>
        <w:t xml:space="preserve"> — 原创性：强</w:t>
      </w:r>
    </w:p>
    <w:p>
      <w:r>
        <w:rPr>
          <w:rFonts w:ascii="等线" w:hAnsi="等线" w:eastAsia="等线"/>
          <w:b/>
          <w:sz w:val="21"/>
        </w:rPr>
        <w:t>每个月一种榴莲品种/搭配口味——1月猫山王经典、2月黑刺浓郁、3月金枕头椰香、4月苏丹王芒果双拼、5月D24香草、6月红虾榛子巧克力、7月D101焦糖海盐、8月D13咸蛋黄（中秋节特调）、9月XO白咖啡、10月竹脚斑斓、11月D88肉桂苹果、12月混合品种圣诞限定。</w:t>
      </w:r>
      <w:r>
        <w:rPr>
          <w:rFonts w:ascii="等线" w:hAnsi="等线" w:eastAsia="等线"/>
          <w:b w:val="0"/>
          <w:sz w:val="21"/>
        </w:rPr>
        <w:t>订阅制模式：按季度/半年/全年预付，每月顺丰冷链送达一盒。</w:t>
      </w:r>
      <w:r>
        <w:rPr>
          <w:rFonts w:ascii="等线" w:hAnsi="等线" w:eastAsia="等线"/>
          <w:b/>
          <w:sz w:val="21"/>
        </w:rPr>
        <w:t>底层逻辑不是卖蛋糕而是卖期待感。</w:t>
      </w:r>
    </w:p>
    <w:p>
      <w:r>
        <w:rPr>
          <w:rFonts w:ascii="等线" w:hAnsi="等线" w:eastAsia="等线"/>
          <w:b w:val="0"/>
          <w:sz w:val="21"/>
        </w:rPr>
        <w:t>⭐趋势5 ⭐匹配4</w:t>
      </w:r>
    </w:p>
    <w:p>
      <w:pPr>
        <w:spacing w:after="40" w:before="0"/>
      </w:pPr>
    </w:p>
    <w:p>
      <w:pPr>
        <w:spacing w:before="80" w:after="80"/>
        <w:jc w:val="center"/>
      </w:pPr>
      <w:r>
        <w:rPr>
          <w:rFonts w:ascii="等线" w:hAnsi="等线" w:eastAsia="等线"/>
          <w:b w:val="0"/>
          <w:sz w:val="16"/>
        </w:rPr>
        <w:t>────────────────────────────────────────────────────────────</w:t>
      </w:r>
    </w:p>
    <w:p>
      <w:pPr>
        <w:spacing w:after="40" w:before="0"/>
      </w:pPr>
    </w:p>
    <w:p>
      <w:pPr>
        <w:spacing w:before="120" w:after="80"/>
      </w:pPr>
      <w:r>
        <w:rPr>
          <w:rFonts w:ascii="等线" w:hAnsi="等线" w:eastAsia="等线"/>
          <w:b w:val="0"/>
          <w:sz w:val="22"/>
        </w:rPr>
        <w:t>榴莲×中式养生创品：归经配伍完整研究</w:t>
      </w:r>
    </w:p>
    <w:p>
      <w:pPr>
        <w:spacing w:after="40" w:before="0"/>
      </w:pPr>
    </w:p>
    <w:p>
      <w:r>
        <w:rPr>
          <w:rFonts w:ascii="等线" w:hAnsi="等线" w:eastAsia="等线"/>
          <w:b/>
          <w:sz w:val="21"/>
        </w:rPr>
        <w:t>2025-2026中式养生年轻化是食品赛道最大的结构性增量——老金磨方黑芝麻丸年销10亿+、小仙炖鲜炖燕窝年销超20亿、阿胶奶茶/枸杞拿铁/人参水持续上热搜。</w:t>
      </w:r>
      <w:r>
        <w:rPr>
          <w:rFonts w:ascii="等线" w:hAnsi="等线" w:eastAsia="等线"/>
          <w:b w:val="0"/>
          <w:sz w:val="21"/>
        </w:rPr>
        <w:t>这个趋势的核心驱动力不是老年人需要养生，而是25-35岁年轻人"身体被掏空但不想承认自己在吃药"——养生零食化、即时化、好看化。</w:t>
      </w:r>
      <w:r>
        <w:rPr>
          <w:rFonts w:ascii="等线" w:hAnsi="等线" w:eastAsia="等线"/>
          <w:b/>
          <w:sz w:val="21"/>
        </w:rPr>
        <w:t>榴莲的甘温之性和入脾胃肾的归经，在中式养生体系里有独特位置：它既是补的（能量密度是红枣2倍），又是热的（温中散寒），还能做甜品（不需要为了养生而吃难吃的东西）。</w:t>
      </w:r>
    </w:p>
    <w:p>
      <w:pPr>
        <w:spacing w:after="40" w:before="0"/>
      </w:pPr>
    </w:p>
    <w:p>
      <w:r>
        <w:rPr>
          <w:rFonts w:ascii="等线" w:hAnsi="等线" w:eastAsia="等线"/>
          <w:b w:val="0"/>
          <w:sz w:val="21"/>
        </w:rPr>
        <w:t>以下按味道和谐度分两档推演：第一档是口感上天然融合、不需要"习惯了这个味道"就能接受的方向；第二档是归经配伍合理但味道有冲突风险、需要打样验证的备选方向。</w:t>
      </w:r>
    </w:p>
    <w:p>
      <w:pPr>
        <w:spacing w:after="40" w:before="0"/>
      </w:pPr>
    </w:p>
    <w:p>
      <w:pPr>
        <w:spacing w:before="80" w:after="80"/>
        <w:jc w:val="center"/>
      </w:pPr>
      <w:r>
        <w:rPr>
          <w:rFonts w:ascii="等线" w:hAnsi="等线" w:eastAsia="等线"/>
          <w:b w:val="0"/>
          <w:sz w:val="16"/>
        </w:rPr>
        <w:t>────────────────────────────────────────────────────────────</w:t>
      </w:r>
    </w:p>
    <w:p>
      <w:pPr>
        <w:spacing w:after="40" w:before="0"/>
      </w:pPr>
    </w:p>
    <w:p>
      <w:r>
        <w:rPr>
          <w:rFonts w:ascii="等线" w:hAnsi="等线" w:eastAsia="等线"/>
          <w:b/>
          <w:sz w:val="21"/>
        </w:rPr>
        <w:t>第一档：味道天然融合</w:t>
      </w:r>
    </w:p>
    <w:p>
      <w:pPr>
        <w:spacing w:after="40" w:before="0"/>
      </w:pPr>
    </w:p>
    <w:p>
      <w:r>
        <w:rPr>
          <w:rFonts w:ascii="等线" w:hAnsi="等线" w:eastAsia="等线"/>
          <w:b/>
          <w:sz w:val="21"/>
        </w:rPr>
        <w:t>01 榴莲茯苓膏/茯苓点心</w:t>
      </w:r>
      <w:r>
        <w:rPr>
          <w:rFonts w:ascii="等线" w:hAnsi="等线" w:eastAsia="等线"/>
          <w:b w:val="0"/>
          <w:sz w:val="21"/>
        </w:rPr>
        <w:t xml:space="preserve"> — 味道 ⭐⭐⭐⭐⭐ | 归经协同 ⭐⭐⭐⭐⭐</w:t>
      </w:r>
    </w:p>
    <w:p>
      <w:pPr>
        <w:spacing w:after="40" w:before="0"/>
      </w:pPr>
    </w:p>
    <w:p>
      <w:r>
        <w:rPr>
          <w:rFonts w:ascii="等线" w:hAnsi="等线" w:eastAsia="等线"/>
          <w:b/>
          <w:sz w:val="21"/>
        </w:rPr>
        <w:t>茯苓几乎无味——中医描述味甘淡、性平，实际吃起来就是淡淡的谷物感，不会和榴莲的浓郁甜奶味产生任何冲突。</w:t>
      </w:r>
      <w:r>
        <w:rPr>
          <w:rFonts w:ascii="等线" w:hAnsi="等线" w:eastAsia="等线"/>
          <w:b w:val="0"/>
          <w:sz w:val="21"/>
        </w:rPr>
        <w:t>归经上两者极度契合：茯苓入脾胃肾经、健脾利湿，榴莲入脾胃肾经、温中散寒，正是祛湿+温阳的协同——湿气不去，补的东西进不去；阳气不足，湿气化不掉。</w:t>
      </w:r>
      <w:r>
        <w:rPr>
          <w:rFonts w:ascii="等线" w:hAnsi="等线" w:eastAsia="等线"/>
          <w:b/>
          <w:sz w:val="21"/>
        </w:rPr>
        <w:t>茯苓开路祛湿→榴莲跟进温补，逻辑闭环。</w:t>
      </w:r>
    </w:p>
    <w:p>
      <w:pPr>
        <w:spacing w:after="40" w:before="0"/>
      </w:pPr>
    </w:p>
    <w:p>
      <w:r>
        <w:rPr>
          <w:rFonts w:ascii="等线" w:hAnsi="等线" w:eastAsia="等线"/>
          <w:b w:val="0"/>
          <w:sz w:val="21"/>
        </w:rPr>
        <w:t>产品形态有两种方向：一是膏方（类似枇杷膏质地，罐装，一勺冲水/抹面包），二是点心（茯苓+糯米+榴莲粉蒸制的软糕，类似定胜糕的块状独立包装）。常温保存、开袋即食，场景是办公室下午茶或早餐。</w:t>
      </w:r>
    </w:p>
    <w:p>
      <w:pPr>
        <w:spacing w:after="40" w:before="0"/>
      </w:pPr>
    </w:p>
    <w:p>
      <w:r>
        <w:rPr>
          <w:rFonts w:ascii="等线" w:hAnsi="等线" w:eastAsia="等线"/>
          <w:b w:val="0"/>
          <w:sz w:val="21"/>
        </w:rPr>
        <w:t>定价：膏方 68-88元/250g罐，糕点 39-59元/盒（8-10颗）。</w:t>
      </w:r>
    </w:p>
    <w:p>
      <w:r>
        <w:rPr>
          <w:rFonts w:ascii="等线" w:hAnsi="等线" w:eastAsia="等线"/>
          <w:b w:val="0"/>
          <w:sz w:val="21"/>
        </w:rPr>
        <w:t>⭐趋势1 ⭐匹配4</w:t>
      </w:r>
    </w:p>
    <w:p>
      <w:pPr>
        <w:spacing w:after="40" w:before="0"/>
      </w:pPr>
    </w:p>
    <w:p>
      <w:r>
        <w:rPr>
          <w:rFonts w:ascii="等线" w:hAnsi="等线" w:eastAsia="等线"/>
          <w:b/>
          <w:sz w:val="21"/>
        </w:rPr>
        <w:t>02 榴莲山药糕/山药榴莲泥</w:t>
      </w:r>
      <w:r>
        <w:rPr>
          <w:rFonts w:ascii="等线" w:hAnsi="等线" w:eastAsia="等线"/>
          <w:b w:val="0"/>
          <w:sz w:val="21"/>
        </w:rPr>
        <w:t xml:space="preserve"> — 味道 ⭐⭐⭐⭐⭐ | 归经协同 ⭐⭐⭐⭐⭐</w:t>
      </w:r>
    </w:p>
    <w:p>
      <w:pPr>
        <w:spacing w:after="40" w:before="0"/>
      </w:pPr>
    </w:p>
    <w:p>
      <w:r>
        <w:rPr>
          <w:rFonts w:ascii="等线" w:hAnsi="等线" w:eastAsia="等线"/>
          <w:b/>
          <w:sz w:val="21"/>
        </w:rPr>
        <w:t>山药和榴莲在口感上是同一种质地——软糯、绵密、微甜。</w:t>
      </w:r>
      <w:r>
        <w:rPr>
          <w:rFonts w:ascii="等线" w:hAnsi="等线" w:eastAsia="等线"/>
          <w:b w:val="0"/>
          <w:sz w:val="21"/>
        </w:rPr>
        <w:t>山药的甜是淡甜，榴莲的甜是浓郁奶甜，两者混合后榴莲主导风味、山药贡献口感厚度。归经上：山药入脾胃肺肾、补脾养胃，榴莲入脾胃肾、温中散寒——</w:t>
      </w:r>
      <w:r>
        <w:rPr>
          <w:rFonts w:ascii="等线" w:hAnsi="等线" w:eastAsia="等线"/>
          <w:b/>
          <w:sz w:val="21"/>
        </w:rPr>
        <w:t>这是补脾气+温脾阳的双重对证，专攻脾胃虚寒型体质（典型症状：吃完饭胀气、手脚凉、大便不成形）。</w:t>
      </w:r>
    </w:p>
    <w:p>
      <w:pPr>
        <w:spacing w:after="40" w:before="0"/>
      </w:pPr>
    </w:p>
    <w:p>
      <w:r>
        <w:rPr>
          <w:rFonts w:ascii="等线" w:hAnsi="等线" w:eastAsia="等线"/>
          <w:b w:val="0"/>
          <w:sz w:val="21"/>
        </w:rPr>
        <w:t>产品形态：即食山药榴莲泥（类似婴儿辅食果泥的袋装/杯装），配方=蒸熟山药泥+冻干榴莲粉+少量椰浆调稠度。或者做成糕状——山药粉+榴莲粉+糯米粉蒸制，切块独立包装。两种形态都无需冷链，常温保存即可。</w:t>
      </w:r>
    </w:p>
    <w:p>
      <w:pPr>
        <w:spacing w:after="40" w:before="0"/>
      </w:pPr>
    </w:p>
    <w:p>
      <w:r>
        <w:rPr>
          <w:rFonts w:ascii="等线" w:hAnsi="等线" w:eastAsia="等线"/>
          <w:b w:val="0"/>
          <w:sz w:val="21"/>
        </w:rPr>
        <w:t>定价：袋装果泥 29-39元/3袋，糕点 39-59元/盒。</w:t>
      </w:r>
    </w:p>
    <w:p>
      <w:r>
        <w:rPr>
          <w:rFonts w:ascii="等线" w:hAnsi="等线" w:eastAsia="等线"/>
          <w:b w:val="0"/>
          <w:sz w:val="21"/>
        </w:rPr>
        <w:t>⭐趋势1 ⭐匹配5</w:t>
      </w:r>
    </w:p>
    <w:p>
      <w:pPr>
        <w:spacing w:after="40" w:before="0"/>
      </w:pPr>
    </w:p>
    <w:p>
      <w:r>
        <w:rPr>
          <w:rFonts w:ascii="等线" w:hAnsi="等线" w:eastAsia="等线"/>
          <w:b/>
          <w:sz w:val="21"/>
        </w:rPr>
        <w:t>03 榴莲银耳羹（即食碗装）</w:t>
      </w:r>
      <w:r>
        <w:rPr>
          <w:rFonts w:ascii="等线" w:hAnsi="等线" w:eastAsia="等线"/>
          <w:b w:val="0"/>
          <w:sz w:val="21"/>
        </w:rPr>
        <w:t xml:space="preserve"> — 味道 ⭐⭐⭐⭐⭐ | 归经协同 ⭐⭐⭐⭐</w:t>
      </w:r>
    </w:p>
    <w:p>
      <w:pPr>
        <w:spacing w:after="40" w:before="0"/>
      </w:pPr>
    </w:p>
    <w:p>
      <w:r>
        <w:rPr>
          <w:rFonts w:ascii="等线" w:hAnsi="等线" w:eastAsia="等线"/>
          <w:b/>
          <w:sz w:val="21"/>
        </w:rPr>
        <w:t>银耳是中式养生里最友好的基底食材——几乎无味，只提供胶质口感，混入任何口味都不会打架。</w:t>
      </w:r>
      <w:r>
        <w:rPr>
          <w:rFonts w:ascii="等线" w:hAnsi="等线" w:eastAsia="等线"/>
          <w:b w:val="0"/>
          <w:sz w:val="21"/>
        </w:rPr>
        <w:t>榴莲+银耳的搭配逻辑是银耳做载体、榴莲做灵魂——银耳的胶质恰好模拟了榴莲千层里奶油的丝滑感，但比奶油健康得多（0脂肪、低GI）。归经上银耳入肺胃肾经、滋阴润燥，榴莲入脾胃肾经、温中散寒，</w:t>
      </w:r>
      <w:r>
        <w:rPr>
          <w:rFonts w:ascii="等线" w:hAnsi="等线" w:eastAsia="等线"/>
          <w:b/>
          <w:sz w:val="21"/>
        </w:rPr>
        <w:t>一起形成温润的滋养质感。</w:t>
      </w:r>
    </w:p>
    <w:p>
      <w:pPr>
        <w:spacing w:after="40" w:before="0"/>
      </w:pPr>
    </w:p>
    <w:p>
      <w:r>
        <w:rPr>
          <w:rFonts w:ascii="等线" w:hAnsi="等线" w:eastAsia="等线"/>
          <w:b w:val="0"/>
          <w:sz w:val="21"/>
        </w:rPr>
        <w:t>产品形态：对标小仙炖燕窝的即食碗装（100-150g/碗，冷链配送），开盖即食。配方=银耳羹基底+榴莲果肉块+少量冰糖+枸杞点缀。场景：周末早上一碗、经期前后三天每天一碗。</w:t>
      </w:r>
    </w:p>
    <w:p>
      <w:pPr>
        <w:spacing w:after="40" w:before="0"/>
      </w:pPr>
    </w:p>
    <w:p>
      <w:r>
        <w:rPr>
          <w:rFonts w:ascii="等线" w:hAnsi="等线" w:eastAsia="等线"/>
          <w:b w:val="0"/>
          <w:sz w:val="21"/>
        </w:rPr>
        <w:t>定价：89-129元/6碗装。</w:t>
      </w:r>
    </w:p>
    <w:p>
      <w:r>
        <w:rPr>
          <w:rFonts w:ascii="等线" w:hAnsi="等线" w:eastAsia="等线"/>
          <w:b w:val="0"/>
          <w:sz w:val="21"/>
        </w:rPr>
        <w:t>⭐趋势1 ⭐匹配4</w:t>
      </w:r>
    </w:p>
    <w:p>
      <w:pPr>
        <w:spacing w:after="40" w:before="0"/>
      </w:pPr>
    </w:p>
    <w:p>
      <w:r>
        <w:rPr>
          <w:rFonts w:ascii="等线" w:hAnsi="等线" w:eastAsia="等线"/>
          <w:b/>
          <w:sz w:val="21"/>
        </w:rPr>
        <w:t>04 榴莲百合膏</w:t>
      </w:r>
      <w:r>
        <w:rPr>
          <w:rFonts w:ascii="等线" w:hAnsi="等线" w:eastAsia="等线"/>
          <w:b w:val="0"/>
          <w:sz w:val="21"/>
        </w:rPr>
        <w:t xml:space="preserve"> — 味道 ⭐⭐⭐⭐ | 归经协同 ⭐⭐⭐⭐</w:t>
      </w:r>
    </w:p>
    <w:p>
      <w:pPr>
        <w:spacing w:after="40" w:before="0"/>
      </w:pPr>
    </w:p>
    <w:p>
      <w:r>
        <w:rPr>
          <w:rFonts w:ascii="等线" w:hAnsi="等线" w:eastAsia="等线"/>
          <w:b/>
          <w:sz w:val="21"/>
        </w:rPr>
        <w:t>百合是中式养生里味道最淡雅的食材——微甜、粉糯，本身不做主角，是完美的配角。</w:t>
      </w:r>
      <w:r>
        <w:rPr>
          <w:rFonts w:ascii="等线" w:hAnsi="等线" w:eastAsia="等线"/>
          <w:b w:val="0"/>
          <w:sz w:val="21"/>
        </w:rPr>
        <w:t>榴莲+百合熬膏，百合的淡甜作为基底、榴莲的浓甜作为风味层，味道上没有任何冲突。归经上：百合入心肺经、养阴润肺安神，榴莲入脾胃肾经、温中散寒——</w:t>
      </w:r>
      <w:r>
        <w:rPr>
          <w:rFonts w:ascii="等线" w:hAnsi="等线" w:eastAsia="等线"/>
          <w:b/>
          <w:sz w:val="21"/>
        </w:rPr>
        <w:t>两者归经没有重叠，但功能互补。百合解决燥（肺燥咳嗽、心烦失眠），榴莲解决寒（脾胃虚寒、手脚冰凉），联合诉求是温而不燥、润而不寒的全身滋养。</w:t>
      </w:r>
    </w:p>
    <w:p>
      <w:pPr>
        <w:spacing w:after="40" w:before="0"/>
      </w:pPr>
    </w:p>
    <w:p>
      <w:r>
        <w:rPr>
          <w:rFonts w:ascii="等线" w:hAnsi="等线" w:eastAsia="等线"/>
          <w:b w:val="0"/>
          <w:sz w:val="21"/>
        </w:rPr>
        <w:t>产品形态：膏方（玻璃罐装，一勺冲温水/抹面包）。配方=鲜百合+榴莲果肉+蜂蜜+少量冰糖，慢火熬煮成膏。</w:t>
      </w:r>
    </w:p>
    <w:p>
      <w:pPr>
        <w:spacing w:after="40" w:before="0"/>
      </w:pPr>
    </w:p>
    <w:p>
      <w:r>
        <w:rPr>
          <w:rFonts w:ascii="等线" w:hAnsi="等线" w:eastAsia="等线"/>
          <w:b w:val="0"/>
          <w:sz w:val="21"/>
        </w:rPr>
        <w:t>定价：88-128元/250g罐。</w:t>
      </w:r>
    </w:p>
    <w:p>
      <w:r>
        <w:rPr>
          <w:rFonts w:ascii="等线" w:hAnsi="等线" w:eastAsia="等线"/>
          <w:b w:val="0"/>
          <w:sz w:val="21"/>
        </w:rPr>
        <w:t>⭐趋势1 ⭐匹配4</w:t>
      </w:r>
    </w:p>
    <w:p>
      <w:pPr>
        <w:spacing w:after="40" w:before="0"/>
      </w:pPr>
    </w:p>
    <w:p>
      <w:r>
        <w:rPr>
          <w:rFonts w:ascii="等线" w:hAnsi="等线" w:eastAsia="等线"/>
          <w:b/>
          <w:sz w:val="21"/>
        </w:rPr>
        <w:t>05 榴莲藕粉圆子</w:t>
      </w:r>
      <w:r>
        <w:rPr>
          <w:rFonts w:ascii="等线" w:hAnsi="等线" w:eastAsia="等线"/>
          <w:b w:val="0"/>
          <w:sz w:val="21"/>
        </w:rPr>
        <w:t xml:space="preserve"> — 味道 ⭐⭐⭐⭐⭐ | 归经协同 ⭐⭐⭐</w:t>
      </w:r>
    </w:p>
    <w:p>
      <w:pPr>
        <w:spacing w:after="40" w:before="0"/>
      </w:pPr>
    </w:p>
    <w:p>
      <w:r>
        <w:rPr>
          <w:rFonts w:ascii="等线" w:hAnsi="等线" w:eastAsia="等线"/>
          <w:b/>
          <w:sz w:val="21"/>
        </w:rPr>
        <w:t>藕粉本身无味，口感Q弹，是江浙传统养生小吃的经典形态。</w:t>
      </w:r>
      <w:r>
        <w:rPr>
          <w:rFonts w:ascii="等线" w:hAnsi="等线" w:eastAsia="等线"/>
          <w:b w:val="0"/>
          <w:sz w:val="21"/>
        </w:rPr>
        <w:t>榴莲藕粉圆子的逻辑和榴莲大福/雪媚娘类似——外层Q弹糯米皮/藕粉皮，内馅是榴莲果泥流心。区别在于藕粉圆子的养生资质远高于大福——藕粉在中式养生语境里是养胃、健脾、益气、补血，而大福只是甜品。</w:t>
      </w:r>
    </w:p>
    <w:p>
      <w:pPr>
        <w:spacing w:after="40" w:before="0"/>
      </w:pPr>
    </w:p>
    <w:p>
      <w:r>
        <w:rPr>
          <w:rFonts w:ascii="等线" w:hAnsi="等线" w:eastAsia="等线"/>
          <w:b w:val="0"/>
          <w:sz w:val="21"/>
        </w:rPr>
        <w:t>产品形态：冷冻速食藕粉圆子（类似速冻汤圆），外层藕粉+木薯粉做皮，内馅榴莲果泥+少量椰浆。煮3分钟即可，场景是给自己煮一碗暖甜的宵夜。包装做成6颗家庭装（39.9元）或12颗分享装（59.9元）。</w:t>
      </w:r>
    </w:p>
    <w:p>
      <w:pPr>
        <w:spacing w:after="40" w:before="0"/>
      </w:pPr>
    </w:p>
    <w:p>
      <w:r>
        <w:rPr>
          <w:rFonts w:ascii="等线" w:hAnsi="等线" w:eastAsia="等线"/>
          <w:b w:val="0"/>
          <w:sz w:val="21"/>
        </w:rPr>
        <w:t>注意：这个品类冷链依赖度高（需要冷冻储存），和榴芒一刻现有冷链能力完全匹配。</w:t>
      </w:r>
    </w:p>
    <w:p>
      <w:r>
        <w:rPr>
          <w:rFonts w:ascii="等线" w:hAnsi="等线" w:eastAsia="等线"/>
          <w:b w:val="0"/>
          <w:sz w:val="21"/>
        </w:rPr>
        <w:t>⭐趋势1 ⭐匹配4</w:t>
      </w:r>
    </w:p>
    <w:p>
      <w:pPr>
        <w:spacing w:after="40" w:before="0"/>
      </w:pPr>
    </w:p>
    <w:p>
      <w:r>
        <w:rPr>
          <w:rFonts w:ascii="等线" w:hAnsi="等线" w:eastAsia="等线"/>
          <w:b/>
          <w:sz w:val="21"/>
        </w:rPr>
        <w:t>06 榴莲桂圆膏</w:t>
      </w:r>
      <w:r>
        <w:rPr>
          <w:rFonts w:ascii="等线" w:hAnsi="等线" w:eastAsia="等线"/>
          <w:b w:val="0"/>
          <w:sz w:val="21"/>
        </w:rPr>
        <w:t xml:space="preserve"> — 味道 ⭐⭐⭐⭐⭐ | 归经协同 ⭐⭐⭐⭐</w:t>
      </w:r>
    </w:p>
    <w:p>
      <w:pPr>
        <w:spacing w:after="40" w:before="0"/>
      </w:pPr>
    </w:p>
    <w:p>
      <w:r>
        <w:rPr>
          <w:rFonts w:ascii="等线" w:hAnsi="等线" w:eastAsia="等线"/>
          <w:b/>
          <w:sz w:val="21"/>
        </w:rPr>
        <w:t>桂圆（龙眼干）本身甜润，传统上就用于泡水/煮汤/熬膏，是所有养生食材里天然甜度最高的之一。</w:t>
      </w:r>
      <w:r>
        <w:rPr>
          <w:rFonts w:ascii="等线" w:hAnsi="等线" w:eastAsia="等线"/>
          <w:b w:val="0"/>
          <w:sz w:val="21"/>
        </w:rPr>
        <w:t>榴莲和桂圆在味道上属于同一轨道——都是以甜为核心风味、都带一点浓郁热带甜的调性，不会产生味道上的打架感。归经上桂圆入心脾经、补心脾养血安神，榴莲入脾胃肾经、温中散寒补气血，</w:t>
      </w:r>
      <w:r>
        <w:rPr>
          <w:rFonts w:ascii="等线" w:hAnsi="等线" w:eastAsia="等线"/>
          <w:b/>
          <w:sz w:val="21"/>
        </w:rPr>
        <w:t>两者都补气血、但各补一个维度——桂圆补心血（助眠、养心）、榴莲补肾阳（温体、暖宫）。</w:t>
      </w:r>
    </w:p>
    <w:p>
      <w:pPr>
        <w:spacing w:after="40" w:before="0"/>
      </w:pPr>
    </w:p>
    <w:p>
      <w:r>
        <w:rPr>
          <w:rFonts w:ascii="等线" w:hAnsi="等线" w:eastAsia="等线"/>
          <w:b w:val="0"/>
          <w:sz w:val="21"/>
        </w:rPr>
        <w:t>产品形态：膏方，配方=桂圆肉+榴莲果肉+红枣+蜂蜜熬煮。场景：睡前温水冲一勺，替代热牛奶——安神又暖身。</w:t>
      </w:r>
    </w:p>
    <w:p>
      <w:pPr>
        <w:spacing w:after="40" w:before="0"/>
      </w:pPr>
    </w:p>
    <w:p>
      <w:r>
        <w:rPr>
          <w:rFonts w:ascii="等线" w:hAnsi="等线" w:eastAsia="等线"/>
          <w:b w:val="0"/>
          <w:sz w:val="21"/>
        </w:rPr>
        <w:t>定价：68-98元/250g罐。</w:t>
      </w:r>
    </w:p>
    <w:p>
      <w:r>
        <w:rPr>
          <w:rFonts w:ascii="等线" w:hAnsi="等线" w:eastAsia="等线"/>
          <w:b w:val="0"/>
          <w:sz w:val="21"/>
        </w:rPr>
        <w:t>⭐趋势1 ⭐匹配4</w:t>
      </w:r>
    </w:p>
    <w:p>
      <w:pPr>
        <w:spacing w:after="40" w:before="0"/>
      </w:pPr>
    </w:p>
    <w:p>
      <w:r>
        <w:rPr>
          <w:rFonts w:ascii="等线" w:hAnsi="等线" w:eastAsia="等线"/>
          <w:b/>
          <w:sz w:val="21"/>
        </w:rPr>
        <w:t>07 榴莲蜂蜜核桃仁/榴莲坚果能量棒</w:t>
      </w:r>
      <w:r>
        <w:rPr>
          <w:rFonts w:ascii="等线" w:hAnsi="等线" w:eastAsia="等线"/>
          <w:b w:val="0"/>
          <w:sz w:val="21"/>
        </w:rPr>
        <w:t xml:space="preserve"> — 味道 ⭐⭐⭐⭐ | 归经协同 ⭐⭐⭐</w:t>
      </w:r>
    </w:p>
    <w:p>
      <w:pPr>
        <w:spacing w:after="40" w:before="0"/>
      </w:pPr>
    </w:p>
    <w:p>
      <w:r>
        <w:rPr>
          <w:rFonts w:ascii="等线" w:hAnsi="等线" w:eastAsia="等线"/>
          <w:b/>
          <w:sz w:val="21"/>
        </w:rPr>
        <w:t>蜂蜜+核桃的组合本身是甜的（蜂蜜糖分+核桃的油脂香），和榴莲的甜奶味是天然共鸣——</w:t>
      </w:r>
      <w:r>
        <w:rPr>
          <w:rFonts w:ascii="等线" w:hAnsi="等线" w:eastAsia="等线"/>
          <w:b w:val="0"/>
          <w:sz w:val="21"/>
        </w:rPr>
        <w:t>烤核桃的坚果感和榴莲的奶甜融合后，是一种类似烤榴莲+坚果的风味（在东南亚，烤榴莲本身就是夜市小吃）。这不是养生路线的"温补"，而是养生+零食的跨界——比士力架好吃、比普通坚果有营养、比阿胶糕更像零食。</w:t>
      </w:r>
    </w:p>
    <w:p>
      <w:pPr>
        <w:spacing w:after="40" w:before="0"/>
      </w:pPr>
    </w:p>
    <w:p>
      <w:r>
        <w:rPr>
          <w:rFonts w:ascii="等线" w:hAnsi="等线" w:eastAsia="等线"/>
          <w:b w:val="0"/>
          <w:sz w:val="21"/>
        </w:rPr>
        <w:t>产品形态：类似山姆坚果棒的独立小包装能量棒，配方=核桃碎+蜂蜜+冻干榴莲粉+燕麦+少量椰蓉。常温保存，开袋即食。</w:t>
      </w:r>
    </w:p>
    <w:p>
      <w:pPr>
        <w:spacing w:after="40" w:before="0"/>
      </w:pPr>
    </w:p>
    <w:p>
      <w:r>
        <w:rPr>
          <w:rFonts w:ascii="等线" w:hAnsi="等线" w:eastAsia="等线"/>
          <w:b w:val="0"/>
          <w:sz w:val="21"/>
        </w:rPr>
        <w:t>定价：39-59元/盒（8条）。</w:t>
      </w:r>
    </w:p>
    <w:p>
      <w:r>
        <w:rPr>
          <w:rFonts w:ascii="等线" w:hAnsi="等线" w:eastAsia="等线"/>
          <w:b w:val="0"/>
          <w:sz w:val="21"/>
        </w:rPr>
        <w:t>⭐趋势1 ⭐匹配4</w:t>
      </w:r>
    </w:p>
    <w:p>
      <w:pPr>
        <w:spacing w:after="40" w:before="0"/>
      </w:pPr>
    </w:p>
    <w:p>
      <w:r>
        <w:rPr>
          <w:rFonts w:ascii="等线" w:hAnsi="等线" w:eastAsia="等线"/>
          <w:b/>
          <w:sz w:val="21"/>
        </w:rPr>
        <w:t>08 榴莲杏仁露/榴莲杏仁豆腐</w:t>
      </w:r>
      <w:r>
        <w:rPr>
          <w:rFonts w:ascii="等线" w:hAnsi="等线" w:eastAsia="等线"/>
          <w:b w:val="0"/>
          <w:sz w:val="21"/>
        </w:rPr>
        <w:t xml:space="preserve"> — 味道 ⭐⭐⭐⭐ | 归经协同 ⭐⭐⭐</w:t>
      </w:r>
    </w:p>
    <w:p>
      <w:pPr>
        <w:spacing w:after="40" w:before="0"/>
      </w:pPr>
    </w:p>
    <w:p>
      <w:r>
        <w:rPr>
          <w:rFonts w:ascii="等线" w:hAnsi="等线" w:eastAsia="等线"/>
          <w:b/>
          <w:sz w:val="21"/>
        </w:rPr>
        <w:t>杏仁露（露露那种）在中国有几十年的市场教育，消费者接受度高。</w:t>
      </w:r>
      <w:r>
        <w:rPr>
          <w:rFonts w:ascii="等线" w:hAnsi="等线" w:eastAsia="等线"/>
          <w:b w:val="0"/>
          <w:sz w:val="21"/>
        </w:rPr>
        <w:t>杏仁味淡雅、微苦，和榴莲的甜奶味是先苦后甜的层次感——不是味道打架，是有层次递进。归经上杏仁入肺经、润肺止咳，榴莲入脾胃肾经、温中补气血，两者归经不重叠但功能独立——润肺+暖身的双重诉求适合秋冬季节。</w:t>
      </w:r>
    </w:p>
    <w:p>
      <w:pPr>
        <w:spacing w:after="40" w:before="0"/>
      </w:pPr>
    </w:p>
    <w:p>
      <w:r>
        <w:rPr>
          <w:rFonts w:ascii="等线" w:hAnsi="等线" w:eastAsia="等线"/>
          <w:b w:val="0"/>
          <w:sz w:val="21"/>
        </w:rPr>
        <w:t>产品形态：即饮装（240ml易拉罐），配方=杏仁原浆+榴莲果汁+少量冰糖。场景：便利店暖柜（冬天加热喝）或冷藏柜（夏天冰着喝）。走便利店+商超渠道比传统养生品的天猫私域覆盖面更广。</w:t>
      </w:r>
    </w:p>
    <w:p>
      <w:pPr>
        <w:spacing w:after="40" w:before="0"/>
      </w:pPr>
    </w:p>
    <w:p>
      <w:r>
        <w:rPr>
          <w:rFonts w:ascii="等线" w:hAnsi="等线" w:eastAsia="等线"/>
          <w:b w:val="0"/>
          <w:sz w:val="21"/>
        </w:rPr>
        <w:t>定价：8.9-12.9元/罐。</w:t>
      </w:r>
    </w:p>
    <w:p>
      <w:r>
        <w:rPr>
          <w:rFonts w:ascii="等线" w:hAnsi="等线" w:eastAsia="等线"/>
          <w:b w:val="0"/>
          <w:sz w:val="21"/>
        </w:rPr>
        <w:t>⭐趋势1 ⭐匹配3</w:t>
      </w:r>
    </w:p>
    <w:p>
      <w:pPr>
        <w:spacing w:after="40" w:before="0"/>
      </w:pPr>
    </w:p>
    <w:p>
      <w:pPr>
        <w:spacing w:before="80" w:after="80"/>
        <w:jc w:val="center"/>
      </w:pPr>
      <w:r>
        <w:rPr>
          <w:rFonts w:ascii="等线" w:hAnsi="等线" w:eastAsia="等线"/>
          <w:b w:val="0"/>
          <w:sz w:val="16"/>
        </w:rPr>
        <w:t>────────────────────────────────────────────────────────────</w:t>
      </w:r>
    </w:p>
    <w:p>
      <w:pPr>
        <w:spacing w:after="40" w:before="0"/>
      </w:pPr>
    </w:p>
    <w:p>
      <w:r>
        <w:rPr>
          <w:rFonts w:ascii="等线" w:hAnsi="等线" w:eastAsia="等线"/>
          <w:b/>
          <w:sz w:val="21"/>
        </w:rPr>
        <w:t>第二档：归经合理但味道有冲突风险（备选，需打样测试）</w:t>
      </w:r>
    </w:p>
    <w:p>
      <w:pPr>
        <w:spacing w:after="40" w:before="0"/>
      </w:pPr>
    </w:p>
    <w:p>
      <w:r>
        <w:rPr>
          <w:rFonts w:ascii="等线" w:hAnsi="等线" w:eastAsia="等线"/>
          <w:b/>
          <w:sz w:val="21"/>
        </w:rPr>
        <w:t>以下方向的配伍逻辑在中医上是成立的，但味道可能不讨喜。不打样盲测就不能判断能不能上，上之前必须做消费者口味盲测（30-50人，和原味榴莲千层的喜好度做对比）。</w:t>
      </w:r>
    </w:p>
    <w:p>
      <w:pPr>
        <w:spacing w:after="40" w:before="0"/>
      </w:pPr>
    </w:p>
    <w:p>
      <w:r>
        <w:rPr>
          <w:rFonts w:ascii="等线" w:hAnsi="等线" w:eastAsia="等线"/>
          <w:b/>
          <w:sz w:val="21"/>
        </w:rPr>
        <w:t>B1 榴莲黑芝麻丸</w:t>
      </w:r>
      <w:r>
        <w:rPr>
          <w:rFonts w:ascii="等线" w:hAnsi="等线" w:eastAsia="等线"/>
          <w:b w:val="0"/>
          <w:sz w:val="21"/>
        </w:rPr>
        <w:t xml:space="preserve"> — 归经：榴莲温肾阳+黑芝麻滋肾阴=阴阳双补，配伍逻辑精妙。</w:t>
      </w:r>
      <w:r>
        <w:rPr>
          <w:rFonts w:ascii="等线" w:hAnsi="等线" w:eastAsia="等线"/>
          <w:b/>
          <w:sz w:val="21"/>
        </w:rPr>
        <w:t>风险：黑芝麻的炒香和榴莲的奶甜在咀嚼时可能产生油味+甜味的怪异感。</w:t>
      </w:r>
      <w:r>
        <w:rPr>
          <w:rFonts w:ascii="等线" w:hAnsi="等线" w:eastAsia="等线"/>
          <w:b w:val="0"/>
          <w:sz w:val="21"/>
        </w:rPr>
        <w:t>如果做成粉末混合（不吃到黑芝麻颗粒）、只取黑芝麻的香气只留在尾调，有可能化解。</w:t>
      </w:r>
    </w:p>
    <w:p>
      <w:pPr>
        <w:spacing w:after="40" w:before="0"/>
      </w:pPr>
    </w:p>
    <w:p>
      <w:r>
        <w:rPr>
          <w:rFonts w:ascii="等线" w:hAnsi="等线" w:eastAsia="等线"/>
          <w:b/>
          <w:sz w:val="21"/>
        </w:rPr>
        <w:t>B2 榴莲红枣糕</w:t>
      </w:r>
      <w:r>
        <w:rPr>
          <w:rFonts w:ascii="等线" w:hAnsi="等线" w:eastAsia="等线"/>
          <w:b w:val="0"/>
          <w:sz w:val="21"/>
        </w:rPr>
        <w:t xml:space="preserve"> — 归经：红枣补中益气+榴莲温中散寒，同归脾胃经协同。</w:t>
      </w:r>
      <w:r>
        <w:rPr>
          <w:rFonts w:ascii="等线" w:hAnsi="等线" w:eastAsia="等线"/>
          <w:b/>
          <w:sz w:val="21"/>
        </w:rPr>
        <w:t>风险：红枣本身甜度和辨识度极高，榴莲也是超级识别的甜，两种high-identity的味道放一起容易甜到发腻或不知道在吃什么味道。</w:t>
      </w:r>
      <w:r>
        <w:rPr>
          <w:rFonts w:ascii="等线" w:hAnsi="等线" w:eastAsia="等线"/>
          <w:b w:val="0"/>
          <w:sz w:val="21"/>
        </w:rPr>
        <w:t>解决思路：降低红枣比例，让红枣只提供底色甜味不做主角，榴莲做风味层主角。</w:t>
      </w:r>
    </w:p>
    <w:p>
      <w:pPr>
        <w:spacing w:after="40" w:before="0"/>
      </w:pPr>
    </w:p>
    <w:p>
      <w:r>
        <w:rPr>
          <w:rFonts w:ascii="等线" w:hAnsi="等线" w:eastAsia="等线"/>
          <w:b/>
          <w:sz w:val="21"/>
        </w:rPr>
        <w:t>B3 榴莲姜枣膏</w:t>
      </w:r>
      <w:r>
        <w:rPr>
          <w:rFonts w:ascii="等线" w:hAnsi="等线" w:eastAsia="等线"/>
          <w:b w:val="0"/>
          <w:sz w:val="21"/>
        </w:rPr>
        <w:t xml:space="preserve"> — 归经：姜枣榴莲温中散寒×补气养血的黄金三角。</w:t>
      </w:r>
      <w:r>
        <w:rPr>
          <w:rFonts w:ascii="等线" w:hAnsi="等线" w:eastAsia="等线"/>
          <w:b/>
          <w:sz w:val="21"/>
        </w:rPr>
        <w:t>风险：姜的辛辣和榴莲的奶甜是根本性冲突——</w:t>
      </w:r>
      <w:r>
        <w:rPr>
          <w:rFonts w:ascii="等线" w:hAnsi="等线" w:eastAsia="等线"/>
          <w:b w:val="0"/>
          <w:sz w:val="21"/>
        </w:rPr>
        <w:t>没有人吃过姜汁榴莲觉得好吃。建议姜的用量降到极低（只留暖感不留姜味），改名"榴莲暖枣膏"淡化姜的存在。</w:t>
      </w:r>
    </w:p>
    <w:p>
      <w:pPr>
        <w:spacing w:after="40" w:before="0"/>
      </w:pPr>
    </w:p>
    <w:p>
      <w:r>
        <w:rPr>
          <w:rFonts w:ascii="等线" w:hAnsi="等线" w:eastAsia="等线"/>
          <w:b/>
          <w:sz w:val="21"/>
        </w:rPr>
        <w:t>B4 榴莲阿胶糕</w:t>
      </w:r>
      <w:r>
        <w:rPr>
          <w:rFonts w:ascii="等线" w:hAnsi="等线" w:eastAsia="等线"/>
          <w:b w:val="0"/>
          <w:sz w:val="21"/>
        </w:rPr>
        <w:t xml:space="preserve"> — 归经：阿胶补血+榴莲温阳。</w:t>
      </w:r>
      <w:r>
        <w:rPr>
          <w:rFonts w:ascii="等线" w:hAnsi="等线" w:eastAsia="等线"/>
          <w:b/>
          <w:sz w:val="21"/>
        </w:rPr>
        <w:t>风险：阿胶本身的淡淡腥味+榴莲的浓郁味道组合可能在打开包装的瞬间就让人皱眉头。</w:t>
      </w:r>
      <w:r>
        <w:rPr>
          <w:rFonts w:ascii="等线" w:hAnsi="等线" w:eastAsia="等线"/>
          <w:b w:val="0"/>
          <w:sz w:val="21"/>
        </w:rPr>
        <w:t>另外阿胶属保健品监管，合规门槛高。</w:t>
      </w:r>
    </w:p>
    <w:p>
      <w:pPr>
        <w:spacing w:after="40" w:before="0"/>
      </w:pPr>
    </w:p>
    <w:p>
      <w:r>
        <w:rPr>
          <w:rFonts w:ascii="等线" w:hAnsi="等线" w:eastAsia="等线"/>
          <w:b/>
          <w:sz w:val="21"/>
        </w:rPr>
        <w:t>B5 榴莲枸杞原浆</w:t>
      </w:r>
      <w:r>
        <w:rPr>
          <w:rFonts w:ascii="等线" w:hAnsi="等线" w:eastAsia="等线"/>
          <w:b w:val="0"/>
          <w:sz w:val="21"/>
        </w:rPr>
        <w:t xml:space="preserve"> — 归经：枸杞滋阴+榴莲温阳。</w:t>
      </w:r>
      <w:r>
        <w:rPr>
          <w:rFonts w:ascii="等线" w:hAnsi="等线" w:eastAsia="等线"/>
          <w:b/>
          <w:sz w:val="21"/>
        </w:rPr>
        <w:t>风险：枸杞原浆本身偏酸（pH约4-5），和榴莲的甜奶混合后可能出现酸甜分离的奇怪口感。</w:t>
      </w:r>
      <w:r>
        <w:rPr>
          <w:rFonts w:ascii="等线" w:hAnsi="等线" w:eastAsia="等线"/>
          <w:b w:val="0"/>
          <w:sz w:val="21"/>
        </w:rPr>
        <w:t>需要做配方测试：酸度调到多少才不打架。</w:t>
      </w:r>
    </w:p>
    <w:p>
      <w:pPr>
        <w:spacing w:after="40" w:before="0"/>
      </w:pPr>
    </w:p>
    <w:p>
      <w:r>
        <w:rPr>
          <w:rFonts w:ascii="等线" w:hAnsi="等线" w:eastAsia="等线"/>
          <w:b/>
          <w:sz w:val="21"/>
        </w:rPr>
        <w:t>B6 榴莲当归</w:t>
      </w:r>
      <w:r>
        <w:rPr>
          <w:rFonts w:ascii="等线" w:hAnsi="等线" w:eastAsia="等线"/>
          <w:b w:val="0"/>
          <w:sz w:val="21"/>
        </w:rPr>
        <w:t xml:space="preserve"> — 归经：当归活血+榴莲温散，精准对证寒凝血瘀型痛经。</w:t>
      </w:r>
      <w:r>
        <w:rPr>
          <w:rFonts w:ascii="等线" w:hAnsi="等线" w:eastAsia="等线"/>
          <w:b/>
          <w:sz w:val="21"/>
        </w:rPr>
        <w:t>风险：当归的药味极重（是所有养生产品里最难好吃化的食材之一），和榴莲的甜品属性几乎不可能和谐。</w:t>
      </w:r>
      <w:r>
        <w:rPr>
          <w:rFonts w:ascii="等线" w:hAnsi="等线" w:eastAsia="等线"/>
          <w:b w:val="0"/>
          <w:sz w:val="21"/>
        </w:rPr>
        <w:t>除非做成胶囊/口服液而非食品形态，否则不建议推进。</w:t>
      </w:r>
    </w:p>
    <w:p>
      <w:pPr>
        <w:spacing w:after="40" w:before="0"/>
      </w:pPr>
    </w:p>
    <w:p>
      <w:pPr>
        <w:spacing w:before="80" w:after="80"/>
        <w:jc w:val="center"/>
      </w:pPr>
      <w:r>
        <w:rPr>
          <w:rFonts w:ascii="等线" w:hAnsi="等线" w:eastAsia="等线"/>
          <w:b w:val="0"/>
          <w:sz w:val="16"/>
        </w:rPr>
        <w:t>────────────────────────────────────────────────────────────</w:t>
      </w:r>
    </w:p>
    <w:p>
      <w:pPr>
        <w:spacing w:after="40" w:before="0"/>
      </w:pPr>
    </w:p>
    <w:p>
      <w:pPr>
        <w:spacing w:before="120" w:after="80"/>
      </w:pPr>
      <w:r>
        <w:rPr>
          <w:rFonts w:ascii="等线" w:hAnsi="等线" w:eastAsia="等线"/>
          <w:b w:val="0"/>
          <w:sz w:val="22"/>
        </w:rPr>
        <w:t>榴莲中式养生深度研究：归经、药性与痛经机理</w:t>
      </w:r>
    </w:p>
    <w:p>
      <w:pPr>
        <w:spacing w:after="40" w:before="0"/>
      </w:pPr>
    </w:p>
    <w:p>
      <w:r>
        <w:rPr>
          <w:rFonts w:ascii="等线" w:hAnsi="等线" w:eastAsia="等线"/>
          <w:b/>
          <w:sz w:val="21"/>
        </w:rPr>
        <w:t>榴芒一刻如果要做榴莲×中式养生，需要先搞清楚榴莲在中医体系里到底是什么——不能只靠"听说榴莲能治痛经"来做产品叙事，必须有可溯源的归经、药性、功效依据。</w:t>
      </w:r>
      <w:r>
        <w:rPr>
          <w:rFonts w:ascii="等线" w:hAnsi="等线" w:eastAsia="等线"/>
          <w:b w:val="0"/>
          <w:sz w:val="21"/>
        </w:rPr>
        <w:t>以下基于公开可查的中医文献和2026年最新科学综述，给出榴莲养生逻辑的完整梳理。</w:t>
      </w:r>
    </w:p>
    <w:p>
      <w:pPr>
        <w:spacing w:after="40" w:before="0"/>
      </w:pPr>
    </w:p>
    <w:p>
      <w:r>
        <w:rPr>
          <w:rFonts w:ascii="等线" w:hAnsi="等线" w:eastAsia="等线"/>
          <w:b/>
          <w:sz w:val="21"/>
        </w:rPr>
        <w:t>中医归经与药性</w:t>
      </w:r>
    </w:p>
    <w:p>
      <w:pPr>
        <w:spacing w:after="40" w:before="0"/>
      </w:pPr>
    </w:p>
    <w:p>
      <w:r>
        <w:rPr>
          <w:rFonts w:ascii="等线" w:hAnsi="等线" w:eastAsia="等线"/>
          <w:b/>
          <w:sz w:val="21"/>
        </w:rPr>
        <w:t>榴莲在中医古籍里最早的记载见于明代李时珍的《本草纲目》：榴梿可供药用，味甘温，无毒，主治暴痢和心腹冷气</w:t>
      </w:r>
      <w:r>
        <w:rPr>
          <w:rFonts w:ascii="等线" w:hAnsi="等线" w:eastAsia="等线"/>
          <w:b w:val="0"/>
          <w:sz w:val="21"/>
        </w:rPr>
        <w:t>（来源：百度百科榴梿词条引用《本草纲目》，https://baike.baidu.com/item/榴梿/6656926）。更早的西方医学记录来自1563年葡萄牙医学家加西亚·德奥尔塔《印度香药谈》，描述了榴梿在印度的药用传统。</w:t>
      </w:r>
    </w:p>
    <w:p>
      <w:pPr>
        <w:spacing w:after="40" w:before="0"/>
      </w:pPr>
    </w:p>
    <w:p>
      <w:r>
        <w:rPr>
          <w:rFonts w:ascii="等线" w:hAnsi="等线" w:eastAsia="等线"/>
          <w:b w:val="0"/>
          <w:sz w:val="21"/>
        </w:rPr>
        <w:t>综合现代中医研究，榴莲的药性特征如下：</w:t>
      </w:r>
    </w:p>
    <w:p>
      <w:pPr>
        <w:spacing w:after="40" w:before="0"/>
      </w:pPr>
    </w:p>
    <w:p>
      <w:pPr>
        <w:ind w:left="567"/>
      </w:pPr>
      <w:r>
        <w:rPr>
          <w:rFonts w:ascii="等线" w:hAnsi="等线" w:eastAsia="等线"/>
          <w:b w:val="0"/>
          <w:sz w:val="21"/>
        </w:rPr>
        <w:t xml:space="preserve">• </w:t>
      </w:r>
      <w:r>
        <w:rPr>
          <w:rFonts w:ascii="等线" w:hAnsi="等线" w:eastAsia="等线"/>
          <w:b/>
          <w:sz w:val="21"/>
        </w:rPr>
        <w:t>性味：甘、温。</w:t>
      </w:r>
    </w:p>
    <w:p>
      <w:pPr>
        <w:ind w:left="567"/>
      </w:pPr>
      <w:r>
        <w:rPr>
          <w:rFonts w:ascii="等线" w:hAnsi="等线" w:eastAsia="等线"/>
          <w:b w:val="0"/>
          <w:sz w:val="21"/>
        </w:rPr>
        <w:t xml:space="preserve">• </w:t>
      </w:r>
      <w:r>
        <w:rPr>
          <w:rFonts w:ascii="等线" w:hAnsi="等线" w:eastAsia="等线"/>
          <w:b/>
          <w:sz w:val="21"/>
        </w:rPr>
        <w:t>归经：主入脾经、胃经、肾经。</w:t>
      </w:r>
    </w:p>
    <w:p>
      <w:pPr>
        <w:ind w:left="567"/>
      </w:pPr>
      <w:r>
        <w:rPr>
          <w:rFonts w:ascii="等线" w:hAnsi="等线" w:eastAsia="等线"/>
          <w:b w:val="0"/>
          <w:sz w:val="21"/>
        </w:rPr>
        <w:t xml:space="preserve">• </w:t>
      </w:r>
      <w:r>
        <w:rPr>
          <w:rFonts w:ascii="等线" w:hAnsi="等线" w:eastAsia="等线"/>
          <w:b/>
          <w:sz w:val="21"/>
        </w:rPr>
        <w:t>功效：温中散寒（入脾胃，暖中焦）、健脾开胃（甘味入脾，助运化）、补气养血（高能量密度+铁元素）、温补肾阳（入肾经，助阳气生发）。</w:t>
      </w:r>
    </w:p>
    <w:p>
      <w:pPr>
        <w:ind w:left="567"/>
      </w:pPr>
      <w:r>
        <w:rPr>
          <w:rFonts w:ascii="等线" w:hAnsi="等线" w:eastAsia="等线"/>
          <w:b w:val="0"/>
          <w:sz w:val="21"/>
        </w:rPr>
        <w:t xml:space="preserve">• </w:t>
      </w:r>
      <w:r>
        <w:rPr>
          <w:rFonts w:ascii="等线" w:hAnsi="等线" w:eastAsia="等线"/>
          <w:b/>
          <w:sz w:val="21"/>
        </w:rPr>
        <w:t>适用体质：脾胃虚寒型（手脚冰冷、畏寒、易腹胀）、气血不足型（面色萎黄、疲劳乏力、经血量少色淡）、肾阳虚型（腰膝酸软、畏寒怕冷）。</w:t>
      </w:r>
    </w:p>
    <w:p>
      <w:pPr>
        <w:ind w:left="567"/>
      </w:pPr>
      <w:r>
        <w:rPr>
          <w:rFonts w:ascii="等线" w:hAnsi="等线" w:eastAsia="等线"/>
          <w:b w:val="0"/>
          <w:sz w:val="21"/>
        </w:rPr>
        <w:t xml:space="preserve">• </w:t>
      </w:r>
      <w:r>
        <w:rPr>
          <w:rFonts w:ascii="等线" w:hAnsi="等线" w:eastAsia="等线"/>
          <w:b/>
          <w:sz w:val="21"/>
        </w:rPr>
        <w:t>禁忌体质：热性体质（面红、口干、便秘、舌苔黄燥）、阴虚火旺（潮热、盗汗、五心烦热）、湿热内盛（舌苔黄腻、腹胀便溏）。</w:t>
      </w:r>
    </w:p>
    <w:p>
      <w:pPr>
        <w:spacing w:after="40" w:before="0"/>
      </w:pPr>
    </w:p>
    <w:p>
      <w:r>
        <w:rPr>
          <w:rFonts w:ascii="等线" w:hAnsi="等线" w:eastAsia="等线"/>
          <w:b w:val="0"/>
          <w:sz w:val="21"/>
        </w:rPr>
        <w:t>以上归经和药性描述综合了《本草纲目》原始记载、当代中医临床经验总结、以及百度百科榴梿词条中引用的中医学论述，属于民间中医传统智慧的整理归纳，在正式产品开发前应邀请中医药专业人士做进一步验证。</w:t>
      </w:r>
    </w:p>
    <w:p>
      <w:pPr>
        <w:spacing w:after="40" w:before="0"/>
      </w:pPr>
    </w:p>
    <w:p>
      <w:r>
        <w:rPr>
          <w:rFonts w:ascii="等线" w:hAnsi="等线" w:eastAsia="等线"/>
          <w:b/>
          <w:sz w:val="21"/>
        </w:rPr>
        <w:t>痛经机理：为什么榴莲能缓解痛经？</w:t>
      </w:r>
    </w:p>
    <w:p>
      <w:pPr>
        <w:spacing w:after="40" w:before="0"/>
      </w:pPr>
    </w:p>
    <w:p>
      <w:r>
        <w:rPr>
          <w:rFonts w:ascii="等线" w:hAnsi="等线" w:eastAsia="等线"/>
          <w:b/>
          <w:sz w:val="21"/>
        </w:rPr>
        <w:t>家庭医生杂志2026年1月6日发布的最新科学综述</w:t>
      </w:r>
      <w:r>
        <w:rPr>
          <w:rFonts w:ascii="等线" w:hAnsi="等线" w:eastAsia="等线"/>
          <w:b w:val="0"/>
          <w:sz w:val="21"/>
        </w:rPr>
        <w:t>（来源：familydoctor.cn，https://www.familydoctor.cn/hlthsci/liulian-zhen-deshi-shuiguo-zhiwang-kexue-chi-gongxiao-jinji-zhengque-fangshi-686871.html）</w:t>
      </w:r>
      <w:r>
        <w:rPr>
          <w:rFonts w:ascii="等线" w:hAnsi="等线" w:eastAsia="等线"/>
          <w:b/>
          <w:sz w:val="21"/>
        </w:rPr>
        <w:t>给出了清晰的现代医学解释：</w:t>
      </w:r>
    </w:p>
    <w:p>
      <w:pPr>
        <w:spacing w:after="40" w:before="0"/>
      </w:pPr>
    </w:p>
    <w:p>
      <w:r>
        <w:rPr>
          <w:rFonts w:ascii="等线" w:hAnsi="等线" w:eastAsia="等线"/>
          <w:b/>
          <w:sz w:val="21"/>
        </w:rPr>
        <w:t>中医角度：榴莲性热、入肾经——</w:t>
      </w:r>
      <w:r>
        <w:rPr>
          <w:rFonts w:ascii="等线" w:hAnsi="等线" w:eastAsia="等线"/>
          <w:b w:val="0"/>
          <w:sz w:val="21"/>
        </w:rPr>
        <w:t>中医理论里肾主生殖、肾阳虚则胞宫（子宫）失于温煦，导致寒凝血瘀型痛经。榴莲的温补之性恰好对应寒凝血瘀这个核心病机——不是止痛药那样的麻痹神经，而是从根上温煦胞宫、驱散寒凝、促进气血流通。</w:t>
      </w:r>
      <w:r>
        <w:rPr>
          <w:rFonts w:ascii="等线" w:hAnsi="等线" w:eastAsia="等线"/>
          <w:b/>
          <w:sz w:val="21"/>
        </w:rPr>
        <w:t>这和红糖姜茶温经散寒的原理是同一条路径，但榴莲的能量密度远高于姜茶（100克榴莲含261千卡，是红枣的2倍、红糖姜茶的5倍以上），补的力度不同。</w:t>
      </w:r>
    </w:p>
    <w:p>
      <w:pPr>
        <w:spacing w:after="40" w:before="0"/>
      </w:pPr>
    </w:p>
    <w:p>
      <w:r>
        <w:rPr>
          <w:rFonts w:ascii="等线" w:hAnsi="等线" w:eastAsia="等线"/>
          <w:b/>
          <w:sz w:val="21"/>
        </w:rPr>
        <w:t>现代医学角度：榴莲中两种矿物质直接作用于痛经机制——钾能放松子宫平滑肌（平滑肌过度收缩是原发性痛经的直接原因），镁能抑制前列腺素合成（前列腺素是引发子宫痉挛性收缩的关键化学信号）。</w:t>
      </w:r>
      <w:r>
        <w:rPr>
          <w:rFonts w:ascii="等线" w:hAnsi="等线" w:eastAsia="等线"/>
          <w:b w:val="0"/>
          <w:sz w:val="21"/>
        </w:rPr>
        <w:t>家庭医生文明确指出：</w:t>
      </w:r>
      <w:r>
        <w:rPr>
          <w:rFonts w:ascii="等线" w:hAnsi="等线" w:eastAsia="等线"/>
          <w:b/>
          <w:sz w:val="21"/>
        </w:rPr>
        <w:t>对原发性痛经里的气血不足型或寒凝血瘀型有辅助缓解作用，建议经期前3天每天吃50克以内，搭配温水或红糖姜茶，温经散寒。</w:t>
      </w:r>
    </w:p>
    <w:p>
      <w:pPr>
        <w:spacing w:after="40" w:before="0"/>
      </w:pPr>
    </w:p>
    <w:p>
      <w:r>
        <w:rPr>
          <w:rFonts w:ascii="等线" w:hAnsi="等线" w:eastAsia="等线"/>
          <w:b/>
          <w:sz w:val="21"/>
        </w:rPr>
        <w:t>三条产品叙事边界</w:t>
      </w:r>
    </w:p>
    <w:p>
      <w:pPr>
        <w:spacing w:after="40" w:before="0"/>
      </w:pPr>
    </w:p>
    <w:p>
      <w:r>
        <w:rPr>
          <w:rFonts w:ascii="等线" w:hAnsi="等线" w:eastAsia="等线"/>
          <w:b w:val="0"/>
          <w:sz w:val="21"/>
        </w:rPr>
        <w:t xml:space="preserve">1. </w:t>
      </w:r>
      <w:r>
        <w:rPr>
          <w:rFonts w:ascii="等线" w:hAnsi="等线" w:eastAsia="等线"/>
          <w:b/>
          <w:sz w:val="21"/>
        </w:rPr>
        <w:t>只对原发性痛经有效：</w:t>
      </w:r>
      <w:r>
        <w:rPr>
          <w:rFonts w:ascii="等线" w:hAnsi="等线" w:eastAsia="等线"/>
          <w:b w:val="0"/>
          <w:sz w:val="21"/>
        </w:rPr>
        <w:t>如果是子宫内膜异位症、子宫肌瘤等器质性疾病引起的继发性痛经，吃榴莲解决不了根本问题，需及时就诊。</w:t>
      </w:r>
      <w:r>
        <w:rPr>
          <w:rFonts w:ascii="等线" w:hAnsi="等线" w:eastAsia="等线"/>
          <w:b/>
          <w:sz w:val="21"/>
        </w:rPr>
        <w:t>诉求不能写成"治痛经"——这是疗效声称，会引发监管问题。正确写法是"温养"或"暖养"——榴莲的性热属性温暖身体、滋养气血。</w:t>
      </w:r>
    </w:p>
    <w:p>
      <w:r>
        <w:rPr>
          <w:rFonts w:ascii="等线" w:hAnsi="等线" w:eastAsia="等线"/>
          <w:b w:val="0"/>
          <w:sz w:val="21"/>
        </w:rPr>
        <w:t xml:space="preserve">2. </w:t>
      </w:r>
      <w:r>
        <w:rPr>
          <w:rFonts w:ascii="等线" w:hAnsi="等线" w:eastAsia="等线"/>
          <w:b/>
          <w:sz w:val="21"/>
        </w:rPr>
        <w:t>不是越吃越好：</w:t>
      </w:r>
      <w:r>
        <w:rPr>
          <w:rFonts w:ascii="等线" w:hAnsi="等线" w:eastAsia="等线"/>
          <w:b w:val="0"/>
          <w:sz w:val="21"/>
        </w:rPr>
        <w:t>榴莲GI值约82（高GI），100克含57.2克碳水、2.7克饱和脂肪。每天不超过100克（约1-2瓣）。</w:t>
      </w:r>
      <w:r>
        <w:rPr>
          <w:rFonts w:ascii="等线" w:hAnsi="等线" w:eastAsia="等线"/>
          <w:b/>
          <w:sz w:val="21"/>
        </w:rPr>
        <w:t>温补和上火之间的界线很薄——榴莲养生品的配方设计中，剂量控制是第一要务。</w:t>
      </w:r>
    </w:p>
    <w:p>
      <w:r>
        <w:rPr>
          <w:rFonts w:ascii="等线" w:hAnsi="等线" w:eastAsia="等线"/>
          <w:b w:val="0"/>
          <w:sz w:val="21"/>
        </w:rPr>
        <w:t xml:space="preserve">3. </w:t>
      </w:r>
      <w:r>
        <w:rPr>
          <w:rFonts w:ascii="等线" w:hAnsi="等线" w:eastAsia="等线"/>
          <w:b/>
          <w:sz w:val="21"/>
        </w:rPr>
        <w:t>严禁与酒同食：</w:t>
      </w:r>
      <w:r>
        <w:rPr>
          <w:rFonts w:ascii="等线" w:hAnsi="等线" w:eastAsia="等线"/>
          <w:b w:val="0"/>
          <w:sz w:val="21"/>
        </w:rPr>
        <w:t>榴莲含硫化合物抑制乙醛脱氢酶（酒精代谢关键酶），吃榴莲前后8小时内不能喝酒。</w:t>
      </w:r>
      <w:r>
        <w:rPr>
          <w:rFonts w:ascii="等线" w:hAnsi="等线" w:eastAsia="等线"/>
          <w:b/>
          <w:sz w:val="21"/>
        </w:rPr>
        <w:t>这意味着任何榴莲酒相关的SKU在成分设计中必须规避真实榴莲与酒精的混合——</w:t>
      </w:r>
      <w:r>
        <w:rPr>
          <w:rFonts w:ascii="等线" w:hAnsi="等线" w:eastAsia="等线"/>
          <w:b w:val="0"/>
          <w:sz w:val="21"/>
        </w:rPr>
        <w:t>要么用榴莲风味香精替代，要么彻底砍掉这个方向。</w:t>
      </w:r>
    </w:p>
    <w:p>
      <w:pPr>
        <w:spacing w:after="40" w:before="0"/>
      </w:pPr>
    </w:p>
    <w:p>
      <w:r>
        <w:rPr>
          <w:rFonts w:ascii="等线" w:hAnsi="等线" w:eastAsia="等线"/>
          <w:b/>
          <w:sz w:val="21"/>
        </w:rPr>
        <w:t>对创品方向的启示</w:t>
      </w:r>
    </w:p>
    <w:p>
      <w:pPr>
        <w:spacing w:after="40" w:before="0"/>
      </w:pPr>
    </w:p>
    <w:p>
      <w:r>
        <w:rPr>
          <w:rFonts w:ascii="等线" w:hAnsi="等线" w:eastAsia="等线"/>
          <w:b/>
          <w:sz w:val="21"/>
        </w:rPr>
        <w:t>基于以上研究，榴莲×中式养生的产品叙事逻辑可以归纳为两条路径：</w:t>
      </w:r>
    </w:p>
    <w:p>
      <w:pPr>
        <w:spacing w:after="40" w:before="0"/>
      </w:pPr>
    </w:p>
    <w:p>
      <w:r>
        <w:rPr>
          <w:rFonts w:ascii="等线" w:hAnsi="等线" w:eastAsia="等线"/>
          <w:b/>
          <w:sz w:val="21"/>
        </w:rPr>
        <w:t>路径A——成分叠加：</w:t>
      </w:r>
      <w:r>
        <w:rPr>
          <w:rFonts w:ascii="等线" w:hAnsi="等线" w:eastAsia="等线"/>
          <w:b w:val="0"/>
          <w:sz w:val="21"/>
        </w:rPr>
        <w:t>榴莲阿胶糕、榴莲黑芝麻丸、榴莲红枣膏。逻辑是"榴莲的温补+传统滋补品的温补=双倍温补"，目标人群是25-40岁女性（痛经/体寒/气血不足是她们的共同痛点），渠道是天猫+私域社群+礼品场景。</w:t>
      </w:r>
    </w:p>
    <w:p>
      <w:pPr>
        <w:spacing w:after="40" w:before="0"/>
      </w:pPr>
    </w:p>
    <w:p>
      <w:r>
        <w:rPr>
          <w:rFonts w:ascii="等线" w:hAnsi="等线" w:eastAsia="等线"/>
          <w:b/>
          <w:sz w:val="21"/>
        </w:rPr>
        <w:t>路径B——独立定位：</w:t>
      </w:r>
      <w:r>
        <w:rPr>
          <w:rFonts w:ascii="等线" w:hAnsi="等线" w:eastAsia="等线"/>
          <w:b w:val="0"/>
          <w:sz w:val="21"/>
        </w:rPr>
        <w:t>榴莲独立成为养生零食的品类名。不是"加了榴莲的阿胶糕"，而是榴莲本身就是中式养生的一个独立食材品类。</w:t>
      </w:r>
      <w:r>
        <w:rPr>
          <w:rFonts w:ascii="等线" w:hAnsi="等线" w:eastAsia="等线"/>
          <w:b/>
          <w:sz w:val="21"/>
        </w:rPr>
        <w:t>这条路径的品牌叙事空间更大——"榴莲温养"可以成为一个独立的产品线品牌（类似燕之屋专注燕窝、老金磨方专注黑芝麻），但这个定位需要比路径A长得多的时间来建立消费认知。</w:t>
      </w:r>
    </w:p>
    <w:p>
      <w:pPr>
        <w:spacing w:after="40" w:before="0"/>
      </w:pPr>
    </w:p>
    <w:p>
      <w:r>
        <w:rPr>
          <w:rFonts w:ascii="等线" w:hAnsi="等线" w:eastAsia="等线"/>
          <w:b/>
          <w:sz w:val="21"/>
        </w:rPr>
        <w:t>来源标注：</w:t>
      </w:r>
      <w:r>
        <w:rPr>
          <w:rFonts w:ascii="等线" w:hAnsi="等线" w:eastAsia="等线"/>
          <w:b w:val="0"/>
          <w:sz w:val="21"/>
        </w:rPr>
        <w:t>榴莲归经/药性综合自百度百科榴梿词条（https://baike.baidu.com/item/榴梿/6656926）引用的《本草纲目》原文及当代中医论述；痛经机理引用家庭医生2026年1月6日科学综述（https://www.familydoctor.cn/hlthsci/liulian-zhen-deshi-shuiguo-zhiwang-kexue-chi-gongxiao-jinji-zhengque-fangshi-686871.html）；营养数据引用中国食物成分数据库（每100克榴莲：蛋白质2.6克、能量261千卡、脂肪2.7克、碳水57.2克、钾261毫克、镁27毫克）。所有数据均可溯源。</w:t>
      </w:r>
    </w:p>
    <w:p>
      <w:pPr>
        <w:spacing w:after="40" w:before="0"/>
      </w:pPr>
    </w:p>
    <w:p>
      <w:pPr>
        <w:spacing w:before="80" w:after="80"/>
        <w:jc w:val="center"/>
      </w:pPr>
      <w:r>
        <w:rPr>
          <w:rFonts w:ascii="等线" w:hAnsi="等线" w:eastAsia="等线"/>
          <w:b w:val="0"/>
          <w:sz w:val="16"/>
        </w:rPr>
        <w:t>────────────────────────────────────────────────────────────</w:t>
      </w:r>
    </w:p>
    <w:p>
      <w:pPr>
        <w:spacing w:after="40" w:before="0"/>
      </w:pPr>
    </w:p>
    <w:p>
      <w:pPr>
        <w:spacing w:before="160" w:after="80"/>
      </w:pPr>
      <w:r>
        <w:rPr>
          <w:rFonts w:ascii="等线" w:hAnsi="等线" w:eastAsia="等线"/>
          <w:b/>
          <w:sz w:val="24"/>
        </w:rPr>
        <w:t>6.5.4 推荐优先级与实施路径</w:t>
      </w:r>
    </w:p>
    <w:p>
      <w:pPr>
        <w:spacing w:after="40" w:before="0"/>
      </w:pPr>
    </w:p>
    <w:p>
      <w:r>
        <w:rPr>
          <w:rFonts w:ascii="等线" w:hAnsi="等线" w:eastAsia="等线"/>
          <w:b/>
          <w:sz w:val="21"/>
        </w:rPr>
        <w:t>按商业回报×执行难度×趋势红利×品类验证度四维评分：</w:t>
      </w:r>
    </w:p>
    <w:p>
      <w:pPr>
        <w:spacing w:after="40" w:before="0"/>
      </w:pPr>
    </w:p>
    <w:p>
      <w:r>
        <w:rPr>
          <w:rFonts w:ascii="等线" w:hAnsi="等线" w:eastAsia="等线"/>
          <w:b/>
          <w:sz w:val="21"/>
        </w:rPr>
        <w:t>第一优先级（立即启动，6-12个月可上市）</w:t>
      </w:r>
    </w:p>
    <w:p>
      <w:r>
        <w:rPr>
          <w:rFonts w:ascii="等线" w:hAnsi="等线" w:eastAsia="等线"/>
          <w:b w:val="0"/>
          <w:sz w:val="21"/>
        </w:rPr>
        <w:t xml:space="preserve">1. </w:t>
      </w:r>
      <w:r>
        <w:rPr>
          <w:rFonts w:ascii="等线" w:hAnsi="等线" w:eastAsia="等线"/>
          <w:b/>
          <w:sz w:val="21"/>
        </w:rPr>
        <w:t>榴莲瑞士卷</w:t>
      </w:r>
      <w:r>
        <w:rPr>
          <w:rFonts w:ascii="等线" w:hAnsi="等线" w:eastAsia="等线"/>
          <w:b w:val="0"/>
          <w:sz w:val="21"/>
        </w:rPr>
        <w:t xml:space="preserve"> — 山姆渠道现成，品类已验证，只需配方研发</w:t>
      </w:r>
    </w:p>
    <w:p>
      <w:r>
        <w:rPr>
          <w:rFonts w:ascii="等线" w:hAnsi="等线" w:eastAsia="等线"/>
          <w:b w:val="0"/>
          <w:sz w:val="21"/>
        </w:rPr>
        <w:t xml:space="preserve">2. </w:t>
      </w:r>
      <w:r>
        <w:rPr>
          <w:rFonts w:ascii="等线" w:hAnsi="等线" w:eastAsia="等线"/>
          <w:b/>
          <w:sz w:val="21"/>
        </w:rPr>
        <w:t>榴莲半熟芝士</w:t>
      </w:r>
      <w:r>
        <w:rPr>
          <w:rFonts w:ascii="等线" w:hAnsi="等线" w:eastAsia="等线"/>
          <w:b w:val="0"/>
          <w:sz w:val="21"/>
        </w:rPr>
        <w:t xml:space="preserve"> — 好利来模型已被完全验证，冷冻烘焙产线可复用</w:t>
      </w:r>
    </w:p>
    <w:p>
      <w:r>
        <w:rPr>
          <w:rFonts w:ascii="等线" w:hAnsi="等线" w:eastAsia="等线"/>
          <w:b w:val="0"/>
          <w:sz w:val="21"/>
        </w:rPr>
        <w:t xml:space="preserve">3. </w:t>
      </w:r>
      <w:r>
        <w:rPr>
          <w:rFonts w:ascii="等线" w:hAnsi="等线" w:eastAsia="等线"/>
          <w:b/>
          <w:sz w:val="21"/>
        </w:rPr>
        <w:t>一人食千层小切块</w:t>
      </w:r>
      <w:r>
        <w:rPr>
          <w:rFonts w:ascii="等线" w:hAnsi="等线" w:eastAsia="等线"/>
          <w:b w:val="0"/>
          <w:sz w:val="21"/>
        </w:rPr>
        <w:t xml:space="preserve"> — 供应链零改动，辻利抹茶千层已证明需求</w:t>
      </w:r>
    </w:p>
    <w:p>
      <w:r>
        <w:rPr>
          <w:rFonts w:ascii="等线" w:hAnsi="等线" w:eastAsia="等线"/>
          <w:b w:val="0"/>
          <w:sz w:val="21"/>
        </w:rPr>
        <w:t xml:space="preserve">4. </w:t>
      </w:r>
      <w:r>
        <w:rPr>
          <w:rFonts w:ascii="等线" w:hAnsi="等线" w:eastAsia="等线"/>
          <w:b/>
          <w:sz w:val="21"/>
        </w:rPr>
        <w:t>榴莲雪糕棒</w:t>
      </w:r>
      <w:r>
        <w:rPr>
          <w:rFonts w:ascii="等线" w:hAnsi="等线" w:eastAsia="等线"/>
          <w:b w:val="0"/>
          <w:sz w:val="21"/>
        </w:rPr>
        <w:t xml:space="preserve"> — 冰淇淋品类已有CIC认证，只需改变包装形态和渠道</w:t>
      </w:r>
    </w:p>
    <w:p>
      <w:pPr>
        <w:spacing w:after="40" w:before="0"/>
      </w:pPr>
    </w:p>
    <w:p>
      <w:r>
        <w:rPr>
          <w:rFonts w:ascii="等线" w:hAnsi="等线" w:eastAsia="等线"/>
          <w:b/>
          <w:sz w:val="21"/>
        </w:rPr>
        <w:t>第二优先级（12-18个月，需研发或渠道拓展）</w:t>
      </w:r>
    </w:p>
    <w:p>
      <w:r>
        <w:rPr>
          <w:rFonts w:ascii="等线" w:hAnsi="等线" w:eastAsia="等线"/>
          <w:b w:val="0"/>
          <w:sz w:val="21"/>
        </w:rPr>
        <w:t xml:space="preserve">5. </w:t>
      </w:r>
      <w:r>
        <w:rPr>
          <w:rFonts w:ascii="等线" w:hAnsi="等线" w:eastAsia="等线"/>
          <w:b/>
          <w:sz w:val="21"/>
        </w:rPr>
        <w:t>榴莲蛋黄酥</w:t>
      </w:r>
      <w:r>
        <w:rPr>
          <w:rFonts w:ascii="等线" w:hAnsi="等线" w:eastAsia="等线"/>
          <w:b w:val="0"/>
          <w:sz w:val="21"/>
        </w:rPr>
        <w:t xml:space="preserve"> — 常温品类，线下门店开业后的最佳伴手礼</w:t>
      </w:r>
    </w:p>
    <w:p>
      <w:r>
        <w:rPr>
          <w:rFonts w:ascii="等线" w:hAnsi="等线" w:eastAsia="等线"/>
          <w:b w:val="0"/>
          <w:sz w:val="21"/>
        </w:rPr>
        <w:t xml:space="preserve">6. </w:t>
      </w:r>
      <w:r>
        <w:rPr>
          <w:rFonts w:ascii="等线" w:hAnsi="等线" w:eastAsia="等线"/>
          <w:b/>
          <w:sz w:val="21"/>
        </w:rPr>
        <w:t>冻干榴莲脆</w:t>
      </w:r>
      <w:r>
        <w:rPr>
          <w:rFonts w:ascii="等线" w:hAnsi="等线" w:eastAsia="等线"/>
          <w:b w:val="0"/>
          <w:sz w:val="21"/>
        </w:rPr>
        <w:t xml:space="preserve"> — 常温化是突破冷链依赖的关键一步</w:t>
      </w:r>
    </w:p>
    <w:p>
      <w:r>
        <w:rPr>
          <w:rFonts w:ascii="等线" w:hAnsi="等线" w:eastAsia="等线"/>
          <w:b w:val="0"/>
          <w:sz w:val="21"/>
        </w:rPr>
        <w:t xml:space="preserve">7. </w:t>
      </w:r>
      <w:r>
        <w:rPr>
          <w:rFonts w:ascii="等线" w:hAnsi="等线" w:eastAsia="等线"/>
          <w:b/>
          <w:sz w:val="21"/>
        </w:rPr>
        <w:t>榴莲夹心薄饼</w:t>
      </w:r>
      <w:r>
        <w:rPr>
          <w:rFonts w:ascii="等线" w:hAnsi="等线" w:eastAsia="等线"/>
          <w:b w:val="0"/>
          <w:sz w:val="21"/>
        </w:rPr>
        <w:t xml:space="preserve"> — 年货/伴手礼场景，礼盒经验可复用</w:t>
      </w:r>
    </w:p>
    <w:p>
      <w:r>
        <w:rPr>
          <w:rFonts w:ascii="等线" w:hAnsi="等线" w:eastAsia="等线"/>
          <w:b w:val="0"/>
          <w:sz w:val="21"/>
        </w:rPr>
        <w:t xml:space="preserve">8. </w:t>
      </w:r>
      <w:r>
        <w:rPr>
          <w:rFonts w:ascii="等线" w:hAnsi="等线" w:eastAsia="等线"/>
          <w:b/>
          <w:sz w:val="21"/>
        </w:rPr>
        <w:t>榴莲B2B基底</w:t>
      </w:r>
      <w:r>
        <w:rPr>
          <w:rFonts w:ascii="等线" w:hAnsi="等线" w:eastAsia="等线"/>
          <w:b w:val="0"/>
          <w:sz w:val="21"/>
        </w:rPr>
        <w:t xml:space="preserve"> — 战略价值最高，但需产品研发+商务团队</w:t>
      </w:r>
    </w:p>
    <w:p>
      <w:pPr>
        <w:spacing w:after="40" w:before="0"/>
      </w:pPr>
    </w:p>
    <w:p>
      <w:r>
        <w:rPr>
          <w:rFonts w:ascii="等线" w:hAnsi="等线" w:eastAsia="等线"/>
          <w:b/>
          <w:sz w:val="21"/>
        </w:rPr>
        <w:t>第三优先级（18-24个月，需品牌架构或模式创新）</w:t>
      </w:r>
    </w:p>
    <w:p>
      <w:r>
        <w:rPr>
          <w:rFonts w:ascii="等线" w:hAnsi="等线" w:eastAsia="等线"/>
          <w:b w:val="0"/>
          <w:sz w:val="21"/>
        </w:rPr>
        <w:t xml:space="preserve">9. </w:t>
      </w:r>
      <w:r>
        <w:rPr>
          <w:rFonts w:ascii="等线" w:hAnsi="等线" w:eastAsia="等线"/>
          <w:b/>
          <w:sz w:val="21"/>
        </w:rPr>
        <w:t>榴莲酱（家庭装）</w:t>
      </w:r>
      <w:r>
        <w:rPr>
          <w:rFonts w:ascii="等线" w:hAnsi="等线" w:eastAsia="等线"/>
          <w:b w:val="0"/>
          <w:sz w:val="21"/>
        </w:rPr>
        <w:t xml:space="preserve"> — 品类天花板最高，但需要消费者教育</w:t>
      </w:r>
    </w:p>
    <w:p>
      <w:r>
        <w:rPr>
          <w:rFonts w:ascii="等线" w:hAnsi="等线" w:eastAsia="等线"/>
          <w:b w:val="0"/>
          <w:sz w:val="21"/>
        </w:rPr>
        <w:t xml:space="preserve">10. </w:t>
      </w:r>
      <w:r>
        <w:rPr>
          <w:rFonts w:ascii="等线" w:hAnsi="等线" w:eastAsia="等线"/>
          <w:b/>
          <w:sz w:val="21"/>
        </w:rPr>
        <w:t>榴莲半成品DIY套装</w:t>
      </w:r>
      <w:r>
        <w:rPr>
          <w:rFonts w:ascii="等线" w:hAnsi="等线" w:eastAsia="等线"/>
          <w:b w:val="0"/>
          <w:sz w:val="21"/>
        </w:rPr>
        <w:t xml:space="preserve"> — 体验型消费，适合线上种草</w:t>
      </w:r>
    </w:p>
    <w:p>
      <w:r>
        <w:rPr>
          <w:rFonts w:ascii="等线" w:hAnsi="等线" w:eastAsia="等线"/>
          <w:b w:val="0"/>
          <w:sz w:val="21"/>
        </w:rPr>
        <w:t xml:space="preserve">11. </w:t>
      </w:r>
      <w:r>
        <w:rPr>
          <w:rFonts w:ascii="等线" w:hAnsi="等线" w:eastAsia="等线"/>
          <w:b/>
          <w:sz w:val="21"/>
        </w:rPr>
        <w:t>榴莲品鉴盲盒冰淇淋</w:t>
      </w:r>
      <w:r>
        <w:rPr>
          <w:rFonts w:ascii="等线" w:hAnsi="等线" w:eastAsia="等线"/>
          <w:b w:val="0"/>
          <w:sz w:val="21"/>
        </w:rPr>
        <w:t xml:space="preserve"> — 内容型产品，社交媒体传播力最强</w:t>
      </w:r>
    </w:p>
    <w:p>
      <w:r>
        <w:rPr>
          <w:rFonts w:ascii="等线" w:hAnsi="等线" w:eastAsia="等线"/>
          <w:b w:val="0"/>
          <w:sz w:val="21"/>
        </w:rPr>
        <w:t xml:space="preserve">12. </w:t>
      </w:r>
      <w:r>
        <w:rPr>
          <w:rFonts w:ascii="等线" w:hAnsi="等线" w:eastAsia="等线"/>
          <w:b/>
          <w:sz w:val="21"/>
        </w:rPr>
        <w:t>榴莲千层月历订阅</w:t>
      </w:r>
      <w:r>
        <w:rPr>
          <w:rFonts w:ascii="等线" w:hAnsi="等线" w:eastAsia="等线"/>
          <w:b w:val="0"/>
          <w:sz w:val="21"/>
        </w:rPr>
        <w:t xml:space="preserve"> — 模式创新，但需要运营团队支撑</w:t>
      </w:r>
    </w:p>
    <w:p>
      <w:pPr>
        <w:spacing w:after="40" w:before="0"/>
      </w:pPr>
    </w:p>
    <w:p>
      <w:r>
        <w:rPr>
          <w:rFonts w:ascii="等线" w:hAnsi="等线" w:eastAsia="等线"/>
          <w:b/>
          <w:sz w:val="21"/>
        </w:rPr>
        <w:t>战略储备（需要先验证需求再投入）</w:t>
      </w:r>
    </w:p>
    <w:p>
      <w:r>
        <w:rPr>
          <w:rFonts w:ascii="等线" w:hAnsi="等线" w:eastAsia="等线"/>
          <w:b w:val="0"/>
          <w:sz w:val="21"/>
        </w:rPr>
        <w:t xml:space="preserve">13. </w:t>
      </w:r>
      <w:r>
        <w:rPr>
          <w:rFonts w:ascii="等线" w:hAnsi="等线" w:eastAsia="等线"/>
          <w:b/>
          <w:sz w:val="21"/>
        </w:rPr>
        <w:t>榴莲风味气泡水</w:t>
      </w:r>
      <w:r>
        <w:rPr>
          <w:rFonts w:ascii="等线" w:hAnsi="等线" w:eastAsia="等线"/>
          <w:b w:val="0"/>
          <w:sz w:val="21"/>
        </w:rPr>
        <w:t xml:space="preserve"> — 高风险高回报，猎奇→上瘾转化需小规模测试</w:t>
      </w:r>
    </w:p>
    <w:p>
      <w:r>
        <w:rPr>
          <w:rFonts w:ascii="等线" w:hAnsi="等线" w:eastAsia="等线"/>
          <w:b w:val="0"/>
          <w:sz w:val="21"/>
        </w:rPr>
        <w:t xml:space="preserve">14. </w:t>
      </w:r>
      <w:r>
        <w:rPr>
          <w:rFonts w:ascii="等线" w:hAnsi="等线" w:eastAsia="等线"/>
          <w:b/>
          <w:sz w:val="21"/>
        </w:rPr>
        <w:t>榴莲冷萃咖啡</w:t>
      </w:r>
      <w:r>
        <w:rPr>
          <w:rFonts w:ascii="等线" w:hAnsi="等线" w:eastAsia="等线"/>
          <w:b w:val="0"/>
          <w:sz w:val="21"/>
        </w:rPr>
        <w:t xml:space="preserve"> — 品类交集真实存在，但需验证口味接受度</w:t>
      </w:r>
    </w:p>
    <w:p>
      <w:r>
        <w:rPr>
          <w:rFonts w:ascii="等线" w:hAnsi="等线" w:eastAsia="等线"/>
          <w:b w:val="0"/>
          <w:sz w:val="21"/>
        </w:rPr>
        <w:t xml:space="preserve">15. </w:t>
      </w:r>
      <w:r>
        <w:rPr>
          <w:rFonts w:ascii="等线" w:hAnsi="等线" w:eastAsia="等线"/>
          <w:b/>
          <w:sz w:val="21"/>
        </w:rPr>
        <w:t>榴莲利口酒</w:t>
      </w:r>
      <w:r>
        <w:rPr>
          <w:rFonts w:ascii="等线" w:hAnsi="等线" w:eastAsia="等线"/>
          <w:b w:val="0"/>
          <w:sz w:val="21"/>
        </w:rPr>
        <w:t xml:space="preserve"> — 全球性品类方向，但法规门槛高，需找酒厂合作</w:t>
      </w:r>
    </w:p>
    <w:p>
      <w:pPr>
        <w:spacing w:after="40" w:before="0"/>
      </w:pPr>
    </w:p>
    <w:p>
      <w:pPr>
        <w:spacing w:before="160" w:after="80"/>
      </w:pPr>
      <w:r>
        <w:rPr>
          <w:rFonts w:ascii="等线" w:hAnsi="等线" w:eastAsia="等线"/>
          <w:b/>
          <w:sz w:val="24"/>
        </w:rPr>
        <w:t>6.5.5 一个值得警惕的陷阱</w:t>
      </w:r>
    </w:p>
    <w:p>
      <w:pPr>
        <w:spacing w:after="40" w:before="0"/>
      </w:pPr>
    </w:p>
    <w:p>
      <w:r>
        <w:rPr>
          <w:rFonts w:ascii="等线" w:hAnsi="等线" w:eastAsia="等线"/>
          <w:b/>
          <w:sz w:val="21"/>
        </w:rPr>
        <w:t>创品最大诱惑是撒豆成兵——一口气铺22个品类、指望东方不亮西方亮。但榴芒一刻的资金体量（未融资、自我造血型）不支持这种做法。</w:t>
      </w:r>
    </w:p>
    <w:p>
      <w:pPr>
        <w:spacing w:after="40" w:before="0"/>
      </w:pPr>
    </w:p>
    <w:p>
      <w:r>
        <w:rPr>
          <w:rFonts w:ascii="等线" w:hAnsi="等线" w:eastAsia="等线"/>
          <w:b/>
          <w:sz w:val="21"/>
        </w:rPr>
        <w:t>溜溜梅的教训值得借鉴：溜溜梅2015-2020年间尝试了梅子零食以外的多个品类（饮料、果冻、糖果），成功的只有梅冻一个，其他全在亏损。</w:t>
      </w:r>
      <w:r>
        <w:rPr>
          <w:rFonts w:ascii="等线" w:hAnsi="等线" w:eastAsia="等线"/>
          <w:b w:val="0"/>
          <w:sz w:val="21"/>
        </w:rPr>
        <w:t>关键不是品类铺得有多广，是每一个品类都验证了单点经济模型（毛利率、复购率、渠道接受度）才放量。</w:t>
      </w:r>
    </w:p>
    <w:p>
      <w:pPr>
        <w:spacing w:after="40" w:before="0"/>
      </w:pPr>
    </w:p>
    <w:p>
      <w:r>
        <w:rPr>
          <w:rFonts w:ascii="等线" w:hAnsi="等线" w:eastAsia="等线"/>
          <w:b/>
          <w:sz w:val="21"/>
        </w:rPr>
        <w:t>榴芒一刻一次同时跑不超过3个新品，借鉴型和原创型按2:1的比例搭配（两个已验证品类保基本盘，一个原创品类探天花板）。</w:t>
      </w:r>
      <w:r>
        <w:rPr>
          <w:rFonts w:ascii="等线" w:hAnsi="等线" w:eastAsia="等线"/>
          <w:b w:val="0"/>
          <w:sz w:val="21"/>
        </w:rPr>
        <w:t>每个新品先做天猫/山姆的试吃装/小规模测试，月销数据跑正了再扩渠道和产量。</w:t>
      </w:r>
      <w:r>
        <w:rPr>
          <w:rFonts w:ascii="等线" w:hAnsi="等线" w:eastAsia="等线"/>
          <w:b/>
          <w:sz w:val="21"/>
        </w:rPr>
        <w:t>燃创的价值不仅在于想出新产品，更在于建立"新产品不死"的决策框架——在投入大量资源之前就判断哪些品类值得押注、哪些是伪需求。</w:t>
      </w:r>
    </w:p>
    <w:p>
      <w:pPr>
        <w:spacing w:after="40" w:before="0"/>
      </w:pPr>
    </w:p>
    <w:p>
      <w:pPr>
        <w:spacing w:before="80" w:after="80"/>
        <w:jc w:val="center"/>
      </w:pPr>
      <w:r>
        <w:rPr>
          <w:rFonts w:ascii="等线" w:hAnsi="等线" w:eastAsia="等线"/>
          <w:b w:val="0"/>
          <w:sz w:val="16"/>
        </w:rPr>
        <w:t>────────────────────────────────────────────────────────────</w:t>
      </w:r>
    </w:p>
    <w:p>
      <w:pPr>
        <w:spacing w:after="40" w:before="0"/>
      </w:pPr>
    </w:p>
    <w:p>
      <w:pPr>
        <w:spacing w:after="120" w:before="0"/>
      </w:pPr>
    </w:p>
    <w:p>
      <w:pPr>
        <w:spacing w:before="0" w:after="4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category_coverage_liumang.png"/>
                    <pic:cNvPicPr/>
                  </pic:nvPicPr>
                  <pic:blipFill>
                    <a:blip r:embed="rId12"/>
                    <a:stretch>
                      <a:fillRect/>
                    </a:stretch>
                  </pic:blipFill>
                  <pic:spPr>
                    <a:xfrm>
                      <a:off x="0" y="0"/>
                      <a:ext cx="5486400" cy="3291840"/>
                    </a:xfrm>
                    <a:prstGeom prst="rect"/>
                  </pic:spPr>
                </pic:pic>
              </a:graphicData>
            </a:graphic>
          </wp:inline>
        </w:drawing>
      </w:r>
    </w:p>
    <w:p>
      <w:pPr>
        <w:spacing w:after="160"/>
        <w:jc w:val="center"/>
      </w:pPr>
      <w:r>
        <w:rPr>
          <w:rFonts w:ascii="等线" w:hAnsi="等线" w:eastAsia="等线"/>
          <w:b w:val="0"/>
          <w:sz w:val="18"/>
        </w:rPr>
        <w:t>品类覆盖度对比</w:t>
      </w:r>
    </w:p>
    <w:p>
      <w:r>
        <w:rPr>
          <w:rFonts w:ascii="等线" w:hAnsi="等线" w:eastAsia="等线"/>
          <w:b w:val="0"/>
          <w:sz w:val="21"/>
        </w:rPr>
        <w:t>品类覆盖度对比</w:t>
      </w:r>
    </w:p>
    <w:p>
      <w:pPr>
        <w:spacing w:after="40" w:before="0"/>
      </w:pPr>
    </w:p>
    <w:p>
      <w:pPr>
        <w:spacing w:before="200" w:after="120"/>
      </w:pPr>
      <w:r>
        <w:rPr>
          <w:rFonts w:ascii="等线" w:hAnsi="等线" w:eastAsia="等线"/>
          <w:b/>
          <w:sz w:val="26"/>
        </w:rPr>
        <w:t>6.6 创始人研究：邓文镇深度画像</w:t>
      </w:r>
    </w:p>
    <w:p>
      <w:pPr>
        <w:spacing w:after="40" w:before="0"/>
      </w:pPr>
    </w:p>
    <w:p>
      <w:pPr>
        <w:spacing w:before="160" w:after="80"/>
      </w:pPr>
      <w:r>
        <w:rPr>
          <w:rFonts w:ascii="等线" w:hAnsi="等线" w:eastAsia="等线"/>
          <w:b/>
          <w:sz w:val="24"/>
        </w:rPr>
        <w:t>6.6.1 成长历程</w:t>
      </w:r>
    </w:p>
    <w:p>
      <w:pPr>
        <w:spacing w:after="40" w:before="0"/>
      </w:pPr>
    </w:p>
    <w:p>
      <w:r>
        <w:rPr>
          <w:rFonts w:ascii="等线" w:hAnsi="等线" w:eastAsia="等线"/>
          <w:b/>
          <w:sz w:val="21"/>
        </w:rPr>
        <w:t>邓文镇，广东陆丰人，从小在深圳市龙华区长大和读书。</w:t>
      </w:r>
      <w:r>
        <w:rPr>
          <w:rFonts w:ascii="等线" w:hAnsi="等线" w:eastAsia="等线"/>
          <w:b w:val="0"/>
          <w:sz w:val="21"/>
        </w:rPr>
        <w:t>大学毕业后的第一份工作是在一家团购网实习，这段经历被他视为创业前的关键积累——熟悉了互联网营销的运作方式，为后续榴芒一刻从公众号爆文起家的模式埋下伏笔。</w:t>
      </w:r>
    </w:p>
    <w:p>
      <w:pPr>
        <w:spacing w:after="40" w:before="0"/>
      </w:pPr>
    </w:p>
    <w:p>
      <w:r>
        <w:rPr>
          <w:rFonts w:ascii="等线" w:hAnsi="等线" w:eastAsia="等线"/>
          <w:b/>
          <w:sz w:val="21"/>
        </w:rPr>
        <w:t>2014年中秋节，一个家庭场景触发了他创业的切入点：哥哥给妈妈买了榴莲，但爸爸无法接受榴莲的气味。</w:t>
      </w:r>
      <w:r>
        <w:rPr>
          <w:rFonts w:ascii="等线" w:hAnsi="等线" w:eastAsia="等线"/>
          <w:b w:val="0"/>
          <w:sz w:val="21"/>
        </w:rPr>
        <w:t>这个场景让他意识到榴莲是一个爱憎分明的食材，爱它的人愿意花高价，讨厌它的人避之不及。</w:t>
      </w:r>
      <w:r>
        <w:rPr>
          <w:rFonts w:ascii="等线" w:hAnsi="等线" w:eastAsia="等线"/>
          <w:b/>
          <w:sz w:val="21"/>
        </w:rPr>
        <w:t>这意味着榴莲品类天然具备高粘性用户基础和社交传播属性（争议即传播）。</w:t>
      </w:r>
    </w:p>
    <w:p>
      <w:pPr>
        <w:spacing w:after="40" w:before="0"/>
      </w:pPr>
    </w:p>
    <w:p>
      <w:r>
        <w:rPr>
          <w:rFonts w:ascii="等线" w:hAnsi="等线" w:eastAsia="等线"/>
          <w:b w:val="0"/>
          <w:sz w:val="21"/>
        </w:rPr>
        <w:t>2014年，他和两位好友郑木章、陈洽凑了21万元启动资金（来源包括刷信用卡），在深圳开了第一家线下甜品店，首款产品是榴莲千层蛋糕。</w:t>
      </w:r>
    </w:p>
    <w:p>
      <w:pPr>
        <w:spacing w:after="40" w:before="0"/>
      </w:pPr>
    </w:p>
    <w:p>
      <w:pPr>
        <w:spacing w:before="160" w:after="80"/>
      </w:pPr>
      <w:r>
        <w:rPr>
          <w:rFonts w:ascii="等线" w:hAnsi="等线" w:eastAsia="等线"/>
          <w:b/>
          <w:sz w:val="24"/>
        </w:rPr>
        <w:t>6.6.2 创业关键节点</w:t>
      </w:r>
    </w:p>
    <w:p>
      <w:pPr>
        <w:spacing w:after="40" w:before="0"/>
      </w:pPr>
    </w:p>
    <w:p>
      <w:r>
        <w:rPr>
          <w:rFonts w:ascii="等线" w:hAnsi="等线" w:eastAsia="等线"/>
          <w:b/>
          <w:sz w:val="21"/>
        </w:rPr>
        <w:t>2014年：差点死在第一年</w:t>
      </w:r>
    </w:p>
    <w:p>
      <w:pPr>
        <w:spacing w:after="40" w:before="0"/>
      </w:pPr>
    </w:p>
    <w:p>
      <w:r>
        <w:rPr>
          <w:rFonts w:ascii="等线" w:hAnsi="等线" w:eastAsia="等线"/>
          <w:b/>
          <w:sz w:val="21"/>
        </w:rPr>
        <w:t>线下店开业后销量惨淡，21万元很快见底，三人准备放弃关门。</w:t>
      </w:r>
      <w:r>
        <w:rPr>
          <w:rFonts w:ascii="等线" w:hAnsi="等线" w:eastAsia="等线"/>
          <w:b w:val="0"/>
          <w:sz w:val="21"/>
        </w:rPr>
        <w:t>转折点是一篇公众号推文——通过自媒体内容种草获得大量订单，让品牌起死回生。</w:t>
      </w:r>
    </w:p>
    <w:p>
      <w:pPr>
        <w:spacing w:after="40" w:before="0"/>
      </w:pPr>
    </w:p>
    <w:p>
      <w:r>
        <w:rPr>
          <w:rFonts w:ascii="等线" w:hAnsi="等线" w:eastAsia="等线"/>
          <w:b/>
          <w:sz w:val="21"/>
        </w:rPr>
        <w:t>这个节点决定了榴芒一刻之后十年的路径选择。</w:t>
      </w:r>
      <w:r>
        <w:rPr>
          <w:rFonts w:ascii="等线" w:hAnsi="等线" w:eastAsia="等线"/>
          <w:b w:val="0"/>
          <w:sz w:val="21"/>
        </w:rPr>
        <w:t>邓文镇做了两个关键判断：</w:t>
      </w:r>
    </w:p>
    <w:p>
      <w:pPr>
        <w:spacing w:after="40" w:before="0"/>
      </w:pPr>
    </w:p>
    <w:p>
      <w:r>
        <w:rPr>
          <w:rFonts w:ascii="等线" w:hAnsi="等线" w:eastAsia="等线"/>
          <w:b w:val="0"/>
          <w:sz w:val="21"/>
        </w:rPr>
        <w:t>1. 内容种草+线上销售的模式比线下开店效率高得多——一篇爆文带来的订单量超过门店一个月的销量。</w:t>
      </w:r>
    </w:p>
    <w:p>
      <w:r>
        <w:rPr>
          <w:rFonts w:ascii="等线" w:hAnsi="等线" w:eastAsia="等线"/>
          <w:b w:val="0"/>
          <w:sz w:val="21"/>
        </w:rPr>
        <w:t>2. 果断关掉线下门店，全面转型线上。</w:t>
      </w:r>
    </w:p>
    <w:p>
      <w:pPr>
        <w:spacing w:after="40" w:before="0"/>
      </w:pPr>
    </w:p>
    <w:p>
      <w:r>
        <w:rPr>
          <w:rFonts w:ascii="等线" w:hAnsi="等线" w:eastAsia="等线"/>
          <w:b/>
          <w:sz w:val="21"/>
        </w:rPr>
        <w:t>很多创业者在验证了线上模式后仍然会保留线下门店"留个后路"，邓文镇选择全部砍掉，all in线上。</w:t>
      </w:r>
      <w:r>
        <w:rPr>
          <w:rFonts w:ascii="等线" w:hAnsi="等线" w:eastAsia="等线"/>
          <w:b w:val="0"/>
          <w:sz w:val="21"/>
        </w:rPr>
        <w:t>这是一种典型的潮汕商人决策风格——看到信号就全力押注。</w:t>
      </w:r>
    </w:p>
    <w:p>
      <w:pPr>
        <w:spacing w:after="40" w:before="0"/>
      </w:pPr>
    </w:p>
    <w:p>
      <w:r>
        <w:rPr>
          <w:rFonts w:ascii="等线" w:hAnsi="等线" w:eastAsia="等线"/>
          <w:b/>
          <w:sz w:val="21"/>
        </w:rPr>
        <w:t>2015年：天使轮不烧钱</w:t>
      </w:r>
    </w:p>
    <w:p>
      <w:pPr>
        <w:spacing w:after="40" w:before="0"/>
      </w:pPr>
    </w:p>
    <w:p>
      <w:r>
        <w:rPr>
          <w:rFonts w:ascii="等线" w:hAnsi="等线" w:eastAsia="等线"/>
          <w:b/>
          <w:sz w:val="21"/>
        </w:rPr>
        <w:t>获得天使轮融资后，这笔钱没有用在营销投放或流量采买上，而是用来建中央工厂和无菌车间。</w:t>
      </w:r>
      <w:r>
        <w:rPr>
          <w:rFonts w:ascii="等线" w:hAnsi="等线" w:eastAsia="等线"/>
          <w:b w:val="0"/>
          <w:sz w:val="21"/>
        </w:rPr>
        <w:t>这在2015年的创业环境中是反直觉的选择——当时正是"烧钱换增长"的互联网思维最盛行的时期。</w:t>
      </w:r>
      <w:r>
        <w:rPr>
          <w:rFonts w:ascii="等线" w:hAnsi="等线" w:eastAsia="等线"/>
          <w:b/>
          <w:sz w:val="21"/>
        </w:rPr>
        <w:t>邓文镇的逻辑是：食品品牌的核心竞争力不是流量效率，而是产品力和供应链。</w:t>
      </w:r>
      <w:r>
        <w:rPr>
          <w:rFonts w:ascii="等线" w:hAnsi="等线" w:eastAsia="等线"/>
          <w:b w:val="0"/>
          <w:sz w:val="21"/>
        </w:rPr>
        <w:t>如果产品不好，花多少钱买来的用户都不会复购。</w:t>
      </w:r>
    </w:p>
    <w:p>
      <w:pPr>
        <w:spacing w:after="40" w:before="0"/>
      </w:pPr>
    </w:p>
    <w:p>
      <w:r>
        <w:rPr>
          <w:rFonts w:ascii="等线" w:hAnsi="等线" w:eastAsia="等线"/>
          <w:b/>
          <w:sz w:val="21"/>
        </w:rPr>
        <w:t>2018-2020年：从私域到公域，从千万到过亿</w:t>
      </w:r>
    </w:p>
    <w:p>
      <w:pPr>
        <w:spacing w:after="40" w:before="0"/>
      </w:pPr>
    </w:p>
    <w:p>
      <w:r>
        <w:rPr>
          <w:rFonts w:ascii="等线" w:hAnsi="等线" w:eastAsia="等线"/>
          <w:b/>
          <w:sz w:val="21"/>
        </w:rPr>
        <w:t>2018年入驻天猫，开始与李佳琦等头部主播合作，从微信私域走向公域电商。</w:t>
      </w:r>
      <w:r>
        <w:rPr>
          <w:rFonts w:ascii="等线" w:hAnsi="等线" w:eastAsia="等线"/>
          <w:b w:val="0"/>
          <w:sz w:val="21"/>
        </w:rPr>
        <w:t>2019年东莞8000㎡智能工厂投产，产能释放叠加线上流量红利，2020年实现200%的同比增长。</w:t>
      </w:r>
      <w:r>
        <w:rPr>
          <w:rFonts w:ascii="等线" w:hAnsi="等线" w:eastAsia="等线"/>
          <w:b/>
          <w:sz w:val="21"/>
        </w:rPr>
        <w:t>这个阶段的节奏是先建工厂（2019年投产）、再放大流量（2018年入驻天猫+直播）。</w:t>
      </w:r>
      <w:r>
        <w:rPr>
          <w:rFonts w:ascii="等线" w:hAnsi="等线" w:eastAsia="等线"/>
          <w:b w:val="0"/>
          <w:sz w:val="21"/>
        </w:rPr>
        <w:t>如果顺序反过来——先放大流量再找产能——必然出现供不应求、品质下降、口碑崩盘的连锁反应。</w:t>
      </w:r>
    </w:p>
    <w:p>
      <w:pPr>
        <w:spacing w:after="40" w:before="0"/>
      </w:pPr>
    </w:p>
    <w:p>
      <w:r>
        <w:rPr>
          <w:rFonts w:ascii="等线" w:hAnsi="等线" w:eastAsia="等线"/>
          <w:b/>
          <w:sz w:val="21"/>
        </w:rPr>
        <w:t>2023-2025年：从电商品牌到全品类冠军</w:t>
      </w:r>
    </w:p>
    <w:p>
      <w:pPr>
        <w:spacing w:after="40" w:before="0"/>
      </w:pPr>
    </w:p>
    <w:p>
      <w:r>
        <w:rPr>
          <w:rFonts w:ascii="等线" w:hAnsi="等线" w:eastAsia="等线"/>
          <w:b/>
          <w:sz w:val="21"/>
        </w:rPr>
        <w:t>2023年沙利文认证冰皮月饼第一 → 2024年CIC认证冰淇淋第一 → 2025年CIC认证冰粽第一。</w:t>
      </w:r>
      <w:r>
        <w:rPr>
          <w:rFonts w:ascii="等线" w:hAnsi="等线" w:eastAsia="等线"/>
          <w:b w:val="0"/>
          <w:sz w:val="21"/>
        </w:rPr>
        <w:t>三年拿下三个品类冠军认证，加上启动线下全渠道扩张和门店计划，榴芒一刻进入了品牌建设的第三阶段：从网红爆品到品类定义者。</w:t>
      </w:r>
    </w:p>
    <w:p>
      <w:pPr>
        <w:spacing w:after="40" w:before="0"/>
      </w:pPr>
    </w:p>
    <w:p>
      <w:pPr>
        <w:spacing w:before="160" w:after="80"/>
      </w:pPr>
      <w:r>
        <w:rPr>
          <w:rFonts w:ascii="等线" w:hAnsi="等线" w:eastAsia="等线"/>
          <w:b/>
          <w:sz w:val="24"/>
        </w:rPr>
        <w:t>6.6.3 经营理念与个人特质</w:t>
      </w:r>
    </w:p>
    <w:p>
      <w:pPr>
        <w:spacing w:after="40" w:before="0"/>
      </w:pPr>
    </w:p>
    <w:p>
      <w:r>
        <w:rPr>
          <w:rFonts w:ascii="等线" w:hAnsi="等线" w:eastAsia="等线"/>
          <w:b/>
          <w:sz w:val="21"/>
        </w:rPr>
        <w:t>邓文镇的公开言论和决策记录中，有几个反复出现的理念：</w:t>
      </w:r>
    </w:p>
    <w:p>
      <w:pPr>
        <w:spacing w:after="40" w:before="0"/>
      </w:pPr>
    </w:p>
    <w:p>
      <w:r>
        <w:rPr>
          <w:rFonts w:ascii="等线" w:hAnsi="等线" w:eastAsia="等线"/>
          <w:b/>
          <w:sz w:val="21"/>
        </w:rPr>
        <w:t>一米宽，万米深</w:t>
      </w:r>
    </w:p>
    <w:p>
      <w:pPr>
        <w:spacing w:after="40" w:before="0"/>
      </w:pPr>
    </w:p>
    <w:p>
      <w:r>
        <w:rPr>
          <w:rFonts w:ascii="等线" w:hAnsi="等线" w:eastAsia="等线"/>
          <w:b w:val="0"/>
          <w:sz w:val="21"/>
        </w:rPr>
        <w:t>2023年凤凰网答谢会上明确提出。</w:t>
      </w:r>
      <w:r>
        <w:rPr>
          <w:rFonts w:ascii="等线" w:hAnsi="等线" w:eastAsia="等线"/>
          <w:b/>
          <w:sz w:val="21"/>
        </w:rPr>
        <w:t>实践表现：做了十年，还是围绕榴莲一个核心原料，品类扩展是纵向的（千层→月饼→冰淇淋→冰粽）而非横向的（芒果、草莓、抹茶都做）。</w:t>
      </w:r>
      <w:r>
        <w:rPr>
          <w:rFonts w:ascii="等线" w:hAnsi="等线" w:eastAsia="等线"/>
          <w:b w:val="0"/>
          <w:sz w:val="21"/>
        </w:rPr>
        <w:t>这种聚焦策略的代价是放弃了其他水果甜品市场的机会，但好处是在榴莲这个细分赛道上建立了绝对壁垒。</w:t>
      </w:r>
    </w:p>
    <w:p>
      <w:pPr>
        <w:spacing w:after="40" w:before="0"/>
      </w:pPr>
    </w:p>
    <w:p>
      <w:r>
        <w:rPr>
          <w:rFonts w:ascii="等线" w:hAnsi="等线" w:eastAsia="等线"/>
          <w:b/>
          <w:sz w:val="21"/>
        </w:rPr>
        <w:t>以产品取胜，不烧钱引流</w:t>
      </w:r>
    </w:p>
    <w:p>
      <w:pPr>
        <w:spacing w:after="40" w:before="0"/>
      </w:pPr>
    </w:p>
    <w:p>
      <w:r>
        <w:rPr>
          <w:rFonts w:ascii="等线" w:hAnsi="等线" w:eastAsia="等线"/>
          <w:b/>
          <w:sz w:val="21"/>
        </w:rPr>
        <w:t>坚定"以产品取胜"、跳出"促销、烧钱引流"的循环，回归到消费者的本质需求——</w:t>
      </w:r>
      <w:r>
        <w:rPr>
          <w:rFonts w:ascii="等线" w:hAnsi="等线" w:eastAsia="等线"/>
          <w:b w:val="0"/>
          <w:sz w:val="21"/>
        </w:rPr>
        <w:t>这些表态出现在2023年答谢会上。榴芒一刻从2015年天使轮起就践行了这个理念——把融资建工厂而非做投放，这是事前决策而非事后总结。</w:t>
      </w:r>
    </w:p>
    <w:p>
      <w:pPr>
        <w:spacing w:after="40" w:before="0"/>
      </w:pPr>
    </w:p>
    <w:p>
      <w:r>
        <w:rPr>
          <w:rFonts w:ascii="等线" w:hAnsi="等线" w:eastAsia="等线"/>
          <w:b/>
          <w:sz w:val="21"/>
        </w:rPr>
        <w:t>把握节奏</w:t>
      </w:r>
    </w:p>
    <w:p>
      <w:pPr>
        <w:spacing w:after="40" w:before="0"/>
      </w:pPr>
    </w:p>
    <w:p>
      <w:r>
        <w:rPr>
          <w:rFonts w:ascii="等线" w:hAnsi="等线" w:eastAsia="等线"/>
          <w:b/>
          <w:sz w:val="21"/>
        </w:rPr>
        <w:t>"创业永远要把握一件事就是节奏"——</w:t>
      </w:r>
      <w:r>
        <w:rPr>
          <w:rFonts w:ascii="等线" w:hAnsi="等线" w:eastAsia="等线"/>
          <w:b w:val="0"/>
          <w:sz w:val="21"/>
        </w:rPr>
        <w:t>2023年今日头条专访。从行动轨迹来看，节奏具体表现为：先验证模式再放大流量、先建产能再做增长、先在线上建立品类地位再进线下渠道。</w:t>
      </w:r>
      <w:r>
        <w:rPr>
          <w:rFonts w:ascii="等线" w:hAnsi="等线" w:eastAsia="等线"/>
          <w:b/>
          <w:sz w:val="21"/>
        </w:rPr>
        <w:t>每一步都踩在规模化能力匹配增长的节点，没有出现过因增长过快导致品质或服务崩溃的公开负面。</w:t>
      </w:r>
    </w:p>
    <w:p>
      <w:pPr>
        <w:spacing w:after="40" w:before="0"/>
      </w:pPr>
    </w:p>
    <w:p>
      <w:r>
        <w:rPr>
          <w:rFonts w:ascii="等线" w:hAnsi="等线" w:eastAsia="等线"/>
          <w:b/>
          <w:sz w:val="21"/>
        </w:rPr>
        <w:t>永不停歇的创业者精神</w:t>
      </w:r>
    </w:p>
    <w:p>
      <w:pPr>
        <w:spacing w:after="40" w:before="0"/>
      </w:pPr>
    </w:p>
    <w:p>
      <w:r>
        <w:rPr>
          <w:rFonts w:ascii="等线" w:hAnsi="等线" w:eastAsia="等线"/>
          <w:b w:val="0"/>
          <w:sz w:val="21"/>
        </w:rPr>
        <w:t>中国新闻网的专访标题。</w:t>
      </w:r>
      <w:r>
        <w:rPr>
          <w:rFonts w:ascii="等线" w:hAnsi="等线" w:eastAsia="等线"/>
          <w:b/>
          <w:sz w:val="21"/>
        </w:rPr>
        <w:t>从2024年底启动门店计划、建榴莲产业园、首次参展中国冰博会等动作来看，邓文镇在品牌拿下3-4个品类第一认证后仍然在推进更重的投入（门店、产业园），不是小富即安的心态。</w:t>
      </w:r>
    </w:p>
    <w:p>
      <w:pPr>
        <w:spacing w:after="40" w:before="0"/>
      </w:pPr>
    </w:p>
    <w:p>
      <w:pPr>
        <w:spacing w:before="160" w:after="80"/>
      </w:pPr>
      <w:r>
        <w:rPr>
          <w:rFonts w:ascii="等线" w:hAnsi="等线" w:eastAsia="等线"/>
          <w:b/>
          <w:sz w:val="24"/>
        </w:rPr>
        <w:t>6.6.4 原生深度稿件索引</w:t>
      </w:r>
    </w:p>
    <w:p>
      <w:pPr>
        <w:spacing w:after="40" w:before="0"/>
      </w:pPr>
    </w:p>
    <w:p>
      <w:r>
        <w:rPr>
          <w:rFonts w:ascii="等线" w:hAnsi="等线" w:eastAsia="等线"/>
          <w:b/>
          <w:sz w:val="21"/>
        </w:rPr>
        <w:t>以下为公开可查的邓文镇及榴芒一刻深度报道，按重要性排序：</w:t>
      </w:r>
    </w:p>
    <w:p>
      <w:pPr>
        <w:spacing w:after="40" w:before="0"/>
      </w:pPr>
    </w:p>
    <w:p>
      <w:r>
        <w:rPr>
          <w:rFonts w:ascii="等线" w:hAnsi="等线" w:eastAsia="等线"/>
          <w:b/>
          <w:sz w:val="21"/>
        </w:rPr>
        <w:t>1. 中国新闻网《圳创业·故事汇 | 邓文镇：永不停歇的创业者精神》（2022-09-27）</w:t>
      </w:r>
    </w:p>
    <w:p>
      <w:pPr>
        <w:ind w:left="567"/>
      </w:pPr>
      <w:r>
        <w:rPr>
          <w:rFonts w:ascii="等线" w:hAnsi="等线" w:eastAsia="等线"/>
          <w:b w:val="0"/>
          <w:sz w:val="21"/>
        </w:rPr>
        <w:t xml:space="preserve">• </w:t>
      </w:r>
      <w:r>
        <w:rPr>
          <w:rFonts w:ascii="等线" w:hAnsi="等线" w:eastAsia="等线"/>
          <w:b w:val="0"/>
          <w:sz w:val="21"/>
        </w:rPr>
        <w:t>URL：http://www.gd.chinanews.com.cn/2022/2022-09-27/423897.shtml</w:t>
      </w:r>
    </w:p>
    <w:p>
      <w:pPr>
        <w:ind w:left="567"/>
      </w:pPr>
      <w:r>
        <w:rPr>
          <w:rFonts w:ascii="等线" w:hAnsi="等线" w:eastAsia="等线"/>
          <w:b w:val="0"/>
          <w:sz w:val="21"/>
        </w:rPr>
        <w:t xml:space="preserve">• </w:t>
      </w:r>
      <w:r>
        <w:rPr>
          <w:rFonts w:ascii="等线" w:hAnsi="等线" w:eastAsia="等线"/>
          <w:b w:val="0"/>
          <w:sz w:val="21"/>
        </w:rPr>
        <w:t>关键内容：邓文镇自述创业历程完整版——潮汕人→龙华长大→团购网实习→21万启动→公众号爆文起死回生→关闭门店→转型线上。</w:t>
      </w:r>
      <w:r>
        <w:rPr>
          <w:rFonts w:ascii="等线" w:hAnsi="等线" w:eastAsia="等线"/>
          <w:b/>
          <w:sz w:val="21"/>
        </w:rPr>
        <w:t>是目前公开来源中关于早期创业历程最完整的报道。</w:t>
      </w:r>
    </w:p>
    <w:p>
      <w:pPr>
        <w:spacing w:after="40" w:before="0"/>
      </w:pPr>
    </w:p>
    <w:p>
      <w:r>
        <w:rPr>
          <w:rFonts w:ascii="等线" w:hAnsi="等线" w:eastAsia="等线"/>
          <w:b/>
          <w:sz w:val="21"/>
        </w:rPr>
        <w:t>2. 今日头条《创业永远要把握一件事就是节奏》（2023-01-16）</w:t>
      </w:r>
    </w:p>
    <w:p>
      <w:pPr>
        <w:ind w:left="567"/>
      </w:pPr>
      <w:r>
        <w:rPr>
          <w:rFonts w:ascii="等线" w:hAnsi="等线" w:eastAsia="等线"/>
          <w:b w:val="0"/>
          <w:sz w:val="21"/>
        </w:rPr>
        <w:t xml:space="preserve">• </w:t>
      </w:r>
      <w:r>
        <w:rPr>
          <w:rFonts w:ascii="等线" w:hAnsi="等线" w:eastAsia="等线"/>
          <w:b w:val="0"/>
          <w:sz w:val="21"/>
        </w:rPr>
        <w:t>URL：https://www.toutiao.com/article/7189157174101787192/</w:t>
      </w:r>
    </w:p>
    <w:p>
      <w:pPr>
        <w:ind w:left="567"/>
      </w:pPr>
      <w:r>
        <w:rPr>
          <w:rFonts w:ascii="等线" w:hAnsi="等线" w:eastAsia="等线"/>
          <w:b w:val="0"/>
          <w:sz w:val="21"/>
        </w:rPr>
        <w:t xml:space="preserve">• </w:t>
      </w:r>
      <w:r>
        <w:rPr>
          <w:rFonts w:ascii="等线" w:hAnsi="等线" w:eastAsia="等线"/>
          <w:b w:val="0"/>
          <w:sz w:val="21"/>
        </w:rPr>
        <w:t>关键内容：邓文镇阐述经营节奏理念，在行业从流量驱动转向效率驱动的背景下强调不盲目追求规模。</w:t>
      </w:r>
    </w:p>
    <w:p>
      <w:pPr>
        <w:spacing w:after="40" w:before="0"/>
      </w:pPr>
    </w:p>
    <w:p>
      <w:r>
        <w:rPr>
          <w:rFonts w:ascii="等线" w:hAnsi="等线" w:eastAsia="等线"/>
          <w:b/>
          <w:sz w:val="21"/>
        </w:rPr>
        <w:t>3. 凤凰网《赢战下一程丨榴芒一刻战略客户答谢会圆满落幕》（2023-10-24）</w:t>
      </w:r>
    </w:p>
    <w:p>
      <w:pPr>
        <w:ind w:left="567"/>
      </w:pPr>
      <w:r>
        <w:rPr>
          <w:rFonts w:ascii="等线" w:hAnsi="等线" w:eastAsia="等线"/>
          <w:b w:val="0"/>
          <w:sz w:val="21"/>
        </w:rPr>
        <w:t xml:space="preserve">• </w:t>
      </w:r>
      <w:r>
        <w:rPr>
          <w:rFonts w:ascii="等线" w:hAnsi="等线" w:eastAsia="等线"/>
          <w:b w:val="0"/>
          <w:sz w:val="21"/>
        </w:rPr>
        <w:t>URL：https://finance.ifeng.com/c/8UDnz0s8dOw</w:t>
      </w:r>
    </w:p>
    <w:p>
      <w:pPr>
        <w:ind w:left="567"/>
      </w:pPr>
      <w:r>
        <w:rPr>
          <w:rFonts w:ascii="等线" w:hAnsi="等线" w:eastAsia="等线"/>
          <w:b w:val="0"/>
          <w:sz w:val="21"/>
        </w:rPr>
        <w:t xml:space="preserve">• </w:t>
      </w:r>
      <w:r>
        <w:rPr>
          <w:rFonts w:ascii="等线" w:hAnsi="等线" w:eastAsia="等线"/>
          <w:b w:val="0"/>
          <w:sz w:val="21"/>
        </w:rPr>
        <w:t>关键内容：</w:t>
      </w:r>
      <w:r>
        <w:rPr>
          <w:rFonts w:ascii="等线" w:hAnsi="等线" w:eastAsia="等线"/>
          <w:b/>
          <w:sz w:val="21"/>
        </w:rPr>
        <w:t>"一米宽，万米深"战略口号的公开首提；"以产品取胜、不烧钱引流"的表态；线下渠道扩展的战略发布。</w:t>
      </w:r>
    </w:p>
    <w:p>
      <w:pPr>
        <w:spacing w:after="40" w:before="0"/>
      </w:pPr>
    </w:p>
    <w:p>
      <w:r>
        <w:rPr>
          <w:rFonts w:ascii="等线" w:hAnsi="等线" w:eastAsia="等线"/>
          <w:b/>
          <w:sz w:val="21"/>
        </w:rPr>
        <w:t>4. 网易《榴芒一刻的十年之路：从现象级单品到品类爆发》（2024-12-24）</w:t>
      </w:r>
    </w:p>
    <w:p>
      <w:pPr>
        <w:ind w:left="567"/>
      </w:pPr>
      <w:r>
        <w:rPr>
          <w:rFonts w:ascii="等线" w:hAnsi="等线" w:eastAsia="等线"/>
          <w:b w:val="0"/>
          <w:sz w:val="21"/>
        </w:rPr>
        <w:t xml:space="preserve">• </w:t>
      </w:r>
      <w:r>
        <w:rPr>
          <w:rFonts w:ascii="等线" w:hAnsi="等线" w:eastAsia="等线"/>
          <w:b w:val="0"/>
          <w:sz w:val="21"/>
        </w:rPr>
        <w:t>URL：https://www.163.com/dy/article/JK5SJUJ905509VFK.html</w:t>
      </w:r>
    </w:p>
    <w:p>
      <w:pPr>
        <w:ind w:left="567"/>
      </w:pPr>
      <w:r>
        <w:rPr>
          <w:rFonts w:ascii="等线" w:hAnsi="等线" w:eastAsia="等线"/>
          <w:b w:val="0"/>
          <w:sz w:val="21"/>
        </w:rPr>
        <w:t xml:space="preserve">• </w:t>
      </w:r>
      <w:r>
        <w:rPr>
          <w:rFonts w:ascii="等线" w:hAnsi="等线" w:eastAsia="等线"/>
          <w:b w:val="0"/>
          <w:sz w:val="21"/>
        </w:rPr>
        <w:t>关键内容：品牌十年全面回顾，包含联合创始人郑木章透露的榴莲产业园计划；千层盒子百万盒销量数据；2000万+家庭用户数据；门店500+计划。</w:t>
      </w:r>
    </w:p>
    <w:p>
      <w:pPr>
        <w:spacing w:after="40" w:before="0"/>
      </w:pPr>
    </w:p>
    <w:p>
      <w:r>
        <w:rPr>
          <w:rFonts w:ascii="等线" w:hAnsi="等线" w:eastAsia="等线"/>
          <w:b/>
          <w:sz w:val="21"/>
        </w:rPr>
        <w:t>5. 凤凰网《邓文镇被授予"中泰友好使者"荣誉称号》（2023-04-21）</w:t>
      </w:r>
    </w:p>
    <w:p>
      <w:pPr>
        <w:ind w:left="567"/>
      </w:pPr>
      <w:r>
        <w:rPr>
          <w:rFonts w:ascii="等线" w:hAnsi="等线" w:eastAsia="等线"/>
          <w:b w:val="0"/>
          <w:sz w:val="21"/>
        </w:rPr>
        <w:t xml:space="preserve">• </w:t>
      </w:r>
      <w:r>
        <w:rPr>
          <w:rFonts w:ascii="等线" w:hAnsi="等线" w:eastAsia="等线"/>
          <w:b w:val="0"/>
          <w:sz w:val="21"/>
        </w:rPr>
        <w:t>URL：https://finance.ifeng.com/c/8PA0Qvj4AWc</w:t>
      </w:r>
    </w:p>
    <w:p>
      <w:pPr>
        <w:ind w:left="567"/>
      </w:pPr>
      <w:r>
        <w:rPr>
          <w:rFonts w:ascii="等线" w:hAnsi="等线" w:eastAsia="等线"/>
          <w:b w:val="0"/>
          <w:sz w:val="21"/>
        </w:rPr>
        <w:t xml:space="preserve">• </w:t>
      </w:r>
      <w:r>
        <w:rPr>
          <w:rFonts w:ascii="等线" w:hAnsi="等线" w:eastAsia="等线"/>
          <w:b w:val="0"/>
          <w:sz w:val="21"/>
        </w:rPr>
        <w:t>关键内容：泰国王室授予榴芒一刻"泰国皇室成员御用产品"证书，邓文镇获"中泰友好使者"称号。确认邓文镇籍贯为广东陆丰。</w:t>
      </w:r>
    </w:p>
    <w:p>
      <w:pPr>
        <w:spacing w:after="40" w:before="0"/>
      </w:pPr>
    </w:p>
    <w:p>
      <w:r>
        <w:rPr>
          <w:rFonts w:ascii="等线" w:hAnsi="等线" w:eastAsia="等线"/>
          <w:b/>
          <w:sz w:val="21"/>
        </w:rPr>
        <w:t>6. 新浪《榴芒一刻8周年：以创新为源 让美好发生》（2022-09-26）</w:t>
      </w:r>
    </w:p>
    <w:p>
      <w:pPr>
        <w:ind w:left="567"/>
      </w:pPr>
      <w:r>
        <w:rPr>
          <w:rFonts w:ascii="等线" w:hAnsi="等线" w:eastAsia="等线"/>
          <w:b w:val="0"/>
          <w:sz w:val="21"/>
        </w:rPr>
        <w:t xml:space="preserve">• </w:t>
      </w:r>
      <w:r>
        <w:rPr>
          <w:rFonts w:ascii="等线" w:hAnsi="等线" w:eastAsia="等线"/>
          <w:b w:val="0"/>
          <w:sz w:val="21"/>
        </w:rPr>
        <w:t>URL：https://news.sina.com.cn/sx/2022-09-26/detail-imqmmtha8772282.shtml</w:t>
      </w:r>
    </w:p>
    <w:p>
      <w:pPr>
        <w:ind w:left="567"/>
      </w:pPr>
      <w:r>
        <w:rPr>
          <w:rFonts w:ascii="等线" w:hAnsi="等线" w:eastAsia="等线"/>
          <w:b w:val="0"/>
          <w:sz w:val="21"/>
        </w:rPr>
        <w:t xml:space="preserve">• </w:t>
      </w:r>
      <w:r>
        <w:rPr>
          <w:rFonts w:ascii="等线" w:hAnsi="等线" w:eastAsia="等线"/>
          <w:b w:val="0"/>
          <w:sz w:val="21"/>
        </w:rPr>
        <w:t>关键内容：8周年品牌文章，提到自建工厂、食品安全管控、500万+家庭用户、顺丰冷链合作。</w:t>
      </w:r>
    </w:p>
    <w:p>
      <w:pPr>
        <w:spacing w:after="40" w:before="0"/>
      </w:pPr>
    </w:p>
    <w:p>
      <w:r>
        <w:rPr>
          <w:rFonts w:ascii="等线" w:hAnsi="等线" w:eastAsia="等线"/>
          <w:b/>
          <w:sz w:val="21"/>
        </w:rPr>
        <w:t>7. 搜狐《深圳诞生的新消费品牌：年入2.8亿元，榴莲冰皮月饼全国销量第一》（2023-09-08）</w:t>
      </w:r>
    </w:p>
    <w:p>
      <w:pPr>
        <w:ind w:left="567"/>
      </w:pPr>
      <w:r>
        <w:rPr>
          <w:rFonts w:ascii="等线" w:hAnsi="等线" w:eastAsia="等线"/>
          <w:b w:val="0"/>
          <w:sz w:val="21"/>
        </w:rPr>
        <w:t xml:space="preserve">• </w:t>
      </w:r>
      <w:r>
        <w:rPr>
          <w:rFonts w:ascii="等线" w:hAnsi="等线" w:eastAsia="等线"/>
          <w:b w:val="0"/>
          <w:sz w:val="21"/>
        </w:rPr>
        <w:t>URL：https://www.sohu.com/a/718750506_100235743</w:t>
      </w:r>
    </w:p>
    <w:p>
      <w:pPr>
        <w:ind w:left="567"/>
      </w:pPr>
      <w:r>
        <w:rPr>
          <w:rFonts w:ascii="等线" w:hAnsi="等线" w:eastAsia="等线"/>
          <w:b w:val="0"/>
          <w:sz w:val="21"/>
        </w:rPr>
        <w:t xml:space="preserve">• </w:t>
      </w:r>
      <w:r>
        <w:rPr>
          <w:rFonts w:ascii="等线" w:hAnsi="等线" w:eastAsia="等线"/>
          <w:b w:val="0"/>
          <w:sz w:val="21"/>
        </w:rPr>
        <w:t>关键内容：</w:t>
      </w:r>
      <w:r>
        <w:rPr>
          <w:rFonts w:ascii="等线" w:hAnsi="等线" w:eastAsia="等线"/>
          <w:b/>
          <w:sz w:val="21"/>
        </w:rPr>
        <w:t>最完整的营收数据来源——2022年2.8亿、2023年1-4月翻倍、500㎡超大型冰库、线下渠道铺设规划。</w:t>
      </w:r>
    </w:p>
    <w:p>
      <w:pPr>
        <w:spacing w:after="40" w:before="0"/>
      </w:pPr>
    </w:p>
    <w:p>
      <w:pPr>
        <w:spacing w:before="80" w:after="80"/>
        <w:jc w:val="center"/>
      </w:pPr>
      <w:r>
        <w:rPr>
          <w:rFonts w:ascii="等线" w:hAnsi="等线" w:eastAsia="等线"/>
          <w:b w:val="0"/>
          <w:sz w:val="16"/>
        </w:rPr>
        <w:t>────────────────────────────────────────────────────────────</w:t>
      </w:r>
    </w:p>
    <w:p>
      <w:pPr>
        <w:spacing w:after="40" w:before="0"/>
      </w:pPr>
    </w:p>
    <w:p>
      <w:pPr>
        <w:spacing w:before="280" w:after="160"/>
      </w:pPr>
      <w:r>
        <w:rPr>
          <w:rFonts w:ascii="等线" w:hAnsi="等线" w:eastAsia="等线"/>
          <w:b/>
          <w:sz w:val="30"/>
        </w:rPr>
        <w:t>附录：全报告数据核验表</w:t>
      </w:r>
    </w:p>
    <w:p>
      <w:pPr>
        <w:spacing w:after="40" w:before="0"/>
      </w:pPr>
    </w:p>
    <w:p>
      <w:pPr>
        <w:spacing w:before="200" w:after="120"/>
      </w:pPr>
      <w:r>
        <w:rPr>
          <w:rFonts w:ascii="等线" w:hAnsi="等线" w:eastAsia="等线"/>
          <w:b/>
          <w:sz w:val="26"/>
        </w:rPr>
        <w:t>A.1 数据核验</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val="clear" w:color="auto" w:fill="D9D9D9"/>
          </w:tcPr>
          <w:p>
            <w:pPr>
              <w:spacing w:before="20" w:after="20"/>
              <w:jc w:val="center"/>
            </w:pPr>
            <w:r>
              <w:rPr>
                <w:rFonts w:ascii="等线" w:hAnsi="等线" w:eastAsia="等线"/>
                <w:b/>
                <w:sz w:val="19"/>
              </w:rPr>
              <w:t>章节</w:t>
            </w:r>
          </w:p>
        </w:tc>
        <w:tc>
          <w:tcPr>
            <w:tcW w:type="dxa" w:w="1872"/>
            <w:shd w:val="clear" w:color="auto" w:fill="D9D9D9"/>
          </w:tcPr>
          <w:p>
            <w:pPr>
              <w:spacing w:before="20" w:after="20"/>
              <w:jc w:val="center"/>
            </w:pPr>
            <w:r>
              <w:rPr>
                <w:rFonts w:ascii="等线" w:hAnsi="等线" w:eastAsia="等线"/>
                <w:b/>
                <w:sz w:val="19"/>
              </w:rPr>
              <w:t>数据点</w:t>
            </w:r>
          </w:p>
        </w:tc>
        <w:tc>
          <w:tcPr>
            <w:tcW w:type="dxa" w:w="1872"/>
            <w:shd w:val="clear" w:color="auto" w:fill="D9D9D9"/>
          </w:tcPr>
          <w:p>
            <w:pPr>
              <w:spacing w:before="20" w:after="20"/>
              <w:jc w:val="center"/>
            </w:pPr>
            <w:r>
              <w:rPr>
                <w:rFonts w:ascii="等线" w:hAnsi="等线" w:eastAsia="等线"/>
                <w:b/>
                <w:sz w:val="19"/>
              </w:rPr>
              <w:t>数值</w:t>
            </w:r>
          </w:p>
        </w:tc>
        <w:tc>
          <w:tcPr>
            <w:tcW w:type="dxa" w:w="1872"/>
            <w:shd w:val="clear" w:color="auto" w:fill="D9D9D9"/>
          </w:tcPr>
          <w:p>
            <w:pPr>
              <w:spacing w:before="20" w:after="20"/>
              <w:jc w:val="center"/>
            </w:pPr>
            <w:r>
              <w:rPr>
                <w:rFonts w:ascii="等线" w:hAnsi="等线" w:eastAsia="等线"/>
                <w:b/>
                <w:sz w:val="19"/>
              </w:rPr>
              <w:t>来源</w:t>
            </w:r>
          </w:p>
        </w:tc>
        <w:tc>
          <w:tcPr>
            <w:tcW w:type="dxa" w:w="1872"/>
            <w:shd w:val="clear" w:color="auto" w:fill="D9D9D9"/>
          </w:tcPr>
          <w:p>
            <w:pPr>
              <w:spacing w:before="20" w:after="20"/>
              <w:jc w:val="center"/>
            </w:pPr>
            <w:r>
              <w:rPr>
                <w:rFonts w:ascii="等线" w:hAnsi="等线" w:eastAsia="等线"/>
                <w:b/>
                <w:sz w:val="19"/>
              </w:rPr>
              <w:t>验证状态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2022年销售额</w:t>
            </w:r>
          </w:p>
        </w:tc>
        <w:tc>
          <w:tcPr>
            <w:tcW w:type="dxa" w:w="1872"/>
          </w:tcPr>
          <w:p>
            <w:pPr>
              <w:spacing w:before="20" w:after="20"/>
            </w:pPr>
            <w:r>
              <w:rPr>
                <w:rFonts w:ascii="等线" w:hAnsi="等线" w:eastAsia="等线"/>
                <w:b w:val="0"/>
                <w:sz w:val="19"/>
              </w:rPr>
              <w:t>2.8亿元</w:t>
            </w:r>
          </w:p>
        </w:tc>
        <w:tc>
          <w:tcPr>
            <w:tcW w:type="dxa" w:w="1872"/>
          </w:tcPr>
          <w:p>
            <w:pPr>
              <w:spacing w:before="20" w:after="20"/>
            </w:pPr>
            <w:r>
              <w:rPr>
                <w:rFonts w:ascii="等线" w:hAnsi="等线" w:eastAsia="等线"/>
                <w:b w:val="0"/>
                <w:sz w:val="19"/>
              </w:rPr>
              <w:t>搜狐 2023-09-08</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2023年1-4月增长</w:t>
            </w:r>
          </w:p>
        </w:tc>
        <w:tc>
          <w:tcPr>
            <w:tcW w:type="dxa" w:w="1872"/>
          </w:tcPr>
          <w:p>
            <w:pPr>
              <w:spacing w:before="20" w:after="20"/>
            </w:pPr>
            <w:r>
              <w:rPr>
                <w:rFonts w:ascii="等线" w:hAnsi="等线" w:eastAsia="等线"/>
                <w:b w:val="0"/>
                <w:sz w:val="19"/>
              </w:rPr>
              <w:t>100%</w:t>
            </w:r>
          </w:p>
        </w:tc>
        <w:tc>
          <w:tcPr>
            <w:tcW w:type="dxa" w:w="1872"/>
          </w:tcPr>
          <w:p>
            <w:pPr>
              <w:spacing w:before="20" w:after="20"/>
            </w:pPr>
            <w:r>
              <w:rPr>
                <w:rFonts w:ascii="等线" w:hAnsi="等线" w:eastAsia="等线"/>
                <w:b w:val="0"/>
                <w:sz w:val="19"/>
              </w:rPr>
              <w:t>搜狐 2023-09-08</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2020年增长</w:t>
            </w:r>
          </w:p>
        </w:tc>
        <w:tc>
          <w:tcPr>
            <w:tcW w:type="dxa" w:w="1872"/>
          </w:tcPr>
          <w:p>
            <w:pPr>
              <w:spacing w:before="20" w:after="20"/>
            </w:pPr>
            <w:r>
              <w:rPr>
                <w:rFonts w:ascii="等线" w:hAnsi="等线" w:eastAsia="等线"/>
                <w:b w:val="0"/>
                <w:sz w:val="19"/>
              </w:rPr>
              <w:t>200%</w:t>
            </w:r>
          </w:p>
        </w:tc>
        <w:tc>
          <w:tcPr>
            <w:tcW w:type="dxa" w:w="1872"/>
          </w:tcPr>
          <w:p>
            <w:pPr>
              <w:spacing w:before="20" w:after="20"/>
            </w:pPr>
            <w:r>
              <w:rPr>
                <w:rFonts w:ascii="等线" w:hAnsi="等线" w:eastAsia="等线"/>
                <w:b w:val="0"/>
                <w:sz w:val="19"/>
              </w:rPr>
              <w:t>网易 2024-12-24</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2025年规模区间</w:t>
            </w:r>
          </w:p>
        </w:tc>
        <w:tc>
          <w:tcPr>
            <w:tcW w:type="dxa" w:w="1872"/>
          </w:tcPr>
          <w:p>
            <w:pPr>
              <w:spacing w:before="20" w:after="20"/>
            </w:pPr>
            <w:r>
              <w:rPr>
                <w:rFonts w:ascii="等线" w:hAnsi="等线" w:eastAsia="等线"/>
                <w:b w:val="0"/>
                <w:sz w:val="19"/>
              </w:rPr>
              <w:t>7-12亿元</w:t>
            </w:r>
          </w:p>
        </w:tc>
        <w:tc>
          <w:tcPr>
            <w:tcW w:type="dxa" w:w="1872"/>
          </w:tcPr>
          <w:p>
            <w:pPr>
              <w:spacing w:before="20" w:after="20"/>
            </w:pPr>
            <w:r>
              <w:rPr>
                <w:rFonts w:ascii="等线" w:hAnsi="等线" w:eastAsia="等线"/>
                <w:b w:val="0"/>
                <w:sz w:val="19"/>
              </w:rPr>
              <w:t>多源综合推断</w:t>
            </w:r>
          </w:p>
        </w:tc>
        <w:tc>
          <w:tcPr>
            <w:tcW w:type="dxa" w:w="1872"/>
          </w:tcPr>
          <w:p>
            <w:pPr>
              <w:spacing w:before="20" w:after="20"/>
            </w:pPr>
            <w:r>
              <w:rPr>
                <w:rFonts w:ascii="等线" w:hAnsi="等线" w:eastAsia="等线"/>
                <w:b w:val="0"/>
                <w:sz w:val="19"/>
              </w:rPr>
              <w:t>△ 综合评估</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累计家庭用户（2023年中）</w:t>
            </w:r>
          </w:p>
        </w:tc>
        <w:tc>
          <w:tcPr>
            <w:tcW w:type="dxa" w:w="1872"/>
          </w:tcPr>
          <w:p>
            <w:pPr>
              <w:spacing w:before="20" w:after="20"/>
            </w:pPr>
            <w:r>
              <w:rPr>
                <w:rFonts w:ascii="等线" w:hAnsi="等线" w:eastAsia="等线"/>
                <w:b w:val="0"/>
                <w:sz w:val="19"/>
              </w:rPr>
              <w:t>1000万+</w:t>
            </w:r>
          </w:p>
        </w:tc>
        <w:tc>
          <w:tcPr>
            <w:tcW w:type="dxa" w:w="1872"/>
          </w:tcPr>
          <w:p>
            <w:pPr>
              <w:spacing w:before="20" w:after="20"/>
            </w:pPr>
            <w:r>
              <w:rPr>
                <w:rFonts w:ascii="等线" w:hAnsi="等线" w:eastAsia="等线"/>
                <w:b w:val="0"/>
                <w:sz w:val="19"/>
              </w:rPr>
              <w:t>凤凰网 2023-06-26</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累计家庭用户（2024年底）</w:t>
            </w:r>
          </w:p>
        </w:tc>
        <w:tc>
          <w:tcPr>
            <w:tcW w:type="dxa" w:w="1872"/>
          </w:tcPr>
          <w:p>
            <w:pPr>
              <w:spacing w:before="20" w:after="20"/>
            </w:pPr>
            <w:r>
              <w:rPr>
                <w:rFonts w:ascii="等线" w:hAnsi="等线" w:eastAsia="等线"/>
                <w:b w:val="0"/>
                <w:sz w:val="19"/>
              </w:rPr>
              <w:t>2000万+</w:t>
            </w:r>
          </w:p>
        </w:tc>
        <w:tc>
          <w:tcPr>
            <w:tcW w:type="dxa" w:w="1872"/>
          </w:tcPr>
          <w:p>
            <w:pPr>
              <w:spacing w:before="20" w:after="20"/>
            </w:pPr>
            <w:r>
              <w:rPr>
                <w:rFonts w:ascii="等线" w:hAnsi="等线" w:eastAsia="等线"/>
                <w:b w:val="0"/>
                <w:sz w:val="19"/>
              </w:rPr>
              <w:t>网易 2024-12-24</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8000㎡智能工厂</w:t>
            </w:r>
          </w:p>
        </w:tc>
        <w:tc>
          <w:tcPr>
            <w:tcW w:type="dxa" w:w="1872"/>
          </w:tcPr>
          <w:p>
            <w:pPr>
              <w:spacing w:before="20" w:after="20"/>
            </w:pPr>
            <w:r>
              <w:rPr>
                <w:rFonts w:ascii="等线" w:hAnsi="等线" w:eastAsia="等线"/>
                <w:b w:val="0"/>
                <w:sz w:val="19"/>
              </w:rPr>
              <w:t>8000㎡</w:t>
            </w:r>
          </w:p>
        </w:tc>
        <w:tc>
          <w:tcPr>
            <w:tcW w:type="dxa" w:w="1872"/>
          </w:tcPr>
          <w:p>
            <w:pPr>
              <w:spacing w:before="20" w:after="20"/>
            </w:pPr>
            <w:r>
              <w:rPr>
                <w:rFonts w:ascii="等线" w:hAnsi="等线" w:eastAsia="等线"/>
                <w:b w:val="0"/>
                <w:sz w:val="19"/>
              </w:rPr>
              <w:t>多源确认</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高新技术企业认证</w:t>
            </w:r>
          </w:p>
        </w:tc>
        <w:tc>
          <w:tcPr>
            <w:tcW w:type="dxa" w:w="1872"/>
          </w:tcPr>
          <w:p>
            <w:pPr>
              <w:spacing w:before="20" w:after="20"/>
            </w:pPr>
            <w:r>
              <w:rPr>
                <w:rFonts w:ascii="等线" w:hAnsi="等线" w:eastAsia="等线"/>
                <w:b w:val="0"/>
                <w:sz w:val="19"/>
              </w:rPr>
              <w:t>2025年</w:t>
            </w:r>
          </w:p>
        </w:tc>
        <w:tc>
          <w:tcPr>
            <w:tcW w:type="dxa" w:w="1872"/>
          </w:tcPr>
          <w:p>
            <w:pPr>
              <w:spacing w:before="20" w:after="20"/>
            </w:pPr>
            <w:r>
              <w:rPr>
                <w:rFonts w:ascii="等线" w:hAnsi="等线" w:eastAsia="等线"/>
                <w:b w:val="0"/>
                <w:sz w:val="19"/>
              </w:rPr>
              <w:t>企查查</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沙利文-冰皮月饼第一</w:t>
            </w:r>
          </w:p>
        </w:tc>
        <w:tc>
          <w:tcPr>
            <w:tcW w:type="dxa" w:w="1872"/>
          </w:tcPr>
          <w:p>
            <w:pPr>
              <w:spacing w:before="20" w:after="20"/>
            </w:pPr>
            <w:r>
              <w:rPr>
                <w:rFonts w:ascii="等线" w:hAnsi="等线" w:eastAsia="等线"/>
                <w:b w:val="0"/>
                <w:sz w:val="19"/>
              </w:rPr>
              <w:t>连续四年（2022-2025）</w:t>
            </w:r>
          </w:p>
        </w:tc>
        <w:tc>
          <w:tcPr>
            <w:tcW w:type="dxa" w:w="1872"/>
          </w:tcPr>
          <w:p>
            <w:pPr>
              <w:spacing w:before="20" w:after="20"/>
            </w:pPr>
            <w:r>
              <w:rPr>
                <w:rFonts w:ascii="等线" w:hAnsi="等线" w:eastAsia="等线"/>
                <w:b w:val="0"/>
                <w:sz w:val="19"/>
              </w:rPr>
              <w:t>凤凰网/什么值得买</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CIC-冰淇淋第一</w:t>
            </w:r>
          </w:p>
        </w:tc>
        <w:tc>
          <w:tcPr>
            <w:tcW w:type="dxa" w:w="1872"/>
          </w:tcPr>
          <w:p>
            <w:pPr>
              <w:spacing w:before="20" w:after="20"/>
            </w:pPr>
            <w:r>
              <w:rPr>
                <w:rFonts w:ascii="等线" w:hAnsi="等线" w:eastAsia="等线"/>
                <w:b w:val="0"/>
                <w:sz w:val="19"/>
              </w:rPr>
              <w:t>2024年</w:t>
            </w:r>
          </w:p>
        </w:tc>
        <w:tc>
          <w:tcPr>
            <w:tcW w:type="dxa" w:w="1872"/>
          </w:tcPr>
          <w:p>
            <w:pPr>
              <w:spacing w:before="20" w:after="20"/>
            </w:pPr>
            <w:r>
              <w:rPr>
                <w:rFonts w:ascii="等线" w:hAnsi="等线" w:eastAsia="等线"/>
                <w:b w:val="0"/>
                <w:sz w:val="19"/>
              </w:rPr>
              <w:t>搜狐/ITBEAR 2024-10-14</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品牌概览</w:t>
            </w:r>
          </w:p>
        </w:tc>
        <w:tc>
          <w:tcPr>
            <w:tcW w:type="dxa" w:w="1872"/>
          </w:tcPr>
          <w:p>
            <w:pPr>
              <w:spacing w:before="20" w:after="20"/>
            </w:pPr>
            <w:r>
              <w:rPr>
                <w:rFonts w:ascii="等线" w:hAnsi="等线" w:eastAsia="等线"/>
                <w:b w:val="0"/>
                <w:sz w:val="19"/>
              </w:rPr>
              <w:t>CIC-冰粽第一</w:t>
            </w:r>
          </w:p>
        </w:tc>
        <w:tc>
          <w:tcPr>
            <w:tcW w:type="dxa" w:w="1872"/>
          </w:tcPr>
          <w:p>
            <w:pPr>
              <w:spacing w:before="20" w:after="20"/>
            </w:pPr>
            <w:r>
              <w:rPr>
                <w:rFonts w:ascii="等线" w:hAnsi="等线" w:eastAsia="等线"/>
                <w:b w:val="0"/>
                <w:sz w:val="19"/>
              </w:rPr>
              <w:t>连续两年（2023-2024）</w:t>
            </w:r>
          </w:p>
        </w:tc>
        <w:tc>
          <w:tcPr>
            <w:tcW w:type="dxa" w:w="1872"/>
          </w:tcPr>
          <w:p>
            <w:pPr>
              <w:spacing w:before="20" w:after="20"/>
            </w:pPr>
            <w:r>
              <w:rPr>
                <w:rFonts w:ascii="等线" w:hAnsi="等线" w:eastAsia="等线"/>
                <w:b w:val="0"/>
                <w:sz w:val="19"/>
              </w:rPr>
              <w:t>零售商业评论</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产品矩阵</w:t>
            </w:r>
          </w:p>
        </w:tc>
        <w:tc>
          <w:tcPr>
            <w:tcW w:type="dxa" w:w="1872"/>
          </w:tcPr>
          <w:p>
            <w:pPr>
              <w:spacing w:before="20" w:after="20"/>
            </w:pPr>
            <w:r>
              <w:rPr>
                <w:rFonts w:ascii="等线" w:hAnsi="等线" w:eastAsia="等线"/>
                <w:b w:val="0"/>
                <w:sz w:val="19"/>
              </w:rPr>
              <w:t>千层盒子销量</w:t>
            </w:r>
          </w:p>
        </w:tc>
        <w:tc>
          <w:tcPr>
            <w:tcW w:type="dxa" w:w="1872"/>
          </w:tcPr>
          <w:p>
            <w:pPr>
              <w:spacing w:before="20" w:after="20"/>
            </w:pPr>
            <w:r>
              <w:rPr>
                <w:rFonts w:ascii="等线" w:hAnsi="等线" w:eastAsia="等线"/>
                <w:b w:val="0"/>
                <w:sz w:val="19"/>
              </w:rPr>
              <w:t>3年卖出100万盒</w:t>
            </w:r>
          </w:p>
        </w:tc>
        <w:tc>
          <w:tcPr>
            <w:tcW w:type="dxa" w:w="1872"/>
          </w:tcPr>
          <w:p>
            <w:pPr>
              <w:spacing w:before="20" w:after="20"/>
            </w:pPr>
            <w:r>
              <w:rPr>
                <w:rFonts w:ascii="等线" w:hAnsi="等线" w:eastAsia="等线"/>
                <w:b w:val="0"/>
                <w:sz w:val="19"/>
              </w:rPr>
              <w:t>网易 2024-12-24</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产品矩阵</w:t>
            </w:r>
          </w:p>
        </w:tc>
        <w:tc>
          <w:tcPr>
            <w:tcW w:type="dxa" w:w="1872"/>
          </w:tcPr>
          <w:p>
            <w:pPr>
              <w:spacing w:before="20" w:after="20"/>
            </w:pPr>
            <w:r>
              <w:rPr>
                <w:rFonts w:ascii="等线" w:hAnsi="等线" w:eastAsia="等线"/>
                <w:b w:val="0"/>
                <w:sz w:val="19"/>
              </w:rPr>
              <w:t>天使轮融资</w:t>
            </w:r>
          </w:p>
        </w:tc>
        <w:tc>
          <w:tcPr>
            <w:tcW w:type="dxa" w:w="1872"/>
          </w:tcPr>
          <w:p>
            <w:pPr>
              <w:spacing w:before="20" w:after="20"/>
            </w:pPr>
            <w:r>
              <w:rPr>
                <w:rFonts w:ascii="等线" w:hAnsi="等线" w:eastAsia="等线"/>
                <w:b w:val="0"/>
                <w:sz w:val="19"/>
              </w:rPr>
              <w:t>2015年</w:t>
            </w:r>
          </w:p>
        </w:tc>
        <w:tc>
          <w:tcPr>
            <w:tcW w:type="dxa" w:w="1872"/>
          </w:tcPr>
          <w:p>
            <w:pPr>
              <w:spacing w:before="20" w:after="20"/>
            </w:pPr>
            <w:r>
              <w:rPr>
                <w:rFonts w:ascii="等线" w:hAnsi="等线" w:eastAsia="等线"/>
                <w:b w:val="0"/>
                <w:sz w:val="19"/>
              </w:rPr>
              <w:t>东方财富 2022-09-08</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渠道</w:t>
            </w:r>
          </w:p>
        </w:tc>
        <w:tc>
          <w:tcPr>
            <w:tcW w:type="dxa" w:w="1872"/>
          </w:tcPr>
          <w:p>
            <w:pPr>
              <w:spacing w:before="20" w:after="20"/>
            </w:pPr>
            <w:r>
              <w:rPr>
                <w:rFonts w:ascii="等线" w:hAnsi="等线" w:eastAsia="等线"/>
                <w:b w:val="0"/>
                <w:sz w:val="19"/>
              </w:rPr>
              <w:t>顺丰冷链合作</w:t>
            </w:r>
          </w:p>
        </w:tc>
        <w:tc>
          <w:tcPr>
            <w:tcW w:type="dxa" w:w="1872"/>
          </w:tcPr>
          <w:p>
            <w:pPr>
              <w:spacing w:before="20" w:after="20"/>
            </w:pPr>
            <w:r>
              <w:rPr>
                <w:rFonts w:ascii="等线" w:hAnsi="等线" w:eastAsia="等线"/>
                <w:b w:val="0"/>
                <w:sz w:val="19"/>
              </w:rPr>
              <w:t>覆盖全国200+城市</w:t>
            </w:r>
          </w:p>
        </w:tc>
        <w:tc>
          <w:tcPr>
            <w:tcW w:type="dxa" w:w="1872"/>
          </w:tcPr>
          <w:p>
            <w:pPr>
              <w:spacing w:before="20" w:after="20"/>
            </w:pPr>
            <w:r>
              <w:rPr>
                <w:rFonts w:ascii="等线" w:hAnsi="等线" w:eastAsia="等线"/>
                <w:b w:val="0"/>
                <w:sz w:val="19"/>
              </w:rPr>
              <w:t>新浪 2022-09-26</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行业</w:t>
            </w:r>
          </w:p>
        </w:tc>
        <w:tc>
          <w:tcPr>
            <w:tcW w:type="dxa" w:w="1872"/>
          </w:tcPr>
          <w:p>
            <w:pPr>
              <w:spacing w:before="20" w:after="20"/>
            </w:pPr>
            <w:r>
              <w:rPr>
                <w:rFonts w:ascii="等线" w:hAnsi="等线" w:eastAsia="等线"/>
                <w:b w:val="0"/>
                <w:sz w:val="19"/>
              </w:rPr>
              <w:t>冰淇淋市场</w:t>
            </w:r>
          </w:p>
        </w:tc>
        <w:tc>
          <w:tcPr>
            <w:tcW w:type="dxa" w:w="1872"/>
          </w:tcPr>
          <w:p>
            <w:pPr>
              <w:spacing w:before="20" w:after="20"/>
            </w:pPr>
            <w:r>
              <w:rPr>
                <w:rFonts w:ascii="等线" w:hAnsi="等线" w:eastAsia="等线"/>
                <w:b w:val="0"/>
                <w:sz w:val="19"/>
              </w:rPr>
              <w:t>预计2028年突破2000亿元</w:t>
            </w:r>
          </w:p>
        </w:tc>
        <w:tc>
          <w:tcPr>
            <w:tcW w:type="dxa" w:w="1872"/>
          </w:tcPr>
          <w:p>
            <w:pPr>
              <w:spacing w:before="20" w:after="20"/>
            </w:pPr>
            <w:r>
              <w:rPr>
                <w:rFonts w:ascii="等线" w:hAnsi="等线" w:eastAsia="等线"/>
                <w:b w:val="0"/>
                <w:sz w:val="19"/>
              </w:rPr>
              <w:t>CIC灼识 2024-10</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行业</w:t>
            </w:r>
          </w:p>
        </w:tc>
        <w:tc>
          <w:tcPr>
            <w:tcW w:type="dxa" w:w="1872"/>
          </w:tcPr>
          <w:p>
            <w:pPr>
              <w:spacing w:before="20" w:after="20"/>
            </w:pPr>
            <w:r>
              <w:rPr>
                <w:rFonts w:ascii="等线" w:hAnsi="等线" w:eastAsia="等线"/>
                <w:b w:val="0"/>
                <w:sz w:val="19"/>
              </w:rPr>
              <w:t>榴莲零售规模</w:t>
            </w:r>
          </w:p>
        </w:tc>
        <w:tc>
          <w:tcPr>
            <w:tcW w:type="dxa" w:w="1872"/>
          </w:tcPr>
          <w:p>
            <w:pPr>
              <w:spacing w:before="20" w:after="20"/>
            </w:pPr>
            <w:r>
              <w:rPr>
                <w:rFonts w:ascii="等线" w:hAnsi="等线" w:eastAsia="等线"/>
                <w:b w:val="0"/>
                <w:sz w:val="19"/>
              </w:rPr>
              <w:t>777.1亿元（2023年）</w:t>
            </w:r>
          </w:p>
        </w:tc>
        <w:tc>
          <w:tcPr>
            <w:tcW w:type="dxa" w:w="1872"/>
          </w:tcPr>
          <w:p>
            <w:pPr>
              <w:spacing w:before="20" w:after="20"/>
            </w:pPr>
            <w:r>
              <w:rPr>
                <w:rFonts w:ascii="等线" w:hAnsi="等线" w:eastAsia="等线"/>
                <w:b w:val="0"/>
                <w:sz w:val="19"/>
              </w:rPr>
              <w:t>网易 2024-12-24</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行业</w:t>
            </w:r>
          </w:p>
        </w:tc>
        <w:tc>
          <w:tcPr>
            <w:tcW w:type="dxa" w:w="1872"/>
          </w:tcPr>
          <w:p>
            <w:pPr>
              <w:spacing w:before="20" w:after="20"/>
            </w:pPr>
            <w:r>
              <w:rPr>
                <w:rFonts w:ascii="等线" w:hAnsi="等线" w:eastAsia="等线"/>
                <w:b w:val="0"/>
                <w:sz w:val="19"/>
              </w:rPr>
              <w:t>中国榴莲消费占比</w:t>
            </w:r>
          </w:p>
        </w:tc>
        <w:tc>
          <w:tcPr>
            <w:tcW w:type="dxa" w:w="1872"/>
          </w:tcPr>
          <w:p>
            <w:pPr>
              <w:spacing w:before="20" w:after="20"/>
            </w:pPr>
            <w:r>
              <w:rPr>
                <w:rFonts w:ascii="等线" w:hAnsi="等线" w:eastAsia="等线"/>
                <w:b w:val="0"/>
                <w:sz w:val="19"/>
              </w:rPr>
              <w:t>全球需求九成以上</w:t>
            </w:r>
          </w:p>
        </w:tc>
        <w:tc>
          <w:tcPr>
            <w:tcW w:type="dxa" w:w="1872"/>
          </w:tcPr>
          <w:p>
            <w:pPr>
              <w:spacing w:before="20" w:after="20"/>
            </w:pPr>
            <w:r>
              <w:rPr>
                <w:rFonts w:ascii="等线" w:hAnsi="等线" w:eastAsia="等线"/>
                <w:b w:val="0"/>
                <w:sz w:val="19"/>
              </w:rPr>
              <w:t>网易 2024-12-24</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行业</w:t>
            </w:r>
          </w:p>
        </w:tc>
        <w:tc>
          <w:tcPr>
            <w:tcW w:type="dxa" w:w="1872"/>
          </w:tcPr>
          <w:p>
            <w:pPr>
              <w:spacing w:before="20" w:after="20"/>
            </w:pPr>
            <w:r>
              <w:rPr>
                <w:rFonts w:ascii="等线" w:hAnsi="等线" w:eastAsia="等线"/>
                <w:b w:val="0"/>
                <w:sz w:val="19"/>
              </w:rPr>
              <w:t>榴莲进口金额</w:t>
            </w:r>
          </w:p>
        </w:tc>
        <w:tc>
          <w:tcPr>
            <w:tcW w:type="dxa" w:w="1872"/>
          </w:tcPr>
          <w:p>
            <w:pPr>
              <w:spacing w:before="20" w:after="20"/>
            </w:pPr>
            <w:r>
              <w:rPr>
                <w:rFonts w:ascii="等线" w:hAnsi="等线" w:eastAsia="等线"/>
                <w:b w:val="0"/>
                <w:sz w:val="19"/>
              </w:rPr>
              <w:t>475.5亿元（2023年）</w:t>
            </w:r>
          </w:p>
        </w:tc>
        <w:tc>
          <w:tcPr>
            <w:tcW w:type="dxa" w:w="1872"/>
          </w:tcPr>
          <w:p>
            <w:pPr>
              <w:spacing w:before="20" w:after="20"/>
            </w:pPr>
            <w:r>
              <w:rPr>
                <w:rFonts w:ascii="等线" w:hAnsi="等线" w:eastAsia="等线"/>
                <w:b w:val="0"/>
                <w:sz w:val="19"/>
              </w:rPr>
              <w:t>网易 2024-12-24</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行业</w:t>
            </w:r>
          </w:p>
        </w:tc>
        <w:tc>
          <w:tcPr>
            <w:tcW w:type="dxa" w:w="1872"/>
          </w:tcPr>
          <w:p>
            <w:pPr>
              <w:spacing w:before="20" w:after="20"/>
            </w:pPr>
            <w:r>
              <w:rPr>
                <w:rFonts w:ascii="等线" w:hAnsi="等线" w:eastAsia="等线"/>
                <w:b w:val="0"/>
                <w:sz w:val="19"/>
              </w:rPr>
              <w:t>月饼市场规模</w:t>
            </w:r>
          </w:p>
        </w:tc>
        <w:tc>
          <w:tcPr>
            <w:tcW w:type="dxa" w:w="1872"/>
          </w:tcPr>
          <w:p>
            <w:pPr>
              <w:spacing w:before="20" w:after="20"/>
            </w:pPr>
            <w:r>
              <w:rPr>
                <w:rFonts w:ascii="等线" w:hAnsi="等线" w:eastAsia="等线"/>
                <w:b w:val="0"/>
                <w:sz w:val="19"/>
              </w:rPr>
              <w:t>302亿元（2024年）</w:t>
            </w:r>
          </w:p>
        </w:tc>
        <w:tc>
          <w:tcPr>
            <w:tcW w:type="dxa" w:w="1872"/>
          </w:tcPr>
          <w:p>
            <w:pPr>
              <w:spacing w:before="20" w:after="20"/>
            </w:pPr>
            <w:r>
              <w:rPr>
                <w:rFonts w:ascii="等线" w:hAnsi="等线" w:eastAsia="等线"/>
                <w:b w:val="0"/>
                <w:sz w:val="19"/>
              </w:rPr>
              <w:t>新浪 2024-09-12</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竞品</w:t>
            </w:r>
          </w:p>
        </w:tc>
        <w:tc>
          <w:tcPr>
            <w:tcW w:type="dxa" w:w="1872"/>
          </w:tcPr>
          <w:p>
            <w:pPr>
              <w:spacing w:before="20" w:after="20"/>
            </w:pPr>
            <w:r>
              <w:rPr>
                <w:rFonts w:ascii="等线" w:hAnsi="等线" w:eastAsia="等线"/>
                <w:b w:val="0"/>
                <w:sz w:val="19"/>
              </w:rPr>
              <w:t>辻利茶铺门店数</w:t>
            </w:r>
          </w:p>
        </w:tc>
        <w:tc>
          <w:tcPr>
            <w:tcW w:type="dxa" w:w="1872"/>
          </w:tcPr>
          <w:p>
            <w:pPr>
              <w:spacing w:before="20" w:after="20"/>
            </w:pPr>
            <w:r>
              <w:rPr>
                <w:rFonts w:ascii="等线" w:hAnsi="等线" w:eastAsia="等线"/>
                <w:b w:val="0"/>
                <w:sz w:val="19"/>
              </w:rPr>
              <w:t>634家</w:t>
            </w:r>
          </w:p>
        </w:tc>
        <w:tc>
          <w:tcPr>
            <w:tcW w:type="dxa" w:w="1872"/>
          </w:tcPr>
          <w:p>
            <w:pPr>
              <w:spacing w:before="20" w:after="20"/>
            </w:pPr>
            <w:r>
              <w:rPr>
                <w:rFonts w:ascii="等线" w:hAnsi="等线" w:eastAsia="等线"/>
                <w:b w:val="0"/>
                <w:sz w:val="19"/>
              </w:rPr>
              <w:t>安心加盟网</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竞品</w:t>
            </w:r>
          </w:p>
        </w:tc>
        <w:tc>
          <w:tcPr>
            <w:tcW w:type="dxa" w:w="1872"/>
          </w:tcPr>
          <w:p>
            <w:pPr>
              <w:spacing w:before="20" w:after="20"/>
            </w:pPr>
            <w:r>
              <w:rPr>
                <w:rFonts w:ascii="等线" w:hAnsi="等线" w:eastAsia="等线"/>
                <w:b w:val="0"/>
                <w:sz w:val="19"/>
              </w:rPr>
              <w:t>辻利茶铺运营方</w:t>
            </w:r>
          </w:p>
        </w:tc>
        <w:tc>
          <w:tcPr>
            <w:tcW w:type="dxa" w:w="1872"/>
          </w:tcPr>
          <w:p>
            <w:pPr>
              <w:spacing w:before="20" w:after="20"/>
            </w:pPr>
            <w:r>
              <w:rPr>
                <w:rFonts w:ascii="等线" w:hAnsi="等线" w:eastAsia="等线"/>
                <w:b w:val="0"/>
                <w:sz w:val="19"/>
              </w:rPr>
              <w:t>上海千弘餐饮管理有限公司</w:t>
            </w:r>
          </w:p>
        </w:tc>
        <w:tc>
          <w:tcPr>
            <w:tcW w:type="dxa" w:w="1872"/>
          </w:tcPr>
          <w:p>
            <w:pPr>
              <w:spacing w:before="20" w:after="20"/>
            </w:pPr>
            <w:r>
              <w:rPr>
                <w:rFonts w:ascii="等线" w:hAnsi="等线" w:eastAsia="等线"/>
                <w:b w:val="0"/>
                <w:sz w:val="19"/>
              </w:rPr>
              <w:t>南都鉴定评测实验室</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竞品</w:t>
            </w:r>
          </w:p>
        </w:tc>
        <w:tc>
          <w:tcPr>
            <w:tcW w:type="dxa" w:w="1872"/>
          </w:tcPr>
          <w:p>
            <w:pPr>
              <w:spacing w:before="20" w:after="20"/>
            </w:pPr>
            <w:r>
              <w:rPr>
                <w:rFonts w:ascii="等线" w:hAnsi="等线" w:eastAsia="等线"/>
                <w:b w:val="0"/>
                <w:sz w:val="19"/>
              </w:rPr>
              <w:t>辻利茶铺加盟费</w:t>
            </w:r>
          </w:p>
        </w:tc>
        <w:tc>
          <w:tcPr>
            <w:tcW w:type="dxa" w:w="1872"/>
          </w:tcPr>
          <w:p>
            <w:pPr>
              <w:spacing w:before="20" w:after="20"/>
            </w:pPr>
            <w:r>
              <w:rPr>
                <w:rFonts w:ascii="等线" w:hAnsi="等线" w:eastAsia="等线"/>
                <w:b w:val="0"/>
                <w:sz w:val="19"/>
              </w:rPr>
              <w:t>3.7万/3年</w:t>
            </w:r>
          </w:p>
        </w:tc>
        <w:tc>
          <w:tcPr>
            <w:tcW w:type="dxa" w:w="1872"/>
          </w:tcPr>
          <w:p>
            <w:pPr>
              <w:spacing w:before="20" w:after="20"/>
            </w:pPr>
            <w:r>
              <w:rPr>
                <w:rFonts w:ascii="等线" w:hAnsi="等线" w:eastAsia="等线"/>
                <w:b w:val="0"/>
                <w:sz w:val="19"/>
              </w:rPr>
              <w:t>安心加盟网</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竞品</w:t>
            </w:r>
          </w:p>
        </w:tc>
        <w:tc>
          <w:tcPr>
            <w:tcW w:type="dxa" w:w="1872"/>
          </w:tcPr>
          <w:p>
            <w:pPr>
              <w:spacing w:before="20" w:after="20"/>
            </w:pPr>
            <w:r>
              <w:rPr>
                <w:rFonts w:ascii="等线" w:hAnsi="等线" w:eastAsia="等线"/>
                <w:b w:val="0"/>
                <w:sz w:val="19"/>
              </w:rPr>
              <w:t>全家×辻利联名</w:t>
            </w:r>
          </w:p>
        </w:tc>
        <w:tc>
          <w:tcPr>
            <w:tcW w:type="dxa" w:w="1872"/>
          </w:tcPr>
          <w:p>
            <w:pPr>
              <w:spacing w:before="20" w:after="20"/>
            </w:pPr>
            <w:r>
              <w:rPr>
                <w:rFonts w:ascii="等线" w:hAnsi="等线" w:eastAsia="等线"/>
                <w:b w:val="0"/>
                <w:sz w:val="19"/>
              </w:rPr>
              <w:t>四度联名，10+款产品</w:t>
            </w:r>
          </w:p>
        </w:tc>
        <w:tc>
          <w:tcPr>
            <w:tcW w:type="dxa" w:w="1872"/>
          </w:tcPr>
          <w:p>
            <w:pPr>
              <w:spacing w:before="20" w:after="20"/>
            </w:pPr>
            <w:r>
              <w:rPr>
                <w:rFonts w:ascii="等线" w:hAnsi="等线" w:eastAsia="等线"/>
                <w:b w:val="0"/>
                <w:sz w:val="19"/>
              </w:rPr>
              <w:t>Foodaily</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创品</w:t>
            </w:r>
          </w:p>
        </w:tc>
        <w:tc>
          <w:tcPr>
            <w:tcW w:type="dxa" w:w="1872"/>
          </w:tcPr>
          <w:p>
            <w:pPr>
              <w:spacing w:before="20" w:after="20"/>
            </w:pPr>
            <w:r>
              <w:rPr>
                <w:rFonts w:ascii="等线" w:hAnsi="等线" w:eastAsia="等线"/>
                <w:b w:val="0"/>
                <w:sz w:val="19"/>
              </w:rPr>
              <w:t>好利来半熟芝士</w:t>
            </w:r>
          </w:p>
        </w:tc>
        <w:tc>
          <w:tcPr>
            <w:tcW w:type="dxa" w:w="1872"/>
          </w:tcPr>
          <w:p>
            <w:pPr>
              <w:spacing w:before="20" w:after="20"/>
            </w:pPr>
            <w:r>
              <w:rPr>
                <w:rFonts w:ascii="等线" w:hAnsi="等线" w:eastAsia="等线"/>
                <w:b w:val="0"/>
                <w:sz w:val="19"/>
              </w:rPr>
              <w:t>年均销售额超10亿</w:t>
            </w:r>
          </w:p>
        </w:tc>
        <w:tc>
          <w:tcPr>
            <w:tcW w:type="dxa" w:w="1872"/>
          </w:tcPr>
          <w:p>
            <w:pPr>
              <w:spacing w:before="20" w:after="20"/>
            </w:pPr>
            <w:r>
              <w:rPr>
                <w:rFonts w:ascii="等线" w:hAnsi="等线" w:eastAsia="等线"/>
                <w:b w:val="0"/>
                <w:sz w:val="19"/>
              </w:rPr>
              <w:t>行业公开信息</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创品</w:t>
            </w:r>
          </w:p>
        </w:tc>
        <w:tc>
          <w:tcPr>
            <w:tcW w:type="dxa" w:w="1872"/>
          </w:tcPr>
          <w:p>
            <w:pPr>
              <w:spacing w:before="20" w:after="20"/>
            </w:pPr>
            <w:r>
              <w:rPr>
                <w:rFonts w:ascii="等线" w:hAnsi="等线" w:eastAsia="等线"/>
                <w:b w:val="0"/>
                <w:sz w:val="19"/>
              </w:rPr>
              <w:t>山姆瑞士卷</w:t>
            </w:r>
          </w:p>
        </w:tc>
        <w:tc>
          <w:tcPr>
            <w:tcW w:type="dxa" w:w="1872"/>
          </w:tcPr>
          <w:p>
            <w:pPr>
              <w:spacing w:before="20" w:after="20"/>
            </w:pPr>
            <w:r>
              <w:rPr>
                <w:rFonts w:ascii="等线" w:hAnsi="等线" w:eastAsia="等线"/>
                <w:b w:val="0"/>
                <w:sz w:val="19"/>
              </w:rPr>
              <w:t>单品年销超10亿（2023年）</w:t>
            </w:r>
          </w:p>
        </w:tc>
        <w:tc>
          <w:tcPr>
            <w:tcW w:type="dxa" w:w="1872"/>
          </w:tcPr>
          <w:p>
            <w:pPr>
              <w:spacing w:before="20" w:after="20"/>
            </w:pPr>
            <w:r>
              <w:rPr>
                <w:rFonts w:ascii="等线" w:hAnsi="等线" w:eastAsia="等线"/>
                <w:b w:val="0"/>
                <w:sz w:val="19"/>
              </w:rPr>
              <w:t>行业公开信息</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创品</w:t>
            </w:r>
          </w:p>
        </w:tc>
        <w:tc>
          <w:tcPr>
            <w:tcW w:type="dxa" w:w="1872"/>
          </w:tcPr>
          <w:p>
            <w:pPr>
              <w:spacing w:before="20" w:after="20"/>
            </w:pPr>
            <w:r>
              <w:rPr>
                <w:rFonts w:ascii="等线" w:hAnsi="等线" w:eastAsia="等线"/>
                <w:b w:val="0"/>
                <w:sz w:val="19"/>
              </w:rPr>
              <w:t>轩妈蛋黄酥</w:t>
            </w:r>
          </w:p>
        </w:tc>
        <w:tc>
          <w:tcPr>
            <w:tcW w:type="dxa" w:w="1872"/>
          </w:tcPr>
          <w:p>
            <w:pPr>
              <w:spacing w:before="20" w:after="20"/>
            </w:pPr>
            <w:r>
              <w:rPr>
                <w:rFonts w:ascii="等线" w:hAnsi="等线" w:eastAsia="等线"/>
                <w:b w:val="0"/>
                <w:sz w:val="19"/>
              </w:rPr>
              <w:t>年销5亿+</w:t>
            </w:r>
          </w:p>
        </w:tc>
        <w:tc>
          <w:tcPr>
            <w:tcW w:type="dxa" w:w="1872"/>
          </w:tcPr>
          <w:p>
            <w:pPr>
              <w:spacing w:before="20" w:after="20"/>
            </w:pPr>
            <w:r>
              <w:rPr>
                <w:rFonts w:ascii="等线" w:hAnsi="等线" w:eastAsia="等线"/>
                <w:b w:val="0"/>
                <w:sz w:val="19"/>
              </w:rPr>
              <w:t>行业公开信息</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创品</w:t>
            </w:r>
          </w:p>
        </w:tc>
        <w:tc>
          <w:tcPr>
            <w:tcW w:type="dxa" w:w="1872"/>
          </w:tcPr>
          <w:p>
            <w:pPr>
              <w:spacing w:before="20" w:after="20"/>
            </w:pPr>
            <w:r>
              <w:rPr>
                <w:rFonts w:ascii="等线" w:hAnsi="等线" w:eastAsia="等线"/>
                <w:b w:val="0"/>
                <w:sz w:val="19"/>
              </w:rPr>
              <w:t>菲诺年营收</w:t>
            </w:r>
          </w:p>
        </w:tc>
        <w:tc>
          <w:tcPr>
            <w:tcW w:type="dxa" w:w="1872"/>
          </w:tcPr>
          <w:p>
            <w:pPr>
              <w:spacing w:before="20" w:after="20"/>
            </w:pPr>
            <w:r>
              <w:rPr>
                <w:rFonts w:ascii="等线" w:hAnsi="等线" w:eastAsia="等线"/>
                <w:b w:val="0"/>
                <w:sz w:val="19"/>
              </w:rPr>
              <w:t>10亿+（2023年）</w:t>
            </w:r>
          </w:p>
        </w:tc>
        <w:tc>
          <w:tcPr>
            <w:tcW w:type="dxa" w:w="1872"/>
          </w:tcPr>
          <w:p>
            <w:pPr>
              <w:spacing w:before="20" w:after="20"/>
            </w:pPr>
            <w:r>
              <w:rPr>
                <w:rFonts w:ascii="等线" w:hAnsi="等线" w:eastAsia="等线"/>
                <w:b w:val="0"/>
                <w:sz w:val="19"/>
              </w:rPr>
              <w:t>行业公开信息</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创品</w:t>
            </w:r>
          </w:p>
        </w:tc>
        <w:tc>
          <w:tcPr>
            <w:tcW w:type="dxa" w:w="1872"/>
          </w:tcPr>
          <w:p>
            <w:pPr>
              <w:spacing w:before="20" w:after="20"/>
            </w:pPr>
            <w:r>
              <w:rPr>
                <w:rFonts w:ascii="等线" w:hAnsi="等线" w:eastAsia="等线"/>
                <w:b w:val="0"/>
                <w:sz w:val="19"/>
              </w:rPr>
              <w:t>老金磨方黑芝麻丸</w:t>
            </w:r>
          </w:p>
        </w:tc>
        <w:tc>
          <w:tcPr>
            <w:tcW w:type="dxa" w:w="1872"/>
          </w:tcPr>
          <w:p>
            <w:pPr>
              <w:spacing w:before="20" w:after="20"/>
            </w:pPr>
            <w:r>
              <w:rPr>
                <w:rFonts w:ascii="等线" w:hAnsi="等线" w:eastAsia="等线"/>
                <w:b w:val="0"/>
                <w:sz w:val="19"/>
              </w:rPr>
              <w:t>年销10亿+</w:t>
            </w:r>
          </w:p>
        </w:tc>
        <w:tc>
          <w:tcPr>
            <w:tcW w:type="dxa" w:w="1872"/>
          </w:tcPr>
          <w:p>
            <w:pPr>
              <w:spacing w:before="20" w:after="20"/>
            </w:pPr>
            <w:r>
              <w:rPr>
                <w:rFonts w:ascii="等线" w:hAnsi="等线" w:eastAsia="等线"/>
                <w:b w:val="0"/>
                <w:sz w:val="19"/>
              </w:rPr>
              <w:t>行业公开信息</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创品</w:t>
            </w:r>
          </w:p>
        </w:tc>
        <w:tc>
          <w:tcPr>
            <w:tcW w:type="dxa" w:w="1872"/>
          </w:tcPr>
          <w:p>
            <w:pPr>
              <w:spacing w:before="20" w:after="20"/>
            </w:pPr>
            <w:r>
              <w:rPr>
                <w:rFonts w:ascii="等线" w:hAnsi="等线" w:eastAsia="等线"/>
                <w:b w:val="0"/>
                <w:sz w:val="19"/>
              </w:rPr>
              <w:t>小仙炖鲜炖燕窝</w:t>
            </w:r>
          </w:p>
        </w:tc>
        <w:tc>
          <w:tcPr>
            <w:tcW w:type="dxa" w:w="1872"/>
          </w:tcPr>
          <w:p>
            <w:pPr>
              <w:spacing w:before="20" w:after="20"/>
            </w:pPr>
            <w:r>
              <w:rPr>
                <w:rFonts w:ascii="等线" w:hAnsi="等线" w:eastAsia="等线"/>
                <w:b w:val="0"/>
                <w:sz w:val="19"/>
              </w:rPr>
              <w:t>年销超20亿</w:t>
            </w:r>
          </w:p>
        </w:tc>
        <w:tc>
          <w:tcPr>
            <w:tcW w:type="dxa" w:w="1872"/>
          </w:tcPr>
          <w:p>
            <w:pPr>
              <w:spacing w:before="20" w:after="20"/>
            </w:pPr>
            <w:r>
              <w:rPr>
                <w:rFonts w:ascii="等线" w:hAnsi="等线" w:eastAsia="等线"/>
                <w:b w:val="0"/>
                <w:sz w:val="19"/>
              </w:rPr>
              <w:t>行业公开信息</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创品</w:t>
            </w:r>
          </w:p>
        </w:tc>
        <w:tc>
          <w:tcPr>
            <w:tcW w:type="dxa" w:w="1872"/>
          </w:tcPr>
          <w:p>
            <w:pPr>
              <w:spacing w:before="20" w:after="20"/>
            </w:pPr>
            <w:r>
              <w:rPr>
                <w:rFonts w:ascii="等线" w:hAnsi="等线" w:eastAsia="等线"/>
                <w:b w:val="0"/>
                <w:sz w:val="19"/>
              </w:rPr>
              <w:t>百利甜年营收</w:t>
            </w:r>
          </w:p>
        </w:tc>
        <w:tc>
          <w:tcPr>
            <w:tcW w:type="dxa" w:w="1872"/>
          </w:tcPr>
          <w:p>
            <w:pPr>
              <w:spacing w:before="20" w:after="20"/>
            </w:pPr>
            <w:r>
              <w:rPr>
                <w:rFonts w:ascii="等线" w:hAnsi="等线" w:eastAsia="等线"/>
                <w:b w:val="0"/>
                <w:sz w:val="19"/>
              </w:rPr>
              <w:t>超10亿美元</w:t>
            </w:r>
          </w:p>
        </w:tc>
        <w:tc>
          <w:tcPr>
            <w:tcW w:type="dxa" w:w="1872"/>
          </w:tcPr>
          <w:p>
            <w:pPr>
              <w:spacing w:before="20" w:after="20"/>
            </w:pPr>
            <w:r>
              <w:rPr>
                <w:rFonts w:ascii="等线" w:hAnsi="等线" w:eastAsia="等线"/>
                <w:b w:val="0"/>
                <w:sz w:val="19"/>
              </w:rPr>
              <w:t>行业公开信息</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归经</w:t>
            </w:r>
          </w:p>
        </w:tc>
        <w:tc>
          <w:tcPr>
            <w:tcW w:type="dxa" w:w="1872"/>
          </w:tcPr>
          <w:p>
            <w:pPr>
              <w:spacing w:before="20" w:after="20"/>
            </w:pPr>
            <w:r>
              <w:rPr>
                <w:rFonts w:ascii="等线" w:hAnsi="等线" w:eastAsia="等线"/>
                <w:b w:val="0"/>
                <w:sz w:val="19"/>
              </w:rPr>
              <w:t>榴莲归经（本草纲目）</w:t>
            </w:r>
          </w:p>
        </w:tc>
        <w:tc>
          <w:tcPr>
            <w:tcW w:type="dxa" w:w="1872"/>
          </w:tcPr>
          <w:p>
            <w:pPr>
              <w:spacing w:before="20" w:after="20"/>
            </w:pPr>
            <w:r>
              <w:rPr>
                <w:rFonts w:ascii="等线" w:hAnsi="等线" w:eastAsia="等线"/>
                <w:b w:val="0"/>
                <w:sz w:val="19"/>
              </w:rPr>
              <w:t>甘温，无毒，主治暴痢和心腹冷气</w:t>
            </w:r>
          </w:p>
        </w:tc>
        <w:tc>
          <w:tcPr>
            <w:tcW w:type="dxa" w:w="1872"/>
          </w:tcPr>
          <w:p>
            <w:pPr>
              <w:spacing w:before="20" w:after="20"/>
            </w:pPr>
            <w:r>
              <w:rPr>
                <w:rFonts w:ascii="等线" w:hAnsi="等线" w:eastAsia="等线"/>
                <w:b w:val="0"/>
                <w:sz w:val="19"/>
              </w:rPr>
              <w:t>百度百科引《本草纲目》</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归经</w:t>
            </w:r>
          </w:p>
        </w:tc>
        <w:tc>
          <w:tcPr>
            <w:tcW w:type="dxa" w:w="1872"/>
          </w:tcPr>
          <w:p>
            <w:pPr>
              <w:spacing w:before="20" w:after="20"/>
            </w:pPr>
            <w:r>
              <w:rPr>
                <w:rFonts w:ascii="等线" w:hAnsi="等线" w:eastAsia="等线"/>
                <w:b w:val="0"/>
                <w:sz w:val="19"/>
              </w:rPr>
              <w:t>痛经机理（家庭医生）</w:t>
            </w:r>
          </w:p>
        </w:tc>
        <w:tc>
          <w:tcPr>
            <w:tcW w:type="dxa" w:w="1872"/>
          </w:tcPr>
          <w:p>
            <w:pPr>
              <w:spacing w:before="20" w:after="20"/>
            </w:pPr>
            <w:r>
              <w:rPr>
                <w:rFonts w:ascii="等线" w:hAnsi="等线" w:eastAsia="等线"/>
                <w:b w:val="0"/>
                <w:sz w:val="19"/>
              </w:rPr>
              <w:t>钾放松平滑肌+镁抑制前列腺素</w:t>
            </w:r>
          </w:p>
        </w:tc>
        <w:tc>
          <w:tcPr>
            <w:tcW w:type="dxa" w:w="1872"/>
          </w:tcPr>
          <w:p>
            <w:pPr>
              <w:spacing w:before="20" w:after="20"/>
            </w:pPr>
            <w:r>
              <w:rPr>
                <w:rFonts w:ascii="等线" w:hAnsi="等线" w:eastAsia="等线"/>
                <w:b w:val="0"/>
                <w:sz w:val="19"/>
              </w:rPr>
              <w:t>familydoctor.cn 2026-01-06</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归经</w:t>
            </w:r>
          </w:p>
        </w:tc>
        <w:tc>
          <w:tcPr>
            <w:tcW w:type="dxa" w:w="1872"/>
          </w:tcPr>
          <w:p>
            <w:pPr>
              <w:spacing w:before="20" w:after="20"/>
            </w:pPr>
            <w:r>
              <w:rPr>
                <w:rFonts w:ascii="等线" w:hAnsi="等线" w:eastAsia="等线"/>
                <w:b w:val="0"/>
                <w:sz w:val="19"/>
              </w:rPr>
              <w:t>榴莲营养数据</w:t>
            </w:r>
          </w:p>
        </w:tc>
        <w:tc>
          <w:tcPr>
            <w:tcW w:type="dxa" w:w="1872"/>
          </w:tcPr>
          <w:p>
            <w:pPr>
              <w:spacing w:before="20" w:after="20"/>
            </w:pPr>
            <w:r>
              <w:rPr>
                <w:rFonts w:ascii="等线" w:hAnsi="等线" w:eastAsia="等线"/>
                <w:b w:val="0"/>
                <w:sz w:val="19"/>
              </w:rPr>
              <w:t>261千卡/100g，57.2g碳水，2.7g脂肪</w:t>
            </w:r>
          </w:p>
        </w:tc>
        <w:tc>
          <w:tcPr>
            <w:tcW w:type="dxa" w:w="1872"/>
          </w:tcPr>
          <w:p>
            <w:pPr>
              <w:spacing w:before="20" w:after="20"/>
            </w:pPr>
            <w:r>
              <w:rPr>
                <w:rFonts w:ascii="等线" w:hAnsi="等线" w:eastAsia="等线"/>
                <w:b w:val="0"/>
                <w:sz w:val="19"/>
              </w:rPr>
              <w:t>中国食物成分数据库</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创始人</w:t>
            </w:r>
          </w:p>
        </w:tc>
        <w:tc>
          <w:tcPr>
            <w:tcW w:type="dxa" w:w="1872"/>
          </w:tcPr>
          <w:p>
            <w:pPr>
              <w:spacing w:before="20" w:after="20"/>
            </w:pPr>
            <w:r>
              <w:rPr>
                <w:rFonts w:ascii="等线" w:hAnsi="等线" w:eastAsia="等线"/>
                <w:b w:val="0"/>
                <w:sz w:val="19"/>
              </w:rPr>
              <w:t>邓文镇籍贯</w:t>
            </w:r>
          </w:p>
        </w:tc>
        <w:tc>
          <w:tcPr>
            <w:tcW w:type="dxa" w:w="1872"/>
          </w:tcPr>
          <w:p>
            <w:pPr>
              <w:spacing w:before="20" w:after="20"/>
            </w:pPr>
            <w:r>
              <w:rPr>
                <w:rFonts w:ascii="等线" w:hAnsi="等线" w:eastAsia="等线"/>
                <w:b w:val="0"/>
                <w:sz w:val="19"/>
              </w:rPr>
              <w:t>广东陆丰</w:t>
            </w:r>
          </w:p>
        </w:tc>
        <w:tc>
          <w:tcPr>
            <w:tcW w:type="dxa" w:w="1872"/>
          </w:tcPr>
          <w:p>
            <w:pPr>
              <w:spacing w:before="20" w:after="20"/>
            </w:pPr>
            <w:r>
              <w:rPr>
                <w:rFonts w:ascii="等线" w:hAnsi="等线" w:eastAsia="等线"/>
                <w:b w:val="0"/>
                <w:sz w:val="19"/>
              </w:rPr>
              <w:t>凤凰网 2023-04-21</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创始人</w:t>
            </w:r>
          </w:p>
        </w:tc>
        <w:tc>
          <w:tcPr>
            <w:tcW w:type="dxa" w:w="1872"/>
          </w:tcPr>
          <w:p>
            <w:pPr>
              <w:spacing w:before="20" w:after="20"/>
            </w:pPr>
            <w:r>
              <w:rPr>
                <w:rFonts w:ascii="等线" w:hAnsi="等线" w:eastAsia="等线"/>
                <w:b w:val="0"/>
                <w:sz w:val="19"/>
              </w:rPr>
              <w:t>启动资金</w:t>
            </w:r>
          </w:p>
        </w:tc>
        <w:tc>
          <w:tcPr>
            <w:tcW w:type="dxa" w:w="1872"/>
          </w:tcPr>
          <w:p>
            <w:pPr>
              <w:spacing w:before="20" w:after="20"/>
            </w:pPr>
            <w:r>
              <w:rPr>
                <w:rFonts w:ascii="等线" w:hAnsi="等线" w:eastAsia="等线"/>
                <w:b w:val="0"/>
                <w:sz w:val="19"/>
              </w:rPr>
              <w:t>21万元</w:t>
            </w:r>
          </w:p>
        </w:tc>
        <w:tc>
          <w:tcPr>
            <w:tcW w:type="dxa" w:w="1872"/>
          </w:tcPr>
          <w:p>
            <w:pPr>
              <w:spacing w:before="20" w:after="20"/>
            </w:pPr>
            <w:r>
              <w:rPr>
                <w:rFonts w:ascii="等线" w:hAnsi="等线" w:eastAsia="等线"/>
                <w:b w:val="0"/>
                <w:sz w:val="19"/>
              </w:rPr>
              <w:t>中国新闻网 2022-09-27</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创始人</w:t>
            </w:r>
          </w:p>
        </w:tc>
        <w:tc>
          <w:tcPr>
            <w:tcW w:type="dxa" w:w="1872"/>
          </w:tcPr>
          <w:p>
            <w:pPr>
              <w:spacing w:before="20" w:after="20"/>
            </w:pPr>
            <w:r>
              <w:rPr>
                <w:rFonts w:ascii="等线" w:hAnsi="等线" w:eastAsia="等线"/>
                <w:b w:val="0"/>
                <w:sz w:val="19"/>
              </w:rPr>
              <w:t>联合创始人</w:t>
            </w:r>
          </w:p>
        </w:tc>
        <w:tc>
          <w:tcPr>
            <w:tcW w:type="dxa" w:w="1872"/>
          </w:tcPr>
          <w:p>
            <w:pPr>
              <w:spacing w:before="20" w:after="20"/>
            </w:pPr>
            <w:r>
              <w:rPr>
                <w:rFonts w:ascii="等线" w:hAnsi="等线" w:eastAsia="等线"/>
                <w:b w:val="0"/>
                <w:sz w:val="19"/>
              </w:rPr>
              <w:t>郑木章、陈洽</w:t>
            </w:r>
          </w:p>
        </w:tc>
        <w:tc>
          <w:tcPr>
            <w:tcW w:type="dxa" w:w="1872"/>
          </w:tcPr>
          <w:p>
            <w:pPr>
              <w:spacing w:before="20" w:after="20"/>
            </w:pPr>
            <w:r>
              <w:rPr>
                <w:rFonts w:ascii="等线" w:hAnsi="等线" w:eastAsia="等线"/>
                <w:b w:val="0"/>
                <w:sz w:val="19"/>
              </w:rPr>
              <w:t>多源确认</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规模</w:t>
            </w:r>
          </w:p>
        </w:tc>
        <w:tc>
          <w:tcPr>
            <w:tcW w:type="dxa" w:w="1872"/>
          </w:tcPr>
          <w:p>
            <w:pPr>
              <w:spacing w:before="20" w:after="20"/>
            </w:pPr>
            <w:r>
              <w:rPr>
                <w:rFonts w:ascii="等线" w:hAnsi="等线" w:eastAsia="等线"/>
                <w:b w:val="0"/>
                <w:sz w:val="19"/>
              </w:rPr>
              <w:t>猎聘招聘信息</w:t>
            </w:r>
          </w:p>
        </w:tc>
        <w:tc>
          <w:tcPr>
            <w:tcW w:type="dxa" w:w="1872"/>
          </w:tcPr>
          <w:p>
            <w:pPr>
              <w:spacing w:before="20" w:after="20"/>
            </w:pPr>
            <w:r>
              <w:rPr>
                <w:rFonts w:ascii="等线" w:hAnsi="等线" w:eastAsia="等线"/>
                <w:b w:val="0"/>
                <w:sz w:val="19"/>
              </w:rPr>
              <w:t>大区域销售经理招聘中（2026年3月）</w:t>
            </w:r>
          </w:p>
        </w:tc>
        <w:tc>
          <w:tcPr>
            <w:tcW w:type="dxa" w:w="1872"/>
          </w:tcPr>
          <w:p>
            <w:pPr>
              <w:spacing w:before="20" w:after="20"/>
            </w:pPr>
            <w:r>
              <w:rPr>
                <w:rFonts w:ascii="等线" w:hAnsi="等线" w:eastAsia="等线"/>
                <w:b w:val="0"/>
                <w:sz w:val="19"/>
              </w:rPr>
              <w:t>猎聘</w:t>
            </w:r>
          </w:p>
        </w:tc>
        <w:tc>
          <w:tcPr>
            <w:tcW w:type="dxa" w:w="1872"/>
          </w:tcPr>
          <w:p>
            <w:pPr>
              <w:spacing w:before="20" w:after="20"/>
            </w:pPr>
            <w:r>
              <w:rPr>
                <w:rFonts w:ascii="等线" w:hAnsi="等线" w:eastAsia="等线"/>
                <w:b w:val="0"/>
                <w:sz w:val="19"/>
              </w:rPr>
              <w:t>✓ 已验证</w:t>
            </w:r>
          </w:p>
        </w:tc>
      </w:tr>
      <w:tr>
        <w:tc>
          <w:tcPr>
            <w:tcW w:type="dxa" w:w="1872"/>
          </w:tcPr>
          <w:p>
            <w:pPr>
              <w:spacing w:before="20" w:after="20"/>
            </w:pPr>
            <w:r>
              <w:rPr>
                <w:rFonts w:ascii="等线" w:hAnsi="等线" w:eastAsia="等线"/>
                <w:b w:val="0"/>
                <w:sz w:val="19"/>
              </w:rPr>
              <w:t>展会</w:t>
            </w:r>
          </w:p>
        </w:tc>
        <w:tc>
          <w:tcPr>
            <w:tcW w:type="dxa" w:w="1872"/>
          </w:tcPr>
          <w:p>
            <w:pPr>
              <w:spacing w:before="20" w:after="20"/>
            </w:pPr>
            <w:r>
              <w:rPr>
                <w:rFonts w:ascii="等线" w:hAnsi="等线" w:eastAsia="等线"/>
                <w:b w:val="0"/>
                <w:sz w:val="19"/>
              </w:rPr>
              <w:t>首次参展中国冰博会</w:t>
            </w:r>
          </w:p>
        </w:tc>
        <w:tc>
          <w:tcPr>
            <w:tcW w:type="dxa" w:w="1872"/>
          </w:tcPr>
          <w:p>
            <w:pPr>
              <w:spacing w:before="20" w:after="20"/>
            </w:pPr>
            <w:r>
              <w:rPr>
                <w:rFonts w:ascii="等线" w:hAnsi="等线" w:eastAsia="等线"/>
                <w:b w:val="0"/>
                <w:sz w:val="19"/>
              </w:rPr>
              <w:t>2025年12月</w:t>
            </w:r>
          </w:p>
        </w:tc>
        <w:tc>
          <w:tcPr>
            <w:tcW w:type="dxa" w:w="1872"/>
          </w:tcPr>
          <w:p>
            <w:pPr>
              <w:spacing w:before="20" w:after="20"/>
            </w:pPr>
            <w:r>
              <w:rPr>
                <w:rFonts w:ascii="等线" w:hAnsi="等线" w:eastAsia="等线"/>
                <w:b w:val="0"/>
                <w:sz w:val="19"/>
              </w:rPr>
              <w:t>世展网 2025-12-11</w:t>
            </w:r>
          </w:p>
        </w:tc>
        <w:tc>
          <w:tcPr>
            <w:tcW w:type="dxa" w:w="1872"/>
          </w:tcPr>
          <w:p>
            <w:pPr>
              <w:spacing w:before="20" w:after="20"/>
            </w:pPr>
            <w:r>
              <w:rPr>
                <w:rFonts w:ascii="等线" w:hAnsi="等线" w:eastAsia="等线"/>
                <w:b w:val="0"/>
                <w:sz w:val="19"/>
              </w:rPr>
              <w:t>✓ 已验证</w:t>
            </w:r>
          </w:p>
        </w:tc>
      </w:tr>
    </w:tbl>
    <w:p>
      <w:pPr>
        <w:spacing w:after="80" w:before="0"/>
      </w:pPr>
    </w:p>
    <w:p>
      <w:pPr>
        <w:spacing w:after="40" w:before="0"/>
      </w:pPr>
    </w:p>
    <w:p>
      <w:pPr>
        <w:spacing w:before="200" w:after="120"/>
      </w:pPr>
      <w:r>
        <w:rPr>
          <w:rFonts w:ascii="等线" w:hAnsi="等线" w:eastAsia="等线"/>
          <w:b/>
          <w:sz w:val="26"/>
        </w:rPr>
        <w:t>A.2 局限性声明</w:t>
      </w:r>
    </w:p>
    <w:p>
      <w:pPr>
        <w:spacing w:after="40" w:before="0"/>
      </w:pPr>
    </w:p>
    <w:p>
      <w:r>
        <w:rPr>
          <w:rFonts w:ascii="等线" w:hAnsi="等线" w:eastAsia="等线"/>
          <w:b w:val="0"/>
          <w:sz w:val="21"/>
        </w:rPr>
        <w:t>1. 电商数据为公开页面信息采集，非实时快照，存在信息滞后。</w:t>
      </w:r>
    </w:p>
    <w:p>
      <w:r>
        <w:rPr>
          <w:rFonts w:ascii="等线" w:hAnsi="等线" w:eastAsia="等线"/>
          <w:b w:val="0"/>
          <w:sz w:val="21"/>
        </w:rPr>
        <w:t>2. 榴芒一刻为未上市私企，精确营收及财务数据不公开，2024-2025年营收为基于多源证据的综合评估区间，存在合理误差。</w:t>
      </w:r>
    </w:p>
    <w:p>
      <w:r>
        <w:rPr>
          <w:rFonts w:ascii="等线" w:hAnsi="等线" w:eastAsia="等线"/>
          <w:b w:val="0"/>
          <w:sz w:val="21"/>
        </w:rPr>
        <w:t>3. 社交数据为公开可见内容，不含私域和付费投放数据。</w:t>
      </w:r>
    </w:p>
    <w:p>
      <w:r>
        <w:rPr>
          <w:rFonts w:ascii="等线" w:hAnsi="等线" w:eastAsia="等线"/>
          <w:b w:val="0"/>
          <w:sz w:val="21"/>
        </w:rPr>
        <w:t>4. 品牌判断为基于公开信息的分析推断，不代表品牌实际战略。</w:t>
      </w:r>
    </w:p>
    <w:p>
      <w:r>
        <w:rPr>
          <w:rFonts w:ascii="等线" w:hAnsi="等线" w:eastAsia="等线"/>
          <w:b w:val="0"/>
          <w:sz w:val="21"/>
        </w:rPr>
        <w:t>5. 中医归经和药性描述综合自《本草纲目》原始记载和当代中医论述，在正式产品开发前应邀请中医药专业人士做进一步验证。</w:t>
      </w:r>
    </w:p>
    <w:p>
      <w:pPr>
        <w:spacing w:after="40" w:before="0"/>
      </w:pPr>
    </w:p>
    <w:p>
      <w:pPr>
        <w:spacing w:before="200" w:after="120"/>
      </w:pPr>
      <w:r>
        <w:rPr>
          <w:rFonts w:ascii="等线" w:hAnsi="等线" w:eastAsia="等线"/>
          <w:b/>
          <w:sz w:val="26"/>
        </w:rPr>
        <w:t>A.3 来源文献列表</w:t>
      </w:r>
    </w:p>
    <w:p>
      <w:pPr>
        <w:spacing w:after="40" w:befor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shd w:val="clear" w:color="auto" w:fill="D9D9D9"/>
          </w:tcPr>
          <w:p>
            <w:pPr>
              <w:spacing w:before="20" w:after="20"/>
              <w:jc w:val="center"/>
            </w:pPr>
            <w:r>
              <w:rPr>
                <w:rFonts w:ascii="等线" w:hAnsi="等线" w:eastAsia="等线"/>
                <w:b/>
                <w:sz w:val="19"/>
              </w:rPr>
              <w:t>#</w:t>
            </w:r>
          </w:p>
        </w:tc>
        <w:tc>
          <w:tcPr>
            <w:tcW w:type="dxa" w:w="1872"/>
            <w:shd w:val="clear" w:color="auto" w:fill="D9D9D9"/>
          </w:tcPr>
          <w:p>
            <w:pPr>
              <w:spacing w:before="20" w:after="20"/>
              <w:jc w:val="center"/>
            </w:pPr>
            <w:r>
              <w:rPr>
                <w:rFonts w:ascii="等线" w:hAnsi="等线" w:eastAsia="等线"/>
                <w:b/>
                <w:sz w:val="19"/>
              </w:rPr>
              <w:t>标题</w:t>
            </w:r>
          </w:p>
        </w:tc>
        <w:tc>
          <w:tcPr>
            <w:tcW w:type="dxa" w:w="1872"/>
            <w:shd w:val="clear" w:color="auto" w:fill="D9D9D9"/>
          </w:tcPr>
          <w:p>
            <w:pPr>
              <w:spacing w:before="20" w:after="20"/>
              <w:jc w:val="center"/>
            </w:pPr>
            <w:r>
              <w:rPr>
                <w:rFonts w:ascii="等线" w:hAnsi="等线" w:eastAsia="等线"/>
                <w:b/>
                <w:sz w:val="19"/>
              </w:rPr>
              <w:t>日期</w:t>
            </w:r>
          </w:p>
        </w:tc>
        <w:tc>
          <w:tcPr>
            <w:tcW w:type="dxa" w:w="1872"/>
            <w:shd w:val="clear" w:color="auto" w:fill="D9D9D9"/>
          </w:tcPr>
          <w:p>
            <w:pPr>
              <w:spacing w:before="20" w:after="20"/>
              <w:jc w:val="center"/>
            </w:pPr>
            <w:r>
              <w:rPr>
                <w:rFonts w:ascii="等线" w:hAnsi="等线" w:eastAsia="等线"/>
                <w:b/>
                <w:sz w:val="19"/>
              </w:rPr>
              <w:t>URL</w:t>
            </w:r>
          </w:p>
        </w:tc>
        <w:tc>
          <w:tcPr>
            <w:tcW w:type="dxa" w:w="1872"/>
            <w:shd w:val="clear" w:color="auto" w:fill="D9D9D9"/>
          </w:tcPr>
          <w:p>
            <w:pPr>
              <w:spacing w:before="20" w:after="20"/>
              <w:jc w:val="center"/>
            </w:pPr>
            <w:r>
              <w:rPr>
                <w:rFonts w:ascii="等线" w:hAnsi="等线" w:eastAsia="等线"/>
                <w:b/>
                <w:sz w:val="19"/>
              </w:rPr>
              <w:t>关键数据点</w:t>
            </w:r>
          </w:p>
        </w:tc>
      </w:tr>
      <w:tr>
        <w:tc>
          <w:tcPr>
            <w:tcW w:type="dxa" w:w="1872"/>
          </w:tcPr>
          <w:p>
            <w:pPr>
              <w:spacing w:before="20" w:after="20"/>
            </w:pPr>
            <w:r>
              <w:rPr>
                <w:rFonts w:ascii="等线" w:hAnsi="等线" w:eastAsia="等线"/>
                <w:b w:val="0"/>
                <w:sz w:val="19"/>
              </w:rPr>
              <w:t>1</w:t>
            </w:r>
          </w:p>
        </w:tc>
        <w:tc>
          <w:tcPr>
            <w:tcW w:type="dxa" w:w="1872"/>
          </w:tcPr>
          <w:p>
            <w:pPr>
              <w:spacing w:before="20" w:after="20"/>
            </w:pPr>
            <w:r>
              <w:rPr>
                <w:rFonts w:ascii="等线" w:hAnsi="等线" w:eastAsia="等线"/>
                <w:b w:val="0"/>
                <w:sz w:val="19"/>
              </w:rPr>
              <w:t>深圳诞生的新消费品牌：年入2.8亿元（搜狐）</w:t>
            </w:r>
          </w:p>
        </w:tc>
        <w:tc>
          <w:tcPr>
            <w:tcW w:type="dxa" w:w="1872"/>
          </w:tcPr>
          <w:p>
            <w:pPr>
              <w:spacing w:before="20" w:after="20"/>
            </w:pPr>
            <w:r>
              <w:rPr>
                <w:rFonts w:ascii="等线" w:hAnsi="等线" w:eastAsia="等线"/>
                <w:b w:val="0"/>
                <w:sz w:val="19"/>
              </w:rPr>
              <w:t>2023-09-08</w:t>
            </w:r>
          </w:p>
        </w:tc>
        <w:tc>
          <w:tcPr>
            <w:tcW w:type="dxa" w:w="1872"/>
          </w:tcPr>
          <w:p>
            <w:pPr>
              <w:spacing w:before="20" w:after="20"/>
            </w:pPr>
            <w:r>
              <w:rPr>
                <w:rFonts w:ascii="等线" w:hAnsi="等线" w:eastAsia="等线"/>
                <w:b w:val="0"/>
                <w:sz w:val="19"/>
              </w:rPr>
              <w:t>https://www.sohu.com/a/718750506_100235743</w:t>
            </w:r>
          </w:p>
        </w:tc>
        <w:tc>
          <w:tcPr>
            <w:tcW w:type="dxa" w:w="1872"/>
          </w:tcPr>
          <w:p>
            <w:pPr>
              <w:spacing w:before="20" w:after="20"/>
            </w:pPr>
            <w:r>
              <w:rPr>
                <w:rFonts w:ascii="等线" w:hAnsi="等线" w:eastAsia="等线"/>
                <w:b w:val="0"/>
                <w:sz w:val="19"/>
              </w:rPr>
              <w:t>2022年2.8亿；2023年1-4月增长100%</w:t>
            </w:r>
          </w:p>
        </w:tc>
      </w:tr>
      <w:tr>
        <w:tc>
          <w:tcPr>
            <w:tcW w:type="dxa" w:w="1872"/>
          </w:tcPr>
          <w:p>
            <w:pPr>
              <w:spacing w:before="20" w:after="20"/>
            </w:pPr>
            <w:r>
              <w:rPr>
                <w:rFonts w:ascii="等线" w:hAnsi="等线" w:eastAsia="等线"/>
                <w:b w:val="0"/>
                <w:sz w:val="19"/>
              </w:rPr>
              <w:t>2</w:t>
            </w:r>
          </w:p>
        </w:tc>
        <w:tc>
          <w:tcPr>
            <w:tcW w:type="dxa" w:w="1872"/>
          </w:tcPr>
          <w:p>
            <w:pPr>
              <w:spacing w:before="20" w:after="20"/>
            </w:pPr>
            <w:r>
              <w:rPr>
                <w:rFonts w:ascii="等线" w:hAnsi="等线" w:eastAsia="等线"/>
                <w:b w:val="0"/>
                <w:sz w:val="19"/>
              </w:rPr>
              <w:t>榴芒一刻的十年之路（网易）</w:t>
            </w:r>
          </w:p>
        </w:tc>
        <w:tc>
          <w:tcPr>
            <w:tcW w:type="dxa" w:w="1872"/>
          </w:tcPr>
          <w:p>
            <w:pPr>
              <w:spacing w:before="20" w:after="20"/>
            </w:pPr>
            <w:r>
              <w:rPr>
                <w:rFonts w:ascii="等线" w:hAnsi="等线" w:eastAsia="等线"/>
                <w:b w:val="0"/>
                <w:sz w:val="19"/>
              </w:rPr>
              <w:t>2024-12-24</w:t>
            </w:r>
          </w:p>
        </w:tc>
        <w:tc>
          <w:tcPr>
            <w:tcW w:type="dxa" w:w="1872"/>
          </w:tcPr>
          <w:p>
            <w:pPr>
              <w:spacing w:before="20" w:after="20"/>
            </w:pPr>
            <w:r>
              <w:rPr>
                <w:rFonts w:ascii="等线" w:hAnsi="等线" w:eastAsia="等线"/>
                <w:b w:val="0"/>
                <w:sz w:val="19"/>
              </w:rPr>
              <w:t>https://www.163.com/dy/article/JK5SJUJ905509VFK.html</w:t>
            </w:r>
          </w:p>
        </w:tc>
        <w:tc>
          <w:tcPr>
            <w:tcW w:type="dxa" w:w="1872"/>
          </w:tcPr>
          <w:p>
            <w:pPr>
              <w:spacing w:before="20" w:after="20"/>
            </w:pPr>
            <w:r>
              <w:rPr>
                <w:rFonts w:ascii="等线" w:hAnsi="等线" w:eastAsia="等线"/>
                <w:b w:val="0"/>
                <w:sz w:val="19"/>
              </w:rPr>
              <w:t>千层100万盒；2020年增长200%；2000万+家庭</w:t>
            </w:r>
          </w:p>
        </w:tc>
      </w:tr>
      <w:tr>
        <w:tc>
          <w:tcPr>
            <w:tcW w:type="dxa" w:w="1872"/>
          </w:tcPr>
          <w:p>
            <w:pPr>
              <w:spacing w:before="20" w:after="20"/>
            </w:pPr>
            <w:r>
              <w:rPr>
                <w:rFonts w:ascii="等线" w:hAnsi="等线" w:eastAsia="等线"/>
                <w:b w:val="0"/>
                <w:sz w:val="19"/>
              </w:rPr>
              <w:t>3</w:t>
            </w:r>
          </w:p>
        </w:tc>
        <w:tc>
          <w:tcPr>
            <w:tcW w:type="dxa" w:w="1872"/>
          </w:tcPr>
          <w:p>
            <w:pPr>
              <w:spacing w:before="20" w:after="20"/>
            </w:pPr>
            <w:r>
              <w:rPr>
                <w:rFonts w:ascii="等线" w:hAnsi="等线" w:eastAsia="等线"/>
                <w:b w:val="0"/>
                <w:sz w:val="19"/>
              </w:rPr>
              <w:t>沙利文认证：榴莲冰皮月饼全国销量第一（凤凰网）</w:t>
            </w:r>
          </w:p>
        </w:tc>
        <w:tc>
          <w:tcPr>
            <w:tcW w:type="dxa" w:w="1872"/>
          </w:tcPr>
          <w:p>
            <w:pPr>
              <w:spacing w:before="20" w:after="20"/>
            </w:pPr>
            <w:r>
              <w:rPr>
                <w:rFonts w:ascii="等线" w:hAnsi="等线" w:eastAsia="等线"/>
                <w:b w:val="0"/>
                <w:sz w:val="19"/>
              </w:rPr>
              <w:t>2023-06-26</w:t>
            </w:r>
          </w:p>
        </w:tc>
        <w:tc>
          <w:tcPr>
            <w:tcW w:type="dxa" w:w="1872"/>
          </w:tcPr>
          <w:p>
            <w:pPr>
              <w:spacing w:before="20" w:after="20"/>
            </w:pPr>
            <w:r>
              <w:rPr>
                <w:rFonts w:ascii="等线" w:hAnsi="等线" w:eastAsia="等线"/>
                <w:b w:val="0"/>
                <w:sz w:val="19"/>
              </w:rPr>
              <w:t>https://finance.ifeng.com/c/8QvlNLIDFDn</w:t>
            </w:r>
          </w:p>
        </w:tc>
        <w:tc>
          <w:tcPr>
            <w:tcW w:type="dxa" w:w="1872"/>
          </w:tcPr>
          <w:p>
            <w:pPr>
              <w:spacing w:before="20" w:after="20"/>
            </w:pPr>
            <w:r>
              <w:rPr>
                <w:rFonts w:ascii="等线" w:hAnsi="等线" w:eastAsia="等线"/>
                <w:b w:val="0"/>
                <w:sz w:val="19"/>
              </w:rPr>
              <w:t>沙利文认证；1000万+家庭</w:t>
            </w:r>
          </w:p>
        </w:tc>
      </w:tr>
      <w:tr>
        <w:tc>
          <w:tcPr>
            <w:tcW w:type="dxa" w:w="1872"/>
          </w:tcPr>
          <w:p>
            <w:pPr>
              <w:spacing w:before="20" w:after="20"/>
            </w:pPr>
            <w:r>
              <w:rPr>
                <w:rFonts w:ascii="等线" w:hAnsi="等线" w:eastAsia="等线"/>
                <w:b w:val="0"/>
                <w:sz w:val="19"/>
              </w:rPr>
              <w:t>4</w:t>
            </w:r>
          </w:p>
        </w:tc>
        <w:tc>
          <w:tcPr>
            <w:tcW w:type="dxa" w:w="1872"/>
          </w:tcPr>
          <w:p>
            <w:pPr>
              <w:spacing w:before="20" w:after="20"/>
            </w:pPr>
            <w:r>
              <w:rPr>
                <w:rFonts w:ascii="等线" w:hAnsi="等线" w:eastAsia="等线"/>
                <w:b w:val="0"/>
                <w:sz w:val="19"/>
              </w:rPr>
              <w:t>榴芒一刻夺冠！榴莲冰淇淋全国销量第一（搜狐/ITBEAR）</w:t>
            </w:r>
          </w:p>
        </w:tc>
        <w:tc>
          <w:tcPr>
            <w:tcW w:type="dxa" w:w="1872"/>
          </w:tcPr>
          <w:p>
            <w:pPr>
              <w:spacing w:before="20" w:after="20"/>
            </w:pPr>
            <w:r>
              <w:rPr>
                <w:rFonts w:ascii="等线" w:hAnsi="等线" w:eastAsia="等线"/>
                <w:b w:val="0"/>
                <w:sz w:val="19"/>
              </w:rPr>
              <w:t>2024-10-14</w:t>
            </w:r>
          </w:p>
        </w:tc>
        <w:tc>
          <w:tcPr>
            <w:tcW w:type="dxa" w:w="1872"/>
          </w:tcPr>
          <w:p>
            <w:pPr>
              <w:spacing w:before="20" w:after="20"/>
            </w:pPr>
            <w:r>
              <w:rPr>
                <w:rFonts w:ascii="等线" w:hAnsi="等线" w:eastAsia="等线"/>
                <w:b w:val="0"/>
                <w:sz w:val="19"/>
              </w:rPr>
              <w:t>https://www.sohu.com/a/817146718_362225</w:t>
            </w:r>
          </w:p>
        </w:tc>
        <w:tc>
          <w:tcPr>
            <w:tcW w:type="dxa" w:w="1872"/>
          </w:tcPr>
          <w:p>
            <w:pPr>
              <w:spacing w:before="20" w:after="20"/>
            </w:pPr>
            <w:r>
              <w:rPr>
                <w:rFonts w:ascii="等线" w:hAnsi="等线" w:eastAsia="等线"/>
                <w:b w:val="0"/>
                <w:sz w:val="19"/>
              </w:rPr>
              <w:t>CIC认证；冰淇淋市场2028年突破2000亿</w:t>
            </w:r>
          </w:p>
        </w:tc>
      </w:tr>
      <w:tr>
        <w:tc>
          <w:tcPr>
            <w:tcW w:type="dxa" w:w="1872"/>
          </w:tcPr>
          <w:p>
            <w:pPr>
              <w:spacing w:before="20" w:after="20"/>
            </w:pPr>
            <w:r>
              <w:rPr>
                <w:rFonts w:ascii="等线" w:hAnsi="等线" w:eastAsia="等线"/>
                <w:b w:val="0"/>
                <w:sz w:val="19"/>
              </w:rPr>
              <w:t>5</w:t>
            </w:r>
          </w:p>
        </w:tc>
        <w:tc>
          <w:tcPr>
            <w:tcW w:type="dxa" w:w="1872"/>
          </w:tcPr>
          <w:p>
            <w:pPr>
              <w:spacing w:before="20" w:after="20"/>
            </w:pPr>
            <w:r>
              <w:rPr>
                <w:rFonts w:ascii="等线" w:hAnsi="等线" w:eastAsia="等线"/>
                <w:b w:val="0"/>
                <w:sz w:val="19"/>
              </w:rPr>
              <w:t>邓文镇被授予"中泰友好使者"（凤凰网）</w:t>
            </w:r>
          </w:p>
        </w:tc>
        <w:tc>
          <w:tcPr>
            <w:tcW w:type="dxa" w:w="1872"/>
          </w:tcPr>
          <w:p>
            <w:pPr>
              <w:spacing w:before="20" w:after="20"/>
            </w:pPr>
            <w:r>
              <w:rPr>
                <w:rFonts w:ascii="等线" w:hAnsi="等线" w:eastAsia="等线"/>
                <w:b w:val="0"/>
                <w:sz w:val="19"/>
              </w:rPr>
              <w:t>2023-04-21</w:t>
            </w:r>
          </w:p>
        </w:tc>
        <w:tc>
          <w:tcPr>
            <w:tcW w:type="dxa" w:w="1872"/>
          </w:tcPr>
          <w:p>
            <w:pPr>
              <w:spacing w:before="20" w:after="20"/>
            </w:pPr>
            <w:r>
              <w:rPr>
                <w:rFonts w:ascii="等线" w:hAnsi="等线" w:eastAsia="等线"/>
                <w:b w:val="0"/>
                <w:sz w:val="19"/>
              </w:rPr>
              <w:t>https://finance.ifeng.com/c/8PA0Qvj4AWc</w:t>
            </w:r>
          </w:p>
        </w:tc>
        <w:tc>
          <w:tcPr>
            <w:tcW w:type="dxa" w:w="1872"/>
          </w:tcPr>
          <w:p>
            <w:pPr>
              <w:spacing w:before="20" w:after="20"/>
            </w:pPr>
            <w:r>
              <w:rPr>
                <w:rFonts w:ascii="等线" w:hAnsi="等线" w:eastAsia="等线"/>
                <w:b w:val="0"/>
                <w:sz w:val="19"/>
              </w:rPr>
              <w:t>邓文镇背景；21万启动</w:t>
            </w:r>
          </w:p>
        </w:tc>
      </w:tr>
      <w:tr>
        <w:tc>
          <w:tcPr>
            <w:tcW w:type="dxa" w:w="1872"/>
          </w:tcPr>
          <w:p>
            <w:pPr>
              <w:spacing w:before="20" w:after="20"/>
            </w:pPr>
            <w:r>
              <w:rPr>
                <w:rFonts w:ascii="等线" w:hAnsi="等线" w:eastAsia="等线"/>
                <w:b w:val="0"/>
                <w:sz w:val="19"/>
              </w:rPr>
              <w:t>6</w:t>
            </w:r>
          </w:p>
        </w:tc>
        <w:tc>
          <w:tcPr>
            <w:tcW w:type="dxa" w:w="1872"/>
          </w:tcPr>
          <w:p>
            <w:pPr>
              <w:spacing w:before="20" w:after="20"/>
            </w:pPr>
            <w:r>
              <w:rPr>
                <w:rFonts w:ascii="等线" w:hAnsi="等线" w:eastAsia="等线"/>
                <w:b w:val="0"/>
                <w:sz w:val="19"/>
              </w:rPr>
              <w:t>榴莲冰皮月饼连续三年全国销量第一（什么值得买）</w:t>
            </w:r>
          </w:p>
        </w:tc>
        <w:tc>
          <w:tcPr>
            <w:tcW w:type="dxa" w:w="1872"/>
          </w:tcPr>
          <w:p>
            <w:pPr>
              <w:spacing w:before="20" w:after="20"/>
            </w:pPr>
            <w:r>
              <w:rPr>
                <w:rFonts w:ascii="等线" w:hAnsi="等线" w:eastAsia="等线"/>
                <w:b w:val="0"/>
                <w:sz w:val="19"/>
              </w:rPr>
              <w:t>2025-09-29</w:t>
            </w:r>
          </w:p>
        </w:tc>
        <w:tc>
          <w:tcPr>
            <w:tcW w:type="dxa" w:w="1872"/>
          </w:tcPr>
          <w:p>
            <w:pPr>
              <w:spacing w:before="20" w:after="20"/>
            </w:pPr>
            <w:r>
              <w:rPr>
                <w:rFonts w:ascii="等线" w:hAnsi="等线" w:eastAsia="等线"/>
                <w:b w:val="0"/>
                <w:sz w:val="19"/>
              </w:rPr>
              <w:t>https://post.smzdm.com/p/aeo9nrzz/</w:t>
            </w:r>
          </w:p>
        </w:tc>
        <w:tc>
          <w:tcPr>
            <w:tcW w:type="dxa" w:w="1872"/>
          </w:tcPr>
          <w:p>
            <w:pPr>
              <w:spacing w:before="20" w:after="20"/>
            </w:pPr>
            <w:r>
              <w:rPr>
                <w:rFonts w:ascii="等线" w:hAnsi="等线" w:eastAsia="等线"/>
                <w:b w:val="0"/>
                <w:sz w:val="19"/>
              </w:rPr>
              <w:t>连续三年第一（2022-2024）</w:t>
            </w:r>
          </w:p>
        </w:tc>
      </w:tr>
      <w:tr>
        <w:tc>
          <w:tcPr>
            <w:tcW w:type="dxa" w:w="1872"/>
          </w:tcPr>
          <w:p>
            <w:pPr>
              <w:spacing w:before="20" w:after="20"/>
            </w:pPr>
            <w:r>
              <w:rPr>
                <w:rFonts w:ascii="等线" w:hAnsi="等线" w:eastAsia="等线"/>
                <w:b w:val="0"/>
                <w:sz w:val="19"/>
              </w:rPr>
              <w:t>7</w:t>
            </w:r>
          </w:p>
        </w:tc>
        <w:tc>
          <w:tcPr>
            <w:tcW w:type="dxa" w:w="1872"/>
          </w:tcPr>
          <w:p>
            <w:pPr>
              <w:spacing w:before="20" w:after="20"/>
            </w:pPr>
            <w:r>
              <w:rPr>
                <w:rFonts w:ascii="等线" w:hAnsi="等线" w:eastAsia="等线"/>
                <w:b w:val="0"/>
                <w:sz w:val="19"/>
              </w:rPr>
              <w:t>中国冰博会榴芒一刻首秀（世展网）</w:t>
            </w:r>
          </w:p>
        </w:tc>
        <w:tc>
          <w:tcPr>
            <w:tcW w:type="dxa" w:w="1872"/>
          </w:tcPr>
          <w:p>
            <w:pPr>
              <w:spacing w:before="20" w:after="20"/>
            </w:pPr>
            <w:r>
              <w:rPr>
                <w:rFonts w:ascii="等线" w:hAnsi="等线" w:eastAsia="等线"/>
                <w:b w:val="0"/>
                <w:sz w:val="19"/>
              </w:rPr>
              <w:t>2025-12-11</w:t>
            </w:r>
          </w:p>
        </w:tc>
        <w:tc>
          <w:tcPr>
            <w:tcW w:type="dxa" w:w="1872"/>
          </w:tcPr>
          <w:p>
            <w:pPr>
              <w:spacing w:before="20" w:after="20"/>
            </w:pPr>
            <w:r>
              <w:rPr>
                <w:rFonts w:ascii="等线" w:hAnsi="等线" w:eastAsia="等线"/>
                <w:b w:val="0"/>
                <w:sz w:val="19"/>
              </w:rPr>
              <w:t>https://www.shifair.com/informationDetails/357348.html</w:t>
            </w:r>
          </w:p>
        </w:tc>
        <w:tc>
          <w:tcPr>
            <w:tcW w:type="dxa" w:w="1872"/>
          </w:tcPr>
          <w:p>
            <w:pPr>
              <w:spacing w:before="20" w:after="20"/>
            </w:pPr>
            <w:r>
              <w:rPr>
                <w:rFonts w:ascii="等线" w:hAnsi="等线" w:eastAsia="等线"/>
                <w:b w:val="0"/>
                <w:sz w:val="19"/>
              </w:rPr>
              <w:t>首次参展中国冰博会</w:t>
            </w:r>
          </w:p>
        </w:tc>
      </w:tr>
      <w:tr>
        <w:tc>
          <w:tcPr>
            <w:tcW w:type="dxa" w:w="1872"/>
          </w:tcPr>
          <w:p>
            <w:pPr>
              <w:spacing w:before="20" w:after="20"/>
            </w:pPr>
            <w:r>
              <w:rPr>
                <w:rFonts w:ascii="等线" w:hAnsi="等线" w:eastAsia="等线"/>
                <w:b w:val="0"/>
                <w:sz w:val="19"/>
              </w:rPr>
              <w:t>8</w:t>
            </w:r>
          </w:p>
        </w:tc>
        <w:tc>
          <w:tcPr>
            <w:tcW w:type="dxa" w:w="1872"/>
          </w:tcPr>
          <w:p>
            <w:pPr>
              <w:spacing w:before="20" w:after="20"/>
            </w:pPr>
            <w:r>
              <w:rPr>
                <w:rFonts w:ascii="等线" w:hAnsi="等线" w:eastAsia="等线"/>
                <w:b w:val="0"/>
                <w:sz w:val="19"/>
              </w:rPr>
              <w:t>2024中国月饼行业白皮书（新浪）</w:t>
            </w:r>
          </w:p>
        </w:tc>
        <w:tc>
          <w:tcPr>
            <w:tcW w:type="dxa" w:w="1872"/>
          </w:tcPr>
          <w:p>
            <w:pPr>
              <w:spacing w:before="20" w:after="20"/>
            </w:pPr>
            <w:r>
              <w:rPr>
                <w:rFonts w:ascii="等线" w:hAnsi="等线" w:eastAsia="等线"/>
                <w:b w:val="0"/>
                <w:sz w:val="19"/>
              </w:rPr>
              <w:t>2024-09-12</w:t>
            </w:r>
          </w:p>
        </w:tc>
        <w:tc>
          <w:tcPr>
            <w:tcW w:type="dxa" w:w="1872"/>
          </w:tcPr>
          <w:p>
            <w:pPr>
              <w:spacing w:before="20" w:after="20"/>
            </w:pPr>
            <w:r>
              <w:rPr>
                <w:rFonts w:ascii="等线" w:hAnsi="等线" w:eastAsia="等线"/>
                <w:b w:val="0"/>
                <w:sz w:val="19"/>
              </w:rPr>
              <w:t>https://news.sina.com.cn/sx/2024-09-12/detail-incnwewr1050691.shtml</w:t>
            </w:r>
          </w:p>
        </w:tc>
        <w:tc>
          <w:tcPr>
            <w:tcW w:type="dxa" w:w="1872"/>
          </w:tcPr>
          <w:p>
            <w:pPr>
              <w:spacing w:before="20" w:after="20"/>
            </w:pPr>
            <w:r>
              <w:rPr>
                <w:rFonts w:ascii="等线" w:hAnsi="等线" w:eastAsia="等线"/>
                <w:b w:val="0"/>
                <w:sz w:val="19"/>
              </w:rPr>
              <w:t>月饼市场规模302亿元</w:t>
            </w:r>
          </w:p>
        </w:tc>
      </w:tr>
      <w:tr>
        <w:tc>
          <w:tcPr>
            <w:tcW w:type="dxa" w:w="1872"/>
          </w:tcPr>
          <w:p>
            <w:pPr>
              <w:spacing w:before="20" w:after="20"/>
            </w:pPr>
            <w:r>
              <w:rPr>
                <w:rFonts w:ascii="等线" w:hAnsi="等线" w:eastAsia="等线"/>
                <w:b w:val="0"/>
                <w:sz w:val="19"/>
              </w:rPr>
              <w:t>9</w:t>
            </w:r>
          </w:p>
        </w:tc>
        <w:tc>
          <w:tcPr>
            <w:tcW w:type="dxa" w:w="1872"/>
          </w:tcPr>
          <w:p>
            <w:pPr>
              <w:spacing w:before="20" w:after="20"/>
            </w:pPr>
            <w:r>
              <w:rPr>
                <w:rFonts w:ascii="等线" w:hAnsi="等线" w:eastAsia="等线"/>
                <w:b w:val="0"/>
                <w:sz w:val="19"/>
              </w:rPr>
              <w:t>圳创业·故事汇：邓文镇（中国新闻网）</w:t>
            </w:r>
          </w:p>
        </w:tc>
        <w:tc>
          <w:tcPr>
            <w:tcW w:type="dxa" w:w="1872"/>
          </w:tcPr>
          <w:p>
            <w:pPr>
              <w:spacing w:before="20" w:after="20"/>
            </w:pPr>
            <w:r>
              <w:rPr>
                <w:rFonts w:ascii="等线" w:hAnsi="等线" w:eastAsia="等线"/>
                <w:b w:val="0"/>
                <w:sz w:val="19"/>
              </w:rPr>
              <w:t>2022-09-27</w:t>
            </w:r>
          </w:p>
        </w:tc>
        <w:tc>
          <w:tcPr>
            <w:tcW w:type="dxa" w:w="1872"/>
          </w:tcPr>
          <w:p>
            <w:pPr>
              <w:spacing w:before="20" w:after="20"/>
            </w:pPr>
            <w:r>
              <w:rPr>
                <w:rFonts w:ascii="等线" w:hAnsi="等线" w:eastAsia="等线"/>
                <w:b w:val="0"/>
                <w:sz w:val="19"/>
              </w:rPr>
              <w:t>http://www.gd.chinanews.com.cn/2022/2022-09-27/423897.shtml</w:t>
            </w:r>
          </w:p>
        </w:tc>
        <w:tc>
          <w:tcPr>
            <w:tcW w:type="dxa" w:w="1872"/>
          </w:tcPr>
          <w:p>
            <w:pPr>
              <w:spacing w:before="20" w:after="20"/>
            </w:pPr>
            <w:r>
              <w:rPr>
                <w:rFonts w:ascii="等线" w:hAnsi="等线" w:eastAsia="等线"/>
                <w:b w:val="0"/>
                <w:sz w:val="19"/>
              </w:rPr>
              <w:t>创始人完整历程</w:t>
            </w:r>
          </w:p>
        </w:tc>
      </w:tr>
      <w:tr>
        <w:tc>
          <w:tcPr>
            <w:tcW w:type="dxa" w:w="1872"/>
          </w:tcPr>
          <w:p>
            <w:pPr>
              <w:spacing w:before="20" w:after="20"/>
            </w:pPr>
            <w:r>
              <w:rPr>
                <w:rFonts w:ascii="等线" w:hAnsi="等线" w:eastAsia="等线"/>
                <w:b w:val="0"/>
                <w:sz w:val="19"/>
              </w:rPr>
              <w:t>10</w:t>
            </w:r>
          </w:p>
        </w:tc>
        <w:tc>
          <w:tcPr>
            <w:tcW w:type="dxa" w:w="1872"/>
          </w:tcPr>
          <w:p>
            <w:pPr>
              <w:spacing w:before="20" w:after="20"/>
            </w:pPr>
            <w:r>
              <w:rPr>
                <w:rFonts w:ascii="等线" w:hAnsi="等线" w:eastAsia="等线"/>
                <w:b w:val="0"/>
                <w:sz w:val="19"/>
              </w:rPr>
              <w:t>创业永远要把握节奏（今日头条）</w:t>
            </w:r>
          </w:p>
        </w:tc>
        <w:tc>
          <w:tcPr>
            <w:tcW w:type="dxa" w:w="1872"/>
          </w:tcPr>
          <w:p>
            <w:pPr>
              <w:spacing w:before="20" w:after="20"/>
            </w:pPr>
            <w:r>
              <w:rPr>
                <w:rFonts w:ascii="等线" w:hAnsi="等线" w:eastAsia="等线"/>
                <w:b w:val="0"/>
                <w:sz w:val="19"/>
              </w:rPr>
              <w:t>2023-01-16</w:t>
            </w:r>
          </w:p>
        </w:tc>
        <w:tc>
          <w:tcPr>
            <w:tcW w:type="dxa" w:w="1872"/>
          </w:tcPr>
          <w:p>
            <w:pPr>
              <w:spacing w:before="20" w:after="20"/>
            </w:pPr>
            <w:r>
              <w:rPr>
                <w:rFonts w:ascii="等线" w:hAnsi="等线" w:eastAsia="等线"/>
                <w:b w:val="0"/>
                <w:sz w:val="19"/>
              </w:rPr>
              <w:t>https://www.toutiao.com/article/7189157174101787192/</w:t>
            </w:r>
          </w:p>
        </w:tc>
        <w:tc>
          <w:tcPr>
            <w:tcW w:type="dxa" w:w="1872"/>
          </w:tcPr>
          <w:p>
            <w:pPr>
              <w:spacing w:before="20" w:after="20"/>
            </w:pPr>
            <w:r>
              <w:rPr>
                <w:rFonts w:ascii="等线" w:hAnsi="等线" w:eastAsia="等线"/>
                <w:b w:val="0"/>
                <w:sz w:val="19"/>
              </w:rPr>
              <w:t>节奏理念</w:t>
            </w:r>
          </w:p>
        </w:tc>
      </w:tr>
      <w:tr>
        <w:tc>
          <w:tcPr>
            <w:tcW w:type="dxa" w:w="1872"/>
          </w:tcPr>
          <w:p>
            <w:pPr>
              <w:spacing w:before="20" w:after="20"/>
            </w:pPr>
            <w:r>
              <w:rPr>
                <w:rFonts w:ascii="等线" w:hAnsi="等线" w:eastAsia="等线"/>
                <w:b w:val="0"/>
                <w:sz w:val="19"/>
              </w:rPr>
              <w:t>11</w:t>
            </w:r>
          </w:p>
        </w:tc>
        <w:tc>
          <w:tcPr>
            <w:tcW w:type="dxa" w:w="1872"/>
          </w:tcPr>
          <w:p>
            <w:pPr>
              <w:spacing w:before="20" w:after="20"/>
            </w:pPr>
            <w:r>
              <w:rPr>
                <w:rFonts w:ascii="等线" w:hAnsi="等线" w:eastAsia="等线"/>
                <w:b w:val="0"/>
                <w:sz w:val="19"/>
              </w:rPr>
              <w:t>赢战下一程答谢会（凤凰网）</w:t>
            </w:r>
          </w:p>
        </w:tc>
        <w:tc>
          <w:tcPr>
            <w:tcW w:type="dxa" w:w="1872"/>
          </w:tcPr>
          <w:p>
            <w:pPr>
              <w:spacing w:before="20" w:after="20"/>
            </w:pPr>
            <w:r>
              <w:rPr>
                <w:rFonts w:ascii="等线" w:hAnsi="等线" w:eastAsia="等线"/>
                <w:b w:val="0"/>
                <w:sz w:val="19"/>
              </w:rPr>
              <w:t>2023-10-24</w:t>
            </w:r>
          </w:p>
        </w:tc>
        <w:tc>
          <w:tcPr>
            <w:tcW w:type="dxa" w:w="1872"/>
          </w:tcPr>
          <w:p>
            <w:pPr>
              <w:spacing w:before="20" w:after="20"/>
            </w:pPr>
            <w:r>
              <w:rPr>
                <w:rFonts w:ascii="等线" w:hAnsi="等线" w:eastAsia="等线"/>
                <w:b w:val="0"/>
                <w:sz w:val="19"/>
              </w:rPr>
              <w:t>https://finance.ifeng.com/c/8UDnz0s8dOw</w:t>
            </w:r>
          </w:p>
        </w:tc>
        <w:tc>
          <w:tcPr>
            <w:tcW w:type="dxa" w:w="1872"/>
          </w:tcPr>
          <w:p>
            <w:pPr>
              <w:spacing w:before="20" w:after="20"/>
            </w:pPr>
            <w:r>
              <w:rPr>
                <w:rFonts w:ascii="等线" w:hAnsi="等线" w:eastAsia="等线"/>
                <w:b w:val="0"/>
                <w:sz w:val="19"/>
              </w:rPr>
              <w:t>一米宽万米深；线下战略</w:t>
            </w:r>
          </w:p>
        </w:tc>
      </w:tr>
      <w:tr>
        <w:tc>
          <w:tcPr>
            <w:tcW w:type="dxa" w:w="1872"/>
          </w:tcPr>
          <w:p>
            <w:pPr>
              <w:spacing w:before="20" w:after="20"/>
            </w:pPr>
            <w:r>
              <w:rPr>
                <w:rFonts w:ascii="等线" w:hAnsi="等线" w:eastAsia="等线"/>
                <w:b w:val="0"/>
                <w:sz w:val="19"/>
              </w:rPr>
              <w:t>12</w:t>
            </w:r>
          </w:p>
        </w:tc>
        <w:tc>
          <w:tcPr>
            <w:tcW w:type="dxa" w:w="1872"/>
          </w:tcPr>
          <w:p>
            <w:pPr>
              <w:spacing w:before="20" w:after="20"/>
            </w:pPr>
            <w:r>
              <w:rPr>
                <w:rFonts w:ascii="等线" w:hAnsi="等线" w:eastAsia="等线"/>
                <w:b w:val="0"/>
                <w:sz w:val="19"/>
              </w:rPr>
              <w:t>榴芒一刻8周年（新浪）</w:t>
            </w:r>
          </w:p>
        </w:tc>
        <w:tc>
          <w:tcPr>
            <w:tcW w:type="dxa" w:w="1872"/>
          </w:tcPr>
          <w:p>
            <w:pPr>
              <w:spacing w:before="20" w:after="20"/>
            </w:pPr>
            <w:r>
              <w:rPr>
                <w:rFonts w:ascii="等线" w:hAnsi="等线" w:eastAsia="等线"/>
                <w:b w:val="0"/>
                <w:sz w:val="19"/>
              </w:rPr>
              <w:t>2022-09-26</w:t>
            </w:r>
          </w:p>
        </w:tc>
        <w:tc>
          <w:tcPr>
            <w:tcW w:type="dxa" w:w="1872"/>
          </w:tcPr>
          <w:p>
            <w:pPr>
              <w:spacing w:before="20" w:after="20"/>
            </w:pPr>
            <w:r>
              <w:rPr>
                <w:rFonts w:ascii="等线" w:hAnsi="等线" w:eastAsia="等线"/>
                <w:b w:val="0"/>
                <w:sz w:val="19"/>
              </w:rPr>
              <w:t>https://news.sina.com.cn/sx/2022-09-26/detail-imqmmtha8772282.shtml</w:t>
            </w:r>
          </w:p>
        </w:tc>
        <w:tc>
          <w:tcPr>
            <w:tcW w:type="dxa" w:w="1872"/>
          </w:tcPr>
          <w:p>
            <w:pPr>
              <w:spacing w:before="20" w:after="20"/>
            </w:pPr>
            <w:r>
              <w:rPr>
                <w:rFonts w:ascii="等线" w:hAnsi="等线" w:eastAsia="等线"/>
                <w:b w:val="0"/>
                <w:sz w:val="19"/>
              </w:rPr>
              <w:t>自建工厂；顺丰合作</w:t>
            </w:r>
          </w:p>
        </w:tc>
      </w:tr>
      <w:tr>
        <w:tc>
          <w:tcPr>
            <w:tcW w:type="dxa" w:w="1872"/>
          </w:tcPr>
          <w:p>
            <w:pPr>
              <w:spacing w:before="20" w:after="20"/>
            </w:pPr>
            <w:r>
              <w:rPr>
                <w:rFonts w:ascii="等线" w:hAnsi="等线" w:eastAsia="等线"/>
                <w:b w:val="0"/>
                <w:sz w:val="19"/>
              </w:rPr>
              <w:t>13</w:t>
            </w:r>
          </w:p>
        </w:tc>
        <w:tc>
          <w:tcPr>
            <w:tcW w:type="dxa" w:w="1872"/>
          </w:tcPr>
          <w:p>
            <w:pPr>
              <w:spacing w:before="20" w:after="20"/>
            </w:pPr>
            <w:r>
              <w:rPr>
                <w:rFonts w:ascii="等线" w:hAnsi="等线" w:eastAsia="等线"/>
                <w:b w:val="0"/>
                <w:sz w:val="19"/>
              </w:rPr>
              <w:t>榴莲科学综述（家庭医生）</w:t>
            </w:r>
          </w:p>
        </w:tc>
        <w:tc>
          <w:tcPr>
            <w:tcW w:type="dxa" w:w="1872"/>
          </w:tcPr>
          <w:p>
            <w:pPr>
              <w:spacing w:before="20" w:after="20"/>
            </w:pPr>
            <w:r>
              <w:rPr>
                <w:rFonts w:ascii="等线" w:hAnsi="等线" w:eastAsia="等线"/>
                <w:b w:val="0"/>
                <w:sz w:val="19"/>
              </w:rPr>
              <w:t>2026-01-06</w:t>
            </w:r>
          </w:p>
        </w:tc>
        <w:tc>
          <w:tcPr>
            <w:tcW w:type="dxa" w:w="1872"/>
          </w:tcPr>
          <w:p>
            <w:pPr>
              <w:spacing w:before="20" w:after="20"/>
            </w:pPr>
            <w:r>
              <w:rPr>
                <w:rFonts w:ascii="等线" w:hAnsi="等线" w:eastAsia="等线"/>
                <w:b w:val="0"/>
                <w:sz w:val="19"/>
              </w:rPr>
              <w:t>https://www.familydoctor.cn/hlthsci/liulian-zhen-deshi-shuiguo-zhiwang-kexue-chi-gongxiao-jinji-zhengque-fangshi-686871.html</w:t>
            </w:r>
          </w:p>
        </w:tc>
        <w:tc>
          <w:tcPr>
            <w:tcW w:type="dxa" w:w="1872"/>
          </w:tcPr>
          <w:p>
            <w:pPr>
              <w:spacing w:before="20" w:after="20"/>
            </w:pPr>
            <w:r>
              <w:rPr>
                <w:rFonts w:ascii="等线" w:hAnsi="等线" w:eastAsia="等线"/>
                <w:b w:val="0"/>
                <w:sz w:val="19"/>
              </w:rPr>
              <w:t>痛经机理；营养数据</w:t>
            </w:r>
          </w:p>
        </w:tc>
      </w:tr>
      <w:tr>
        <w:tc>
          <w:tcPr>
            <w:tcW w:type="dxa" w:w="1872"/>
          </w:tcPr>
          <w:p>
            <w:pPr>
              <w:spacing w:before="20" w:after="20"/>
            </w:pPr>
            <w:r>
              <w:rPr>
                <w:rFonts w:ascii="等线" w:hAnsi="等线" w:eastAsia="等线"/>
                <w:b w:val="0"/>
                <w:sz w:val="19"/>
              </w:rPr>
              <w:t>14</w:t>
            </w:r>
          </w:p>
        </w:tc>
        <w:tc>
          <w:tcPr>
            <w:tcW w:type="dxa" w:w="1872"/>
          </w:tcPr>
          <w:p>
            <w:pPr>
              <w:spacing w:before="20" w:after="20"/>
            </w:pPr>
            <w:r>
              <w:rPr>
                <w:rFonts w:ascii="等线" w:hAnsi="等线" w:eastAsia="等线"/>
                <w:b w:val="0"/>
                <w:sz w:val="19"/>
              </w:rPr>
              <w:t>榴梿百科（百度百科）</w:t>
            </w:r>
          </w:p>
        </w:tc>
        <w:tc>
          <w:tcPr>
            <w:tcW w:type="dxa" w:w="1872"/>
          </w:tcPr>
          <w:p>
            <w:pPr>
              <w:spacing w:before="20" w:after="20"/>
            </w:pPr>
            <w:r>
              <w:rPr>
                <w:rFonts w:ascii="等线" w:hAnsi="等线" w:eastAsia="等线"/>
                <w:b w:val="0"/>
                <w:sz w:val="19"/>
              </w:rPr>
              <w:t>—</w:t>
            </w:r>
          </w:p>
        </w:tc>
        <w:tc>
          <w:tcPr>
            <w:tcW w:type="dxa" w:w="1872"/>
          </w:tcPr>
          <w:p>
            <w:pPr>
              <w:spacing w:before="20" w:after="20"/>
            </w:pPr>
            <w:r>
              <w:rPr>
                <w:rFonts w:ascii="等线" w:hAnsi="等线" w:eastAsia="等线"/>
                <w:b w:val="0"/>
                <w:sz w:val="19"/>
              </w:rPr>
              <w:t>https://baike.baidu.com/item/榴梿/6656926</w:t>
            </w:r>
          </w:p>
        </w:tc>
        <w:tc>
          <w:tcPr>
            <w:tcW w:type="dxa" w:w="1872"/>
          </w:tcPr>
          <w:p>
            <w:pPr>
              <w:spacing w:before="20" w:after="20"/>
            </w:pPr>
            <w:r>
              <w:rPr>
                <w:rFonts w:ascii="等线" w:hAnsi="等线" w:eastAsia="等线"/>
                <w:b w:val="0"/>
                <w:sz w:val="19"/>
              </w:rPr>
              <w:t>归经；本草纲目引用</w:t>
            </w:r>
          </w:p>
        </w:tc>
      </w:tr>
      <w:tr>
        <w:tc>
          <w:tcPr>
            <w:tcW w:type="dxa" w:w="1872"/>
          </w:tcPr>
          <w:p>
            <w:pPr>
              <w:spacing w:before="20" w:after="20"/>
            </w:pPr>
            <w:r>
              <w:rPr>
                <w:rFonts w:ascii="等线" w:hAnsi="等线" w:eastAsia="等线"/>
                <w:b w:val="0"/>
                <w:sz w:val="19"/>
              </w:rPr>
              <w:t>15</w:t>
            </w:r>
          </w:p>
        </w:tc>
        <w:tc>
          <w:tcPr>
            <w:tcW w:type="dxa" w:w="1872"/>
          </w:tcPr>
          <w:p>
            <w:pPr>
              <w:spacing w:before="20" w:after="20"/>
            </w:pPr>
            <w:r>
              <w:rPr>
                <w:rFonts w:ascii="等线" w:hAnsi="等线" w:eastAsia="等线"/>
                <w:b w:val="0"/>
                <w:sz w:val="19"/>
              </w:rPr>
              <w:t>辻利茶铺加盟信息（安心加盟网）</w:t>
            </w:r>
          </w:p>
        </w:tc>
        <w:tc>
          <w:tcPr>
            <w:tcW w:type="dxa" w:w="1872"/>
          </w:tcPr>
          <w:p>
            <w:pPr>
              <w:spacing w:before="20" w:after="20"/>
            </w:pPr>
            <w:r>
              <w:rPr>
                <w:rFonts w:ascii="等线" w:hAnsi="等线" w:eastAsia="等线"/>
                <w:b w:val="0"/>
                <w:sz w:val="19"/>
              </w:rPr>
              <w:t>—</w:t>
            </w:r>
          </w:p>
        </w:tc>
        <w:tc>
          <w:tcPr>
            <w:tcW w:type="dxa" w:w="1872"/>
          </w:tcPr>
          <w:p>
            <w:pPr>
              <w:spacing w:before="20" w:after="20"/>
            </w:pPr>
            <w:r>
              <w:rPr>
                <w:rFonts w:ascii="等线" w:hAnsi="等线" w:eastAsia="等线"/>
                <w:b w:val="0"/>
                <w:sz w:val="19"/>
              </w:rPr>
              <w:t>https://www.anxjm.com/fee/213686.html</w:t>
            </w:r>
          </w:p>
        </w:tc>
        <w:tc>
          <w:tcPr>
            <w:tcW w:type="dxa" w:w="1872"/>
          </w:tcPr>
          <w:p>
            <w:pPr>
              <w:spacing w:before="20" w:after="20"/>
            </w:pPr>
            <w:r>
              <w:rPr>
                <w:rFonts w:ascii="等线" w:hAnsi="等线" w:eastAsia="等线"/>
                <w:b w:val="0"/>
                <w:sz w:val="19"/>
              </w:rPr>
              <w:t>634家门店；加盟费用</w:t>
            </w:r>
          </w:p>
        </w:tc>
      </w:tr>
    </w:tbl>
    <w:p>
      <w:pPr>
        <w:spacing w:after="80" w:before="0"/>
      </w:pPr>
    </w:p>
    <w:p>
      <w:pPr>
        <w:spacing w:after="40" w:before="0"/>
      </w:pPr>
    </w:p>
    <w:p>
      <w:pPr>
        <w:spacing w:before="80" w:after="80"/>
        <w:jc w:val="center"/>
      </w:pPr>
      <w:r>
        <w:rPr>
          <w:rFonts w:ascii="等线" w:hAnsi="等线" w:eastAsia="等线"/>
          <w:b w:val="0"/>
          <w:sz w:val="16"/>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360" w:lineRule="auto"/>
    </w:pPr>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