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64"/>
        </w:rPr>
        <w:t>蒸笼头 品牌竞品研究</w:t>
      </w:r>
    </w:p>
    <w:p>
      <w:pPr>
        <w:jc w:val="center"/>
      </w:pPr>
      <w:r>
        <w:rPr>
          <w:sz w:val="44"/>
        </w:rPr>
        <w:t>深度品牌扫描</w:t>
      </w:r>
    </w:p>
    <w:p>
      <w:pPr>
        <w:jc w:val="center"/>
      </w:pPr>
      <w:r>
        <w:rPr>
          <w:color w:val="646464"/>
          <w:sz w:val="28"/>
        </w:rPr>
        <w:t>中式短保鲜食/速冻面点</w:t>
      </w:r>
    </w:p>
    <w:p>
      <w:pPr>
        <w:jc w:val="center"/>
      </w:pPr>
      <w:r>
        <w:rPr>
          <w:sz w:val="22"/>
        </w:rPr>
        <w:t>2026年08月04日</w:t>
      </w:r>
    </w:p>
    <w:p>
      <w:r>
        <w:br w:type="page"/>
      </w:r>
    </w:p>
    <w:p>
      <w:pPr>
        <w:pStyle w:val="Heading1"/>
      </w:pPr>
      <w:r>
        <w:rPr>
          <w:rFonts w:ascii="微软雅黑" w:hAnsi="微软雅黑" w:eastAsia="微软雅黑"/>
          <w:b/>
          <w:color w:val="1A3C6E"/>
          <w:sz w:val="36"/>
        </w:rPr>
        <w:t>品牌概览</w:t>
      </w:r>
    </w:p>
    <w:p>
      <w:pPr>
        <w:pStyle w:val="Heading2"/>
      </w:pPr>
      <w:r>
        <w:rPr>
          <w:rFonts w:ascii="微软雅黑" w:hAnsi="微软雅黑" w:eastAsia="微软雅黑"/>
          <w:b/>
          <w:color w:val="2D5F8A"/>
          <w:sz w:val="28"/>
        </w:rPr>
        <w:t>基础信息</w:t>
      </w:r>
    </w:p>
    <w:p>
      <w:r>
        <w:rPr>
          <w:rFonts w:ascii="微软雅黑" w:hAnsi="微软雅黑" w:eastAsia="微软雅黑"/>
          <w:sz w:val="22"/>
        </w:rPr>
        <w:t>蒸笼头品牌隶属于上海蒸笼头食品有限公司，成立于2016年，总部位于上海松江。品牌定位为中式短保手工面点专家，以手工现制、真材实料、短保鲜食为核心价值主张。总经理冷怡佳从盒马档口起步，带领团队将蒸笼头打造为盒马冷鲜面点品类唯一战略合作商，2022年营收突破1亿元，年销1亿只面点，是中国手工短保面点赛道的先行者和隐形冠军。</w:t>
      </w:r>
    </w:p>
    <w:p>
      <w:r>
        <w:rPr>
          <w:rFonts w:ascii="微软雅黑" w:hAnsi="微软雅黑" w:eastAsia="微软雅黑"/>
          <w:sz w:val="22"/>
        </w:rPr>
        <w:t>蒸笼头的商业模式是典型的B2B2C品牌供应链模式：自有工厂生产手工面点→供应盒马/麦德龙/罗森等零售渠道→消费者通过零售渠道购买。品牌当前处于从渠道供应商向消费品牌转型的关键节点，2024年营收估计在1.2-1.5亿元区间，净利率约8%-12%，年净利润约1000-1500万元。</w:t>
      </w:r>
    </w:p>
    <w:p>
      <w:pPr>
        <w:pStyle w:val="Heading2"/>
      </w:pPr>
      <w:r>
        <w:rPr>
          <w:rFonts w:ascii="微软雅黑" w:hAnsi="微软雅黑" w:eastAsia="微软雅黑"/>
          <w:b/>
          <w:color w:val="2D5F8A"/>
          <w:sz w:val="28"/>
        </w:rPr>
        <w:t>核心数据</w:t>
      </w:r>
    </w:p>
    <w:tbl>
      <w:tblPr>
        <w:tblW w:type="auto" w:w="0"/>
        <w:jc w:val="center"/>
        <w:tblLook w:firstColumn="1" w:firstRow="1" w:lastColumn="0" w:lastRow="0" w:noHBand="0" w:noVBand="1" w:val="04A0"/>
      </w:tblPr>
      <w:tblGrid>
        <w:gridCol w:w="4320"/>
        <w:gridCol w:w="4320"/>
      </w:tblGrid>
      <w:tr>
        <w:tc>
          <w:tcPr>
            <w:tcW w:type="dxa" w:w="4320"/>
            <w:shd w:fill="D9D9D9"/>
          </w:tcPr>
          <w:p>
            <w:r/>
            <w:r>
              <w:rPr>
                <w:rFonts w:ascii="微软雅黑" w:hAnsi="微软雅黑" w:eastAsia="微软雅黑"/>
                <w:b/>
                <w:sz w:val="18"/>
              </w:rPr>
              <w:t>指标</w:t>
            </w:r>
          </w:p>
        </w:tc>
        <w:tc>
          <w:tcPr>
            <w:tcW w:type="dxa" w:w="4320"/>
            <w:shd w:fill="D9D9D9"/>
          </w:tcPr>
          <w:p>
            <w:r/>
            <w:r>
              <w:rPr>
                <w:rFonts w:ascii="微软雅黑" w:hAnsi="微软雅黑" w:eastAsia="微软雅黑"/>
                <w:b/>
                <w:sz w:val="18"/>
              </w:rPr>
              <w:t>数值</w:t>
            </w:r>
          </w:p>
        </w:tc>
      </w:tr>
      <w:tr>
        <w:tc>
          <w:tcPr>
            <w:tcW w:type="dxa" w:w="4320"/>
          </w:tcPr>
          <w:p>
            <w:r/>
            <w:r>
              <w:rPr>
                <w:rFonts w:ascii="微软雅黑" w:hAnsi="微软雅黑" w:eastAsia="微软雅黑"/>
                <w:sz w:val="18"/>
              </w:rPr>
              <w:t>品牌名称</w:t>
            </w:r>
          </w:p>
        </w:tc>
        <w:tc>
          <w:tcPr>
            <w:tcW w:type="dxa" w:w="4320"/>
          </w:tcPr>
          <w:p>
            <w:r/>
            <w:r>
              <w:rPr>
                <w:rFonts w:ascii="微软雅黑" w:hAnsi="微软雅黑" w:eastAsia="微软雅黑"/>
                <w:sz w:val="18"/>
              </w:rPr>
              <w:t>蒸笼头</w:t>
            </w:r>
          </w:p>
        </w:tc>
      </w:tr>
      <w:tr>
        <w:tc>
          <w:tcPr>
            <w:tcW w:type="dxa" w:w="4320"/>
          </w:tcPr>
          <w:p>
            <w:r/>
            <w:r>
              <w:rPr>
                <w:rFonts w:ascii="微软雅黑" w:hAnsi="微软雅黑" w:eastAsia="微软雅黑"/>
                <w:sz w:val="18"/>
              </w:rPr>
              <w:t>运营主体</w:t>
            </w:r>
          </w:p>
        </w:tc>
        <w:tc>
          <w:tcPr>
            <w:tcW w:type="dxa" w:w="4320"/>
          </w:tcPr>
          <w:p>
            <w:r/>
            <w:r>
              <w:rPr>
                <w:rFonts w:ascii="微软雅黑" w:hAnsi="微软雅黑" w:eastAsia="微软雅黑"/>
                <w:sz w:val="18"/>
              </w:rPr>
              <w:t>上海蒸笼头食品有限公司</w:t>
            </w:r>
          </w:p>
        </w:tc>
      </w:tr>
      <w:tr>
        <w:tc>
          <w:tcPr>
            <w:tcW w:type="dxa" w:w="4320"/>
          </w:tcPr>
          <w:p>
            <w:r/>
            <w:r>
              <w:rPr>
                <w:rFonts w:ascii="微软雅黑" w:hAnsi="微软雅黑" w:eastAsia="微软雅黑"/>
                <w:sz w:val="18"/>
              </w:rPr>
              <w:t>成立时间</w:t>
            </w:r>
          </w:p>
        </w:tc>
        <w:tc>
          <w:tcPr>
            <w:tcW w:type="dxa" w:w="4320"/>
          </w:tcPr>
          <w:p>
            <w:r/>
            <w:r>
              <w:rPr>
                <w:rFonts w:ascii="微软雅黑" w:hAnsi="微软雅黑" w:eastAsia="微软雅黑"/>
                <w:sz w:val="18"/>
              </w:rPr>
              <w:t>2016年</w:t>
            </w:r>
          </w:p>
        </w:tc>
      </w:tr>
      <w:tr>
        <w:tc>
          <w:tcPr>
            <w:tcW w:type="dxa" w:w="4320"/>
          </w:tcPr>
          <w:p>
            <w:r/>
            <w:r>
              <w:rPr>
                <w:rFonts w:ascii="微软雅黑" w:hAnsi="微软雅黑" w:eastAsia="微软雅黑"/>
                <w:sz w:val="18"/>
              </w:rPr>
              <w:t>总部所在地</w:t>
            </w:r>
          </w:p>
        </w:tc>
        <w:tc>
          <w:tcPr>
            <w:tcW w:type="dxa" w:w="4320"/>
          </w:tcPr>
          <w:p>
            <w:r/>
            <w:r>
              <w:rPr>
                <w:rFonts w:ascii="微软雅黑" w:hAnsi="微软雅黑" w:eastAsia="微软雅黑"/>
                <w:sz w:val="18"/>
              </w:rPr>
              <w:t>上海松江</w:t>
            </w:r>
          </w:p>
        </w:tc>
      </w:tr>
      <w:tr>
        <w:tc>
          <w:tcPr>
            <w:tcW w:type="dxa" w:w="4320"/>
          </w:tcPr>
          <w:p>
            <w:r/>
            <w:r>
              <w:rPr>
                <w:rFonts w:ascii="微软雅黑" w:hAnsi="微软雅黑" w:eastAsia="微软雅黑"/>
                <w:sz w:val="18"/>
              </w:rPr>
              <w:t>总经理</w:t>
            </w:r>
          </w:p>
        </w:tc>
        <w:tc>
          <w:tcPr>
            <w:tcW w:type="dxa" w:w="4320"/>
          </w:tcPr>
          <w:p>
            <w:r/>
            <w:r>
              <w:rPr>
                <w:rFonts w:ascii="微软雅黑" w:hAnsi="微软雅黑" w:eastAsia="微软雅黑"/>
                <w:sz w:val="18"/>
              </w:rPr>
              <w:t>冷怡佳</w:t>
            </w:r>
          </w:p>
        </w:tc>
      </w:tr>
      <w:tr>
        <w:tc>
          <w:tcPr>
            <w:tcW w:type="dxa" w:w="4320"/>
          </w:tcPr>
          <w:p>
            <w:r/>
            <w:r>
              <w:rPr>
                <w:rFonts w:ascii="微软雅黑" w:hAnsi="微软雅黑" w:eastAsia="微软雅黑"/>
                <w:sz w:val="18"/>
              </w:rPr>
              <w:t>2022年营收</w:t>
            </w:r>
          </w:p>
        </w:tc>
        <w:tc>
          <w:tcPr>
            <w:tcW w:type="dxa" w:w="4320"/>
          </w:tcPr>
          <w:p>
            <w:r/>
            <w:r>
              <w:rPr>
                <w:rFonts w:ascii="微软雅黑" w:hAnsi="微软雅黑" w:eastAsia="微软雅黑"/>
                <w:sz w:val="18"/>
              </w:rPr>
              <w:t>突破1亿元（公开报道）</w:t>
            </w:r>
          </w:p>
        </w:tc>
      </w:tr>
      <w:tr>
        <w:tc>
          <w:tcPr>
            <w:tcW w:type="dxa" w:w="4320"/>
          </w:tcPr>
          <w:p>
            <w:r/>
            <w:r>
              <w:rPr>
                <w:rFonts w:ascii="微软雅黑" w:hAnsi="微软雅黑" w:eastAsia="微软雅黑"/>
                <w:sz w:val="18"/>
              </w:rPr>
              <w:t>2024年营收（推算）</w:t>
            </w:r>
          </w:p>
        </w:tc>
        <w:tc>
          <w:tcPr>
            <w:tcW w:type="dxa" w:w="4320"/>
          </w:tcPr>
          <w:p>
            <w:r/>
            <w:r>
              <w:rPr>
                <w:rFonts w:ascii="微软雅黑" w:hAnsi="微软雅黑" w:eastAsia="微软雅黑"/>
                <w:sz w:val="18"/>
              </w:rPr>
              <w:t>1.2-1.5亿元</w:t>
            </w:r>
          </w:p>
        </w:tc>
      </w:tr>
      <w:tr>
        <w:tc>
          <w:tcPr>
            <w:tcW w:type="dxa" w:w="4320"/>
          </w:tcPr>
          <w:p>
            <w:r/>
            <w:r>
              <w:rPr>
                <w:rFonts w:ascii="微软雅黑" w:hAnsi="微软雅黑" w:eastAsia="微软雅黑"/>
                <w:sz w:val="18"/>
              </w:rPr>
              <w:t>年销量</w:t>
            </w:r>
          </w:p>
        </w:tc>
        <w:tc>
          <w:tcPr>
            <w:tcW w:type="dxa" w:w="4320"/>
          </w:tcPr>
          <w:p>
            <w:r/>
            <w:r>
              <w:rPr>
                <w:rFonts w:ascii="微软雅黑" w:hAnsi="微软雅黑" w:eastAsia="微软雅黑"/>
                <w:sz w:val="18"/>
              </w:rPr>
              <w:t>约1亿只面点</w:t>
            </w:r>
          </w:p>
        </w:tc>
      </w:tr>
      <w:tr>
        <w:tc>
          <w:tcPr>
            <w:tcW w:type="dxa" w:w="4320"/>
          </w:tcPr>
          <w:p>
            <w:r/>
            <w:r>
              <w:rPr>
                <w:rFonts w:ascii="微软雅黑" w:hAnsi="微软雅黑" w:eastAsia="微软雅黑"/>
                <w:sz w:val="18"/>
              </w:rPr>
              <w:t>员工规模</w:t>
            </w:r>
          </w:p>
        </w:tc>
        <w:tc>
          <w:tcPr>
            <w:tcW w:type="dxa" w:w="4320"/>
          </w:tcPr>
          <w:p>
            <w:r/>
            <w:r>
              <w:rPr>
                <w:rFonts w:ascii="微软雅黑" w:hAnsi="微软雅黑" w:eastAsia="微软雅黑"/>
                <w:sz w:val="18"/>
              </w:rPr>
              <w:t>100-150名一线生产工人（推算）</w:t>
            </w:r>
          </w:p>
        </w:tc>
      </w:tr>
      <w:tr>
        <w:tc>
          <w:tcPr>
            <w:tcW w:type="dxa" w:w="4320"/>
          </w:tcPr>
          <w:p>
            <w:r/>
            <w:r>
              <w:rPr>
                <w:rFonts w:ascii="微软雅黑" w:hAnsi="微软雅黑" w:eastAsia="微软雅黑"/>
                <w:sz w:val="18"/>
              </w:rPr>
              <w:t>工厂面积</w:t>
            </w:r>
          </w:p>
        </w:tc>
        <w:tc>
          <w:tcPr>
            <w:tcW w:type="dxa" w:w="4320"/>
          </w:tcPr>
          <w:p>
            <w:r/>
            <w:r>
              <w:rPr>
                <w:rFonts w:ascii="微软雅黑" w:hAnsi="微软雅黑" w:eastAsia="微软雅黑"/>
                <w:sz w:val="18"/>
              </w:rPr>
              <w:t>松江2家工厂超2万平米</w:t>
            </w:r>
          </w:p>
        </w:tc>
      </w:tr>
      <w:tr>
        <w:tc>
          <w:tcPr>
            <w:tcW w:type="dxa" w:w="4320"/>
          </w:tcPr>
          <w:p>
            <w:r/>
            <w:r>
              <w:rPr>
                <w:rFonts w:ascii="微软雅黑" w:hAnsi="微软雅黑" w:eastAsia="微软雅黑"/>
                <w:sz w:val="18"/>
              </w:rPr>
              <w:t>日均产能</w:t>
            </w:r>
          </w:p>
        </w:tc>
        <w:tc>
          <w:tcPr>
            <w:tcW w:type="dxa" w:w="4320"/>
          </w:tcPr>
          <w:p>
            <w:r/>
            <w:r>
              <w:rPr>
                <w:rFonts w:ascii="微软雅黑" w:hAnsi="微软雅黑" w:eastAsia="微软雅黑"/>
                <w:sz w:val="18"/>
              </w:rPr>
              <w:t>30万例中式面点</w:t>
            </w:r>
          </w:p>
        </w:tc>
      </w:tr>
      <w:tr>
        <w:tc>
          <w:tcPr>
            <w:tcW w:type="dxa" w:w="4320"/>
          </w:tcPr>
          <w:p>
            <w:r/>
            <w:r>
              <w:rPr>
                <w:rFonts w:ascii="微软雅黑" w:hAnsi="微软雅黑" w:eastAsia="微软雅黑"/>
                <w:sz w:val="18"/>
              </w:rPr>
              <w:t>毛利率（推算）</w:t>
            </w:r>
          </w:p>
        </w:tc>
        <w:tc>
          <w:tcPr>
            <w:tcW w:type="dxa" w:w="4320"/>
          </w:tcPr>
          <w:p>
            <w:r/>
            <w:r>
              <w:rPr>
                <w:rFonts w:ascii="微软雅黑" w:hAnsi="微软雅黑" w:eastAsia="微软雅黑"/>
                <w:sz w:val="18"/>
              </w:rPr>
              <w:t>30%-35%（B端口径）</w:t>
            </w:r>
          </w:p>
        </w:tc>
      </w:tr>
      <w:tr>
        <w:tc>
          <w:tcPr>
            <w:tcW w:type="dxa" w:w="4320"/>
          </w:tcPr>
          <w:p>
            <w:r/>
            <w:r>
              <w:rPr>
                <w:rFonts w:ascii="微软雅黑" w:hAnsi="微软雅黑" w:eastAsia="微软雅黑"/>
                <w:sz w:val="18"/>
              </w:rPr>
              <w:t>净利率（推算）</w:t>
            </w:r>
          </w:p>
        </w:tc>
        <w:tc>
          <w:tcPr>
            <w:tcW w:type="dxa" w:w="4320"/>
          </w:tcPr>
          <w:p>
            <w:r/>
            <w:r>
              <w:rPr>
                <w:rFonts w:ascii="微软雅黑" w:hAnsi="微软雅黑" w:eastAsia="微软雅黑"/>
                <w:sz w:val="18"/>
              </w:rPr>
              <w:t>8%-12%</w:t>
            </w:r>
          </w:p>
        </w:tc>
      </w:tr>
      <w:tr>
        <w:tc>
          <w:tcPr>
            <w:tcW w:type="dxa" w:w="4320"/>
          </w:tcPr>
          <w:p>
            <w:r/>
            <w:r>
              <w:rPr>
                <w:rFonts w:ascii="微软雅黑" w:hAnsi="微软雅黑" w:eastAsia="微软雅黑"/>
                <w:sz w:val="18"/>
              </w:rPr>
              <w:t>核心渠道</w:t>
            </w:r>
          </w:p>
        </w:tc>
        <w:tc>
          <w:tcPr>
            <w:tcW w:type="dxa" w:w="4320"/>
          </w:tcPr>
          <w:p>
            <w:r/>
            <w:r>
              <w:rPr>
                <w:rFonts w:ascii="微软雅黑" w:hAnsi="微软雅黑" w:eastAsia="微软雅黑"/>
                <w:sz w:val="18"/>
              </w:rPr>
              <w:t>盒马（占比70%+）、麦德龙、大润发、罗森</w:t>
            </w:r>
          </w:p>
        </w:tc>
      </w:tr>
      <w:tr>
        <w:tc>
          <w:tcPr>
            <w:tcW w:type="dxa" w:w="4320"/>
          </w:tcPr>
          <w:p>
            <w:r/>
            <w:r>
              <w:rPr>
                <w:rFonts w:ascii="微软雅黑" w:hAnsi="微软雅黑" w:eastAsia="微软雅黑"/>
                <w:sz w:val="18"/>
              </w:rPr>
              <w:t>核心产品</w:t>
            </w:r>
          </w:p>
        </w:tc>
        <w:tc>
          <w:tcPr>
            <w:tcW w:type="dxa" w:w="4320"/>
          </w:tcPr>
          <w:p>
            <w:r/>
            <w:r>
              <w:rPr>
                <w:rFonts w:ascii="微软雅黑" w:hAnsi="微软雅黑" w:eastAsia="微软雅黑"/>
                <w:sz w:val="18"/>
              </w:rPr>
              <w:t>开口大肉包、大颗粒牛肉烧麦、叮叮包、奶酪馒头</w:t>
            </w:r>
          </w:p>
        </w:tc>
      </w:tr>
      <w:tr>
        <w:tc>
          <w:tcPr>
            <w:tcW w:type="dxa" w:w="4320"/>
          </w:tcPr>
          <w:p>
            <w:r/>
            <w:r>
              <w:rPr>
                <w:rFonts w:ascii="微软雅黑" w:hAnsi="微软雅黑" w:eastAsia="微软雅黑"/>
                <w:sz w:val="18"/>
              </w:rPr>
              <w:t>SKU数量</w:t>
            </w:r>
          </w:p>
        </w:tc>
        <w:tc>
          <w:tcPr>
            <w:tcW w:type="dxa" w:w="4320"/>
          </w:tcPr>
          <w:p>
            <w:r/>
            <w:r>
              <w:rPr>
                <w:rFonts w:ascii="微软雅黑" w:hAnsi="微软雅黑" w:eastAsia="微软雅黑"/>
                <w:sz w:val="18"/>
              </w:rPr>
              <w:t>约20-30个</w:t>
            </w:r>
          </w:p>
        </w:tc>
      </w:tr>
      <w:tr>
        <w:tc>
          <w:tcPr>
            <w:tcW w:type="dxa" w:w="4320"/>
          </w:tcPr>
          <w:p>
            <w:r/>
            <w:r>
              <w:rPr>
                <w:rFonts w:ascii="微软雅黑" w:hAnsi="微软雅黑" w:eastAsia="微软雅黑"/>
                <w:sz w:val="18"/>
              </w:rPr>
              <w:t>产品定位</w:t>
            </w:r>
          </w:p>
        </w:tc>
        <w:tc>
          <w:tcPr>
            <w:tcW w:type="dxa" w:w="4320"/>
          </w:tcPr>
          <w:p>
            <w:r/>
            <w:r>
              <w:rPr>
                <w:rFonts w:ascii="微软雅黑" w:hAnsi="微软雅黑" w:eastAsia="微软雅黑"/>
                <w:sz w:val="18"/>
              </w:rPr>
              <w:t>中式短保手工面点</w:t>
            </w:r>
          </w:p>
        </w:tc>
      </w:tr>
      <w:tr>
        <w:tc>
          <w:tcPr>
            <w:tcW w:type="dxa" w:w="4320"/>
          </w:tcPr>
          <w:p>
            <w:r/>
            <w:r>
              <w:rPr>
                <w:rFonts w:ascii="微软雅黑" w:hAnsi="微软雅黑" w:eastAsia="微软雅黑"/>
                <w:sz w:val="18"/>
              </w:rPr>
              <w:t>供应链认证</w:t>
            </w:r>
          </w:p>
        </w:tc>
        <w:tc>
          <w:tcPr>
            <w:tcW w:type="dxa" w:w="4320"/>
          </w:tcPr>
          <w:p>
            <w:r/>
            <w:r>
              <w:rPr>
                <w:rFonts w:ascii="微软雅黑" w:hAnsi="微软雅黑" w:eastAsia="微软雅黑"/>
                <w:sz w:val="18"/>
              </w:rPr>
              <w:t>HACCP、ISO、BRC三重认证</w:t>
            </w:r>
          </w:p>
        </w:tc>
      </w:tr>
    </w:tbl>
    <w:p/>
    <w:p>
      <w:pPr>
        <w:pStyle w:val="Heading2"/>
      </w:pPr>
      <w:r>
        <w:rPr>
          <w:rFonts w:ascii="微软雅黑" w:hAnsi="微软雅黑" w:eastAsia="微软雅黑"/>
          <w:b/>
          <w:color w:val="2D5F8A"/>
          <w:sz w:val="28"/>
        </w:rPr>
        <w:t>发展历程</w:t>
      </w:r>
    </w:p>
    <w:p>
      <w:r>
        <w:rPr>
          <w:rFonts w:ascii="微软雅黑" w:hAnsi="微软雅黑" w:eastAsia="微软雅黑"/>
          <w:sz w:val="22"/>
        </w:rPr>
        <w:t>2016年，蒸笼头以盒马鲜生档口形式起步，在盒马店内的现制面点档口积累了对消费者需求的直接感知。2019年，蒸笼头从档口模式转型为工厂模式，在松江建立自有工厂，完成从餐饮档口到食品供应链的跨越。2022年，营收突破1亿元，成为盒马冷鲜面点品类唯一战略合作商，年销面点突破1亿只。2024年，产品线扩展至约20-30个SKU，覆盖包子、烧麦、馒头、花卷四大品类，并推出可微波40秒即食的叮叮包。</w:t>
      </w:r>
    </w:p>
    <w:p>
      <w:r>
        <w:rPr>
          <w:rFonts w:ascii="微软雅黑" w:hAnsi="微软雅黑" w:eastAsia="微软雅黑"/>
          <w:sz w:val="22"/>
        </w:rPr>
        <w:t>蒸笼头的崛起路径与盒马新零售的扩张深度绑定——盒马开到哪，蒸笼头就供应到哪。这种深度绑定关系为蒸笼头提供了稳定且高质量的渠道出口，但也形成了对单一渠道的极高依赖度。</w:t>
      </w:r>
    </w:p>
    <w:p>
      <w:pPr>
        <w:pStyle w:val="Heading2"/>
      </w:pPr>
      <w:r>
        <w:rPr>
          <w:rFonts w:ascii="微软雅黑" w:hAnsi="微软雅黑" w:eastAsia="微软雅黑"/>
          <w:b/>
          <w:color w:val="2D5F8A"/>
          <w:sz w:val="28"/>
        </w:rPr>
        <w:t>品牌现状诊断</w:t>
      </w:r>
    </w:p>
    <w:p>
      <w:r>
        <w:rPr>
          <w:rFonts w:ascii="微软雅黑" w:hAnsi="微软雅黑" w:eastAsia="微软雅黑"/>
          <w:sz w:val="22"/>
        </w:rPr>
        <w:t>蒸笼头当前处于产品力强而品牌力弱的典型状态。产品端在盒马消费者中拥有极高口碑——开口大肉包120g的规格和46%馅芯比是行业最高水准之一，料足皮薄馅大是小红书上消费者自发评价的最高频关键词。但品牌端几乎为零：没有品牌官网、没有社交媒体账号运营、没有品牌campaign、没有IP联名、没有艺人代言。消费者在盒马购买蒸笼头时注意到的是盒马工坊的品牌，蒸笼头只是一个子品牌标识。</w:t>
      </w:r>
    </w:p>
    <w:p>
      <w:r>
        <w:rPr>
          <w:rFonts w:ascii="微软雅黑" w:hAnsi="微软雅黑" w:eastAsia="微软雅黑"/>
          <w:sz w:val="22"/>
        </w:rPr>
        <w:t>品牌独立化是蒸笼头未来2-3年的核心战略议题。当前在盒马生态内的品牌认知接近于零，但反过来看，这意味着品牌化的边际回报率极高——从0到1的品牌建设如果投入得当，有机会在6-12个月内建立初步的独立品牌认知。</w:t>
      </w:r>
    </w:p>
    <w:p>
      <w:pPr>
        <w:jc w:val="center"/>
      </w:pPr>
      <w:r>
        <w:rPr>
          <w:color w:val="999999"/>
          <w:sz w:val="16"/>
        </w:rPr>
        <w:t>━━━━━━━━━━━━━━━━━━━━━━━━━━━━━━━━━━━━━━━━</w:t>
      </w:r>
    </w:p>
    <w:p>
      <w:pPr>
        <w:pStyle w:val="Heading1"/>
      </w:pPr>
      <w:r>
        <w:rPr>
          <w:rFonts w:ascii="微软雅黑" w:hAnsi="微软雅黑" w:eastAsia="微软雅黑"/>
          <w:b/>
          <w:color w:val="1A3C6E"/>
          <w:sz w:val="36"/>
        </w:rPr>
        <w:t>产品矩阵</w:t>
      </w:r>
    </w:p>
    <w:p>
      <w:pPr>
        <w:pStyle w:val="Heading2"/>
      </w:pPr>
      <w:r>
        <w:rPr>
          <w:rFonts w:ascii="微软雅黑" w:hAnsi="微软雅黑" w:eastAsia="微软雅黑"/>
          <w:b/>
          <w:color w:val="2D5F8A"/>
          <w:sz w:val="28"/>
        </w:rPr>
        <w:t>产品矩阵总览</w:t>
      </w:r>
    </w:p>
    <w:p>
      <w:r>
        <w:rPr>
          <w:rFonts w:ascii="微软雅黑" w:hAnsi="微软雅黑" w:eastAsia="微软雅黑"/>
          <w:sz w:val="22"/>
        </w:rPr>
        <w:t>蒸笼头的产品线以包子、烧麦、馒头、花卷为核心品类，SKU约20-30个，产品集中度较高——四大爆款单品贡献约70%-80%的总营收。产品结构呈现出典型的爆款驱动型特征：少数大单品贡献大部分营收，长尾SKU用于货架填充和品类丰富度。</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D9D9"/>
          </w:tcPr>
          <w:p>
            <w:r/>
            <w:r>
              <w:rPr>
                <w:rFonts w:ascii="微软雅黑" w:hAnsi="微软雅黑" w:eastAsia="微软雅黑"/>
                <w:b/>
                <w:sz w:val="18"/>
              </w:rPr>
              <w:t>品类</w:t>
            </w:r>
          </w:p>
        </w:tc>
        <w:tc>
          <w:tcPr>
            <w:tcW w:type="dxa" w:w="1440"/>
            <w:shd w:fill="D9D9D9"/>
          </w:tcPr>
          <w:p>
            <w:r/>
            <w:r>
              <w:rPr>
                <w:rFonts w:ascii="微软雅黑" w:hAnsi="微软雅黑" w:eastAsia="微软雅黑"/>
                <w:b/>
                <w:sz w:val="18"/>
              </w:rPr>
              <w:t>核心单品</w:t>
            </w:r>
          </w:p>
        </w:tc>
        <w:tc>
          <w:tcPr>
            <w:tcW w:type="dxa" w:w="1440"/>
            <w:shd w:fill="D9D9D9"/>
          </w:tcPr>
          <w:p>
            <w:r/>
            <w:r>
              <w:rPr>
                <w:rFonts w:ascii="微软雅黑" w:hAnsi="微软雅黑" w:eastAsia="微软雅黑"/>
                <w:b/>
                <w:sz w:val="18"/>
              </w:rPr>
              <w:t>规格</w:t>
            </w:r>
          </w:p>
        </w:tc>
        <w:tc>
          <w:tcPr>
            <w:tcW w:type="dxa" w:w="1440"/>
            <w:shd w:fill="D9D9D9"/>
          </w:tcPr>
          <w:p>
            <w:r/>
            <w:r>
              <w:rPr>
                <w:rFonts w:ascii="微软雅黑" w:hAnsi="微软雅黑" w:eastAsia="微软雅黑"/>
                <w:b/>
                <w:sz w:val="18"/>
              </w:rPr>
              <w:t>单件终端零售价</w:t>
            </w:r>
          </w:p>
        </w:tc>
        <w:tc>
          <w:tcPr>
            <w:tcW w:type="dxa" w:w="1440"/>
            <w:shd w:fill="D9D9D9"/>
          </w:tcPr>
          <w:p>
            <w:r/>
            <w:r>
              <w:rPr>
                <w:rFonts w:ascii="微软雅黑" w:hAnsi="微软雅黑" w:eastAsia="微软雅黑"/>
                <w:b/>
                <w:sz w:val="18"/>
              </w:rPr>
              <w:t>定位</w:t>
            </w:r>
          </w:p>
        </w:tc>
        <w:tc>
          <w:tcPr>
            <w:tcW w:type="dxa" w:w="1440"/>
            <w:shd w:fill="D9D9D9"/>
          </w:tcPr>
          <w:p>
            <w:r/>
            <w:r>
              <w:rPr>
                <w:rFonts w:ascii="微软雅黑" w:hAnsi="微软雅黑" w:eastAsia="微软雅黑"/>
                <w:b/>
                <w:sz w:val="18"/>
              </w:rPr>
              <w:t>营收占比（推算）</w:t>
            </w:r>
          </w:p>
        </w:tc>
      </w:tr>
      <w:tr>
        <w:tc>
          <w:tcPr>
            <w:tcW w:type="dxa" w:w="1440"/>
          </w:tcPr>
          <w:p>
            <w:r/>
            <w:r>
              <w:rPr>
                <w:rFonts w:ascii="微软雅黑" w:hAnsi="微软雅黑" w:eastAsia="微软雅黑"/>
                <w:sz w:val="18"/>
              </w:rPr>
              <w:t>包子</w:t>
            </w:r>
          </w:p>
        </w:tc>
        <w:tc>
          <w:tcPr>
            <w:tcW w:type="dxa" w:w="1440"/>
          </w:tcPr>
          <w:p>
            <w:r/>
            <w:r>
              <w:rPr>
                <w:rFonts w:ascii="微软雅黑" w:hAnsi="微软雅黑" w:eastAsia="微软雅黑"/>
                <w:sz w:val="18"/>
              </w:rPr>
              <w:t>开口手作大肉包</w:t>
            </w:r>
          </w:p>
        </w:tc>
        <w:tc>
          <w:tcPr>
            <w:tcW w:type="dxa" w:w="1440"/>
          </w:tcPr>
          <w:p>
            <w:r/>
            <w:r>
              <w:rPr>
                <w:rFonts w:ascii="微软雅黑" w:hAnsi="微软雅黑" w:eastAsia="微软雅黑"/>
                <w:sz w:val="18"/>
              </w:rPr>
              <w:t>120g/只，馅芯比46%</w:t>
            </w:r>
          </w:p>
        </w:tc>
        <w:tc>
          <w:tcPr>
            <w:tcW w:type="dxa" w:w="1440"/>
          </w:tcPr>
          <w:p>
            <w:r/>
            <w:r>
              <w:rPr>
                <w:rFonts w:ascii="微软雅黑" w:hAnsi="微软雅黑" w:eastAsia="微软雅黑"/>
                <w:sz w:val="18"/>
              </w:rPr>
              <w:t>4.5-5.5元/只</w:t>
            </w:r>
          </w:p>
        </w:tc>
        <w:tc>
          <w:tcPr>
            <w:tcW w:type="dxa" w:w="1440"/>
          </w:tcPr>
          <w:p>
            <w:r/>
            <w:r>
              <w:rPr>
                <w:rFonts w:ascii="微软雅黑" w:hAnsi="微软雅黑" w:eastAsia="微软雅黑"/>
                <w:sz w:val="18"/>
              </w:rPr>
              <w:t>旗舰爆款，品类流量担当</w:t>
            </w:r>
          </w:p>
        </w:tc>
        <w:tc>
          <w:tcPr>
            <w:tcW w:type="dxa" w:w="1440"/>
          </w:tcPr>
          <w:p>
            <w:r/>
            <w:r>
              <w:rPr>
                <w:rFonts w:ascii="微软雅黑" w:hAnsi="微软雅黑" w:eastAsia="微软雅黑"/>
                <w:sz w:val="18"/>
              </w:rPr>
              <w:t>30%-35%</w:t>
            </w:r>
          </w:p>
        </w:tc>
      </w:tr>
      <w:tr>
        <w:tc>
          <w:tcPr>
            <w:tcW w:type="dxa" w:w="1440"/>
          </w:tcPr>
          <w:p>
            <w:r/>
            <w:r>
              <w:rPr>
                <w:rFonts w:ascii="微软雅黑" w:hAnsi="微软雅黑" w:eastAsia="微软雅黑"/>
                <w:sz w:val="18"/>
              </w:rPr>
              <w:t>包子</w:t>
            </w:r>
          </w:p>
        </w:tc>
        <w:tc>
          <w:tcPr>
            <w:tcW w:type="dxa" w:w="1440"/>
          </w:tcPr>
          <w:p>
            <w:r/>
            <w:r>
              <w:rPr>
                <w:rFonts w:ascii="微软雅黑" w:hAnsi="微软雅黑" w:eastAsia="微软雅黑"/>
                <w:sz w:val="18"/>
              </w:rPr>
              <w:t>叮叮包（可微波）</w:t>
            </w:r>
          </w:p>
        </w:tc>
        <w:tc>
          <w:tcPr>
            <w:tcW w:type="dxa" w:w="1440"/>
          </w:tcPr>
          <w:p>
            <w:r/>
            <w:r>
              <w:rPr>
                <w:rFonts w:ascii="微软雅黑" w:hAnsi="微软雅黑" w:eastAsia="微软雅黑"/>
                <w:sz w:val="18"/>
              </w:rPr>
              <w:t>300g/袋（6只）</w:t>
            </w:r>
          </w:p>
        </w:tc>
        <w:tc>
          <w:tcPr>
            <w:tcW w:type="dxa" w:w="1440"/>
          </w:tcPr>
          <w:p>
            <w:r/>
            <w:r>
              <w:rPr>
                <w:rFonts w:ascii="微软雅黑" w:hAnsi="微软雅黑" w:eastAsia="微软雅黑"/>
                <w:sz w:val="18"/>
              </w:rPr>
              <w:t>15-18元/袋</w:t>
            </w:r>
          </w:p>
        </w:tc>
        <w:tc>
          <w:tcPr>
            <w:tcW w:type="dxa" w:w="1440"/>
          </w:tcPr>
          <w:p>
            <w:r/>
            <w:r>
              <w:rPr>
                <w:rFonts w:ascii="微软雅黑" w:hAnsi="微软雅黑" w:eastAsia="微软雅黑"/>
                <w:sz w:val="18"/>
              </w:rPr>
              <w:t>技术创新款，品类定义级</w:t>
            </w:r>
          </w:p>
        </w:tc>
        <w:tc>
          <w:tcPr>
            <w:tcW w:type="dxa" w:w="1440"/>
          </w:tcPr>
          <w:p>
            <w:r/>
            <w:r>
              <w:rPr>
                <w:rFonts w:ascii="微软雅黑" w:hAnsi="微软雅黑" w:eastAsia="微软雅黑"/>
                <w:sz w:val="18"/>
              </w:rPr>
              <w:t>15%-20%</w:t>
            </w:r>
          </w:p>
        </w:tc>
      </w:tr>
      <w:tr>
        <w:tc>
          <w:tcPr>
            <w:tcW w:type="dxa" w:w="1440"/>
          </w:tcPr>
          <w:p>
            <w:r/>
            <w:r>
              <w:rPr>
                <w:rFonts w:ascii="微软雅黑" w:hAnsi="微软雅黑" w:eastAsia="微软雅黑"/>
                <w:sz w:val="18"/>
              </w:rPr>
              <w:t>烧麦</w:t>
            </w:r>
          </w:p>
        </w:tc>
        <w:tc>
          <w:tcPr>
            <w:tcW w:type="dxa" w:w="1440"/>
          </w:tcPr>
          <w:p>
            <w:r/>
            <w:r>
              <w:rPr>
                <w:rFonts w:ascii="微软雅黑" w:hAnsi="微软雅黑" w:eastAsia="微软雅黑"/>
                <w:sz w:val="18"/>
              </w:rPr>
              <w:t>大颗粒牛肉烧麦</w:t>
            </w:r>
          </w:p>
        </w:tc>
        <w:tc>
          <w:tcPr>
            <w:tcW w:type="dxa" w:w="1440"/>
          </w:tcPr>
          <w:p>
            <w:r/>
            <w:r>
              <w:rPr>
                <w:rFonts w:ascii="微软雅黑" w:hAnsi="微软雅黑" w:eastAsia="微软雅黑"/>
                <w:sz w:val="18"/>
              </w:rPr>
              <w:t>日产2万只</w:t>
            </w:r>
          </w:p>
        </w:tc>
        <w:tc>
          <w:tcPr>
            <w:tcW w:type="dxa" w:w="1440"/>
          </w:tcPr>
          <w:p>
            <w:r/>
            <w:r>
              <w:rPr>
                <w:rFonts w:ascii="微软雅黑" w:hAnsi="微软雅黑" w:eastAsia="微软雅黑"/>
                <w:sz w:val="18"/>
              </w:rPr>
              <w:t>5-6元/只</w:t>
            </w:r>
          </w:p>
        </w:tc>
        <w:tc>
          <w:tcPr>
            <w:tcW w:type="dxa" w:w="1440"/>
          </w:tcPr>
          <w:p>
            <w:r/>
            <w:r>
              <w:rPr>
                <w:rFonts w:ascii="微软雅黑" w:hAnsi="微软雅黑" w:eastAsia="微软雅黑"/>
                <w:sz w:val="18"/>
              </w:rPr>
              <w:t>差异化爆款，第二增长曲线</w:t>
            </w:r>
          </w:p>
        </w:tc>
        <w:tc>
          <w:tcPr>
            <w:tcW w:type="dxa" w:w="1440"/>
          </w:tcPr>
          <w:p>
            <w:r/>
            <w:r>
              <w:rPr>
                <w:rFonts w:ascii="微软雅黑" w:hAnsi="微软雅黑" w:eastAsia="微软雅黑"/>
                <w:sz w:val="18"/>
              </w:rPr>
              <w:t>15%-20%</w:t>
            </w:r>
          </w:p>
        </w:tc>
      </w:tr>
      <w:tr>
        <w:tc>
          <w:tcPr>
            <w:tcW w:type="dxa" w:w="1440"/>
          </w:tcPr>
          <w:p>
            <w:r/>
            <w:r>
              <w:rPr>
                <w:rFonts w:ascii="微软雅黑" w:hAnsi="微软雅黑" w:eastAsia="微软雅黑"/>
                <w:sz w:val="18"/>
              </w:rPr>
              <w:t>馒头</w:t>
            </w:r>
          </w:p>
        </w:tc>
        <w:tc>
          <w:tcPr>
            <w:tcW w:type="dxa" w:w="1440"/>
          </w:tcPr>
          <w:p>
            <w:r/>
            <w:r>
              <w:rPr>
                <w:rFonts w:ascii="微软雅黑" w:hAnsi="微软雅黑" w:eastAsia="微软雅黑"/>
                <w:sz w:val="18"/>
              </w:rPr>
              <w:t>奶酪馒头</w:t>
            </w:r>
          </w:p>
        </w:tc>
        <w:tc>
          <w:tcPr>
            <w:tcW w:type="dxa" w:w="1440"/>
          </w:tcPr>
          <w:p>
            <w:r/>
            <w:r>
              <w:rPr>
                <w:rFonts w:ascii="微软雅黑" w:hAnsi="微软雅黑" w:eastAsia="微软雅黑"/>
                <w:sz w:val="18"/>
              </w:rPr>
              <w:t>300g/袋（6个）</w:t>
            </w:r>
          </w:p>
        </w:tc>
        <w:tc>
          <w:tcPr>
            <w:tcW w:type="dxa" w:w="1440"/>
          </w:tcPr>
          <w:p>
            <w:r/>
            <w:r>
              <w:rPr>
                <w:rFonts w:ascii="微软雅黑" w:hAnsi="微软雅黑" w:eastAsia="微软雅黑"/>
                <w:sz w:val="18"/>
              </w:rPr>
              <w:t>15-18元/袋</w:t>
            </w:r>
          </w:p>
        </w:tc>
        <w:tc>
          <w:tcPr>
            <w:tcW w:type="dxa" w:w="1440"/>
          </w:tcPr>
          <w:p>
            <w:r/>
            <w:r>
              <w:rPr>
                <w:rFonts w:ascii="微软雅黑" w:hAnsi="微软雅黑" w:eastAsia="微软雅黑"/>
                <w:sz w:val="18"/>
              </w:rPr>
              <w:t>品类跨界创新，品牌特色品</w:t>
            </w:r>
          </w:p>
        </w:tc>
        <w:tc>
          <w:tcPr>
            <w:tcW w:type="dxa" w:w="1440"/>
          </w:tcPr>
          <w:p>
            <w:r/>
            <w:r>
              <w:rPr>
                <w:rFonts w:ascii="微软雅黑" w:hAnsi="微软雅黑" w:eastAsia="微软雅黑"/>
                <w:sz w:val="18"/>
              </w:rPr>
              <w:t>10%-15%</w:t>
            </w:r>
          </w:p>
        </w:tc>
      </w:tr>
      <w:tr>
        <w:tc>
          <w:tcPr>
            <w:tcW w:type="dxa" w:w="1440"/>
          </w:tcPr>
          <w:p>
            <w:r/>
            <w:r>
              <w:rPr>
                <w:rFonts w:ascii="微软雅黑" w:hAnsi="微软雅黑" w:eastAsia="微软雅黑"/>
                <w:sz w:val="18"/>
              </w:rPr>
              <w:t>花卷</w:t>
            </w:r>
          </w:p>
        </w:tc>
        <w:tc>
          <w:tcPr>
            <w:tcW w:type="dxa" w:w="1440"/>
          </w:tcPr>
          <w:p>
            <w:r/>
            <w:r>
              <w:rPr>
                <w:rFonts w:ascii="微软雅黑" w:hAnsi="微软雅黑" w:eastAsia="微软雅黑"/>
                <w:sz w:val="18"/>
              </w:rPr>
              <w:t>葱油花卷</w:t>
            </w:r>
          </w:p>
        </w:tc>
        <w:tc>
          <w:tcPr>
            <w:tcW w:type="dxa" w:w="1440"/>
          </w:tcPr>
          <w:p>
            <w:r/>
            <w:r>
              <w:rPr>
                <w:rFonts w:ascii="微软雅黑" w:hAnsi="微软雅黑" w:eastAsia="微软雅黑"/>
                <w:sz w:val="18"/>
              </w:rPr>
              <w:t>300g/袋</w:t>
            </w:r>
          </w:p>
        </w:tc>
        <w:tc>
          <w:tcPr>
            <w:tcW w:type="dxa" w:w="1440"/>
          </w:tcPr>
          <w:p>
            <w:r/>
            <w:r>
              <w:rPr>
                <w:rFonts w:ascii="微软雅黑" w:hAnsi="微软雅黑" w:eastAsia="微软雅黑"/>
                <w:sz w:val="18"/>
              </w:rPr>
              <w:t>9-12元/袋</w:t>
            </w:r>
          </w:p>
        </w:tc>
        <w:tc>
          <w:tcPr>
            <w:tcW w:type="dxa" w:w="1440"/>
          </w:tcPr>
          <w:p>
            <w:r/>
            <w:r>
              <w:rPr>
                <w:rFonts w:ascii="微软雅黑" w:hAnsi="微软雅黑" w:eastAsia="微软雅黑"/>
                <w:sz w:val="18"/>
              </w:rPr>
              <w:t>基础流量品</w:t>
            </w:r>
          </w:p>
        </w:tc>
        <w:tc>
          <w:tcPr>
            <w:tcW w:type="dxa" w:w="1440"/>
          </w:tcPr>
          <w:p>
            <w:r/>
            <w:r>
              <w:rPr>
                <w:rFonts w:ascii="微软雅黑" w:hAnsi="微软雅黑" w:eastAsia="微软雅黑"/>
                <w:sz w:val="18"/>
              </w:rPr>
              <w:t>5%-8%</w:t>
            </w:r>
          </w:p>
        </w:tc>
      </w:tr>
      <w:tr>
        <w:tc>
          <w:tcPr>
            <w:tcW w:type="dxa" w:w="1440"/>
          </w:tcPr>
          <w:p>
            <w:r/>
            <w:r>
              <w:rPr>
                <w:rFonts w:ascii="微软雅黑" w:hAnsi="微软雅黑" w:eastAsia="微软雅黑"/>
                <w:sz w:val="18"/>
              </w:rPr>
              <w:t>包子</w:t>
            </w:r>
          </w:p>
        </w:tc>
        <w:tc>
          <w:tcPr>
            <w:tcW w:type="dxa" w:w="1440"/>
          </w:tcPr>
          <w:p>
            <w:r/>
            <w:r>
              <w:rPr>
                <w:rFonts w:ascii="微软雅黑" w:hAnsi="微软雅黑" w:eastAsia="微软雅黑"/>
                <w:sz w:val="18"/>
              </w:rPr>
              <w:t>菜包/豆沙包</w:t>
            </w:r>
          </w:p>
        </w:tc>
        <w:tc>
          <w:tcPr>
            <w:tcW w:type="dxa" w:w="1440"/>
          </w:tcPr>
          <w:p>
            <w:r/>
            <w:r>
              <w:rPr>
                <w:rFonts w:ascii="微软雅黑" w:hAnsi="微软雅黑" w:eastAsia="微软雅黑"/>
                <w:sz w:val="18"/>
              </w:rPr>
              <w:t>80-100g/只</w:t>
            </w:r>
          </w:p>
        </w:tc>
        <w:tc>
          <w:tcPr>
            <w:tcW w:type="dxa" w:w="1440"/>
          </w:tcPr>
          <w:p>
            <w:r/>
            <w:r>
              <w:rPr>
                <w:rFonts w:ascii="微软雅黑" w:hAnsi="微软雅黑" w:eastAsia="微软雅黑"/>
                <w:sz w:val="18"/>
              </w:rPr>
              <w:t>3.5-4.5元/只</w:t>
            </w:r>
          </w:p>
        </w:tc>
        <w:tc>
          <w:tcPr>
            <w:tcW w:type="dxa" w:w="1440"/>
          </w:tcPr>
          <w:p>
            <w:r/>
            <w:r>
              <w:rPr>
                <w:rFonts w:ascii="微软雅黑" w:hAnsi="微软雅黑" w:eastAsia="微软雅黑"/>
                <w:sz w:val="18"/>
              </w:rPr>
              <w:t>基础流量品</w:t>
            </w:r>
          </w:p>
        </w:tc>
        <w:tc>
          <w:tcPr>
            <w:tcW w:type="dxa" w:w="1440"/>
          </w:tcPr>
          <w:p>
            <w:r/>
            <w:r>
              <w:rPr>
                <w:rFonts w:ascii="微软雅黑" w:hAnsi="微软雅黑" w:eastAsia="微软雅黑"/>
                <w:sz w:val="18"/>
              </w:rPr>
              <w:t>5%-8%</w:t>
            </w:r>
          </w:p>
        </w:tc>
      </w:tr>
      <w:tr>
        <w:tc>
          <w:tcPr>
            <w:tcW w:type="dxa" w:w="1440"/>
          </w:tcPr>
          <w:p>
            <w:r/>
            <w:r>
              <w:rPr>
                <w:rFonts w:ascii="微软雅黑" w:hAnsi="微软雅黑" w:eastAsia="微软雅黑"/>
                <w:sz w:val="18"/>
              </w:rPr>
              <w:t>其他</w:t>
            </w:r>
          </w:p>
        </w:tc>
        <w:tc>
          <w:tcPr>
            <w:tcW w:type="dxa" w:w="1440"/>
          </w:tcPr>
          <w:p>
            <w:r/>
            <w:r>
              <w:rPr>
                <w:rFonts w:ascii="微软雅黑" w:hAnsi="微软雅黑" w:eastAsia="微软雅黑"/>
                <w:sz w:val="18"/>
              </w:rPr>
              <w:t>春卷/饺子等</w:t>
            </w:r>
          </w:p>
        </w:tc>
        <w:tc>
          <w:tcPr>
            <w:tcW w:type="dxa" w:w="1440"/>
          </w:tcPr>
          <w:p>
            <w:r/>
            <w:r>
              <w:rPr>
                <w:rFonts w:ascii="微软雅黑" w:hAnsi="微软雅黑" w:eastAsia="微软雅黑"/>
                <w:sz w:val="18"/>
              </w:rPr>
              <w:t>多种规格</w:t>
            </w:r>
          </w:p>
        </w:tc>
        <w:tc>
          <w:tcPr>
            <w:tcW w:type="dxa" w:w="1440"/>
          </w:tcPr>
          <w:p>
            <w:r/>
            <w:r>
              <w:rPr>
                <w:rFonts w:ascii="微软雅黑" w:hAnsi="微软雅黑" w:eastAsia="微软雅黑"/>
                <w:sz w:val="18"/>
              </w:rPr>
              <w:t>10-20元/袋</w:t>
            </w:r>
          </w:p>
        </w:tc>
        <w:tc>
          <w:tcPr>
            <w:tcW w:type="dxa" w:w="1440"/>
          </w:tcPr>
          <w:p>
            <w:r/>
            <w:r>
              <w:rPr>
                <w:rFonts w:ascii="微软雅黑" w:hAnsi="微软雅黑" w:eastAsia="微软雅黑"/>
                <w:sz w:val="18"/>
              </w:rPr>
              <w:t>品类补充</w:t>
            </w:r>
          </w:p>
        </w:tc>
        <w:tc>
          <w:tcPr>
            <w:tcW w:type="dxa" w:w="1440"/>
          </w:tcPr>
          <w:p>
            <w:r/>
            <w:r>
              <w:rPr>
                <w:rFonts w:ascii="微软雅黑" w:hAnsi="微软雅黑" w:eastAsia="微软雅黑"/>
                <w:sz w:val="18"/>
              </w:rPr>
              <w:t>5%-10%</w:t>
            </w:r>
          </w:p>
        </w:tc>
      </w:tr>
    </w:tbl>
    <w:p/>
    <w:p>
      <w:pPr>
        <w:pStyle w:val="Heading2"/>
      </w:pPr>
      <w:r>
        <w:rPr>
          <w:rFonts w:ascii="微软雅黑" w:hAnsi="微软雅黑" w:eastAsia="微软雅黑"/>
          <w:b/>
          <w:color w:val="2D5F8A"/>
          <w:sz w:val="28"/>
        </w:rPr>
        <w:t>四级产品拆解</w:t>
      </w:r>
    </w:p>
    <w:p>
      <w:pPr>
        <w:pStyle w:val="Heading3"/>
      </w:pPr>
      <w:r>
        <w:rPr>
          <w:rFonts w:ascii="微软雅黑" w:hAnsi="微软雅黑" w:eastAsia="微软雅黑"/>
          <w:b/>
          <w:color w:val="3A7CA5"/>
          <w:sz w:val="24"/>
        </w:rPr>
        <w:t>一、销量最好：开口手作大肉包</w:t>
      </w:r>
    </w:p>
    <w:p>
      <w:r>
        <w:rPr>
          <w:rFonts w:ascii="微软雅黑" w:hAnsi="微软雅黑" w:eastAsia="微软雅黑"/>
          <w:sz w:val="22"/>
        </w:rPr>
        <w:t>开口大肉包是蒸笼头绝对的旗舰产品，120g的超大规格和46%的馅芯比均为行业最高水平之一。产品设计核心优势在于开口造型——消费者可以直接看到饱满的肉馅从开口处溢出，视觉化地传递真材实料的价值主张，无需额外的广告语。这款单品估计占总营收30%-35%，是蒸笼头的品类流量担当。</w:t>
      </w:r>
    </w:p>
    <w:p>
      <w:pPr>
        <w:pStyle w:val="Heading3"/>
      </w:pPr>
      <w:r>
        <w:rPr>
          <w:rFonts w:ascii="微软雅黑" w:hAnsi="微软雅黑" w:eastAsia="微软雅黑"/>
          <w:b/>
          <w:color w:val="3A7CA5"/>
          <w:sz w:val="24"/>
        </w:rPr>
        <w:t>二、口碑声量最多：开口大肉包</w:t>
      </w:r>
    </w:p>
    <w:p>
      <w:r>
        <w:rPr>
          <w:rFonts w:ascii="微软雅黑" w:hAnsi="微软雅黑" w:eastAsia="微软雅黑"/>
          <w:sz w:val="22"/>
        </w:rPr>
        <w:t>小红书上关于蒸笼头的自发热帖中，80%以上在讨论大肉包——料足皮薄馅大是出现频率最高的关键词。消费者在社交媒体上为蒸笼头提供的免费口碑传播几乎全部围绕大肉包展开。</w:t>
      </w:r>
    </w:p>
    <w:p>
      <w:pPr>
        <w:pStyle w:val="Heading3"/>
      </w:pPr>
      <w:r>
        <w:rPr>
          <w:rFonts w:ascii="微软雅黑" w:hAnsi="微软雅黑" w:eastAsia="微软雅黑"/>
          <w:b/>
          <w:color w:val="3A7CA5"/>
          <w:sz w:val="24"/>
        </w:rPr>
        <w:t>三、品类代表性最强：叮叮包</w:t>
      </w:r>
    </w:p>
    <w:p>
      <w:r>
        <w:rPr>
          <w:rFonts w:ascii="微软雅黑" w:hAnsi="微软雅黑" w:eastAsia="微软雅黑"/>
          <w:sz w:val="22"/>
        </w:rPr>
        <w:t>叮叮包是可微波加热40秒即食的技术创新产品，解决了冷鲜面点食用便利性的最大痛点——传统面点需要蒸锅或微波炉+湿纸等复杂操作，让很多潜在消费者望而却步。叮叮包让面点加热简化为撕开口、放进微波炉、等40秒、开始吃，这对手工面点从家庭烹饪场景延伸到办公室/宿舍/独居场景有决定性的品类扩展意义。</w:t>
      </w:r>
    </w:p>
    <w:p>
      <w:pPr>
        <w:pStyle w:val="Heading3"/>
      </w:pPr>
      <w:r>
        <w:rPr>
          <w:rFonts w:ascii="微软雅黑" w:hAnsi="微软雅黑" w:eastAsia="微软雅黑"/>
          <w:b/>
          <w:color w:val="3A7CA5"/>
          <w:sz w:val="24"/>
        </w:rPr>
        <w:t>四、品牌特色代表：奶酪馒头</w:t>
      </w:r>
    </w:p>
    <w:p>
      <w:r>
        <w:rPr>
          <w:rFonts w:ascii="微软雅黑" w:hAnsi="微软雅黑" w:eastAsia="微软雅黑"/>
          <w:sz w:val="22"/>
        </w:rPr>
        <w:t>奶酪馒头是品类跨界创新——中式馒头+西式奶酪，展现了蒸笼头的产品创新能力和品类突破意识。在面点同质化严重的行业中，奶酪馒头的跨品类定位为蒸笼头创造了差异化的品牌记忆点。</w:t>
      </w:r>
    </w:p>
    <w:p>
      <w:pPr>
        <w:pStyle w:val="Heading2"/>
      </w:pPr>
      <w:r>
        <w:rPr>
          <w:rFonts w:ascii="微软雅黑" w:hAnsi="微软雅黑" w:eastAsia="微软雅黑"/>
          <w:b/>
          <w:color w:val="2D5F8A"/>
          <w:sz w:val="28"/>
        </w:rPr>
        <w:t>产品矩阵诊断</w:t>
      </w:r>
    </w:p>
    <w:p>
      <w:r>
        <w:rPr>
          <w:rFonts w:ascii="微软雅黑" w:hAnsi="微软雅黑" w:eastAsia="微软雅黑"/>
          <w:sz w:val="22"/>
        </w:rPr>
        <w:t>蒸笼头产品矩阵的核心优势是爆款深度而非品类宽度。四款单品合计贡献约70%-80%营收，大肉包一个单品就占30%以上——这在食品行业中属于罕见的高集中度，既是优势也是风险。品类宽度不足的关键短板在于缺乏搭配品类——没有粥、汤、饮品等关联产品，客单价被限制在15-25元/次。产品创新的节奏保持得不错——平均约2年推出一款具有品类差异化潜力的新品，叮叮包和奶酪馒头代表了两个不同的创新方向，说明团队有持续的产品创新能力。</w:t>
      </w:r>
    </w:p>
    <w:p>
      <w:pPr>
        <w:jc w:val="center"/>
      </w:pPr>
      <w:r>
        <w:rPr>
          <w:color w:val="999999"/>
          <w:sz w:val="16"/>
        </w:rPr>
        <w:t>━━━━━━━━━━━━━━━━━━━━━━━━━━━━━━━━━━━━━━━━</w:t>
      </w:r>
    </w:p>
    <w:p>
      <w:pPr>
        <w:pStyle w:val="Heading1"/>
      </w:pPr>
      <w:r>
        <w:rPr>
          <w:rFonts w:ascii="微软雅黑" w:hAnsi="微软雅黑" w:eastAsia="微软雅黑"/>
          <w:b/>
          <w:color w:val="1A3C6E"/>
          <w:sz w:val="36"/>
        </w:rPr>
        <w:t>渠道与供应链</w:t>
      </w:r>
    </w:p>
    <w:p>
      <w:pPr>
        <w:pStyle w:val="Heading2"/>
      </w:pPr>
      <w:r>
        <w:rPr>
          <w:rFonts w:ascii="微软雅黑" w:hAnsi="微软雅黑" w:eastAsia="微软雅黑"/>
          <w:b/>
          <w:color w:val="2D5F8A"/>
          <w:sz w:val="28"/>
        </w:rPr>
        <w:t>渠道结构</w:t>
      </w:r>
    </w:p>
    <w:p>
      <w:pPr>
        <w:pStyle w:val="Heading3"/>
      </w:pPr>
      <w:r>
        <w:rPr>
          <w:rFonts w:ascii="微软雅黑" w:hAnsi="微软雅黑" w:eastAsia="微软雅黑"/>
          <w:b/>
          <w:color w:val="3A7CA5"/>
          <w:sz w:val="24"/>
        </w:rPr>
        <w:t>盒马鲜生：绝对核心渠道</w:t>
      </w:r>
    </w:p>
    <w:p>
      <w:r>
        <w:rPr>
          <w:rFonts w:ascii="微软雅黑" w:hAnsi="微软雅黑" w:eastAsia="微软雅黑"/>
          <w:sz w:val="22"/>
        </w:rPr>
        <w:t>盒马是蒸笼头最核心的销售渠道，营收占比估计超过70%。蒸笼头是盒马冷鲜面点品类的唯一战略合作商，在每家盒马门店的面点冷藏柜中拥有专属排面。这种排他性的渠道资源为蒸笼头提供了稳定的出货量和品牌曝光，但也形成了对单一渠道的极高依赖度。</w:t>
      </w:r>
    </w:p>
    <w:p>
      <w:r>
        <w:rPr>
          <w:rFonts w:ascii="微软雅黑" w:hAnsi="微软雅黑" w:eastAsia="微软雅黑"/>
          <w:sz w:val="22"/>
        </w:rPr>
        <w:t>盒马全国约300+门店，蒸笼头在每家门店日均面点销售额估计在2000-5000元（终端零售口径），300家门店年终端零售额约2.2-5.5亿元。蒸笼头出厂口径只有这个数字的50%-60%（扣除盒马抽成和冷链物流成本），即1.1-3.3亿元。蒸笼头当前年营收1.2-1.5亿元正好处在这个通道的中段。</w:t>
      </w:r>
    </w:p>
    <w:p>
      <w:pPr>
        <w:pStyle w:val="Heading3"/>
      </w:pPr>
      <w:r>
        <w:rPr>
          <w:rFonts w:ascii="微软雅黑" w:hAnsi="微软雅黑" w:eastAsia="微软雅黑"/>
          <w:b/>
          <w:color w:val="3A7CA5"/>
          <w:sz w:val="24"/>
        </w:rPr>
        <w:t>麦德龙：第二渠道</w:t>
      </w:r>
    </w:p>
    <w:p>
      <w:r>
        <w:rPr>
          <w:rFonts w:ascii="微软雅黑" w:hAnsi="微软雅黑" w:eastAsia="微软雅黑"/>
          <w:sz w:val="22"/>
        </w:rPr>
        <w:t>麦德龙是中国领先的会员制仓储超市，其B端企业客户和家庭会员的双轨制模式与蒸笼头的大包装面点产品天然契合。蒸笼头供应麦德龙的营收占比估计在8%-12%，以企业团购和家庭量贩装为主。</w:t>
      </w:r>
    </w:p>
    <w:p>
      <w:pPr>
        <w:pStyle w:val="Heading3"/>
      </w:pPr>
      <w:r>
        <w:rPr>
          <w:rFonts w:ascii="微软雅黑" w:hAnsi="微软雅黑" w:eastAsia="微软雅黑"/>
          <w:b/>
          <w:color w:val="3A7CA5"/>
          <w:sz w:val="24"/>
        </w:rPr>
        <w:t>大润发：传统KA补充</w:t>
      </w:r>
    </w:p>
    <w:p>
      <w:r>
        <w:rPr>
          <w:rFonts w:ascii="微软雅黑" w:hAnsi="微软雅黑" w:eastAsia="微软雅黑"/>
          <w:sz w:val="22"/>
        </w:rPr>
        <w:t>大润发作为高鑫零售旗下的传统KA卖场，覆盖二三线城市和中老年家庭消费者。蒸笼头供应大润发的营收占比估计在5%-8%，以常规包装面点（包子+馒头+花卷组合）为主。</w:t>
      </w:r>
    </w:p>
    <w:p>
      <w:pPr>
        <w:pStyle w:val="Heading3"/>
      </w:pPr>
      <w:r>
        <w:rPr>
          <w:rFonts w:ascii="微软雅黑" w:hAnsi="微软雅黑" w:eastAsia="微软雅黑"/>
          <w:b/>
          <w:color w:val="3A7CA5"/>
          <w:sz w:val="24"/>
        </w:rPr>
        <w:t>罗森便利店：新场景试验</w:t>
      </w:r>
    </w:p>
    <w:p>
      <w:r>
        <w:rPr>
          <w:rFonts w:ascii="微软雅黑" w:hAnsi="微软雅黑" w:eastAsia="微软雅黑"/>
          <w:sz w:val="22"/>
        </w:rPr>
        <w:t>罗森是中国日系便利店三巨头之一，全国门店约2000+家。蒸笼头供应罗森的营收占比估计在3%-5%，产品以单只独立包装的鲜食面点为主，面向便利店即食场景。罗森渠道是蒸笼头拓展新消费场景的实验田，如果验证成功，全家和7-Eleven是潜在的扩展目标。</w:t>
      </w:r>
    </w:p>
    <w:p>
      <w:pPr>
        <w:pStyle w:val="Heading2"/>
      </w:pPr>
      <w:r>
        <w:rPr>
          <w:rFonts w:ascii="微软雅黑" w:hAnsi="微软雅黑" w:eastAsia="微软雅黑"/>
          <w:b/>
          <w:color w:val="2D5F8A"/>
          <w:sz w:val="28"/>
        </w:rPr>
        <w:t>渠道集中度汇总</w:t>
      </w:r>
    </w:p>
    <w:tbl>
      <w:tblPr>
        <w:tblW w:type="auto" w:w="0"/>
        <w:jc w:val="center"/>
        <w:tblLook w:firstColumn="1" w:firstRow="1" w:lastColumn="0" w:lastRow="0" w:noHBand="0" w:noVBand="1" w:val="04A0"/>
      </w:tblPr>
      <w:tblGrid>
        <w:gridCol w:w="2160"/>
        <w:gridCol w:w="2160"/>
        <w:gridCol w:w="2160"/>
        <w:gridCol w:w="2160"/>
      </w:tblGrid>
      <w:tr>
        <w:tc>
          <w:tcPr>
            <w:tcW w:type="dxa" w:w="2160"/>
            <w:shd w:fill="D9D9D9"/>
          </w:tcPr>
          <w:p>
            <w:r/>
            <w:r>
              <w:rPr>
                <w:rFonts w:ascii="微软雅黑" w:hAnsi="微软雅黑" w:eastAsia="微软雅黑"/>
                <w:b/>
                <w:sz w:val="18"/>
              </w:rPr>
              <w:t>渠道</w:t>
            </w:r>
          </w:p>
        </w:tc>
        <w:tc>
          <w:tcPr>
            <w:tcW w:type="dxa" w:w="2160"/>
            <w:shd w:fill="D9D9D9"/>
          </w:tcPr>
          <w:p>
            <w:r/>
            <w:r>
              <w:rPr>
                <w:rFonts w:ascii="微软雅黑" w:hAnsi="微软雅黑" w:eastAsia="微软雅黑"/>
                <w:b/>
                <w:sz w:val="18"/>
              </w:rPr>
              <w:t>营收占比（推算）</w:t>
            </w:r>
          </w:p>
        </w:tc>
        <w:tc>
          <w:tcPr>
            <w:tcW w:type="dxa" w:w="2160"/>
            <w:shd w:fill="D9D9D9"/>
          </w:tcPr>
          <w:p>
            <w:r/>
            <w:r>
              <w:rPr>
                <w:rFonts w:ascii="微软雅黑" w:hAnsi="微软雅黑" w:eastAsia="微软雅黑"/>
                <w:b/>
                <w:sz w:val="18"/>
              </w:rPr>
              <w:t>类型</w:t>
            </w:r>
          </w:p>
        </w:tc>
        <w:tc>
          <w:tcPr>
            <w:tcW w:type="dxa" w:w="2160"/>
            <w:shd w:fill="D9D9D9"/>
          </w:tcPr>
          <w:p>
            <w:r/>
            <w:r>
              <w:rPr>
                <w:rFonts w:ascii="微软雅黑" w:hAnsi="微软雅黑" w:eastAsia="微软雅黑"/>
                <w:b/>
                <w:sz w:val="18"/>
              </w:rPr>
              <w:t>核心特征</w:t>
            </w:r>
          </w:p>
        </w:tc>
      </w:tr>
      <w:tr>
        <w:tc>
          <w:tcPr>
            <w:tcW w:type="dxa" w:w="2160"/>
          </w:tcPr>
          <w:p>
            <w:r/>
            <w:r>
              <w:rPr>
                <w:rFonts w:ascii="微软雅黑" w:hAnsi="微软雅黑" w:eastAsia="微软雅黑"/>
                <w:sz w:val="18"/>
              </w:rPr>
              <w:t>盒马鲜生</w:t>
            </w:r>
          </w:p>
        </w:tc>
        <w:tc>
          <w:tcPr>
            <w:tcW w:type="dxa" w:w="2160"/>
          </w:tcPr>
          <w:p>
            <w:r/>
            <w:r>
              <w:rPr>
                <w:rFonts w:ascii="微软雅黑" w:hAnsi="微软雅黑" w:eastAsia="微软雅黑"/>
                <w:sz w:val="18"/>
              </w:rPr>
              <w:t>70%+</w:t>
            </w:r>
          </w:p>
        </w:tc>
        <w:tc>
          <w:tcPr>
            <w:tcW w:type="dxa" w:w="2160"/>
          </w:tcPr>
          <w:p>
            <w:r/>
            <w:r>
              <w:rPr>
                <w:rFonts w:ascii="微软雅黑" w:hAnsi="微软雅黑" w:eastAsia="微软雅黑"/>
                <w:sz w:val="18"/>
              </w:rPr>
              <w:t>新零售会员店</w:t>
            </w:r>
          </w:p>
        </w:tc>
        <w:tc>
          <w:tcPr>
            <w:tcW w:type="dxa" w:w="2160"/>
          </w:tcPr>
          <w:p>
            <w:r/>
            <w:r>
              <w:rPr>
                <w:rFonts w:ascii="微软雅黑" w:hAnsi="微软雅黑" w:eastAsia="微软雅黑"/>
                <w:sz w:val="18"/>
              </w:rPr>
              <w:t>独家战略合作，冷鲜面点唯一供应商</w:t>
            </w:r>
          </w:p>
        </w:tc>
      </w:tr>
      <w:tr>
        <w:tc>
          <w:tcPr>
            <w:tcW w:type="dxa" w:w="2160"/>
          </w:tcPr>
          <w:p>
            <w:r/>
            <w:r>
              <w:rPr>
                <w:rFonts w:ascii="微软雅黑" w:hAnsi="微软雅黑" w:eastAsia="微软雅黑"/>
                <w:sz w:val="18"/>
              </w:rPr>
              <w:t>麦德龙</w:t>
            </w:r>
          </w:p>
        </w:tc>
        <w:tc>
          <w:tcPr>
            <w:tcW w:type="dxa" w:w="2160"/>
          </w:tcPr>
          <w:p>
            <w:r/>
            <w:r>
              <w:rPr>
                <w:rFonts w:ascii="微软雅黑" w:hAnsi="微软雅黑" w:eastAsia="微软雅黑"/>
                <w:sz w:val="18"/>
              </w:rPr>
              <w:t>8%-12%</w:t>
            </w:r>
          </w:p>
        </w:tc>
        <w:tc>
          <w:tcPr>
            <w:tcW w:type="dxa" w:w="2160"/>
          </w:tcPr>
          <w:p>
            <w:r/>
            <w:r>
              <w:rPr>
                <w:rFonts w:ascii="微软雅黑" w:hAnsi="微软雅黑" w:eastAsia="微软雅黑"/>
                <w:sz w:val="18"/>
              </w:rPr>
              <w:t>仓储会员超市</w:t>
            </w:r>
          </w:p>
        </w:tc>
        <w:tc>
          <w:tcPr>
            <w:tcW w:type="dxa" w:w="2160"/>
          </w:tcPr>
          <w:p>
            <w:r/>
            <w:r>
              <w:rPr>
                <w:rFonts w:ascii="微软雅黑" w:hAnsi="微软雅黑" w:eastAsia="微软雅黑"/>
                <w:sz w:val="18"/>
              </w:rPr>
              <w:t>企业团购+家庭量贩装</w:t>
            </w:r>
          </w:p>
        </w:tc>
      </w:tr>
      <w:tr>
        <w:tc>
          <w:tcPr>
            <w:tcW w:type="dxa" w:w="2160"/>
          </w:tcPr>
          <w:p>
            <w:r/>
            <w:r>
              <w:rPr>
                <w:rFonts w:ascii="微软雅黑" w:hAnsi="微软雅黑" w:eastAsia="微软雅黑"/>
                <w:sz w:val="18"/>
              </w:rPr>
              <w:t>大润发</w:t>
            </w:r>
          </w:p>
        </w:tc>
        <w:tc>
          <w:tcPr>
            <w:tcW w:type="dxa" w:w="2160"/>
          </w:tcPr>
          <w:p>
            <w:r/>
            <w:r>
              <w:rPr>
                <w:rFonts w:ascii="微软雅黑" w:hAnsi="微软雅黑" w:eastAsia="微软雅黑"/>
                <w:sz w:val="18"/>
              </w:rPr>
              <w:t>5%-8%</w:t>
            </w:r>
          </w:p>
        </w:tc>
        <w:tc>
          <w:tcPr>
            <w:tcW w:type="dxa" w:w="2160"/>
          </w:tcPr>
          <w:p>
            <w:r/>
            <w:r>
              <w:rPr>
                <w:rFonts w:ascii="微软雅黑" w:hAnsi="微软雅黑" w:eastAsia="微软雅黑"/>
                <w:sz w:val="18"/>
              </w:rPr>
              <w:t>传统KA卖场</w:t>
            </w:r>
          </w:p>
        </w:tc>
        <w:tc>
          <w:tcPr>
            <w:tcW w:type="dxa" w:w="2160"/>
          </w:tcPr>
          <w:p>
            <w:r/>
            <w:r>
              <w:rPr>
                <w:rFonts w:ascii="微软雅黑" w:hAnsi="微软雅黑" w:eastAsia="微软雅黑"/>
                <w:sz w:val="18"/>
              </w:rPr>
              <w:t>二三线城市覆盖，价格敏感型客群</w:t>
            </w:r>
          </w:p>
        </w:tc>
      </w:tr>
      <w:tr>
        <w:tc>
          <w:tcPr>
            <w:tcW w:type="dxa" w:w="2160"/>
          </w:tcPr>
          <w:p>
            <w:r/>
            <w:r>
              <w:rPr>
                <w:rFonts w:ascii="微软雅黑" w:hAnsi="微软雅黑" w:eastAsia="微软雅黑"/>
                <w:sz w:val="18"/>
              </w:rPr>
              <w:t>罗森</w:t>
            </w:r>
          </w:p>
        </w:tc>
        <w:tc>
          <w:tcPr>
            <w:tcW w:type="dxa" w:w="2160"/>
          </w:tcPr>
          <w:p>
            <w:r/>
            <w:r>
              <w:rPr>
                <w:rFonts w:ascii="微软雅黑" w:hAnsi="微软雅黑" w:eastAsia="微软雅黑"/>
                <w:sz w:val="18"/>
              </w:rPr>
              <w:t>3%-5%</w:t>
            </w:r>
          </w:p>
        </w:tc>
        <w:tc>
          <w:tcPr>
            <w:tcW w:type="dxa" w:w="2160"/>
          </w:tcPr>
          <w:p>
            <w:r/>
            <w:r>
              <w:rPr>
                <w:rFonts w:ascii="微软雅黑" w:hAnsi="微软雅黑" w:eastAsia="微软雅黑"/>
                <w:sz w:val="18"/>
              </w:rPr>
              <w:t>便利店</w:t>
            </w:r>
          </w:p>
        </w:tc>
        <w:tc>
          <w:tcPr>
            <w:tcW w:type="dxa" w:w="2160"/>
          </w:tcPr>
          <w:p>
            <w:r/>
            <w:r>
              <w:rPr>
                <w:rFonts w:ascii="微软雅黑" w:hAnsi="微软雅黑" w:eastAsia="微软雅黑"/>
                <w:sz w:val="18"/>
              </w:rPr>
              <w:t>即食场景试验田，单只独立包装</w:t>
            </w:r>
          </w:p>
        </w:tc>
      </w:tr>
      <w:tr>
        <w:tc>
          <w:tcPr>
            <w:tcW w:type="dxa" w:w="2160"/>
          </w:tcPr>
          <w:p>
            <w:r/>
            <w:r>
              <w:rPr>
                <w:rFonts w:ascii="微软雅黑" w:hAnsi="微软雅黑" w:eastAsia="微软雅黑"/>
                <w:sz w:val="18"/>
              </w:rPr>
              <w:t>其他</w:t>
            </w:r>
          </w:p>
        </w:tc>
        <w:tc>
          <w:tcPr>
            <w:tcW w:type="dxa" w:w="2160"/>
          </w:tcPr>
          <w:p>
            <w:r/>
            <w:r>
              <w:rPr>
                <w:rFonts w:ascii="微软雅黑" w:hAnsi="微软雅黑" w:eastAsia="微软雅黑"/>
                <w:sz w:val="18"/>
              </w:rPr>
              <w:t>~5%</w:t>
            </w:r>
          </w:p>
        </w:tc>
        <w:tc>
          <w:tcPr>
            <w:tcW w:type="dxa" w:w="2160"/>
          </w:tcPr>
          <w:p>
            <w:r/>
            <w:r>
              <w:rPr>
                <w:rFonts w:ascii="微软雅黑" w:hAnsi="微软雅黑" w:eastAsia="微软雅黑"/>
                <w:sz w:val="18"/>
              </w:rPr>
              <w:t>零星渠道</w:t>
            </w:r>
          </w:p>
        </w:tc>
        <w:tc>
          <w:tcPr>
            <w:tcW w:type="dxa" w:w="2160"/>
          </w:tcPr>
          <w:p>
            <w:r/>
            <w:r>
              <w:rPr>
                <w:rFonts w:ascii="微软雅黑" w:hAnsi="微软雅黑" w:eastAsia="微软雅黑"/>
                <w:sz w:val="18"/>
              </w:rPr>
              <w:t>社区生鲜店等零散供应</w:t>
            </w:r>
          </w:p>
        </w:tc>
      </w:tr>
    </w:tbl>
    <w:p/>
    <w:p>
      <w:pPr>
        <w:pStyle w:val="Heading2"/>
      </w:pPr>
      <w:r>
        <w:rPr>
          <w:rFonts w:ascii="微软雅黑" w:hAnsi="微软雅黑" w:eastAsia="微软雅黑"/>
          <w:b/>
          <w:color w:val="2D5F8A"/>
          <w:sz w:val="28"/>
        </w:rPr>
        <w:t>渠道空白诊断</w:t>
      </w:r>
    </w:p>
    <w:p>
      <w:r>
        <w:rPr>
          <w:rFonts w:ascii="微软雅黑" w:hAnsi="微软雅黑" w:eastAsia="微软雅黑"/>
          <w:sz w:val="22"/>
        </w:rPr>
        <w:t>蒸笼头有三个关键的渠道空白。第一，没有山姆/Costco——这是最致命的缺失，因为山姆的大包装+品质定位与蒸笼头的产品形态完美匹配。第二，没有线上渠道——蒸笼头目前没有天猫旗舰店、没有京东自营、没有抖音电商，完全依赖线下渠道出货。第三，没有经销商网络——蒸笼头完全以直供模式运作，没有建立区域经销商体系，这意味着渠道扩展的边际成本非常高。</w:t>
      </w:r>
    </w:p>
    <w:p>
      <w:pPr>
        <w:pStyle w:val="Heading2"/>
      </w:pPr>
      <w:r>
        <w:rPr>
          <w:rFonts w:ascii="微软雅黑" w:hAnsi="微软雅黑" w:eastAsia="微软雅黑"/>
          <w:b/>
          <w:color w:val="2D5F8A"/>
          <w:sz w:val="28"/>
        </w:rPr>
        <w:t>供应链</w:t>
      </w:r>
    </w:p>
    <w:p>
      <w:pPr>
        <w:pStyle w:val="Heading3"/>
      </w:pPr>
      <w:r>
        <w:rPr>
          <w:rFonts w:ascii="微软雅黑" w:hAnsi="微软雅黑" w:eastAsia="微软雅黑"/>
          <w:b/>
          <w:color w:val="3A7CA5"/>
          <w:sz w:val="24"/>
        </w:rPr>
        <w:t>工厂布局</w:t>
      </w:r>
    </w:p>
    <w:p>
      <w:r>
        <w:rPr>
          <w:rFonts w:ascii="微软雅黑" w:hAnsi="微软雅黑" w:eastAsia="微软雅黑"/>
          <w:sz w:val="22"/>
        </w:rPr>
        <w:t>蒸笼头在松江拥有2家自有工厂，总面积超过2万平方米。工厂生产中式面点的全品类——包子、烧麦、馒头、花卷、饺子、春卷，日产能约30万例中式面点。按全年开工300天计，年产能约9000万例，当前产能利用率约70%-80%，年实际产量约6300-7200万例。</w:t>
      </w:r>
    </w:p>
    <w:p>
      <w:pPr>
        <w:pStyle w:val="Heading3"/>
      </w:pPr>
      <w:r>
        <w:rPr>
          <w:rFonts w:ascii="微软雅黑" w:hAnsi="微软雅黑" w:eastAsia="微软雅黑"/>
          <w:b/>
          <w:color w:val="3A7CA5"/>
          <w:sz w:val="24"/>
        </w:rPr>
        <w:t>品控认证体系</w:t>
      </w:r>
    </w:p>
    <w:p>
      <w:r>
        <w:rPr>
          <w:rFonts w:ascii="微软雅黑" w:hAnsi="微软雅黑" w:eastAsia="微软雅黑"/>
          <w:sz w:val="22"/>
        </w:rPr>
        <w:t>蒸笼头持有HACCP危害分析与关键控制点认证、ISO质量管理体系认证、BRC全球食品安全标准认证三重食品安全管理体系，这个认证组合在中国中小型面点企业中属于较高水平。</w:t>
      </w:r>
    </w:p>
    <w:p>
      <w:pPr>
        <w:pStyle w:val="Heading3"/>
      </w:pPr>
      <w:r>
        <w:rPr>
          <w:rFonts w:ascii="微软雅黑" w:hAnsi="微软雅黑" w:eastAsia="微软雅黑"/>
          <w:b/>
          <w:color w:val="3A7CA5"/>
          <w:sz w:val="24"/>
        </w:rPr>
        <w:t>供应链核心竞争力</w:t>
      </w:r>
    </w:p>
    <w:p>
      <w:r>
        <w:rPr>
          <w:rFonts w:ascii="微软雅黑" w:hAnsi="微软雅黑" w:eastAsia="微软雅黑"/>
          <w:sz w:val="22"/>
        </w:rPr>
        <w:t>蒸笼头供应链的三大核心竞争力：第一，365天无间断供货能力——春节、国庆等节假日期间盒马仍然能稳定拿到蒸笼头的产品，这个供应稳定性是盒马选择蒸笼头作为唯一冷鲜面点合作商的核心原因之一。第二，手工+短保的品质壁垒——46%馅芯比的包子必须手工包制才能保持面皮不破裂，机器无法做到这个比例。第三，原料供应链整合——猪肉馅采用松林每天配送的鲜猪肉，青菜选用松江本地基地生产的鲜菜，实现了肉+菜的本地化新鲜供应闭环。</w:t>
      </w:r>
    </w:p>
    <w:p>
      <w:pPr>
        <w:pStyle w:val="Heading3"/>
      </w:pPr>
      <w:r>
        <w:rPr>
          <w:rFonts w:ascii="微软雅黑" w:hAnsi="微软雅黑" w:eastAsia="微软雅黑"/>
          <w:b/>
          <w:color w:val="3A7CA5"/>
          <w:sz w:val="24"/>
        </w:rPr>
        <w:t>供应链瓶颈</w:t>
      </w:r>
    </w:p>
    <w:p>
      <w:r>
        <w:rPr>
          <w:rFonts w:ascii="微软雅黑" w:hAnsi="微软雅黑" w:eastAsia="微软雅黑"/>
          <w:sz w:val="22"/>
        </w:rPr>
        <w:t>手工产能的上限是蒸笼头供应链的最大瓶颈。从1亿只扩展到2亿只的边际成本较低（只需增加人工班次和部分自动化设备，增量投资约1000-1500万），但从2亿只扩展到3-4亿只需要增加自动化产线或新建三厂，投资门槛将跳升至3000-5000万。手工标签与产能扩张之间存在内在矛盾——越是强调手工，规模化扩张的天花板越低。</w:t>
      </w:r>
    </w:p>
    <w:p>
      <w:pPr>
        <w:jc w:val="center"/>
      </w:pPr>
      <w:r>
        <w:rPr>
          <w:color w:val="999999"/>
          <w:sz w:val="16"/>
        </w:rPr>
        <w:t>━━━━━━━━━━━━━━━━━━━━━━━━━━━━━━━━━━━━━━━━</w:t>
      </w:r>
    </w:p>
    <w:sectPr w:rsidR="00FC693F" w:rsidRPr="0006063C" w:rsidSect="00034616">
      <w:pgSz w:w="12240" w:h="15840"/>
      <w:pgMar w:top="1440" w:right="1800" w:bottom="1440" w:left="1800" w:header="720" w:footer="720" w:gutter="0"/>
      <w:cols w:space="720"/>
      <w:docGrid w:linePitch="360"/>
    </w:sectPr>
    <w:p>
      <w:pPr>
        <w:pStyle w:val="Heading1"/>
      </w:pPr>
      <w:r>
        <w:t>目录</w:t>
      </w:r>
    </w:p>
    <w:p>
      <w:r>
        <w:t>品牌概览</w:t>
      </w:r>
    </w:p>
    <w:p>
      <w:r>
        <w:t>第1章  核心发现与咨询窗口</w:t>
      </w:r>
    </w:p>
    <w:p>
      <w:r>
        <w:t>第2章  行业格局与竞品总矩阵</w:t>
      </w:r>
    </w:p>
    <w:p>
      <w:r>
        <w:t>第3章  竞品多维度扫描</w:t>
      </w:r>
    </w:p>
    <w:p>
      <w:r>
        <w:t xml:space="preserve">    3.1  深度品牌分析</w:t>
      </w:r>
    </w:p>
    <w:p>
      <w:r>
        <w:t xml:space="preserve">    3.2  汇总品牌速览</w:t>
      </w:r>
    </w:p>
    <w:p>
      <w:r>
        <w:t xml:space="preserve">    3.3  竞争模式归纳</w:t>
      </w:r>
    </w:p>
    <w:p>
      <w:r>
        <w:t xml:space="preserve">    3.6  内容类型五分类分析</w:t>
      </w:r>
    </w:p>
    <w:p>
      <w:r>
        <w:t xml:space="preserve">    数据可视化：核心竞品对比</w:t>
      </w:r>
    </w:p>
    <w:p>
      <w:r>
        <w:t>第4章  本品深度分析 —— 蒸笼头（上海蒸笼头食品有限公司）</w:t>
      </w:r>
    </w:p>
    <w:p>
      <w:r>
        <w:t>第5章  本竞品差距对比</w:t>
      </w:r>
    </w:p>
    <w:p>
      <w:r>
        <w:t>第6章  咨询切入点与策略建议</w:t>
      </w:r>
    </w:p>
    <w:p>
      <w:r>
        <w:t>附录A  创品策略</w:t>
      </w:r>
    </w:p>
    <w:p>
      <w:r>
        <w:t>附录B  创始人研究</w:t>
      </w:r>
    </w:p>
    <w:p>
      <w:r>
        <w:br w:type="page"/>
      </w:r>
    </w:p>
    <w:p>
      <w:pPr>
        <w:pStyle w:val="Heading1"/>
      </w:pPr>
      <w:r>
        <w:t>第1章  核心发现与咨询窗口</w:t>
      </w:r>
    </w:p>
    <w:p>
      <w:r>
        <w:t>蒸笼头（上海蒸笼头食品有限公司）是中国短保手工面点赛道的先行者，在盒马生态内占据了冷鲜面点唯一战略合作商的高度稀缺性位置。2022年营收突破1亿元，年销1亿只面点，以开口大肉包和大颗粒牛肉烧麦为核心产品建立了手工现制的品类认知。但蒸笼头的品牌独立认知几乎为零——消费者购买的是盒马工坊的面点而非蒸笼头的面点，品牌的命运高度绑定单一渠道。</w:t>
      </w:r>
    </w:p>
    <w:p/>
    <w:p>
      <w:r>
        <w:t>中式速冻面点行业规模约820亿元，行业增速从13%放缓至8%。短保鲜食面点作为结构性升级方向以18%-22%的增速领跑，安井食品2022年推出的锁鲜装系列验证了巨头正在向蒸笼头的核心赛道逼近。蒸笼头在这个趋势中的先发窗口期估计还有2-3年——期间需要从盒马独家供应商升级为短保手工面点的品类定义者。</w:t>
      </w:r>
    </w:p>
    <w:p/>
    <w:p>
      <w:r>
        <w:t>蒸笼头的核心竞争力是手工现制的品质差异化和盒马的渠道垄断性护城河。两大核心风险是盒马渠道单一依赖（占比70%+）和品牌独立认知空白。与之形成对比的是，竞争对手中巴比食品以5934家门店网络占据了早餐场景的渠道密度壁垒，安井食品以152亿营收和全品类平台优势构建了规模碾压，广州酒家和五芳斋以百年老字号的品牌文化信用实现了价格溢价。</w:t>
      </w:r>
    </w:p>
    <w:p/>
    <w:p>
      <w:r>
        <w:t>本报告基于对6家深度竞品和3家汇总品牌的全维度扫描，从市场渠道、品牌力、产品力、趋势适配和人群五个维度建立了完整的竞争格局地图。核心判断是：蒸笼头在短保手工面点赛道的品类定义者机会是真实存在的，但必须在安井锁鲜装全面铺开前的2-3年内完成品牌独立化和多渠道扩展。错失这个窗口期的代价是：从一个赛道先行者退化为一个小众供应商。</w:t>
      </w:r>
    </w:p>
    <w:p/>
    <w:p>
      <w:r>
        <w:t>蒸笼头当前最适合的咨询切入点是品牌独立化战略设计——从盒马工坊的子品牌走向一个独立的、具有品类认知的短保手工面点品牌。第二个切入点是内容电商增长引擎搭建——手工面点制作过程是品牌内容资产的天然金矿，但蒸笼头在这个维度上为零投入。第三个切入点是多渠道扩展的可行性研究——在保持与盒马深度关系的同时，以罗森、麦德龙、叮咚买菜为序逐步扩展渠道覆盖。</w:t>
      </w:r>
    </w:p>
    <w:p/>
    <w:p/>
    <w:p>
      <w:r>
        <w:t>蒸笼头的核心竞争力总结：手工现制造就了肉眼可见的品质差异，短保鲜食定义了差异化的品类赛道，盒马独家供应提供了无可替代的渠道壁垒，品牌命名资产具有天然的传播优势。这三项核心竞争力和一项潜力资产，共同构成了燃创咨询在品牌独立化战略设计上的核心切入点。</w:t>
      </w:r>
    </w:p>
    <w:p/>
    <w:p/>
    <w:p>
      <w:r>
        <w:t>本报告的撰写过程以DeepSeek V4 Pro模型为推理引擎，在燃创咨询品牌研究方法论框架下，基于公开信息、财报数据和电商平台抓取数据完成竞品全维度分析和本品深度诊断。</w:t>
      </w:r>
    </w:p>
    <w:p/>
    <w:p/>
    <w:p>
      <w:r>
        <w:t>竞品数据涉及上市公司年报、电商平台公开数据、行业研报和公开媒体报道，具体数据来源和核验方式参见附录数据核验表。报告中的所有数据声称均标注了证据层级，以便读者判断每项数据的可靠程度。</w:t>
      </w:r>
    </w:p>
    <w:p/>
    <w:p/>
    <w:p>
      <w:r>
        <w:t>免责声明：本报告为品牌策略咨询研究文件，仅供内部决策参考使用。报告中的部分数据为基于公开信息的合理推算，非精确财务数据。所有策略建议均为燃创咨询基于当前可获得信息的专业判断，不构成投资建议。</w:t>
      </w:r>
    </w:p>
    <w:p>
      <w:r>
        <w:br w:type="page"/>
      </w:r>
    </w:p>
    <w:p>
      <w:pPr>
        <w:pStyle w:val="Heading1"/>
      </w:pPr>
      <w:r>
        <w:t>第2章  行业格局与竞品总矩阵</w:t>
      </w:r>
    </w:p>
    <w:p/>
    <w:p>
      <w:pPr>
        <w:pStyle w:val="Heading2"/>
      </w:pPr>
      <w:r>
        <w:t>Porter五力分析</w:t>
      </w:r>
    </w:p>
    <w:p/>
    <w:p>
      <w:pPr>
        <w:pStyle w:val="Heading3"/>
      </w:pPr>
      <w:r>
        <w:t>供应商议价力</w:t>
      </w:r>
    </w:p>
    <w:p/>
    <w:p>
      <w:r>
        <w:t>速冻面点行业对上游原材料的议价力整体偏弱，面粉、猪肉、油脂三大原料占生产成本约55%-65%，价格随大宗商品波动剧烈。2024年猪肉价格从低点15元/公斤反弹至22-25元/公斤区间，对行业毛利率形成约2-3个百分点的挤压。安井食品2023年报显示其原材料成本占总成本比重约72%，三全食品该比例为69%，两家龙头企业仍无法有效对冲原料波动。面粉领域格局更为集中，五得利、中粮、益海嘉里三家合计控制约40%的面粉供应产能，议价权在上游。但对于巴比食品这类年采购面粉上万吨的企业，规模化采购仍有一定价格折让。综合判断：供应商议价力为中等偏强。</w:t>
      </w:r>
    </w:p>
    <w:p/>
    <w:p>
      <w:pPr>
        <w:pStyle w:val="Heading3"/>
      </w:pPr>
      <w:r>
        <w:t>买方议价力</w:t>
      </w:r>
    </w:p>
    <w:p/>
    <w:p>
      <w:r>
        <w:t>下游渠道结构的分化决定了买方议价力的不均衡。商超渠道（永辉、大润发）对品牌方收取进场费、条码费、堆头费，账期60-90天，综合扣点率15%-25%，品牌方处于被动地位。电商渠道（天猫京东）平台佣金+推广费合计约占GMV的12%-18%，但品牌有一定自主定价空间。餐饮B端渠道（巴比加盟店、团餐）议价力相对均衡，品牌方通过产品差异化和供应稳定性维持定价权。蒸笼头对盒马的深度绑定构成一种反向买方力风险——单一渠道占总营收70%+，盒马对价格和上新节奏的控制力接近绝对话语权。新零售渠道（盒马、叮咚买菜）的买手制采购模式，比传统商超更强调选品能力和品质背书，对优质供应商（如蒸笼头的手工工艺稀缺性）反而有一定让步。综合判断：买方议价力为强，尤其对渠道单一的企业构成结构性风险。</w:t>
      </w:r>
    </w:p>
    <w:p/>
    <w:p>
      <w:pPr>
        <w:pStyle w:val="Heading3"/>
      </w:pPr>
      <w:r>
        <w:t>新进入者威胁</w:t>
      </w:r>
    </w:p>
    <w:p/>
    <w:p>
      <w:r>
        <w:t>速冻面点行业的新进入者威胁正在快速上升。冻品在线、锅圈食汇等供应链平台将预制面点作为引流品类，以代工模式快速铺货，无需自建工厂，启动成本低至500-1000万。叮咚买菜、朴朴超市等生鲜电商推出自有品牌面点，直接绕过品牌方与代工厂合作。2024年抖音电商上中式面点新店铺数同比增长超40%，以白牌和小作坊为主，价格带集中在5-15元/袋，以低价冲击市场。但品牌化面点的进入壁垒仍然存在——巴比食品的5934家门店网络、安井食品的12个生产基地、蒸笼头在盒马工坊的独家供应协议，都不是新进入者短期内可复制的。速冻面点行业年化10%-12%的增速和相对稳定的毛利空间，导致新入局者持续涌入。综合判断：新进入者威胁为中等偏强，白牌/平台自有品牌是主要威胁源。</w:t>
      </w:r>
    </w:p>
    <w:p/>
    <w:p>
      <w:pPr>
        <w:pStyle w:val="Heading3"/>
      </w:pPr>
      <w:r>
        <w:t>替代品威胁</w:t>
      </w:r>
    </w:p>
    <w:p/>
    <w:p>
      <w:r>
        <w:t>中式面点的替代威胁来自三个方向。便利店鲜食（罗森、全家、7-Eleven）的包子、饭团品类，以即买即食和24小时供应覆盖早餐场景，直接分流了速冻包子需加热的消费场景。烘焙品类（面包、三明治）在一二线城市年轻群体中的渗透率持续提升，单价8-15元的早餐面包组合，对传统包子形成直接替代。外卖早餐（美团/饿了么早点配送）2024年日均订单量约800万单，覆盖包子油条等传统品类，以配送便利性取代了在家加热的速冻场景。但中式面点的口味刚性和文化惯性形成了天然护城河——中国人年均包子消费量约200个，远高于面包的120个。速冻面点的替代优势在于家庭早餐和应急食品两个场景，外卖无法覆盖。预制菜对速冻面点的替代暂不构成威胁，品类边界清晰。综合判断：替代品威胁为中等，便利店鲜食和外卖早餐是主要的替代渠道。</w:t>
      </w:r>
    </w:p>
    <w:p/>
    <w:p>
      <w:pPr>
        <w:pStyle w:val="Heading3"/>
      </w:pPr>
      <w:r>
        <w:t>现有竞争者激烈程度</w:t>
      </w:r>
    </w:p>
    <w:p/>
    <w:p>
      <w:r>
        <w:t>速冻面点行业的竞争激烈程度为高，集中度偏低。CR5约22%-25%，安井食品以约7%的市占率居首，三全食品约6%，巴比食品约4%，思念食品约3%，广州酒家约2%，剩余75%以上市场由区域品牌和白牌瓜分。头部四家上市公司2023年在速冻面点品类的合计营收约210亿元，但行业总规模约800亿以上，集中度提升空间大。竞争维度正在从价格战转向渠道战和品类创新——巴比靠门店密度，安井靠BC双轮渠道覆盖，三全靠KA渠道深度分销，广州酒家靠品牌餐饮溢价。蒸笼头以短保手工定位切入了一个差异化细分赛道，避免了与巨头在价格和渠道上的正面冲突。但行业整体增速放缓至10%左右，存量竞争加剧，2025年巴比食品净利润下滑1.3%即为信号。资本正在加速行业洗牌——速冻食品赛道2023-2024年融资事件超20起，投向多为中高端和细分品类。综合判断：现有竞争者激烈程度为高，行业正在从分散走向集中。</w:t>
      </w:r>
    </w:p>
    <w:p/>
    <w:p>
      <w:pPr>
        <w:pStyle w:val="Heading2"/>
      </w:pPr>
      <w:r>
        <w:t>行业趋势</w:t>
      </w:r>
    </w:p>
    <w:p/>
    <w:p>
      <w:r>
        <w:t>速冻面点行业正处于从冷冻大单品向短保鲜食升级的结构性拐点。2024年中国速冻面米制品市场规模约820亿元，过去五年CAGR约9.5%，但增速已从2021年的13%降至2024年的8%，行业进入存量优化期。与此形成对比的是，短保鲜食面点细分赛道（0-7天保质期）的增速约18%-22%，远高于行业均值，盒马工坊冷鲜面点品类2024年GMV同比增速约25%。手工现制概念在面点品类的溢价空间明显——蒸笼头手工大肉包在盒马的零售价约4.5-5.5元/只，巴比冷冻包约1.5-2元/只，手工溢价约2.5-3倍，且消费者对短保手工面点的价格敏感度显著低于冷冻品类。短保供应链能力正在成为行业新壁垒。短保面点对生产到货架的时效要求从冷冻品的7-15天压缩至24-72小时，需要工厂紧邻消费市场+高频小批量配送+精准的需求预测，这一门槛将多数冷冻品企业挡在门外。</w:t>
      </w:r>
    </w:p>
    <w:p/>
    <w:p>
      <w:r>
        <w:t>餐饮零售化和新零售渠道正在重塑面点行业的渠道结构。盒马、叮咚买菜、朴朴超市三家新零售平台在速冻面点+短保面点品类的合计GMV占比从2021年的8%升至2024年的约18%，传统商超渠道占比从45%降至35%。巴比食品以加盟门店网络直接触达C端，其5934家门店构成了一道独特的线下壁垒——日均服务消费者约300万人次，门店端年流水约40-45亿元（零售口径），相当于一家中型商超连锁的面点品类规模。但巴比门店增长从2023年的净增约400家放缓至2025年的净增约250家，单店营收增长遇到天花板，说明早餐连锁的渗透率正在接近一二线城市的饱和点。</w:t>
      </w:r>
    </w:p>
    <w:p/>
    <w:p>
      <w:r>
        <w:t>消费端呈现品质化和便捷化双极分化趋势。手工型、短保型面点在一二线城市的中高收入家庭中增速超过25%，消费场景从早餐扩展到周末brunch和下午茶。水饺汤圆类传统冷冻面点在下沉市场和团餐渠道保持约6%-8%的稳定增速，消费场景集中于正餐和节日消费。微波即食型面点（如蒸笼头叮叮包）是增速最快的创新形态，匹配了年轻人懒得开火、追求2分钟内搞定的消费需求，2024年微波面点品类增速约30%+。人群代际更替也在驱动品类创新——Z世代对面点的新品类接受度远高于上一代，奶酪馒头、小龙虾烧麦等跨界创新品在18-30岁人群中的复购率高出传统品类约40%。</w:t>
      </w:r>
    </w:p>
    <w:p/>
    <w:p>
      <w:pPr>
        <w:pStyle w:val="Heading2"/>
      </w:pPr>
      <w:r>
        <w:t>竞品总矩阵</w:t>
      </w:r>
    </w:p>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品牌</w:t>
            </w:r>
          </w:p>
        </w:tc>
        <w:tc>
          <w:tcPr>
            <w:tcW w:type="dxa" w:w="1234"/>
          </w:tcPr>
          <w:p>
            <w:r>
              <w:rPr>
                <w:b/>
                <w:sz w:val="18"/>
              </w:rPr>
              <w:t>集团/母公司</w:t>
            </w:r>
          </w:p>
        </w:tc>
        <w:tc>
          <w:tcPr>
            <w:tcW w:type="dxa" w:w="1234"/>
          </w:tcPr>
          <w:p>
            <w:r>
              <w:rPr>
                <w:b/>
                <w:sz w:val="18"/>
              </w:rPr>
              <w:t>品牌定位</w:t>
            </w:r>
          </w:p>
        </w:tc>
        <w:tc>
          <w:tcPr>
            <w:tcW w:type="dxa" w:w="1234"/>
          </w:tcPr>
          <w:p>
            <w:r>
              <w:rPr>
                <w:b/>
                <w:sz w:val="18"/>
              </w:rPr>
              <w:t>代表产品线</w:t>
            </w:r>
          </w:p>
        </w:tc>
        <w:tc>
          <w:tcPr>
            <w:tcW w:type="dxa" w:w="1234"/>
          </w:tcPr>
          <w:p>
            <w:r>
              <w:rPr>
                <w:b/>
                <w:sz w:val="18"/>
              </w:rPr>
              <w:t>价格带</w:t>
            </w:r>
          </w:p>
        </w:tc>
        <w:tc>
          <w:tcPr>
            <w:tcW w:type="dxa" w:w="1234"/>
          </w:tcPr>
          <w:p>
            <w:r>
              <w:rPr>
                <w:b/>
                <w:sz w:val="18"/>
              </w:rPr>
              <w:t>核心差异化</w:t>
            </w:r>
          </w:p>
        </w:tc>
        <w:tc>
          <w:tcPr>
            <w:tcW w:type="dxa" w:w="1234"/>
          </w:tcPr>
          <w:p>
            <w:r>
              <w:rPr>
                <w:b/>
                <w:sz w:val="18"/>
              </w:rPr>
              <w:t>财报关键数据</w:t>
            </w:r>
          </w:p>
        </w:tc>
      </w:tr>
      <w:tr>
        <w:tc>
          <w:tcPr>
            <w:tcW w:type="dxa" w:w="1234"/>
          </w:tcPr>
          <w:p>
            <w:r>
              <w:rPr>
                <w:sz w:val="18"/>
              </w:rPr>
              <w:t>巴比食品</w:t>
            </w:r>
          </w:p>
        </w:tc>
        <w:tc>
          <w:tcPr>
            <w:tcW w:type="dxa" w:w="1234"/>
          </w:tcPr>
          <w:p>
            <w:r>
              <w:rPr>
                <w:sz w:val="18"/>
              </w:rPr>
              <w:t>中饮巴比食品（605338，上市）</w:t>
            </w:r>
          </w:p>
        </w:tc>
        <w:tc>
          <w:tcPr>
            <w:tcW w:type="dxa" w:w="1234"/>
          </w:tcPr>
          <w:p>
            <w:r>
              <w:rPr>
                <w:sz w:val="18"/>
              </w:rPr>
              <w:t>早餐连锁+面点零售双驱</w:t>
            </w:r>
          </w:p>
        </w:tc>
        <w:tc>
          <w:tcPr>
            <w:tcW w:type="dxa" w:w="1234"/>
          </w:tcPr>
          <w:p>
            <w:r>
              <w:rPr>
                <w:sz w:val="18"/>
              </w:rPr>
              <w:t>巴比馒头（包子/馒头/烧麦）、锁鲜装面点</w:t>
            </w:r>
          </w:p>
        </w:tc>
        <w:tc>
          <w:tcPr>
            <w:tcW w:type="dxa" w:w="1234"/>
          </w:tcPr>
          <w:p>
            <w:r>
              <w:rPr>
                <w:sz w:val="18"/>
              </w:rPr>
              <w:t>包子1.5-3元/只，冷冻装8-25元/袋</w:t>
            </w:r>
          </w:p>
        </w:tc>
        <w:tc>
          <w:tcPr>
            <w:tcW w:type="dxa" w:w="1234"/>
          </w:tcPr>
          <w:p>
            <w:r>
              <w:rPr>
                <w:sz w:val="18"/>
              </w:rPr>
              <w:t>5934家加盟门店网络的极致密度，早餐时段精准覆盖</w:t>
            </w:r>
          </w:p>
        </w:tc>
        <w:tc>
          <w:tcPr>
            <w:tcW w:type="dxa" w:w="1234"/>
          </w:tcPr>
          <w:p>
            <w:r>
              <w:rPr>
                <w:sz w:val="18"/>
              </w:rPr>
              <w:t>2025营收18.59亿(+11.2%)，归母净利润2.73亿(-1.3%)，门店5934家</w:t>
            </w:r>
          </w:p>
        </w:tc>
      </w:tr>
      <w:tr>
        <w:tc>
          <w:tcPr>
            <w:tcW w:type="dxa" w:w="1234"/>
          </w:tcPr>
          <w:p>
            <w:r>
              <w:rPr>
                <w:sz w:val="18"/>
              </w:rPr>
              <w:t>安井食品</w:t>
            </w:r>
          </w:p>
        </w:tc>
        <w:tc>
          <w:tcPr>
            <w:tcW w:type="dxa" w:w="1234"/>
          </w:tcPr>
          <w:p>
            <w:r>
              <w:rPr>
                <w:sz w:val="18"/>
              </w:rPr>
              <w:t>安井食品集团（603345，上市）</w:t>
            </w:r>
          </w:p>
        </w:tc>
        <w:tc>
          <w:tcPr>
            <w:tcW w:type="dxa" w:w="1234"/>
          </w:tcPr>
          <w:p>
            <w:r>
              <w:rPr>
                <w:sz w:val="18"/>
              </w:rPr>
              <w:t>速冻食品全品类平台</w:t>
            </w:r>
          </w:p>
        </w:tc>
        <w:tc>
          <w:tcPr>
            <w:tcW w:type="dxa" w:w="1234"/>
          </w:tcPr>
          <w:p>
            <w:r>
              <w:rPr>
                <w:sz w:val="18"/>
              </w:rPr>
              <w:t>鱼丸/虾滑/速冻面点/预制菜/小龙虾</w:t>
            </w:r>
          </w:p>
        </w:tc>
        <w:tc>
          <w:tcPr>
            <w:tcW w:type="dxa" w:w="1234"/>
          </w:tcPr>
          <w:p>
            <w:r>
              <w:rPr>
                <w:sz w:val="18"/>
              </w:rPr>
              <w:t>面点类8-30元/包(300-500g)</w:t>
            </w:r>
          </w:p>
        </w:tc>
        <w:tc>
          <w:tcPr>
            <w:tcW w:type="dxa" w:w="1234"/>
          </w:tcPr>
          <w:p>
            <w:r>
              <w:rPr>
                <w:sz w:val="18"/>
              </w:rPr>
              <w:t>12个生产基地的全国产能布局，BC双轮渠道覆盖</w:t>
            </w:r>
          </w:p>
        </w:tc>
        <w:tc>
          <w:tcPr>
            <w:tcW w:type="dxa" w:w="1234"/>
          </w:tcPr>
          <w:p>
            <w:r>
              <w:rPr>
                <w:sz w:val="18"/>
              </w:rPr>
              <w:t>2024营收约152亿(+约9%)，速冻面点约35-38亿占比约25%</w:t>
            </w:r>
          </w:p>
        </w:tc>
      </w:tr>
      <w:tr>
        <w:tc>
          <w:tcPr>
            <w:tcW w:type="dxa" w:w="1234"/>
          </w:tcPr>
          <w:p>
            <w:r>
              <w:rPr>
                <w:sz w:val="18"/>
              </w:rPr>
              <w:t>三全食品</w:t>
            </w:r>
          </w:p>
        </w:tc>
        <w:tc>
          <w:tcPr>
            <w:tcW w:type="dxa" w:w="1234"/>
          </w:tcPr>
          <w:p>
            <w:r>
              <w:rPr>
                <w:sz w:val="18"/>
              </w:rPr>
              <w:t>三全食品（002216，上市）</w:t>
            </w:r>
          </w:p>
        </w:tc>
        <w:tc>
          <w:tcPr>
            <w:tcW w:type="dxa" w:w="1234"/>
          </w:tcPr>
          <w:p>
            <w:r>
              <w:rPr>
                <w:sz w:val="18"/>
              </w:rPr>
              <w:t>速冻面米制品龙头</w:t>
            </w:r>
          </w:p>
        </w:tc>
        <w:tc>
          <w:tcPr>
            <w:tcW w:type="dxa" w:w="1234"/>
          </w:tcPr>
          <w:p>
            <w:r>
              <w:rPr>
                <w:sz w:val="18"/>
              </w:rPr>
              <w:t>水饺/汤圆/面点/粽子/馄饨</w:t>
            </w:r>
          </w:p>
        </w:tc>
        <w:tc>
          <w:tcPr>
            <w:tcW w:type="dxa" w:w="1234"/>
          </w:tcPr>
          <w:p>
            <w:r>
              <w:rPr>
                <w:sz w:val="18"/>
              </w:rPr>
              <w:t>速冻装7-35元/袋</w:t>
            </w:r>
          </w:p>
        </w:tc>
        <w:tc>
          <w:tcPr>
            <w:tcW w:type="dxa" w:w="1234"/>
          </w:tcPr>
          <w:p>
            <w:r>
              <w:rPr>
                <w:sz w:val="18"/>
              </w:rPr>
              <w:t>国内最大的速冻面米制品产能，KA渠道分最深</w:t>
            </w:r>
          </w:p>
        </w:tc>
        <w:tc>
          <w:tcPr>
            <w:tcW w:type="dxa" w:w="1234"/>
          </w:tcPr>
          <w:p>
            <w:r>
              <w:rPr>
                <w:sz w:val="18"/>
              </w:rPr>
              <w:t>2024营收约73亿，速冻面点约25-28亿，毛利率约28%</w:t>
            </w:r>
          </w:p>
        </w:tc>
      </w:tr>
      <w:tr>
        <w:tc>
          <w:tcPr>
            <w:tcW w:type="dxa" w:w="1234"/>
          </w:tcPr>
          <w:p>
            <w:r>
              <w:rPr>
                <w:sz w:val="18"/>
              </w:rPr>
              <w:t>广州酒家</w:t>
            </w:r>
          </w:p>
        </w:tc>
        <w:tc>
          <w:tcPr>
            <w:tcW w:type="dxa" w:w="1234"/>
          </w:tcPr>
          <w:p>
            <w:r>
              <w:rPr>
                <w:sz w:val="18"/>
              </w:rPr>
              <w:t>广州酒家集团（603043，上市）</w:t>
            </w:r>
          </w:p>
        </w:tc>
        <w:tc>
          <w:tcPr>
            <w:tcW w:type="dxa" w:w="1234"/>
          </w:tcPr>
          <w:p>
            <w:r>
              <w:rPr>
                <w:sz w:val="18"/>
              </w:rPr>
              <w:t>广式点心+月饼双品类</w:t>
            </w:r>
          </w:p>
        </w:tc>
        <w:tc>
          <w:tcPr>
            <w:tcW w:type="dxa" w:w="1234"/>
          </w:tcPr>
          <w:p>
            <w:r>
              <w:rPr>
                <w:sz w:val="18"/>
              </w:rPr>
              <w:t>广式虾饺/叉烧包/糯米鸡/流沙包/月饼</w:t>
            </w:r>
          </w:p>
        </w:tc>
        <w:tc>
          <w:tcPr>
            <w:tcW w:type="dxa" w:w="1234"/>
          </w:tcPr>
          <w:p>
            <w:r>
              <w:rPr>
                <w:sz w:val="18"/>
              </w:rPr>
              <w:t>速冻点心15-40元/袋</w:t>
            </w:r>
          </w:p>
        </w:tc>
        <w:tc>
          <w:tcPr>
            <w:tcW w:type="dxa" w:w="1234"/>
          </w:tcPr>
          <w:p>
            <w:r>
              <w:rPr>
                <w:sz w:val="18"/>
              </w:rPr>
              <w:t>老字号餐饮品牌背书，速冻+餐饮双模式</w:t>
            </w:r>
          </w:p>
        </w:tc>
        <w:tc>
          <w:tcPr>
            <w:tcW w:type="dxa" w:w="1234"/>
          </w:tcPr>
          <w:p>
            <w:r>
              <w:rPr>
                <w:sz w:val="18"/>
              </w:rPr>
              <w:t>2024营收约48亿(含餐饮)，速冻业务约12-14亿，月饼约18-20亿季节性明显</w:t>
            </w:r>
          </w:p>
        </w:tc>
      </w:tr>
      <w:tr>
        <w:tc>
          <w:tcPr>
            <w:tcW w:type="dxa" w:w="1234"/>
          </w:tcPr>
          <w:p>
            <w:r>
              <w:rPr>
                <w:sz w:val="18"/>
              </w:rPr>
              <w:t>思念食品</w:t>
            </w:r>
          </w:p>
        </w:tc>
        <w:tc>
          <w:tcPr>
            <w:tcW w:type="dxa" w:w="1234"/>
          </w:tcPr>
          <w:p>
            <w:r>
              <w:rPr>
                <w:sz w:val="18"/>
              </w:rPr>
              <w:t>思念食品（未上市，私有）</w:t>
            </w:r>
          </w:p>
        </w:tc>
        <w:tc>
          <w:tcPr>
            <w:tcW w:type="dxa" w:w="1234"/>
          </w:tcPr>
          <w:p>
            <w:r>
              <w:rPr>
                <w:sz w:val="18"/>
              </w:rPr>
              <w:t>速冻面点大众品牌</w:t>
            </w:r>
          </w:p>
        </w:tc>
        <w:tc>
          <w:tcPr>
            <w:tcW w:type="dxa" w:w="1234"/>
          </w:tcPr>
          <w:p>
            <w:r>
              <w:rPr>
                <w:sz w:val="18"/>
              </w:rPr>
              <w:t>水饺/汤圆/面点/馄饨/粽子</w:t>
            </w:r>
          </w:p>
        </w:tc>
        <w:tc>
          <w:tcPr>
            <w:tcW w:type="dxa" w:w="1234"/>
          </w:tcPr>
          <w:p>
            <w:r>
              <w:rPr>
                <w:sz w:val="18"/>
              </w:rPr>
              <w:t>速冻装6-25元/袋</w:t>
            </w:r>
          </w:p>
        </w:tc>
        <w:tc>
          <w:tcPr>
            <w:tcW w:type="dxa" w:w="1234"/>
          </w:tcPr>
          <w:p>
            <w:r>
              <w:rPr>
                <w:sz w:val="18"/>
              </w:rPr>
              <w:t>品牌知名度高，下沉市场渗透深</w:t>
            </w:r>
          </w:p>
        </w:tc>
        <w:tc>
          <w:tcPr>
            <w:tcW w:type="dxa" w:w="1234"/>
          </w:tcPr>
          <w:p>
            <w:r>
              <w:rPr>
                <w:sz w:val="18"/>
              </w:rPr>
              <w:t>年营收估计约60-80亿（非公开），面点类估计约15-20亿</w:t>
            </w:r>
          </w:p>
        </w:tc>
      </w:tr>
      <w:tr>
        <w:tc>
          <w:tcPr>
            <w:tcW w:type="dxa" w:w="1234"/>
          </w:tcPr>
          <w:p>
            <w:r>
              <w:rPr>
                <w:sz w:val="18"/>
              </w:rPr>
              <w:t>五芳斋</w:t>
            </w:r>
          </w:p>
        </w:tc>
        <w:tc>
          <w:tcPr>
            <w:tcW w:type="dxa" w:w="1234"/>
          </w:tcPr>
          <w:p>
            <w:r>
              <w:rPr>
                <w:sz w:val="18"/>
              </w:rPr>
              <w:t>五芳斋（603237，上市）</w:t>
            </w:r>
          </w:p>
        </w:tc>
        <w:tc>
          <w:tcPr>
            <w:tcW w:type="dxa" w:w="1234"/>
          </w:tcPr>
          <w:p>
            <w:r>
              <w:rPr>
                <w:sz w:val="18"/>
              </w:rPr>
              <w:t>粽子第一股+中式点心</w:t>
            </w:r>
          </w:p>
        </w:tc>
        <w:tc>
          <w:tcPr>
            <w:tcW w:type="dxa" w:w="1234"/>
          </w:tcPr>
          <w:p>
            <w:r>
              <w:rPr>
                <w:sz w:val="18"/>
              </w:rPr>
              <w:t>粽子/月饼/糕点/速冻面点</w:t>
            </w:r>
          </w:p>
        </w:tc>
        <w:tc>
          <w:tcPr>
            <w:tcW w:type="dxa" w:w="1234"/>
          </w:tcPr>
          <w:p>
            <w:r>
              <w:rPr>
                <w:sz w:val="18"/>
              </w:rPr>
              <w:t>粽子10-200元/盒，速冻15-30元/袋</w:t>
            </w:r>
          </w:p>
        </w:tc>
        <w:tc>
          <w:tcPr>
            <w:tcW w:type="dxa" w:w="1234"/>
          </w:tcPr>
          <w:p>
            <w:r>
              <w:rPr>
                <w:sz w:val="18"/>
              </w:rPr>
              <w:t>百年粽子老字号溢价，端午礼品属性强</w:t>
            </w:r>
          </w:p>
        </w:tc>
        <w:tc>
          <w:tcPr>
            <w:tcW w:type="dxa" w:w="1234"/>
          </w:tcPr>
          <w:p>
            <w:r>
              <w:rPr>
                <w:sz w:val="18"/>
              </w:rPr>
              <w:t>2024营收约26亿，粽子约20亿占比约77%，速冻点心约2-3亿</w:t>
            </w:r>
          </w:p>
        </w:tc>
      </w:tr>
    </w:tbl>
    <w:p/>
    <w:p/>
    <w:p>
      <w:pPr>
        <w:pStyle w:val="Heading2"/>
      </w:pPr>
      <w:r>
        <w:t>行业价值链分析</w:t>
      </w:r>
    </w:p>
    <w:p/>
    <w:p>
      <w:r>
        <w:t>速冻面点行业的价值链可分为上游原料采购、中游生产制造、下游渠道分销和终端消费四个环节。利润分配呈现出典型的微笑曲线结构——上游原料商的利润薄但稳定（净利率约3%-5%），中游制造商的利润因品牌溢价能力和规模不同而分化严重（安井净利率约5%-6%、巴比净利率约14%-15%、广州酒家速冻业务净利率约8%-10%），下游渠道的利润取决于模式（KA渠道扣点15%-25%、电商平台扣点12%-18%、自有门店费用率约25%-30%）。</w:t>
      </w:r>
    </w:p>
    <w:p/>
    <w:p>
      <w:r>
        <w:t>行业的价值创造逻辑正在从制造效率向品牌溢价迁移。十年前速冻面点行业的竞争力在于谁的工厂更大、冷链网络更密，今天正在转向谁的品牌认知更强、品类创新更独特、渠道关系更深。这个趋势对蒸笼头这样的手工短保品牌是结构性利好——它在品牌认知和品类创新上具有先发优势，即使在制造规模和渠道密度上远不及安井三全，仍能在细分赛道建立自己的价值山头。</w:t>
      </w:r>
    </w:p>
    <w:p/>
    <w:p>
      <w:r>
        <w:t>品牌集中度的提升路径正在分化为两条路线：一条是以安井、三全为代表的规模集约化路线，通过不断扩产和渠道铺货提升市占率，并购整合区域品牌；另一条是以广州酒家、五芳斋为代表的老字号品质化路线，通过品牌文化信用和历史积淀建立溢价护城河。蒸笼头属于第三条路的早期探索者——以新零售渠道孵化的手工短保差异化品类，从渠道赋能中逐步建立独立品牌。</w:t>
      </w:r>
    </w:p>
    <w:p/>
    <w:p>
      <w:pPr>
        <w:pStyle w:val="Heading2"/>
      </w:pPr>
      <w:r>
        <w:t>消费行为细分化趋势</w:t>
      </w:r>
    </w:p>
    <w:p/>
    <w:p>
      <w:r>
        <w:t>面点消费正在从吃饱向吃好迁移，这一迁移的速度和广度在不同城市层级差异显著。一线城市（北上广深）的面点消费中，品质型消费（愿意为手工/短保/特色口味支付溢价）占比约45%-50%，新一线城市（杭州/成都/武汉等）约30%-35%，二三线城市约15%-20%。这个数据揭示了蒸笼头的核心市场空间：以一线+新一线城市的约2-3亿人口为基本盘，渗透率从当前约0.2%（以盒马覆盖人群推算）提升至1%-2%的合理目标，意味着3-5年内至少5-10倍的增长空间。</w:t>
      </w:r>
    </w:p>
    <w:p/>
    <w:p>
      <w:r>
        <w:t>早餐场景正从填饱肚子快速升级为品质生活仪式。过去三年出现的现象是：周末早餐正从速冻包子+豆浆升级为手工包子+咖啡+水果的brunch组合，客单价从5-8元升至15-25元。这个趋势对传统的巴比1.5-3元包子形成了天花板压力（价格带无法覆盖升级需求），但对蒸笼头的4-6元价格带形成了天然支撑。</w:t>
      </w:r>
    </w:p>
    <w:p/>
    <w:p>
      <w:r>
        <w:t>家庭备餐场景中，面点正在从妈妈牌的偶尔替代升级为常态化的品质家庭早餐解决方案。双职工家庭比例超过70%的当下，每天早晨现做包子馒头已经变得不现实，但消费者对工业化冷冻面点的接受度正在下降——消费者既要便利又要品质的矛盾，恰好是短保手工面点的天然市场。蒸笼头的短保产品在盒马APP的复购率约30%-35%的数据，反映了这组需求矛盾的消费基础正在扩大。</w:t>
      </w:r>
    </w:p>
    <w:p/>
    <w:p>
      <w:pPr>
        <w:pStyle w:val="Heading2"/>
      </w:pPr>
      <w:r>
        <w:t>行业关键风险扫描</w:t>
      </w:r>
    </w:p>
    <w:p/>
    <w:p>
      <w:r>
        <w:t>供应链脆弱性是短保面点赛道的最大风险。0-5天的保质期意味着任何一个环节出问题——原料延迟到货、生产线故障、冷链车抛锚——都会导致成批产品报废。蒸笼头依赖盒马冷链网络的策略降低了自建物流的资本支出，但同时将供应链韧性外包给了单一渠道伙伴。随着产品线的丰富和产能的扩大，自建或部分自建冷链能力是否必要，是一个需要及早评估的战略问题。</w:t>
      </w:r>
    </w:p>
    <w:p/>
    <w:p>
      <w:r>
        <w:t>消费降级压力对面点品类的影响是双向的。一面是速冻面点作为平价刚需品具有抗周期的消费韧性——经济下行期间消费者减少外出就餐，速冻面点的家庭消费反而增长（2023-2024年得到了验证）。另一面是高端面点的溢价空间可能因消费信心走弱而收窄——蒸笼头的4-6元手工包在消费降级周期中是否会被消费者重新归入可选的而非刚需的，是一个需要关注的风险。</w:t>
      </w:r>
    </w:p>
    <w:p/>
    <w:p>
      <w:r>
        <w:t>食品安全事件的行业性传染是食品行业永恒的达摩克利斯之剑。2023年预制菜进校园事件引发的舆论风暴波及了整个食品工业品类，短期内对消费者信心打击显著。蒸笼头的短保无添加定位在这场风暴中是一个品牌护城河——短保质期本身就是透明的安全承诺，但一旦短保产品因冷链断裂出现品质问题，此前积累的品质信任将加倍反噬。</w:t>
      </w:r>
    </w:p>
    <w:p/>
    <w:p>
      <w:pPr>
        <w:pStyle w:val="Heading2"/>
      </w:pPr>
      <w:r>
        <w:t>竞品战略地图：各品牌定位象限</w:t>
      </w:r>
    </w:p>
    <w:p/>
    <w:p>
      <w:r>
        <w:t>以渠道广度和品牌溢价两个维度构建竞品战略地图，可以将八大品牌分为四个象限：</w:t>
      </w:r>
    </w:p>
    <w:p/>
    <w:p>
      <w:r>
        <w:t>高渠道广度 + 高品牌溢价（领导者象限）：广州酒家。广式点心品类龙头+利口福食品制造+30家餐饮门店三重渠道，品牌溢价能力在面点品类中最高。</w:t>
      </w:r>
    </w:p>
    <w:p/>
    <w:p>
      <w:r>
        <w:t>高渠道广度 + 低品牌溢价（规模效率象限）：安井食品、三全食品、思念食品。这三家合计控制速冻面点约65%以上的零售渠道终端，以极致的铺货密度和成本效率竞争，品牌溢价能力有限。</w:t>
      </w:r>
    </w:p>
    <w:p/>
    <w:p>
      <w:r>
        <w:t>低渠道广度 + 高品牌溢价（精品象限）：蒸笼头。仅在盒马（主力）+罗森+麦德龙+大润发四个渠道运营，但手工短保面点的品质溢价在已触达用户中接受了4-6元/只的价格带。</w:t>
      </w:r>
    </w:p>
    <w:p/>
    <w:p>
      <w:r>
        <w:t>低渠道广度 + 低品牌溢价（区域/功能型象限）：巴比食品（门店型渠道非货架型渠道，品类受限）、吉祥馄饨（门店为主）、南翔（区域品牌）。</w:t>
      </w:r>
    </w:p>
    <w:p/>
    <w:p>
      <w:pPr>
        <w:pStyle w:val="Heading2"/>
      </w:pPr>
      <w:r>
        <w:t>行业政策与监管环境</w:t>
      </w:r>
    </w:p>
    <w:p/>
    <w:p>
      <w:r>
        <w:t>食品安全监管趋严对蒸笼头这类短保手工面点企业是结构性的利好。2023年发布的《食品生产经营监督检查管理办法》加强了对短保鲜食产品的冷链管理要求，提高了行业准入门槛。对于已经通过HACCP/ISO/BRC三重认证的蒸笼头而言，更高的监管标准实际构成了一道制度性的竞争壁垒——小作坊型的新进入者将越来越难以合规运营。</w:t>
      </w:r>
    </w:p>
    <w:p/>
    <w:p>
      <w:r>
        <w:t>预制菜国家标准正在制定中，目前速冻面点和短保鲜食面点在法规上仍归入食品制造而非预制菜的监管范畴。但未来如果预制菜国标将短保面点纳入监管范围，蒸笼头将直接受益于行业标准化带来的品牌集中度提升。</w:t>
      </w:r>
    </w:p>
    <w:p/>
    <w:p>
      <w:r>
        <w:t>冷链物流的发展是短保鲜食面点赛道的基础设施支撑。中国冷链物流市场规模从2018年的约3000亿元增长至2024年的约6000亿元，CAGR约12%-15%。冷链覆盖率每提升10个百分点（目前一、二线城市约60%，三线约35%，四线及以下约15%），短保鲜食面点的可触达市场将扩大约15%-20%。冷链基础设施的持续完善意味着蒸笼头当前集中在一线城市+新一线的市场格局，在未来3-5年内有自然下沉到二三线的增量空间。</w:t>
      </w:r>
    </w:p>
    <w:p/>
    <w:p>
      <w:pPr>
        <w:pStyle w:val="Heading2"/>
      </w:pPr>
      <w:r>
        <w:t>速冻面点行业上市公司财务对比</w:t>
      </w:r>
    </w:p>
    <w:p/>
    <w:p>
      <w:r>
        <w:t>从已上市公司的公开财报数据来看，速冻面点行业的盈利能力呈现显著的品牌分化特征。巴比食品2025年营收18.59亿元，归母净利润2.73亿元，净利率约14.7%，是行业中净利率最高的企业——其高净利率的核心驱动力不是产品溢价而是加盟模式的轻资产运营和极低的品牌营销费用率（估计不到2%）。安井食品2024年营收约152亿元，净利率约5.5%-6%，虽然绝对利润额大但净利率偏低，原因是其全品类平台模式需要大量的渠道费用和促销投入来维持冰柜覆盖率和周转率。三全食品净利率约5%-6%，与安井在同一水平，销售费用率约12%-14%是行业中较高的。</w:t>
      </w:r>
    </w:p>
    <w:p/>
    <w:p>
      <w:r>
        <w:t>广州酒家的盈利能力呈现高度结构性——食品制造业务（速冻+月饼）毛利率约35%-40%，餐饮业务毛利率约55%-60%，但月饼的季节性集中（约45%利润在Q3）导致全年利润曲线极度不均衡。五芳斋2024年营收约26亿元，净利率约10%-12%，粽子的高毛利和高品牌溢价是核心利润来源。五芳斋在端午季的2个月内的营收占全年的约55%-60%，利润占约70%，季节性风险是五芳斋最核心的财务风险。</w:t>
      </w:r>
    </w:p>
    <w:p/>
    <w:p>
      <w:r>
        <w:t>从估值角度看，巴比食品市盈率约25-30倍（A股消费品公司中等水平），安井食品市盈率约20-25倍（规模大增速放缓导致估值下移），三全食品市盈率约18-22倍（速冻品类天花板明确），广州酒家市盈率约22-28倍（品牌老字号溢价支撑），五芳斋市盈率约20-25倍。蒸笼头作为未上市企业，如果未来3-5年内营收达到3-5亿元并实现品牌独立化，其估值倍数可以参考巴比食品的25-30倍（加盟模式）和广州酒家的22-28倍（品牌溢价模式），取决于蒸笼头最终选择的商业模式是偏向渠道驱动还是品牌驱动。</w:t>
      </w:r>
    </w:p>
    <w:p/>
    <w:p>
      <w:pPr>
        <w:pStyle w:val="Heading2"/>
      </w:pPr>
      <w:r>
        <w:t>行业整合趋势与并购逻辑</w:t>
      </w:r>
    </w:p>
    <w:p/>
    <w:p>
      <w:r>
        <w:t>速冻面点行业正在经历从高度分散到逐步集中的整合期。巴比食品2025年完成对南京青露和浙江馒乡人的并购是行业整合的典型案例——通过并购区域品牌快速扩大门店密度和区域覆盖，并购成本约每家店3-5万元（基于巴比并购案例的交易金额和收购门店数推算）。安井食品近年也在通过并购扩充品类——2021年收购新宏业食品（小龙虾）和功夫食品（速冻面点），并购逻辑是以品类互补而非门店扩张为主。</w:t>
      </w:r>
    </w:p>
    <w:p/>
    <w:p>
      <w:r>
        <w:t>蒸笼头在行业整合趋势中的位置是独特的：作为短保手工面点赛道的先行者，蒸笼头是潜在的被并购标的而非并购方。潜在买家可能包括安井食品（品类互补逻辑——安井的冷冻面点+蒸笼头的手工短保面点形成品类梯度）、盒马（垂直整合逻辑——将核心供应商内化为自有品牌制造能力），以及其他食品集团寻求进入短保鲜食赛道的战略并购。蒸笼头创始人冷怡佳需要在品牌独立化过程中清晰定义对资本化/被并购的立场——是坚持独立发展、寻求战略投资、还是接受产业并购，这个决策将直接影响品牌独立化的路径和节奏。</w:t>
      </w:r>
    </w:p>
    <w:p/>
    <w:p>
      <w:pPr>
        <w:pStyle w:val="Heading2"/>
      </w:pPr>
      <w:r>
        <w:t>跨境电商与海外市场机会</w:t>
      </w:r>
    </w:p>
    <w:p/>
    <w:p>
      <w:r>
        <w:t>中式面点的海外市场是蒸笼头可以考虑的远期增长方向。华人群体在全球约6000万人，对中式面点有强烈的文化需求和口味偏好。日本市场每年从中国进口速冻面点约50亿日元（约2.5亿元人民币），主要品类为包子、烧麦和饺子，以日本便利店的中华点心专区为主要销售渠道。北美市场的华人超市和亚裔社区对中国速冻面点有稳定的需求，巴比食品已经通过贸易渠道小规模出口，但尚未建立系统的海外业务。东南亚市场（新加坡、马来西亚、泰国）的华人对广式点心和包子的接受度极高，广州酒家已经通过利口福品牌在东南亚有初步的渠道布局。</w:t>
      </w:r>
    </w:p>
    <w:p/>
    <w:p>
      <w:r>
        <w:t>蒸笼头进入海外市场的核心障碍是短保面点的冷链出口物流成本过高——0-5天的保质期意味着只能通过空运冷链的方式出口，物流成本将占终端零售价的40%-50%，在价格上完全无法与当地生产的冷冻面点竞争。因此海外市场对于短保面点品牌而言，需要以技术授权或本地合资建厂的模式进入，而非成品出口。这是一个3-5年的远期方向，短期内不建议投入资源。</w:t>
      </w:r>
    </w:p>
    <w:p/>
    <w:p>
      <w:pPr>
        <w:pStyle w:val="Heading2"/>
      </w:pPr>
      <w:r>
        <w:t>品类边界的扩展逻辑</w:t>
      </w:r>
    </w:p>
    <w:p/>
    <w:p>
      <w:r>
        <w:t>蒸笼头当前的品类边界高度集中在以包子为核心的传统面点品类。从品类扩展的底层逻辑来看，蒸笼头可以从面点出发，沿着三个方向自然延伸：一是向早餐糕点品类的扩展（如手工葱油饼、手工花卷、手工小笼包等），利用同样的手工工艺和短保供应链能力覆盖更多早餐场景；二是向中式点心品类的扩展（如手工绿豆糕、手工蛋黄酥等），利用品牌在品质消费者中建立的信誉进入点心礼盒市场；三是向半成品面点配料品类的扩展（如手工面团、手工馅料等家庭DIY套装），满足消费者希望自己动手但缺乏技艺的中间需求。</w:t>
      </w:r>
    </w:p>
    <w:p/>
    <w:p>
      <w:r>
        <w:t>品类扩展的节奏建议是先做面点品类的深度扩展（葱油饼、花卷、小笼包），保持品类边界收缩但做深做透。面点品类做透后，再以点心礼盒作为季节性增收品类（端午节、中秋节、春节三个节点），最后才是面团/馅料DIY套装的品类创新尝试。品类扩展的核心原则是每次只新增一个品类方向，用3-6个月验证该方向的商业可行性后再启动下一个方向。</w:t>
      </w:r>
    </w:p>
    <w:p/>
    <w:p>
      <w:pPr>
        <w:pStyle w:val="Heading2"/>
      </w:pPr>
      <w:r>
        <w:t>短保鲜食面点的技术发展趋势</w:t>
      </w:r>
    </w:p>
    <w:p/>
    <w:p>
      <w:r>
        <w:t>短保鲜食面点的核心技术挑战是在保持面皮松软度和馅料新鲜度的前提下延长品质保质期。当前主要的技术路线有四种：气调包装技术（MAP，通过调节包装内的氧气和二氧化碳比例抑制微生物生长，可将冷鲜面点保质期从3天延长至7-10天）、酸面团发酵技术（利用天然乳酸菌发酵产生的有机酸抑制腐败菌，在欧洲烘焙行业已成熟应用但中式面点的适配性仍在验证中）、真空冷却技术（快速降温至0-4度抑制微生物繁殖，但对面皮口感有一定影响）、超高压杀菌技术（HPP，在不加热的情况下杀灭微生物，但设备投资大且对面点质地的影响仍在研究中）。</w:t>
      </w:r>
    </w:p>
    <w:p/>
    <w:p>
      <w:r>
        <w:t>蒸笼头当前采用的基础技术组合是冷链管控+短保质期设置+天然抑菌策略（如面皮配方中的少量盐和糖的天然保鲜作用），这四组技术中气调包装是蒸笼头最值得评估的方向——投资成本约30-50万元/产线，可以将叮叮包等单品的保质期从3天延长至7天，显著改善渠道管理的灵活性和末端损耗率。超高压杀菌技术因设备投资大（约200-300万/台）和对面点质地的潜在影响，建议作为3-5年的远期技术储备而非近期投入方向。</w:t>
      </w:r>
    </w:p>
    <w:p/>
    <w:p>
      <w:pPr>
        <w:pStyle w:val="Heading2"/>
      </w:pPr>
      <w:r>
        <w:t>消费者决策模型的品牌应用</w:t>
      </w:r>
    </w:p>
    <w:p/>
    <w:p>
      <w:r>
        <w:t>面点品类的消费者决策存在两个关键的心理账户：一个是日常消费账户（早餐/便餐，价格敏感度高，品牌忠诚度中等），另一个是品质提升账户（周末早午餐/家庭聚餐，品质敏感度高，价格敏感度低）。蒸笼头当前在两个账户中都有消费者，但品牌传播策略尚未针对性地匹配这两个账户。</w:t>
      </w:r>
    </w:p>
    <w:p/>
    <w:p>
      <w:r>
        <w:t>日常消费账户的消费者需要的是便利和可靠——这个群体的核心诉求是蒸笼头的面点品质稳定、早上加热方便、购买途径可靠。针对这个账户的品牌内容应该以实用型内容为主：加热教程、早餐搭配推荐、盒马配送时间提醒等。品质提升账户的消费者需要的是体验和认同——这个群体的核心诉求是蒸笼头的面点代表了对手工品质的认可和对工业化食品的拒绝。针对这个账户的品牌内容应该以情感型内容为主：面点师傅的故事、手工制作过程的视觉化呈现、中国面点文化的科普。</w:t>
      </w:r>
    </w:p>
    <w:p/>
    <w:p>
      <w:r>
        <w:t>品牌传播如果不能区分这两个心理账户而是一锅粥式的广撒网，效率将大幅下降——日常消费者会被感性内容打岔，品质消费者会觉得实用内容太low。建议蒸笼头的品牌内容矩阵以60%实用型+40%情感型的比例构建，实用型内容负责维护现有用户的日常复购，情感型内容负责吸引品质消费者的品牌认同。</w:t>
      </w:r>
    </w:p>
    <w:p/>
    <w:p>
      <w:pPr>
        <w:pStyle w:val="Heading2"/>
      </w:pPr>
      <w:r>
        <w:t>行业季节性与全年节奏管理</w:t>
      </w:r>
    </w:p>
    <w:p/>
    <w:p>
      <w:r>
        <w:t>速冻面点行业具有明显的季节性特征，但强度因品类不同而差异显著。水饺品类的冬季消费比夏季高出约40%-50%（冬至和春节是全年消费峰值），汤圆品类的元宵节前后2周占全年销量的约25%-30%，粽子品类完全集中在端午季（Q2占全年约60%），月饼品类集中在中秋季（Q3占全年约70%-80%）。但包子、馒头、烧麦等日常面点品类的季节性波动相对温和——冬季（11-2月）消费量比夏季（6-8月）高约15%-20%，主要受户外活动减少和家庭烹饪增加驱动。</w:t>
      </w:r>
    </w:p>
    <w:p/>
    <w:p>
      <w:r>
        <w:t>蒸笼头的产品组合（以包子、烧麦为主，季节限定品较少）具有天然的抗季节波动能力——不会像五芳斋那样全年营收高度集中于端午季，也不会像广州酒家那样Q3利润占全年近一半。但随着蒸笼头未来可能涉足时令面点品类（端午粽子、清明青团等），需要提前建立季节性的需求预测和产能弹性管理机制。</w:t>
      </w:r>
    </w:p>
    <w:p/>
    <w:p>
      <w:r>
        <w:t>节令面点的机会不在于与五芳斋在粽子品类上正面竞争，而在于以手工现制+短保品质为差异化，在盒马生态内做时令面点的精品版本。端午餐粽的手工红豆粽定价15-25元/2只，清明的青团定价12-18元/2只，定价是五芳斋同类产品的1.5-2倍但品质感显著提升。这是一个值得在2027年端午季进行MVP测试的方向——以盒马5-10家门店为基础验证消费需求，成功后再决定是否扩产。</w:t>
      </w:r>
    </w:p>
    <w:p/>
    <w:p>
      <w:pPr>
        <w:pStyle w:val="Heading2"/>
      </w:pPr>
      <w:r>
        <w:t>中式面点国际比较与品类出海潜力</w:t>
      </w:r>
    </w:p>
    <w:p/>
    <w:p>
      <w:r>
        <w:t>将中国速冻面点行业置于国际比较视角下，可以看到品类出海的结构性机会。日本的速冻面点市场规模约2000亿日元（约100亿人民币），以饺子、烧麦和中华包子为主要品类，头部品牌味之素和日本水产的市场集中度远高于中国（CR2约50%）。日本速冻面点的零售渠道高度集中在便利店（7-Eleven、全家、罗森），便利店中华点心专区是蒸笼头品类出海的理想对标渠道。</w:t>
      </w:r>
    </w:p>
    <w:p/>
    <w:p>
      <w:r>
        <w:t>韩国速冻面点市场约8000亿韩元（约45亿人民币），以饺子品类为主，品牌集中度也高于中国。美国和欧洲的亚洲速冻面点市场分别约15亿美元和5亿欧元，由味之素、bibigo、Trader Joe's自有品牌等玩家主导，中式手工面点在这些市场的品类供给几乎是空白。</w:t>
      </w:r>
    </w:p>
    <w:p/>
    <w:p>
      <w:r>
        <w:t>中国面点品类在国际市场最核心的竞争优势是品类丰富度——日本饺子烧麦为主、韩国饺子独大，而中国有包子、馒头、花卷、烧麦、小笼包、饺子、汤圆、粽子等十余个成熟品类，品类的多样性和文化厚度是任何单一国家无法匹敌的。蒸笼头如果能在国内市场完成品牌化后，将中式手工面点的品类丰富性和品质感以零售化形式输出到日本和东南亚市场，这将是一个品牌价值极高的国际化叙事。但如前所述，短保面点的出口需要以本地化生产而非成品出口的模式——这个路径的启动时间应该在2028年之后。</w:t>
      </w:r>
    </w:p>
    <w:p>
      <w:r>
        <w:br w:type="page"/>
      </w:r>
    </w:p>
    <w:p>
      <w:pPr>
        <w:pStyle w:val="Heading1"/>
      </w:pPr>
      <w:r>
        <w:t>第3章  竞品多维度扫描</w:t>
      </w:r>
    </w:p>
    <w:p>
      <w:pPr>
        <w:pStyle w:val="Heading2"/>
      </w:pPr>
      <w:r>
        <w:t>3.1  深度品牌分析</w:t>
      </w:r>
    </w:p>
    <w:p>
      <w:pPr>
        <w:pStyle w:val="Heading2"/>
      </w:pPr>
      <w:r>
        <w:t>市场/渠道</w:t>
      </w:r>
    </w:p>
    <w:p/>
    <w:p>
      <w:r>
        <w:t>三全食品是中国速冻面米制品的开创者和品类龙头，2024年营收约73亿元，其中速冻面点（含包子、馒头、花卷、烧麦等）估计约25-28亿元，水饺汤圆约35-38亿元。三全的核心竞争优势在于KA渠道的深度分销——在全国2万多个KA卖场有冰柜陈列，冰柜密度为行业第一，永辉、大润发、华润万家、沃尔玛四家KA贡献三全网点的约45%。三全在传统商超的铺货深度无人能及，冰柜占有率超过60%，这意味着任何逛超市的中国消费者都有约60%的概率遇到三全的速冻面点。</w:t>
      </w:r>
    </w:p>
    <w:p/>
    <w:p>
      <w:r>
        <w:t>三全的天猫旗舰店粉丝数约100万+，月付款人数约10-12万，Top5爆款为：三全水饺（月销5万+件，单价约20-35元/袋）、三全私厨水饺系列（月销3万+件，单价约30元/袋）、三全奶香馒头（月销约2万件，单价约12-15元/袋）、三全手抓饼（月销约1.5万件）、三全汤圆（季节性爆款，春节期间月销可破10万件）。京东自营三全SKU约150个，以水饺和面点为主，评价数上10万+的单品约5个。抖音三全官方账号月GMV估计约2000-3000万元，内容以水饺制作、家庭快手菜和节日营销为主。三全的电商渠道增速约15%-18%，低于行业均值约20%-22%，原因在于其产品结构偏传统大品类，缺少社交传播型爆款。</w:t>
      </w:r>
    </w:p>
    <w:p/>
    <w:p>
      <w:r>
        <w:t>线下KA是三全的地基——约60%营收来自KA渠道，流通批发约25%，电商约15%。三全的渠道策略存在一个结构性风险：KA渠道的市场份额正在被新零售平台（盒马、叮咚）和社区团购持续蚕食，但三全的渠道重心仍高度依赖传统商超。三全在盒马、叮咚等新零售平台的SKU以常规冷冻面点为主，缺乏短保和差异化产品，在平台内排名和露出均不及盒马自有品牌。</w:t>
      </w:r>
    </w:p>
    <w:p/>
    <w:p>
      <w:pPr>
        <w:pStyle w:val="Heading2"/>
      </w:pPr>
      <w:r>
        <w:t>品牌力+组织力</w:t>
      </w:r>
    </w:p>
    <w:p/>
    <w:p>
      <w:r>
        <w:t>三全的品牌定位是中国速冻水饺汤圆专家，品类心智极为精准但也极为狭窄——消费者提到三全想到的首先是水饺汤圆，面点品类的心智关联度显著低于水饺。三全在品牌营销上采取了保守稳健的策略：代言人方面，2023年签约蒋欣为品牌代言人，主打家庭厨房场景；2024年签约岳云鹏为水饺品类代言人，以国民度和幽默感强化品牌认知。IP联名以节气文化为主，如冬至水饺节、元宵汤圆节等，联名对象多为故宫、颐和园等文化IP，创意及格但缺乏破圈效果。三全的公益营销聚焦食品安全和扶贫助农方向，声量偏小。线上种草以小红书美食博主合作和小红书关键词投放为主，内容以快手菜食谱为载体植入产品，种草内容量级大但互动和转化效率一般。三全在抖音的品牌词搜索量每月约50-80万次，在速冻品类中仅次于安井。线下营销以KA卖场的冰柜管理、堆头陈列和试吃推广为核心，年渠道营销费用约8-10亿元，占营收约12%-14%。</w:t>
      </w:r>
    </w:p>
    <w:p/>
    <w:p>
      <w:r>
        <w:t>组织力方面，三全食品员工总数约1.2万人，其中生产端约8000人，销售端约2500人。研发投入约2-3亿元占营收约3%，拥有国家级企业技术中心。三全的研发能力集中在传统品类的工艺优化和品质控制，而非品类创新。新品年上新约40-50个SKU，多为口味迭代而非新品类开创。三全创始人陈泽民2023年退休后由第二代接手，管理团队经历了平稳过渡但仍处于新一代管理层的磨合期。</w:t>
      </w:r>
    </w:p>
    <w:p/>
    <w:p>
      <w:r>
        <w:t>三全的差异化是速冻水饺汤圆的品类之王。三全在和所有家庭餐桌上的中式主食抢用户——当消费者在超市冰柜前犹豫今晚吃什么时，三全希望水饺汤圆面点是默认答案。</w:t>
      </w:r>
    </w:p>
    <w:p/>
    <w:p>
      <w:pPr>
        <w:pStyle w:val="Heading2"/>
      </w:pPr>
      <w:r>
        <w:t>产品</w:t>
      </w:r>
    </w:p>
    <w:p/>
    <w:p>
      <w:r>
        <w:t>三全的产品矩阵以水饺为绝对核心（约50%营收），汤圆约15%，面点约35%。面点品类中销量最好的品依次为：奶香馒头（年销估计约6-8亿元，单价约12-15元/袋/800g）、手抓饼（年销约4-5亿元，单价约15元/袋/10片）、小笼包（年销约3-4亿元，单价约20-25元/袋），三款合计占三全面点营收约55%+。品类代表性产品是三全水饺——它是中国速冻水饺品类的定义者，市占率约20%-22%。品牌特色品是三全私厨水饺系列（单价约30元/袋，定位中高端），是行业内最早做水饺品类升级的企业之一。</w:t>
      </w:r>
    </w:p>
    <w:p/>
    <w:p>
      <w:r>
        <w:t>三全的产品线以大众价位带为主，面点单品集中在12-30元/袋，单价分布窄，缺乏高端化产品线。消费者评价关键词正面以方便和实惠为主，负面以味道偏淡和面皮口感一般为主。三全在面点品类的产品创新节奏偏慢——近年推出的新品如红糖馒头、紫薯包等均为已验证品类的微迭代，缺乏突破性创新。三方对齐检查显示：品牌端讲中国家宴和幸福味道，产品端呈现传统品类+大众价位，消费者感知是方便+实惠+品质稳定——三方在实惠和稳定维度上一致，但品牌端想传递的幸福感和高端感与实际消费者感知存在落差。</w:t>
      </w:r>
    </w:p>
    <w:p/>
    <w:p>
      <w:r>
        <w:t>三全的品控体系成熟，郑州、武汉、广州、成都、天津五大生产基地合计约80万吨年产能，全部通过ISO22000和HACCP认证。</w:t>
      </w:r>
    </w:p>
    <w:p/>
    <w:p>
      <w:pPr>
        <w:pStyle w:val="Heading2"/>
      </w:pPr>
      <w:r>
        <w:t>趋势</w:t>
      </w:r>
    </w:p>
    <w:p/>
    <w:p>
      <w:r>
        <w:t>三全在行业趋势上的响应偏保守，属于观察验证后再跟进的路数。在预制菜趋势上，三全2023年推出预制菜子品牌筷厨，但产品线以快手菜（红烧牛肉面浇头、宫保鸡丁等）为主，与速冻面点的关联度不高，预制菜的整体推进节奏慢于安井。在短保趋势上，三全目前仍以传统冷冻产品线为主，尚未在短保鲜食面点方向上做出实质性布局。在消费升级趋势上，三全以私厨水饺系列做了一次成功的品质升级尝试——将水饺从15元/袋的价格带拉升至30元/袋，验证了速冻品类也有品质升维空间，但这个思路尚未系统性地复制到面点品类。</w:t>
      </w:r>
    </w:p>
    <w:p/>
    <w:p>
      <w:r>
        <w:t>三全最大的趋势风险在于其核心渠道KA卖场的流量持续下滑。2024年全国KA卖场客流量同比下降约8%-10%，三全约60%营收依赖KA渠道，这一结构性问题如果不通过新零售渠道补位解决，未来3-5年将面临持续的渠道效率下坡。三全在用户情绪趋势上的变化是微妙的——消费者对三全的情感从熟悉可靠逐渐滑向老牌保守，在年轻消费群体中缺乏新鲜感和话题度。</w:t>
      </w:r>
    </w:p>
    <w:p/>
    <w:p>
      <w:pPr>
        <w:pStyle w:val="Heading2"/>
      </w:pPr>
      <w:r>
        <w:t>人群</w:t>
      </w:r>
    </w:p>
    <w:p/>
    <w:p>
      <w:r>
        <w:t>三全的核心用户是月收入5000-10000元的城市家庭主妇，年龄28-50岁。消费场景高度集中于家庭日常三餐——冰箱里永远有两袋三全水饺或面点作为备餐。这群人的决策逻辑是品牌惯性（习惯了买三全）+性价比（大品牌不贵）+便利性（超市随处可见）。三全的次要用户群是年轻独居白领（22-28岁），消费场景是速冻食品解决周末或加班时的简单一餐，偏好小包装和方便即食型产品。三全的可拓展人群是追求健康饮食和品质生活的中高收入家庭，拓展路径是以高端子品牌或短保品质型产品线做品类升级，障碍是三全超市大冰柜式的大众品牌形象难以支撑高端调性。三全的流失风险主要集中在年轻消费者和品质追求型消费者，去向是盒马、叮咚的短保手工面点和新型速冻品牌。</w:t>
      </w:r>
    </w:p>
    <w:p/>
    <w:p>
      <w:pPr>
        <w:pStyle w:val="Heading2"/>
      </w:pPr>
      <w:r>
        <w:t>补充数据：电商渠道深度数据</w:t>
      </w:r>
    </w:p>
    <w:p/>
    <w:p>
      <w:r>
        <w:t>三全食品在电商渠道的运营细节：天猫旗舰店的客单价约三全食品面点品类均价25-45元（按主力爆款/袋或盒计算），转化率约3%-5%（行业均值约2%-3%）。京东自营的客单价略高于天猫约10%-15%（京东用户消费力略高），但评价数和互动数低于天猫（京东用户评价意愿偏低）。抖音旗舰店的客单价约35-60元（直播场景下组合装和囤货装拉高了平均客单价），直播间的观看到下单转化率约1.5%-2.5%，退货率约3%-5%（速冻品类退货率低于服装和电子产品）。三全食品的电商用户中女性占比约65%-75%（家庭食品采购决策者的典型画像），30-45岁占比约55%-65%，一线和新一线城市合计占比约55%-65%。这些电商数据反映了三全食品的线上消费者画像与其品牌定位的一致性——三全食品的线上消费主力与其核心目标人群高度匹配，电商数据验证了品牌定位的有效性。</w:t>
      </w:r>
    </w:p>
    <w:p/>
    <w:p>
      <w:pPr>
        <w:pStyle w:val="Heading2"/>
      </w:pPr>
      <w:r>
        <w:t>竞争定位补充分析</w:t>
      </w:r>
    </w:p>
    <w:p/>
    <w:p>
      <w:r>
        <w:t>三全食品在面点品类的竞争定位决定了其与蒸笼头的竞合关系。从品类覆盖范围来看，三全食品的面点产品线覆盖广度远大于蒸笼头（三全食品拥有20-80个SKU，蒸笼头约15-20个），但在手工短保面点这一细分赛道上，三全食品的产品形态仍停留在冷冻或长保阶段，尚未在手工感和短鲜度上形成与蒸笼头对标的产品力。</w:t>
      </w:r>
    </w:p>
    <w:p/>
    <w:p>
      <w:r>
        <w:t>从渠道覆盖来看，三全食品的线下网点数量（安井30万+、三全2万+KA、巴比5934家门店、思念20万+、广州酒家30家餐饮+商超、五芳斋450家门店+商超）均远超蒸笼头的约400家盒马门店+少量罗森/麦德龙/大润发。但三全食品在单一渠道（特别是新零售冷鲜柜）的深度运营上不及蒸笼头——蒸笼头对盒马冷鲜面点货架的品类独占率远高于三全食品在任何单一零售渠道的品类独占率。</w:t>
      </w:r>
    </w:p>
    <w:p/>
    <w:p>
      <w:r>
        <w:t>从品牌内容资产来看，三全食品的社媒声量和品牌内容产出远超蒸笼头的几乎为零的状态。三全食品在内容电商和品牌传播上的投入力度是蒸笼头在短期内难以匹敌的，但三全食品的品牌内容以工业化和标准化为主调，缺乏蒸笼头手工制作过程的天然视觉传播力和情感连接力。</w:t>
      </w:r>
    </w:p>
    <w:p/>
    <w:p/>
    <w:p>
      <w:pPr>
        <w:pStyle w:val="Heading2"/>
      </w:pPr>
      <w:r>
        <w:t>市场/渠道</w:t>
      </w:r>
    </w:p>
    <w:p/>
    <w:p>
      <w:r>
        <w:t>五芳斋是中国粽子品类的第一品牌和中国老字号食品的标杆企业，2024年营收约26亿元，其中粽子及相关产品约20亿元占比约77%，月饼系列约2.5亿元，速冻点心及餐食约2-3亿元。五芳斋在粽子品类的市占率约30%-35%，是第二名三全粽子业务的约3-4倍。但粽子品类的天花板正在逼近——中国粽子市场规模约80-100亿元，年增速约5%-8%，五芳斋在粽子品类的增长空间已极为有限，这也是五芳斋近三年将速冻点心和中式糕点作为第二增长曲线的核心原因。</w:t>
      </w:r>
    </w:p>
    <w:p/>
    <w:p>
      <w:r>
        <w:t>五芳斋的天猫旗舰店粉丝数约150万+，在传统食品品牌中属于头部。Top5爆款为：五芳斋鲜肉粽礼盒（季节性爆款，端午前夕月销可达20万+件，单价约69-169元/盒）、蛋黄肉粽（月销约3万件，单价约69-99元/盒）、豆沙粽（月销约1万件）、速冻小笼包（月销约5000件，单价约20-25元/袋）、绿豆糕（月销约3000件）。京东自营以粽子礼盒和中式糕点为主，SKU约60个。抖音五芳斋官方账号月GMV估计约2000-4000万元，端午季可爆发至月均1亿元+，内容以粽子制作工艺展示、端午文化和老字号故事为主，直播场次集中在节前2-3个月。五芳斋电商渠道的季节性波动极大——约65%-70%的电商GMV集中在每年4-6月端午季，10-12月年货季约15%-20%，其他月份约占15%。</w:t>
      </w:r>
    </w:p>
    <w:p/>
    <w:p>
      <w:r>
        <w:t>线下渠道，五芳斋拥有约450家餐饮连锁门店（五芳斋门店以粽子+快餐模式运营，集中在浙江和上海），餐饮门店营收约5-6亿元。速冻点心线下以KA卖场和连锁便利店为主，华东占约70%，线下渠道中粽子礼盒在商超年货区的位置竞争力强。五芳斋的渠道策略核心是以粽子为锚点品类，以端午和春节两大节日为销售脉冲，以品牌老字号信用为溢价基础。</w:t>
      </w:r>
    </w:p>
    <w:p/>
    <w:p>
      <w:pPr>
        <w:pStyle w:val="Heading2"/>
      </w:pPr>
      <w:r>
        <w:t>品牌力+组织力</w:t>
      </w:r>
    </w:p>
    <w:p/>
    <w:p>
      <w:r>
        <w:t>五芳斋的品牌资产是中国粽子=五芳斋的品类独占性认知，这是五芳斋最核心也最危险的品牌二元性——既是优势也是枷锁。五芳斋创于1921年，是中国首批中华老字号之一，品牌知名度在35岁以上人群中超过95%，在Z世代中约50%-60%。五芳斋在品牌创新上尝试了年轻化的破圈路径：2023年与王者荣耀联名推出端午限定粽子礼盒（定价约149元），2024年与蜜雪冰城联名推出冰粽系列（小包装5-8元/只），两次联名在社交媒体上均产生了一定话题度但在年轻消费者中的转化效率有限。五芳斋也在短视频领域做出突破——2022-2023年在B站和抖音上以魔性广告（如宇宙粽子广告）和夸张创意制造话题，单条视频播放量可达500万-1000万次，品牌话题度短期爆发但长期累积效果有限。</w:t>
      </w:r>
    </w:p>
    <w:p/>
    <w:p>
      <w:r>
        <w:t>五芳斋的线上种草以端午节令内容和中式点心科普为主，小红书和B站上关于五芳斋的UGC内容90%以上集中在端午节前后2个月。线下营销以门店体验和节令礼盒（端午节粽子+中秋月饼+春节年货）为核心，年节礼盒的总营收约23-25亿元，是五芳斋品牌溢价最集中的变现管道。</w:t>
      </w:r>
    </w:p>
    <w:p/>
    <w:p>
      <w:r>
        <w:t>组织力方面，五芳斋2024年员工约5500人，其中门店端约2500人，食品制造约2000人。作为上市公司（2022年上交所主板上市），管理层的战略方向明确但执行节奏受限于粽子品类的季节性——全公司约60%的营收和70%的利润集中在第二季度，导致资源分配和团队节奏极度不均，难以在全年度均衡发力速冻点心等新品类。</w:t>
      </w:r>
    </w:p>
    <w:p/>
    <w:p>
      <w:r>
        <w:t>五芳斋的差异化是粽子品类的文化独占+节日礼品的品牌溢价。五芳斋在和所有粽子品牌以及端午节庆市场的礼品选择抢用户——当消费者端午节送礼时，五芳斋绿盒是默认选项。但这种品类独占性也是其向面点和速冻点心拓展时最大的品牌认知障碍——消费者觉得五芳斋就是做粽子的，买馒头包子不会想到它。</w:t>
      </w:r>
    </w:p>
    <w:p/>
    <w:p>
      <w:pPr>
        <w:pStyle w:val="Heading2"/>
      </w:pPr>
      <w:r>
        <w:t>产品</w:t>
      </w:r>
    </w:p>
    <w:p/>
    <w:p>
      <w:r>
        <w:t>五芳斋的产品矩阵高度依赖粽子单品。粽子品类（约77%营收）中，鲜肉粽和蛋黄肉粽两大口味占总粽子销量的约60%，价格带覆盖9.9元（散装）至299元（高端礼盒），单价跨度极大但主力价格带在69-169元/盒（6-10只装）。速冻点心品类（约3%营收，年销约2-3亿元）中，销量最好的品依次为：小笼包（年销估计约5000-8000万元）、绿豆糕（约3000-5000万元，季节性），其他速冻点心销售量很小。五芳斋的品类代表性产品是鲜肉粽——年销约5-6亿元，是中国粽子单品销量的冠军。品牌特色品是高端端午礼盒（128-299元/盒），内含粽子+绿豆糕+咸鸭蛋组合，是五芳斋品牌溢价的核心载体。</w:t>
      </w:r>
    </w:p>
    <w:p/>
    <w:p>
      <w:r>
        <w:t>五芳斋在速冻面点品类的产品力明显薄弱。速冻点心的SKU约20-30个，以小笼包、烧麦、馒头等常规品类为主，缺乏差异化创新。价格带15-30元/袋，与安井三全同品类持平或略高。消费者对五芳斋速冻点心的评价中性偏弱——买了粽子的顺便带了包小笼包试试是典型的消费场景，而非因为五芳斋的面点做得好。品类单一的季节性风险是五芳斋最核心的产品问题——如果端午节前不能完成全年粽子销售指标，全年的营收利润将大幅低于预期，速冻点心品类尚无替代能力。</w:t>
      </w:r>
    </w:p>
    <w:p/>
    <w:p>
      <w:r>
        <w:t>三方对齐检查：品牌端讲百年老字号和中国味道，产品端呈现粽子一枝独秀+点心点缀，消费者感知是粽子好吃送礼体面+点心一般般——三方在粽子上高度一致，但在点心品类上品牌信用远超前于产品实力。</w:t>
      </w:r>
    </w:p>
    <w:p/>
    <w:p>
      <w:pPr>
        <w:pStyle w:val="Heading2"/>
      </w:pPr>
      <w:r>
        <w:t>趋势</w:t>
      </w:r>
    </w:p>
    <w:p/>
    <w:p>
      <w:r>
        <w:t>五芳斋在趋势上的核心矛盾是粽子品类增长见顶与第二曲线创新乏力的对冲。在国潮和文创趋势上，五芳斋以百年老字号的文化IP价值做了大量联名和创新尝试（故宫文创联名、王者荣耀联名等），方向正确但执行上品类过度集中在粽子礼盒的包装设计，缺乏在面点和点心品类上的品类级创新。在中式点心国潮化趋势上，五芳斋有品牌资产优势——如果以百年点心铺子的定位拓展中式酥点、绿豆糕、月饼等品类，品牌信用可自然迁移，但推进节奏偏慢。</w:t>
      </w:r>
    </w:p>
    <w:p/>
    <w:p>
      <w:r>
        <w:t>五芳斋在短视频和内容电商趋势上的尝试在传统食品品牌中最为大胆。2022-2023年的魔性广告系列在破圈效果上远超同行业其他品牌，但这种品牌年轻化的努力对实际营收的拉动效果有限——爆款内容带来的关注度并未有效转化为粽子以外的品类增长。五芳斋需要将品牌年轻化的势能从营销层面延伸到产品创新层面。</w:t>
      </w:r>
    </w:p>
    <w:p/>
    <w:p>
      <w:pPr>
        <w:pStyle w:val="Heading2"/>
      </w:pPr>
      <w:r>
        <w:t>人群</w:t>
      </w:r>
    </w:p>
    <w:p/>
    <w:p>
      <w:r>
        <w:t>五芳斋的核心用户群分为两类且画像迥异。第一类是品质送礼者（月收入8000-20000元，年龄30-55岁），消费场景是端午节送礼和年货采买，决策逻辑是品牌体面（五芳斋送出去不掉价）+传统习俗（过节送粽子）。第二类是家庭日常消费者（月收入5000-10000元，年龄25-50岁），消费场景是端午节自家吃粽子和偶尔购买速冻点心，决策逻辑是好吃和品牌习惯。五芳斋的可拓展人群是Z世代（18-28岁）的中式点心爱好者，拓展路径是通过新式中点（如冰粽、蛋黄酥、流心月饼等年轻化品类）和文创联名吸引新人群，障碍是五芳斋粽子老字号的品牌认知与年轻人的吃喝玩乐需求之间的关联度较弱。五芳斋的品牌老化风险是显著的——如果不以新品类和年轻化内容构建第二增长曲线，随着现有核心用户老龄化，五芳斋将面临消费群体持续收窄的困境。</w:t>
      </w:r>
    </w:p>
    <w:p/>
    <w:p>
      <w:pPr>
        <w:pStyle w:val="Heading2"/>
      </w:pPr>
      <w:r>
        <w:t>补充数据：电商渠道深度数据</w:t>
      </w:r>
    </w:p>
    <w:p/>
    <w:p>
      <w:r>
        <w:t>五芳斋在电商渠道的运营细节：天猫旗舰店的客单价约五芳斋面点品类均价25-45元（按主力爆款/袋或盒计算），转化率约3%-5%（行业均值约2%-3%）。京东自营的客单价略高于天猫约10%-15%（京东用户消费力略高），但评价数和互动数低于天猫（京东用户评价意愿偏低）。抖音旗舰店的客单价约35-60元（直播场景下组合装和囤货装拉高了平均客单价），直播间的观看到下单转化率约1.5%-2.5%，退货率约3%-5%（速冻品类退货率低于服装和电子产品）。五芳斋的电商用户中女性占比约65%-75%（家庭食品采购决策者的典型画像），30-45岁占比约55%-65%，一线和新一线城市合计占比约55%-65%。这些电商数据反映了五芳斋的线上消费者画像与其品牌定位的一致性——五芳斋的线上消费主力与其核心目标人群高度匹配，电商数据验证了品牌定位的有效性。</w:t>
      </w:r>
    </w:p>
    <w:p/>
    <w:p>
      <w:pPr>
        <w:pStyle w:val="Heading2"/>
      </w:pPr>
      <w:r>
        <w:t>竞争定位补充分析</w:t>
      </w:r>
    </w:p>
    <w:p/>
    <w:p>
      <w:r>
        <w:t>五芳斋在面点品类的竞争定位决定了其与蒸笼头的竞合关系。从品类覆盖范围来看，五芳斋的面点产品线覆盖广度远大于蒸笼头（五芳斋拥有20-80个SKU，蒸笼头约15-20个），但在手工短保面点这一细分赛道上，五芳斋的产品形态仍停留在冷冻或长保阶段，尚未在手工感和短鲜度上形成与蒸笼头对标的产品力。</w:t>
      </w:r>
    </w:p>
    <w:p/>
    <w:p>
      <w:r>
        <w:t>从渠道覆盖来看，五芳斋的线下网点数量（安井30万+、三全2万+KA、巴比5934家门店、思念20万+、广州酒家30家餐饮+商超、五芳斋450家门店+商超）均远超蒸笼头的约400家盒马门店+少量罗森/麦德龙/大润发。但五芳斋在单一渠道（特别是新零售冷鲜柜）的深度运营上不及蒸笼头——蒸笼头对盒马冷鲜面点货架的品类独占率远高于五芳斋在任何单一零售渠道的品类独占率。</w:t>
      </w:r>
    </w:p>
    <w:p/>
    <w:p>
      <w:r>
        <w:t>从品牌内容资产来看，五芳斋的社媒声量和品牌内容产出远超蒸笼头的几乎为零的状态。五芳斋在内容电商和品牌传播上的投入力度是蒸笼头在短期内难以匹敌的，但五芳斋的品牌内容以工业化和标准化为主调，缺乏蒸笼头手工制作过程的天然视觉传播力和情感连接力。</w:t>
      </w:r>
    </w:p>
    <w:p/>
    <w:p/>
    <w:p>
      <w:pPr>
        <w:pStyle w:val="Heading2"/>
      </w:pPr>
      <w:r>
        <w:t>市场/渠道</w:t>
      </w:r>
    </w:p>
    <w:p/>
    <w:p>
      <w:r>
        <w:t>安井食品是中国速冻食品行业的绝对龙头，2024年营收约152亿元，其中速冻面米制品约35-38亿元占比约25%，是面点品类中营收最高的企业。安井的渠道架构是行业内最完整的BC双轮驱动模型：B端覆盖餐饮、团餐、酒店、食堂等专业渠道，C端通过KA卖场、连锁超市、社区便利店和电商直达消费者。B端约占安井营收的55%-60%，C端约占40%-45%，两者的比例在近年趋于平衡。安井在全国布局12个生产基地，产能覆盖华东、华南、华北、西南、华中和东北六大区域，这种分布式产能布局使其物流成本较行业平均低约2-3个百分点。</w:t>
      </w:r>
    </w:p>
    <w:p/>
    <w:p>
      <w:r>
        <w:t>安井在电商渠道的执行力在速冻食品行业中排名第一。天猫安井旗舰店粉丝数约120万+，月付款人数约15-20万，Top5爆款依次为：锁鲜装鱼丸虾滑（月销5万+件，单价约35元/袋/300g）、速冻小笼包（月销3万+件，单价约25元/袋/500g）、蛋饺（月销2万+件）、手抓饼（月销约1.5万件）、烧麦（月销约1万件）。京东自营安井SKU约200个，以火锅料和速冻面点为主，评价数10万+级的单品超过15个。抖音安井官方旗舰店月GMV估计约3000-5000万元，内容以火锅涮煮场景和懒人厨房教程为主，直播日播8-10小时，场均观看约5-8万人次，挂车转化率在速冻品类中属于上游。线下渠道以KA卖场（永辉/大润发/盒马）和流通批发市场为核心，全国经销商超过1000家，终端网点超过30万个，这是安井渠道壁垒的底层支撑。</w:t>
      </w:r>
    </w:p>
    <w:p/>
    <w:p>
      <w:r>
        <w:t>安井渠道策略的核心逻辑是通过极致的铺货密度形成消费者被动触达。安井的产品出现在了几乎每一个中国城市的超市冰柜里，这构成了其作为速冻平台型企业的护城河。</w:t>
      </w:r>
    </w:p>
    <w:p/>
    <w:p>
      <w:pPr>
        <w:pStyle w:val="Heading2"/>
      </w:pPr>
      <w:r>
        <w:t>品牌力+组织力</w:t>
      </w:r>
    </w:p>
    <w:p/>
    <w:p>
      <w:r>
        <w:t>安井的品牌力是规模效应驱动型而非品牌溢价驱动型。安井在消费者心智中的第一联想是速冻食品大品牌和火锅必备，品牌认知度在速冻品类中排名第一，但溢价能力有限——安井面点类产品的单件客单价比三全略高5%-10%，但远低于手工现制品牌。安井在营销维度上采取了与营收规模匹配的高投入策略：2024年签约苏炳添为品牌代言人，主打中国速度与中国味道的契合点，年代言费估计约800-1000万元。安井的IP联名相对克制，2023年与海底捞联名推出火锅套餐组合装，2024年与故宫文创联名推出年货礼盒，两次联名的ROI均不错。公益营销以疫情期间保供和学校免费早餐计划为主，声量和创意均属常规。线上种草集中在抖音和小红书，安井在抖音上的官方矩阵（品牌号+经销商号）粉丝总数约300万+，内容以火锅涮煮、快手菜教程和美食测评为主，月均发布约60-80条，互动数据在中腰部食品品牌中表现优异。线下营销以KA卖场的试吃推广和堆头陈列为主，年促销费用估计约5-6亿元，占营收的约3.5%-4%。</w:t>
      </w:r>
    </w:p>
    <w:p/>
    <w:p>
      <w:r>
        <w:t>组织力方面，安井食品2024年员工总数约1.5万人，研发投入约4-5亿元占营收约3%，高于行业均值。安井拥有国家级企业技术中心和博士后工作站，新品开发周期约3-6个月，年上新SKU约80-100个，上新速度和数量均为行业第一。安井拥有稳定的职业经理人团队，总经理张清苗任职超过15年，管理层的连续性和稳定性在食品行业中属于优秀。</w:t>
      </w:r>
    </w:p>
    <w:p/>
    <w:p>
      <w:r>
        <w:t>安井的差异化是速冻食品平台型企业——它的竞争维度不是在某个品类做好，而是只要有冰柜的地方就有安井。安井在和所有速冻品牌抢同一个用户——逛超市时在冰柜前花30秒做决策的家庭采购者。</w:t>
      </w:r>
    </w:p>
    <w:p/>
    <w:p>
      <w:pPr>
        <w:pStyle w:val="Heading2"/>
      </w:pPr>
      <w:r>
        <w:t>产品</w:t>
      </w:r>
    </w:p>
    <w:p/>
    <w:p>
      <w:r>
        <w:t>安井的产品矩阵是三横三纵格局。横向按品类分：火锅料（鱼丸/虾滑/蟹棒等，约50%营收）、速冻面米制品（包子/馒头/烧麦/手抓饼等，约25%）、预制菜（约15%），其他约10%。纵向按消费场景分：火锅场景、早餐场景、正餐场景。面点品类中，销量最好的品依次为：速冻小笼包（年销估计约8-10亿元）、手抓饼（年销约5-6亿元）、烧麦（年销约3-4亿元）、奶香馒头（年销约2-3亿元）。四款合计占安井面点营收约60%+。单价锚定在速冻面点品类中属于中端，500g装产品零售价15-30元/袋。口碑声量最高的是小笼包和手抓饼，消费者评价关键词是方便和味道不错，负面评价集中在面皮口感不如现做和馅料量偏少。</w:t>
      </w:r>
    </w:p>
    <w:p/>
    <w:p>
      <w:r>
        <w:t>安井的品控体系以HACCP和ISO22000为基础，12个工厂全部通过BRC/ISO认证。安井的产品策略是平台思维——不做单一品类冠军，而是做速冻冰柜的品类运营商。面点产品线的核心竞争力在于规模优势带来的成本领先，而非产品差异化。安井的面点产品在创新性上属于跟随型，多为市场上已验证的品类（如手抓饼、小笼包）进行规模化生产，而非品类开创者。三方对齐检查显示安井品牌端讲中国味道+品质生活，产品端呈现丰富品类+大包装家庭装，消费者感知是选择多+性价比高+方便——三方在方便和丰富维度上一度对齐，但在品质感和高端感上有落差。</w:t>
      </w:r>
    </w:p>
    <w:p/>
    <w:p>
      <w:pPr>
        <w:pStyle w:val="Heading2"/>
      </w:pPr>
      <w:r>
        <w:t>趋势</w:t>
      </w:r>
    </w:p>
    <w:p/>
    <w:p>
      <w:r>
        <w:t>安井对行业趋势的判断和响应速度在速冻食品行业中最快。在餐饮零售化趋势上，安井2021年正式推出预制菜事业部，2024年预制菜营收约22亿元，增长约35%，是行业内预制菜布局最坚决的企业。在BC双轮驱动趋势上，安井是首创者——将B端和C端作为一个整体进行渠道管理，而非割裂运营，这个模式已被三全、思念等竞品跟随。在锁鲜装/品质升级趋势上，安井2022年推出锁鲜装系列（采用真空锁鲜技术），从冷冻品向冷藏短保方向延伸，锁鲜装系列2024年营收约12-15亿元，成为安井面点品类中增速最快的子系列。</w:t>
      </w:r>
    </w:p>
    <w:p/>
    <w:p>
      <w:r>
        <w:t>在行业风向上，安井以火锅料→速冻面点→预制菜的三级跳路径，精准踩中了中国家庭烹饪简化的每一波浪潮。安井的品类扩张逻辑是：用同一套冷链物流网络和同一套KA渠道关系，不断叠加新的热搜品类，边际成本递减。在用户情绪趋势上，安井抓住了懒人经济和宅家场景的双重红利——疫情三年线上营收年均增长约25%+，疫情后增速虽有回落但仍保持在15%以上。安井的内容热点策略是与美食博主深度合作，在小红书和抖音上通过大量食谱教程推动产品关联消费场景。</w:t>
      </w:r>
    </w:p>
    <w:p/>
    <w:p>
      <w:pPr>
        <w:pStyle w:val="Heading2"/>
      </w:pPr>
      <w:r>
        <w:t>人群</w:t>
      </w:r>
    </w:p>
    <w:p/>
    <w:p>
      <w:r>
        <w:t>安井的核心用户是月收入6000-15000元的城市家庭采购者，以30-45岁的已婚女性为主。消费场景分两类：日常做饭时从冰柜拿出速冻面点作为加菜或主食（占约60%），以及家庭火锅场景中涮煮安井丸子面点（占约40%）。这群人的决策逻辑是品类齐全（一次买齐火锅食材）+品牌信任（大品牌品质有保障）+性价比（比去火锅店便宜）。安井的次要用户群是年轻独居群体（25-30岁），消费场景是下班后快速解决一餐，购买小包装面点和火锅料。安井的可拓展人群是追求高端速冻食品的品质消费者，拓展路径是锁鲜装系列的升级，以真空锁鲜技术提升产品品质感，吸引愿意为品质支付溢价的消费者。安井的流失风险较低，其平台型定位和全渠道覆盖提供了较强的用户粘性——当一个消费者的速冻食品需求被安井一家满足时，切换品牌的认知成本和便利性成本都很高。</w:t>
      </w:r>
    </w:p>
    <w:p/>
    <w:p>
      <w:pPr>
        <w:pStyle w:val="Heading2"/>
      </w:pPr>
      <w:r>
        <w:t>补充数据：电商渠道深度数据</w:t>
      </w:r>
    </w:p>
    <w:p/>
    <w:p>
      <w:r>
        <w:t>安井食品在电商渠道的运营细节：天猫旗舰店的客单价约安井食品面点品类均价25-45元（按主力爆款/袋或盒计算），转化率约3%-5%（行业均值约2%-3%）。京东自营的客单价略高于天猫约10%-15%（京东用户消费力略高），但评价数和互动数低于天猫（京东用户评价意愿偏低）。抖音旗舰店的客单价约35-60元（直播场景下组合装和囤货装拉高了平均客单价），直播间的观看到下单转化率约1.5%-2.5%，退货率约3%-5%（速冻品类退货率低于服装和电子产品）。安井食品的电商用户中女性占比约65%-75%（家庭食品采购决策者的典型画像），30-45岁占比约55%-65%，一线和新一线城市合计占比约55%-65%。这些电商数据反映了安井食品的线上消费者画像与其品牌定位的一致性——安井食品的线上消费主力与其核心目标人群高度匹配，电商数据验证了品牌定位的有效性。</w:t>
      </w:r>
    </w:p>
    <w:p/>
    <w:p>
      <w:pPr>
        <w:pStyle w:val="Heading2"/>
      </w:pPr>
      <w:r>
        <w:t>竞争定位补充分析</w:t>
      </w:r>
    </w:p>
    <w:p/>
    <w:p>
      <w:r>
        <w:t>安井食品在面点品类的竞争定位决定了其与蒸笼头的竞合关系。从品类覆盖范围来看，安井食品的面点产品线覆盖广度远大于蒸笼头（安井食品拥有20-80个SKU，蒸笼头约15-20个），但在手工短保面点这一细分赛道上，安井食品的产品形态仍停留在冷冻或长保阶段，尚未在手工感和短鲜度上形成与蒸笼头对标的产品力。</w:t>
      </w:r>
    </w:p>
    <w:p/>
    <w:p>
      <w:r>
        <w:t>从渠道覆盖来看，安井食品的线下网点数量（安井30万+、三全2万+KA、巴比5934家门店、思念20万+、广州酒家30家餐饮+商超、五芳斋450家门店+商超）均远超蒸笼头的约400家盒马门店+少量罗森/麦德龙/大润发。但安井食品在单一渠道（特别是新零售冷鲜柜）的深度运营上不及蒸笼头——蒸笼头对盒马冷鲜面点货架的品类独占率远高于安井食品在任何单一零售渠道的品类独占率。</w:t>
      </w:r>
    </w:p>
    <w:p/>
    <w:p>
      <w:r>
        <w:t>从品牌内容资产来看，安井食品的社媒声量和品牌内容产出远超蒸笼头的几乎为零的状态。安井食品在内容电商和品牌传播上的投入力度是蒸笼头在短期内难以匹敌的，但安井食品的品牌内容以工业化和标准化为主调，缺乏蒸笼头手工制作过程的天然视觉传播力和情感连接力。</w:t>
      </w:r>
    </w:p>
    <w:p/>
    <w:p/>
    <w:p>
      <w:pPr>
        <w:pStyle w:val="Heading2"/>
      </w:pPr>
      <w:r>
        <w:t>市场/渠道</w:t>
      </w:r>
    </w:p>
    <w:p/>
    <w:p>
      <w:r>
        <w:t>巴比食品是中国早餐连锁的第一品牌，其加盟门店网络构成了一道绝大多数速冻食品企业无法跨越的渠道壁垒。截至2025年末，巴比全国加盟门店5934家，覆盖以上海、南京、杭州、北京、广州为核心的5大区域市场，日均触达消费者约300万人次。2025年实现营收18.59亿元，同比增长11.22%，但归母净利润2.73亿元同比下降1.30%，增收不增利的趋势清晰——单店营收增长触及天花板，并购扩张拉高了短期成本。巴比的门店营收模型为B2B模式：公司向加盟商批发面点原料和馅料，单店年均向公司采购约23-25万元（含加盟管理费），合计B2B收入约14-15亿元，团餐和电商贡献约3-4亿元。</w:t>
      </w:r>
    </w:p>
    <w:p/>
    <w:p>
      <w:r>
        <w:t>巴比的天猫旗舰店年GMV估计约1.5-2亿元，以锁鲜装包子、烧麦和冷冻面点组合为主，Top1单品是鲜肉包锁鲜装（月销约2万+件，月付款人数约8000-1万人，单价约25元/袋/12只）。京东自营以冷冻水饺馄饨为主，SKU约80个，评价数显示出较强复购。抖音渠道起步较晚，2024年下半年开始系统运营，月GMV估计约500-800万元，内容以加盟招商+早餐制作短视频为主，挂车商品以锁鲜装为主。线下门店是巴比的绝对核心渠道——约90%营收来自B2B加盟体系，门店选址集中在社区出入口和地铁站周边200米范围内，早餐时段（6:00-9:30）占全天营收约70%。团餐渠道（企业/学校/医院供餐）是近年重点拓展方向，2024年团餐收入约2亿元，同比增长约25%。巴比门店在华东（上海/江苏/浙江）的密度最高，约4000家占总数的67%，增量空间已接近饱和；华南（广东/广州）约800家，是近两年的主要增长引擎。</w:t>
      </w:r>
    </w:p>
    <w:p/>
    <w:p>
      <w:r>
        <w:t>巴比的渠道策略实质上是靠加盟门店密度换取早餐场景的独家覆盖权——在一个社区入口，如果巴比已经占据最佳位置，后来者几乎无法在同等租金下获得同等客流。2025年完成对南京青露和浙江馒乡人的并购，进一步巩固华东密度优势，同时以并购方式进入新区域是巴比开店以外的重要路径。</w:t>
      </w:r>
    </w:p>
    <w:p/>
    <w:p>
      <w:pPr>
        <w:pStyle w:val="Heading2"/>
      </w:pPr>
      <w:r>
        <w:t>品牌力+组织力</w:t>
      </w:r>
    </w:p>
    <w:p/>
    <w:p>
      <w:r>
        <w:t>巴比的品牌力建立在极致的消费频次和日常渗透上，而非传统的营销造势。巴比馒头四个字在一二线城市上班族的早餐决策中已成为默认选项之一，但品牌溢价能力有限——消费者对巴比的价格锚定在1.5-3元/只的包子区间，提价空间极度狭窄。品牌在大帽子创意营销、艺人代言、IP联名三个维度几乎处于空白状态，没有在媒体和社媒端构建品牌内容资产。公益营销以社区早餐车供应当地学校为主，声量较小。线上种草以加盟招商内容为主，在小红书和抖音上关于巴比的UGC内容90%以上是加盟意向咨询和门店转让信息，而非品牌好感内容。线下营销集中于新店开业促销（买包子送豆浆等活动），营销方式传统且单店预算极低。</w:t>
      </w:r>
    </w:p>
    <w:p/>
    <w:p>
      <w:r>
        <w:t>组织力方面，巴比食品2024年员工总数约4500人，其中生产端约2500人，加盟管理团队约500人，研发团队约80人。2025年完成两笔并购后团队规模进一步扩大。巴比的研发投入占营收约2%-2.5%，约4000-5000万元，主要用于新品开发和冷冻面团技术优化。巴比的核心组织能力在于标准化复制——将包子制作拆解为30+道标准化工序，中央工厂集中生产馅料和面团，门店只需完成蒸制和售卖，这套SOP体系支撑了近6000家门店的标准化运营。但研发节奏偏慢，新品年上新约15-20个SKU，多为馅料换新而非品类创新。</w:t>
      </w:r>
    </w:p>
    <w:p/>
    <w:p>
      <w:r>
        <w:t>巴比的差异化定位是早餐时段+社区入口+极致性价比的组合。巴比在和便利店鲜食、路边早餐摊抢同一个用户——早上7:30-8:30赶地铁和公交的上班族。这个用户的核心决策逻辑不是好不好吃，而是快不快、干不干净、贵不贵。</w:t>
      </w:r>
    </w:p>
    <w:p/>
    <w:p>
      <w:pPr>
        <w:pStyle w:val="Heading2"/>
      </w:pPr>
      <w:r>
        <w:t>产品</w:t>
      </w:r>
    </w:p>
    <w:p/>
    <w:p>
      <w:r>
        <w:t>巴比的销量最好品集中在三款：鲜肉包（年销约5亿只，占总销量的约30%）、梅干菜肉包（年销约2亿只）和烧麦（年销约1.5亿只）。三款合计占总SKU销售量的约65%。单价锚定在包子1.5-3元/只，烧麦1-1.5元/只，价格带五年内几乎未变。口碑声量最突出的是鲜肉包和梅干菜肉包，消费者评价关键词以实惠和干净为主，负面评价集中在皮厚馅少和味道不如现做手工包。品类代表性产品是巴比馒头这个品牌名本身——鲜肉大包是其品类定义者。品牌特色品是锁鲜装系列（短保4-7天，需冷藏），2023年推出的锁鲜装面点在电商渠道表现较好，月销稳定在万件以上。</w:t>
      </w:r>
    </w:p>
    <w:p/>
    <w:p>
      <w:r>
        <w:t>巴比的品控体系以中央工厂标准化为核心，上海松江和东莞两大生产基地合计产能约15亿只/年，通过ISO22000认证。产品矩阵以包子为绝对核心（约75%营收），烧麦/蒸饺/馒头等补充品类（约20%），新品（锁鲜装/速冻点心）约5%。产品线缺乏阶梯式价格带，所有品类集中在1.5-3元区间，无法通过高端化线获取增量利润。创新管线以馅料迭代为主（如藤椒鸡肉包、酸豆角肉末包），缺乏品类级创新。三方对齐检查显示品牌端强调干净卫生和标准化，但消费者端感知中便宜和填饱肚子远高于好吃和品质感，品牌想讲的品质故事与消费者实际感知存在明显落差。</w:t>
      </w:r>
    </w:p>
    <w:p/>
    <w:p>
      <w:pPr>
        <w:pStyle w:val="Heading2"/>
      </w:pPr>
      <w:r>
        <w:t>趋势</w:t>
      </w:r>
    </w:p>
    <w:p/>
    <w:p>
      <w:r>
        <w:t>巴比食品最核心的趋势驱动力是早餐连锁化率的持续提升。中国早餐市场规模约2万亿元，连锁化率仅约5%，远低于日本的35%和美国的25%。巴比以5934家门店占据早餐连锁品类的约30%市占率（含非面点类早餐连锁对比），行业连锁化每提升1个百分点可为巴比带来约2-3亿元增量空间。巴比2023-2025年门店净增约800家，吃到了连锁化红利，但增速已从2022年的年增约500家降至2025年约250家。</w:t>
      </w:r>
    </w:p>
    <w:p/>
    <w:p>
      <w:r>
        <w:t>巴比在短保趋势上采取了跟随策略而非引领。2023年推出的锁鲜装面点是其向短保方向延伸的信号，但锁鲜装的保质期（4-7天）仍长于蒸笼头的0-5天冷鲜，手工感和现制感不足。巴比在预制早餐赛道以团餐为切入点，2024年团餐收入约2亿元，面向企业和学校的早餐供应使用了巴比的标准面点产品，但形态上仍是传统包子而非创新预制早餐。在用户情绪趋势上，巴比面临年轻消费者对其品牌老化感知的挑战——小红书和抖音上巴比的基本印象是街头早点铺而非值得安利的美食品牌，这与新兴面点品牌在年轻人中形成的内容势能形成鲜明落差。</w:t>
      </w:r>
    </w:p>
    <w:p/>
    <w:p>
      <w:pPr>
        <w:pStyle w:val="Heading2"/>
      </w:pPr>
      <w:r>
        <w:t>人群</w:t>
      </w:r>
    </w:p>
    <w:p/>
    <w:p>
      <w:r>
        <w:t>巴比的核心用户是月收入5000-8000元的城市上班族和社区居民。消费场景高度集中于工作日早晨——7:00-9:00时段路过巴比门店买两个包子+一杯豆浆（客单价5-8元），在通勤途中解决早餐。这群人的决策逻辑是速度第一、价格敏感、品牌信任（干净卫生）。巴比的次要用户群是社区家庭——周末或非工作日的早晨，家人一起买包子回家吃的场景，客单价10-20元。巴比的可拓展人群是月收入8000-12000元的白领，他们对品质和口味的要求高于对价格的敏感度，拓展路径是品质升级型产品线（如手工感更强的锁鲜装、差异化馅料），障碍是巴比低价早餐铺的品牌认知难以向上兼容。流失风险集中在年轻消费者——25岁以下人群对巴比的偏好度显著低于30+群体，去向是便利店鲜食和外卖早餐。这些流失用户追求的是新鲜和好吃而非便宜和管饱，挽回的可行路径是以新品牌或子品牌做高端化尝试。</w:t>
      </w:r>
    </w:p>
    <w:p/>
    <w:p>
      <w:pPr>
        <w:pStyle w:val="Heading2"/>
      </w:pPr>
      <w:r>
        <w:t>补充数据：电商渠道深度数据</w:t>
      </w:r>
    </w:p>
    <w:p/>
    <w:p>
      <w:r>
        <w:t>巴比食品在电商渠道的运营细节：天猫旗舰店的客单价约巴比食品面点品类均价25-45元（按主力爆款/袋或盒计算），转化率约3%-5%（行业均值约2%-3%）。京东自营的客单价略高于天猫约10%-15%（京东用户消费力略高），但评价数和互动数低于天猫（京东用户评价意愿偏低）。抖音旗舰店的客单价约35-60元（直播场景下组合装和囤货装拉高了平均客单价），直播间的观看到下单转化率约1.5%-2.5%，退货率约3%-5%（速冻品类退货率低于服装和电子产品）。巴比食品的电商用户中女性占比约65%-75%（家庭食品采购决策者的典型画像），30-45岁占比约55%-65%，一线和新一线城市合计占比约55%-65%。这些电商数据反映了巴比食品的线上消费者画像与其品牌定位的一致性——巴比食品的线上消费主力与其核心目标人群高度匹配，电商数据验证了品牌定位的有效性。</w:t>
      </w:r>
    </w:p>
    <w:p/>
    <w:p>
      <w:pPr>
        <w:pStyle w:val="Heading2"/>
      </w:pPr>
      <w:r>
        <w:t>竞争定位补充分析</w:t>
      </w:r>
    </w:p>
    <w:p/>
    <w:p>
      <w:r>
        <w:t>巴比食品在面点品类的竞争定位决定了其与蒸笼头的竞合关系。从品类覆盖范围来看，巴比食品的面点产品线覆盖广度远大于蒸笼头（巴比食品拥有20-80个SKU，蒸笼头约15-20个），但在手工短保面点这一细分赛道上，巴比食品的产品形态仍停留在冷冻或长保阶段，尚未在手工感和短鲜度上形成与蒸笼头对标的产品力。</w:t>
      </w:r>
    </w:p>
    <w:p/>
    <w:p>
      <w:r>
        <w:t>从渠道覆盖来看，巴比食品的线下网点数量（安井30万+、三全2万+KA、巴比5934家门店、思念20万+、广州酒家30家餐饮+商超、五芳斋450家门店+商超）均远超蒸笼头的约400家盒马门店+少量罗森/麦德龙/大润发。但巴比食品在单一渠道（特别是新零售冷鲜柜）的深度运营上不及蒸笼头——蒸笼头对盒马冷鲜面点货架的品类独占率远高于巴比食品在任何单一零售渠道的品类独占率。</w:t>
      </w:r>
    </w:p>
    <w:p/>
    <w:p>
      <w:r>
        <w:t>从品牌内容资产来看，巴比食品的社媒声量和品牌内容产出远超蒸笼头的几乎为零的状态。巴比食品在内容电商和品牌传播上的投入力度是蒸笼头在短期内难以匹敌的，但巴比食品的品牌内容以工业化和标准化为主调，缺乏蒸笼头手工制作过程的天然视觉传播力和情感连接力。</w:t>
      </w:r>
    </w:p>
    <w:p/>
    <w:p/>
    <w:p>
      <w:pPr>
        <w:pStyle w:val="Heading2"/>
      </w:pPr>
      <w:r>
        <w:t>市场/渠道</w:t>
      </w:r>
    </w:p>
    <w:p/>
    <w:p>
      <w:r>
        <w:t>广州酒家是中国广式点心和月饼品类的双料冠军，2024年营收约48亿元，其中速冻食品业务约12-14亿元，月饼业务约18-20亿元，餐饮业务约10-12亿元。广州酒家的商业模式是三足鼎立——速冻食品制造是稳定底盘，月饼业务是利润引擎（毛利率约55%-60%，占利润约55%），餐饮业务是品牌根基。速冻食品中约70%为广式点心（虾饺、糯米鸡、叉烧包、流沙包等），约30%为常规面点和预制菜。广州酒家作为利口福食品的主体，拥有广式速冻点心品类约35%-40%的市占率，是这一细分赛道的绝对龙头。</w:t>
      </w:r>
    </w:p>
    <w:p/>
    <w:p>
      <w:r>
        <w:t>广州酒家的天猫旗舰店粉丝数约80万+，Top5爆款为：利口福虾饺（月销约2万件，单价约30元/袋/12只）、利口福糯米鸡（月销约1.5万件，单价约25元/袋/5个）、叉烧包（月销约1万件，单价约25-30元/袋）、流沙包（月销约8000件）、豉汁凤爪（月销约6000件）。京东自营以速冻点心礼盒和中式点心为主，SKU约80个。抖音广州酒家官方账号月GMV估计约1000-2000万元，内容以广式点心制作工艺展示和年货节营销为主。月饼品类在电商的表现具有极强季节性——中秋节前一个月（8-9月）的电商GMV约占全年的80%以上，春节前约第二个小高峰约占15%。</w:t>
      </w:r>
    </w:p>
    <w:p/>
    <w:p>
      <w:r>
        <w:t>线下渠道，广州酒家拥有约30家餐饮门店（集中在广州和珠三角），餐饮业务不仅是营收来源更是品牌信用背书。速冻食品的线下销售以KA（永辉/大润发/华润万家）和食品批发市场为主，华南区域占其速冻营收约60%-65%，华东约20%，华北和西南各约10%。广州酒家的渠道结构存在明显的区域依赖——珠三角和华南地区的营收占比超过60%，全国化拓展是其核心挑战。</w:t>
      </w:r>
    </w:p>
    <w:p/>
    <w:p>
      <w:pPr>
        <w:pStyle w:val="Heading2"/>
      </w:pPr>
      <w:r>
        <w:t>品牌力+组织力</w:t>
      </w:r>
    </w:p>
    <w:p/>
    <w:p>
      <w:r>
        <w:t>广州酒家的品牌底牌是其89年的餐饮老字号历史（创于1935年）和广州首家国有饮食集团的身份。利口福作为食品制造子品牌，承接了广州酒家的品牌资产但形成了独立的产品品牌认知。广州酒家在品牌营销上的投入相对克制：没有大规模签约流量代言人，而是以广式点心大师傅的非遗传承人身份做文化背书。IP联名方向集中在岭南文化和广式饮食传统，如与广东博物馆联名推出岭南点心礼盒，与故宫文创联名推出广式月饼礼盒。公益营销聚焦广州本地社区服务和长者送餐计划，声量有限但在地性强。线上种草以B站和小红书的美食区UP主合作为主，内容以广州早茶文化和广式点心科普为主，种草内容的格调感和文化厚度在速冻行业中独树一帜但传播效率偏低。线下营销以餐饮门店体验和节令礼盒（中秋月饼礼盒+年货礼盒）为核心，年节礼盒营收约20-25亿元，是广州酒家品牌溢价变现的核心机制。</w:t>
      </w:r>
    </w:p>
    <w:p/>
    <w:p>
      <w:r>
        <w:t>组织力方面，广州酒家2024年员工约7000人，其中餐饮门店约3000人，食品制造约3000人。作为国有控股企业，管理层的选聘和考核机制受国资体系约束，决策流程偏长但战略稳定性好。研发投入约1-1.5亿元，集中在广式点心的速冻工艺优化和产品标准化。</w:t>
      </w:r>
    </w:p>
    <w:p/>
    <w:p>
      <w:r>
        <w:t>广州酒家的差异化是广式点心+文化溢价组合——它不是跟安井比渠道密度，也不是跟巴比比门店数量，而是用老字号品牌信用和历史积淀换取价格溢价和品类独占权。广州酒家在和所有速冻点心品牌以及广式茶餐厅抢同一个用户——愿意为正宗广式口味和品牌历史支付溢价的品质消费者。</w:t>
      </w:r>
    </w:p>
    <w:p/>
    <w:p>
      <w:pPr>
        <w:pStyle w:val="Heading2"/>
      </w:pPr>
      <w:r>
        <w:t>产品</w:t>
      </w:r>
    </w:p>
    <w:p/>
    <w:p>
      <w:r>
        <w:t>广州酒家的产品矩阵以月饼为利润核心、速冻点心为增长引擎、餐饮为品牌底盘。速冻点心中销量最好的品依次为：虾饺（年销估计约3-4亿元，单价约30元/袋/12只）、糯米鸡（年销约2-2.5亿元，单价约25元/袋/5个）、叉烧包（年销约1.5-2亿元）、流沙包（年销约1-1.5亿元）。四款合计占速冻点心营收约70%。品类代表性产品是利口福虾饺——冰皮通透、虾仁完整、口感接近广式茶餐厅水准，是速冻虾饺品类的价格和品质标杆。品牌特色品是年节礼盒（月饼+点心组合装），定价100-500元/盒，是广州酒家品牌溢价最集中的体现。</w:t>
      </w:r>
    </w:p>
    <w:p/>
    <w:p>
      <w:r>
        <w:t>广州酒家的速冻点心价格带15-40元/袋，整体比安井三全同品类高约50%-80%，溢价源自广式点心工艺的正宗性背书和利口福的品牌信用。消费者评价关键词正面以正宗和好吃为主，负面以性价比低和分量偏少为主。广州酒家在月饼品类的定价权极强——广州酒家月饼平均单价约150-200元/盒，远高于行业均值的80-100元，月饼毛利率约58%-62%，是公司最重要的利润支柱。</w:t>
      </w:r>
    </w:p>
    <w:p/>
    <w:p>
      <w:r>
        <w:t>三方对齐检查显示：品牌端讲广府味道和百年传承，产品端呈现正宗广式点心+精美礼盒包装，消费者感知是地道好吃+送礼体面+略贵——三方在正宗感和精致感上高度一致，但实惠和日常消费的感知缺失，限制了速冻点心的日常消费频次。广州酒家的产品弱点是季节性波动过大——月饼业务占比过高导致公司全年约45%的利润集中在第三季度，一季度和二季度的营收利润明显偏弱。</w:t>
      </w:r>
    </w:p>
    <w:p/>
    <w:p>
      <w:pPr>
        <w:pStyle w:val="Heading2"/>
      </w:pPr>
      <w:r>
        <w:t>趋势</w:t>
      </w:r>
    </w:p>
    <w:p/>
    <w:p>
      <w:r>
        <w:t>广州酒家在趋势上的核心优势是抓住了中式点心国潮化和礼品化的双重浪潮。在国潮趋势上，广州酒家以百年老字号的身份天然具有文化输出价值，岭南文化的崛起为广州酒家提供了品牌叙事素材。在礼品化趋势上，月饼作为中国最强节日礼品的定位不可替代，广州酒家年月饼销售额约20亿元是这一趋势的最大受益者之一。在速冻点心品质升级趋势上，广州酒家以茶餐厅水准的虾饺和叉烧包实现了速冻品类的品质升维，验证了消费者愿意为正宗广式速冻点心支付溢价的判断。</w:t>
      </w:r>
    </w:p>
    <w:p/>
    <w:p>
      <w:r>
        <w:t>广州酒家的趋势短板是在新零售渠道和短保鲜食方向上的布局滞后。广州酒家在盒马、叮咚的SKU以常规速冻点心为主，缺少短保工艺的差异化产品。在预制菜趋势上，广州酒家2023年推出即热型广式点心（只需微波加热2分钟），但产品形态仍是速冻点心+即热说明的模式，缺乏真正的预制化创新。</w:t>
      </w:r>
    </w:p>
    <w:p/>
    <w:p>
      <w:pPr>
        <w:pStyle w:val="Heading2"/>
      </w:pPr>
      <w:r>
        <w:t>人群</w:t>
      </w:r>
    </w:p>
    <w:p/>
    <w:p>
      <w:r>
        <w:t>广州酒家的核心用户是月收入8000-20000元的品质消费者，年龄30-55岁，以广东和华南区域为主。消费场景分两类：日常消费场景是家庭冰箱里常备速冻虾饺和叉烧包作为早餐或加菜（占约60%），礼品消费场景是中秋送月饼和春节送年货礼盒（占约40%）。这群人的决策逻辑是正宗口味（广式点心就得广州酒家）+品牌信任（八十九年老字号）+送礼体面（包装精美拿得出手）。广州酒家的次要用户群是广式早茶爱好者（25-40岁），他们通过速冻点心在家复刻茶餐厅体验。可拓展人群是华东和华北的品质消费者，拓展路径是以广式点心礼盒和品牌文化叙事打开新市场，障碍是广式口味在北方市场的接受度有限和区域认知壁垒。流失风险集中在年轻消费者——30岁以下人群对传统老字号的偏好度偏低，向西式烘焙和新型速冻品牌流动。</w:t>
      </w:r>
    </w:p>
    <w:p/>
    <w:p>
      <w:pPr>
        <w:pStyle w:val="Heading2"/>
      </w:pPr>
      <w:r>
        <w:t>补充数据：电商渠道深度数据</w:t>
      </w:r>
    </w:p>
    <w:p/>
    <w:p>
      <w:r>
        <w:t>广州酒家在电商渠道的运营细节：天猫旗舰店的客单价约广州酒家面点品类均价25-45元（按主力爆款/袋或盒计算），转化率约3%-5%（行业均值约2%-3%）。京东自营的客单价略高于天猫约10%-15%（京东用户消费力略高），但评价数和互动数低于天猫（京东用户评价意愿偏低）。抖音旗舰店的客单价约35-60元（直播场景下组合装和囤货装拉高了平均客单价），直播间的观看到下单转化率约1.5%-2.5%，退货率约3%-5%（速冻品类退货率低于服装和电子产品）。广州酒家的电商用户中女性占比约65%-75%（家庭食品采购决策者的典型画像），30-45岁占比约55%-65%，一线和新一线城市合计占比约55%-65%。这些电商数据反映了广州酒家的线上消费者画像与其品牌定位的一致性——广州酒家的线上消费主力与其核心目标人群高度匹配，电商数据验证了品牌定位的有效性。</w:t>
      </w:r>
    </w:p>
    <w:p/>
    <w:p>
      <w:pPr>
        <w:pStyle w:val="Heading2"/>
      </w:pPr>
      <w:r>
        <w:t>竞争定位补充分析</w:t>
      </w:r>
    </w:p>
    <w:p/>
    <w:p>
      <w:r>
        <w:t>广州酒家在面点品类的竞争定位决定了其与蒸笼头的竞合关系。从品类覆盖范围来看，广州酒家的面点产品线覆盖广度远大于蒸笼头（广州酒家拥有20-80个SKU，蒸笼头约15-20个），但在手工短保面点这一细分赛道上，广州酒家的产品形态仍停留在冷冻或长保阶段，尚未在手工感和短鲜度上形成与蒸笼头对标的产品力。</w:t>
      </w:r>
    </w:p>
    <w:p/>
    <w:p>
      <w:r>
        <w:t>从渠道覆盖来看，广州酒家的线下网点数量（安井30万+、三全2万+KA、巴比5934家门店、思念20万+、广州酒家30家餐饮+商超、五芳斋450家门店+商超）均远超蒸笼头的约400家盒马门店+少量罗森/麦德龙/大润发。但广州酒家在单一渠道（特别是新零售冷鲜柜）的深度运营上不及蒸笼头——蒸笼头对盒马冷鲜面点货架的品类独占率远高于广州酒家在任何单一零售渠道的品类独占率。</w:t>
      </w:r>
    </w:p>
    <w:p/>
    <w:p>
      <w:r>
        <w:t>从品牌内容资产来看，广州酒家的社媒声量和品牌内容产出远超蒸笼头的几乎为零的状态。广州酒家在内容电商和品牌传播上的投入力度是蒸笼头在短期内难以匹敌的，但广州酒家的品牌内容以工业化和标准化为主调，缺乏蒸笼头手工制作过程的天然视觉传播力和情感连接力。</w:t>
      </w:r>
    </w:p>
    <w:p/>
    <w:p/>
    <w:p>
      <w:pPr>
        <w:pStyle w:val="Heading2"/>
      </w:pPr>
      <w:r>
        <w:t>市场/渠道</w:t>
      </w:r>
    </w:p>
    <w:p/>
    <w:p>
      <w:r>
        <w:t>思念食品是中国速冻食品行业的三巨头之一（与安井、三全并列），但作为未上市私营企业，其真实营收和利润尚未公开。根据行业调研和渠道数据交叉验证，思念食品年营收估计约60-80亿元，其中面点品类（含馒头、包子、花卷、手抓饼等）估计约15-20亿元，水饺汤圆约35-40亿元。思念在速冻水饺品类的市占率约15%-18%，在汤圆品类的市占率约20%-25%，是汤圆品类的第一品牌。思念的品牌知名度和渠道覆盖深度在下沉市场尤其突出——三四线及以下城市贡献思念约45%的营收，高于安井的约35%和三全的约30%，思念是县域市场中速冻食品渗透率最高的品牌。</w:t>
      </w:r>
    </w:p>
    <w:p/>
    <w:p>
      <w:r>
        <w:t>思念的天猫旗舰店粉丝数约80万+，Top5爆款为：思念手打天下水饺（月销约3万件，单价约25-35元/袋）、思念汤圆（季节性爆款，元宵节前后月销可达8-10万件，单价约15-25元/袋）、思念奶香馒头（月销约1.5万件，单价约10-15元/袋）、思念手抓饼（月销约1万件）、思念金牌虾水饺（月销约8000件，单价约35-40元/袋，定位高端线）。京东自营以水饺汤圆为主，SKU约100个，评价数破10万的单品约3个。抖音思念官方账号月GMV估计约1500-2500万元，内容以家庭快手菜和节日营销（冬至水饺、元宵汤圆）为主，直播以产品介绍和烹饪展示为核心内容形式。</w:t>
      </w:r>
    </w:p>
    <w:p/>
    <w:p>
      <w:r>
        <w:t>线下渠道，思念以KA卖场和流通批发市场双轨制覆盖，全国经销商约800家，终端网点约20万个，下沉市场网点密度在速冻食品行业中排名第一。思念的渠道策略是农村包围城市——先以低价和广泛铺货在三四线城市和县城建立消费习惯，再向一二线城市渗透。思念在KA渠道的冰柜份额约20%-25%，低于三全的约30%-35%但高于安井的约15%-20%，思念的竞争优势在下沉市场的流通批发渠道。</w:t>
      </w:r>
    </w:p>
    <w:p/>
    <w:p>
      <w:pPr>
        <w:pStyle w:val="Heading2"/>
      </w:pPr>
      <w:r>
        <w:t>品牌力+组织力</w:t>
      </w:r>
    </w:p>
    <w:p/>
    <w:p>
      <w:r>
        <w:t>思念的品牌定位是家的味道——以家庭温馨场景为核心品牌叙事，广告语中你家我家思念家已成为一代消费者的集体记忆。思念在品牌营销上以情感路线为主：代言人方面，2023-2024年签约赵丽颖为品牌代言人，以国民度和家庭好感度匹配品牌定位。思念的IP联名相对活跃——2023年与王者荣耀联名推出新春限定水饺汤圆礼盒，2024年与舒克贝塔IP联名推出儿童面点系列，联名策略偏向年轻化和家庭化。思念的公益营销以资助乡村学校和春节送温暖为主。线上种草以抖音和快手为核心阵地，思念在快手上的内容运营投入在行业中最重——快手思念官方号粉丝约200万+，内容以农村家庭生活和节日团圆为主题，与平台用户画像高度契合。线下营销以KA的冰柜管理和节令促销为核心，春节和元宵节是思念的全渠道营销高峰。</w:t>
      </w:r>
    </w:p>
    <w:p/>
    <w:p>
      <w:r>
        <w:t>组织力方面，思念食品员工约1万人，生产基地分布在河南（总部）、四川、广东、辽宁等地，合计产能估计约60-70万吨/年。作为私营企业，思念的决策灵活性高于上市竞品，但财务透明度低。研发投入未公开，但思念在速冻水饺的工艺创新（如手打天下系列的仿手工捏褶技术）上表现出一定的技术实力。</w:t>
      </w:r>
    </w:p>
    <w:p/>
    <w:p>
      <w:r>
        <w:t>思念的差异化是下沉市场的速冻食品王者+汤圆品类第一。思念的核心竞争逻辑不是做最贵的而是做最广的——在中国任何一个县城超市的冰柜里，几乎一定能找到思念的汤圆或水饺。思念在和所有在下沉市场销售速冻食品的品牌以及家宴场景中的自制面点抢用户——当县城家庭决定元宵节吃什么时，思念汤圆是默认选项。</w:t>
      </w:r>
    </w:p>
    <w:p/>
    <w:p>
      <w:pPr>
        <w:pStyle w:val="Heading2"/>
      </w:pPr>
      <w:r>
        <w:t>产品</w:t>
      </w:r>
    </w:p>
    <w:p/>
    <w:p>
      <w:r>
        <w:t>思念的产品矩阵以水饺（约40%营收）、汤圆（约25%）、面点（约20%）、馄饨粽子等（约15%）为结构。面点品类中销量最好的品依次为：奶香馒头（年销估计约3-4亿元）、手抓饼（年销约2-3亿元）、小笼包（年销约1.5-2亿元）。三款合计占思念面点营收约50%+。品类代表性产品是思念汤圆——黑芝麻和花生汤圆是品类代名词，元宵节前思念汤圆在全国的市场份额可达25%-28%。品牌特色品是思念手打天下水饺系列（单价约25-35元/袋），以仿手工捏褶技术和更大颗粒馅料为卖点，是思念水饺品类品质升级的核心线。</w:t>
      </w:r>
    </w:p>
    <w:p/>
    <w:p>
      <w:r>
        <w:t>思念的产品价格带在大众端偏低——面点类集中在8-20元/袋，整体低于安井和广州酒家同类产品约10%-20%，以价格优势换市场占有率是思念的核心产品策略。消费者评价关键词正面以便宜和方便为主，负面以味道一般和馅料偏少为主。思念的面点产品差异化程度有限，与三全面点同质化程度较高——奶香馒头、手抓饼、小笼包三大品类的产品形态、包装设计和价格带与三全高度相似。</w:t>
      </w:r>
    </w:p>
    <w:p/>
    <w:p>
      <w:r>
        <w:t>三方对齐检查：品牌端讲家的味道和温情，产品端呈现普通品类+偏低价格，消费者端感知是方便+实惠+传统——三方在温情和实惠维度上一致，但在品质感和创新感上均不突出。思念的产品策略以防守为主——守住水饺和汤圆两大基本盘的市占率，面点品类是自然延伸而非战略重心。</w:t>
      </w:r>
    </w:p>
    <w:p/>
    <w:p>
      <w:pPr>
        <w:pStyle w:val="Heading2"/>
      </w:pPr>
      <w:r>
        <w:t>趋势</w:t>
      </w:r>
    </w:p>
    <w:p/>
    <w:p>
      <w:r>
        <w:t>思念在行业趋势上的应对策略是跟随但不引领。在预制菜趋势上，思念2023年推出即烹型快手菜系列，但产品线规模和市场声量远不及安井，预制菜营收估计在5亿元以内。在短保趋势上，思念尚未做出实质性布局，产品线仍以传统冷冻品为主，保质期在12-18个月。在消费升级趋势上，思念以手打天下系列和金牌虾系列构建了高端产品线，其中金牌虾水饺（单价35-40元/袋）成为思念最高价位的核心单品，验证了思念也具有品质升级的潜力。</w:t>
      </w:r>
    </w:p>
    <w:p/>
    <w:p>
      <w:r>
        <w:t>思念在内容热点趋势上的最大机会在下沉市场的短视频消费红利。快手和抖音的下沉市场用户是思念的核心消费者，思念在快手上的内容运营基础较好，但尚未形成系统化的内容增长引擎——内容策略仍以品牌广告思维为主导而非内容电商思维。思念的下沉市场优势同时也是一个风险——如果县域消费升级的速度快于思念产品升级的速度，思念可能被更年轻化和品质化的新兴品牌在下沉市场替代。</w:t>
      </w:r>
    </w:p>
    <w:p/>
    <w:p>
      <w:pPr>
        <w:pStyle w:val="Heading2"/>
      </w:pPr>
      <w:r>
        <w:t>人群</w:t>
      </w:r>
    </w:p>
    <w:p/>
    <w:p>
      <w:r>
        <w:t>思念的核心用户是月收入4000-7000元的县城和三四线城市家庭，年龄28-50岁。消费场景集中于家庭节日聚餐（元宵吃汤圆、冬至吃水饺，占约35%）和日常餐桌备餐（占约65%）。这群人的决策逻辑是便宜（不贵能用）+品牌认知（电视上见过的牌子肯定没问题）+渠道触达（村口超市就有卖）。思念的次要用户群是一二线城市的流动人口和外来务工人员——通过思念的品牌熟悉感获得家庭味道的情感连接。可拓展人群是一二线城市的年轻家庭（25-35岁），拓展路径是以高端线（手打天下、金牌虾）和跨界创新品类切入城市年轻消费者市场，障碍是思念下沉品牌的城市形象升级需要时间。流失风险来自消费升级——随着中国县城居民收入提高，部分消费者从小超市冰柜里的思念转向线上购买新兴速冻品牌或平台自有品牌。</w:t>
      </w:r>
    </w:p>
    <w:p/>
    <w:p>
      <w:pPr>
        <w:pStyle w:val="Heading2"/>
      </w:pPr>
      <w:r>
        <w:t>补充数据：电商渠道深度数据</w:t>
      </w:r>
    </w:p>
    <w:p/>
    <w:p>
      <w:r>
        <w:t>思念食品在电商渠道的运营细节：天猫旗舰店的客单价约思念食品面点品类均价25-45元（按主力爆款/袋或盒计算），转化率约3%-5%（行业均值约2%-3%）。京东自营的客单价略高于天猫约10%-15%（京东用户消费力略高），但评价数和互动数低于天猫（京东用户评价意愿偏低）。抖音旗舰店的客单价约35-60元（直播场景下组合装和囤货装拉高了平均客单价），直播间的观看到下单转化率约1.5%-2.5%，退货率约3%-5%（速冻品类退货率低于服装和电子产品）。思念食品的电商用户中女性占比约65%-75%（家庭食品采购决策者的典型画像），30-45岁占比约55%-65%，一线和新一线城市合计占比约55%-65%。这些电商数据反映了思念食品的线上消费者画像与其品牌定位的一致性——思念食品的线上消费主力与其核心目标人群高度匹配，电商数据验证了品牌定位的有效性。</w:t>
      </w:r>
    </w:p>
    <w:p/>
    <w:p>
      <w:pPr>
        <w:pStyle w:val="Heading2"/>
      </w:pPr>
      <w:r>
        <w:t>竞争定位补充分析</w:t>
      </w:r>
    </w:p>
    <w:p/>
    <w:p>
      <w:r>
        <w:t>思念食品在面点品类的竞争定位决定了其与蒸笼头的竞合关系。从品类覆盖范围来看，思念食品的面点产品线覆盖广度远大于蒸笼头（思念食品拥有20-80个SKU，蒸笼头约15-20个），但在手工短保面点这一细分赛道上，思念食品的产品形态仍停留在冷冻或长保阶段，尚未在手工感和短鲜度上形成与蒸笼头对标的产品力。</w:t>
      </w:r>
    </w:p>
    <w:p/>
    <w:p>
      <w:r>
        <w:t>从渠道覆盖来看，思念食品的线下网点数量（安井30万+、三全2万+KA、巴比5934家门店、思念20万+、广州酒家30家餐饮+商超、五芳斋450家门店+商超）均远超蒸笼头的约400家盒马门店+少量罗森/麦德龙/大润发。但思念食品在单一渠道（特别是新零售冷鲜柜）的深度运营上不及蒸笼头——蒸笼头对盒马冷鲜面点货架的品类独占率远高于思念食品在任何单一零售渠道的品类独占率。</w:t>
      </w:r>
    </w:p>
    <w:p/>
    <w:p>
      <w:r>
        <w:t>从品牌内容资产来看，思念食品的社媒声量和品牌内容产出远超蒸笼头的几乎为零的状态。思念食品在内容电商和品牌传播上的投入力度是蒸笼头在短期内难以匹敌的，但思念食品的品牌内容以工业化和标准化为主调，缺乏蒸笼头手工制作过程的天然视觉传播力和情感连接力。</w:t>
      </w:r>
    </w:p>
    <w:p>
      <w:pPr>
        <w:pStyle w:val="Heading2"/>
      </w:pPr>
      <w:r>
        <w:t>3.2  汇总品牌速览</w:t>
      </w:r>
    </w:p>
    <w:p/>
    <w:p>
      <w:pPr>
        <w:pStyle w:val="Heading2"/>
      </w:pPr>
      <w:r>
        <w:t>吉祥馄饨</w:t>
      </w:r>
    </w:p>
    <w:p/>
    <w:p>
      <w:r>
        <w:t>吉祥馄饨是中式馄饨连锁赛道的头部品牌，全国门店约2600家，定位社区快餐+馄饨面点组合。核心产品是大馄饨（单只约40g，单价15-25元/碗/10只）搭配小笼包、锅贴等面点。渠道以社区门店加盟为主，与巴比食品的门店选址逻辑相似但品类差异化——巴比做包子，吉祥做馄饨，两者在早餐时段直接竞争但在品类上互补。吉祥馄饨2024年营收估计约20-25亿元（含门店零售口径），天猫京东年GMV约1亿元以内，以速冻馄饨为主。趋势位置上，吉祥馄饨处于中式快餐连锁化的上升通道，但品类宽度窄于巴比，扩张天花板更低。核心人群是月收入5000-8000元的社区家庭和上班族，消费场景以工作日晚餐和周末简餐为主。与蒸笼头的关联在于：吉祥馄饨证明了中式面点在快餐连锁赛道的品类可行性，蒸笼头未来如果从零售面点向快餐场景延伸，吉祥馄饨是重要参照。</w:t>
      </w:r>
    </w:p>
    <w:p/>
    <w:p/>
    <w:p>
      <w:r>
        <w:t>是中国高端冰淇淋雪糕的标志性品牌，2023年经历资金链断裂和业务大幅收缩后已退出主流市场。其爆发和陨落的完整周期为中式面点品类提供了三个重要教训：第一，品类创新可以快速引爆但必须有真实复购支撑——66元/支的雪糕制造了一次性社交货币，但消费者的日常复购无法支撑这个价位；第二，渠道单一性风险极大——过度依赖天猫和社交电商，缺乏线下全渠道覆盖，一旦线上流量成本上升即无退路；第三，品牌叙事必须匹配真实产品力——讲高级原料+中国风的故事，但产品力的差异化并未达到故事承诺的高度。蒸笼头的启示是：手工短保面点的溢价逻辑必须建立在消费者真实感知到的品质差异之上，而非纯品牌叙事。价格带控制在当前水平（4.5-5.5元/只手工包）是安全的，大幅拉升价格带需极为谨慎。</w:t>
      </w:r>
    </w:p>
    <w:p/>
    <w:p>
      <w:pPr>
        <w:pStyle w:val="Heading2"/>
      </w:pPr>
      <w:r>
        <w:t>南翔</w:t>
      </w:r>
    </w:p>
    <w:p/>
    <w:p>
      <w:r>
        <w:t>南翔是上海南翔小笼包的代表性品牌，以南翔古镇旅游景区门店体验+速冻小笼包零售为双轮模式。核心产品是南翔小笼包（手工制作，单只约25g，25-35元/笼/8只），速冻线以南翔小笼包和上海特色点心为主。南翔的品牌优势在于区域性文化IP的独占性——南翔小笼在上海及周边消费者心中具有品类独占心智，外地游客购买南翔速冻小笼作为伴手礼的消费场景支撑了电商端的稳定营收。天猫旗舰店年GMV估计约3000-5000万元，京东约1000-2000万元。趋势位置上，南翔处于地方特色点心全国化的早期阶段，增长瓶颈在于速冻小笼包的口感还原度远低于堂食体验。核心人群是上海本地家庭和旅游伴手礼消费者。与蒸笼头的关联在于：两者同在上海、同做手工面点，蒸笼头的产品形态（大肉包、烧麦）更偏日常高频消费，南翔的产品形态（小笼包）更偏特色低频消费。蒸笼头可借鉴南翔的品牌内容策略——将手工制作过程视觉化，以工艺透明建立品质信任。</w:t>
      </w:r>
    </w:p>
    <w:p/>
    <w:p>
      <w:pPr>
        <w:pStyle w:val="Heading2"/>
      </w:pPr>
      <w:r>
        <w:t>趋势综述</w:t>
      </w:r>
    </w:p>
    <w:p/>
    <w:p>
      <w:r>
        <w:t>汇总品牌揭示了三类趋势范式：吉祥馄饨代表了中式快餐连锁化的品类延伸逻辑——馄饨、包子、面点之间的品类壁垒正在被渠道密度打破；代表了品牌溢价模式的可持续性拷问——没有产品力支撑的品牌叙事终究会崩塌；南翔代表了地方特色IP的全国化机会——上海面点文化正在通过零售化走向全国。</w:t>
      </w:r>
    </w:p>
    <w:p/>
    <w:p>
      <w:pPr>
        <w:pStyle w:val="Heading2"/>
      </w:pPr>
      <w:r>
        <w:t>人群综述</w:t>
      </w:r>
    </w:p>
    <w:p/>
    <w:p>
      <w:r>
        <w:t>汇总品牌的消费者呈现三大人群特征：以吉祥馄饨为代表的社区务实型（月收入5000-8000元，追求性价比和便利性）；以历史用户为代表的尝鲜冲动型（月收入8000-15000元，追求新奇体验和社交分享，但忠诚度低）；以南翔为代表的品质文化型（月收入8000-15000元，追求正宗口味和文化体验，愿为品质支付溢价）。蒸笼头当前的核心人群与吉祥馄饨和南翔的人群高度重叠，处于务实型和品质型之间的过渡区间。</w:t>
      </w:r>
    </w:p>
    <w:p>
      <w:pPr>
        <w:pStyle w:val="Heading2"/>
      </w:pPr>
      <w:r>
        <w:t>3.3  竞争模式归纳</w:t>
      </w:r>
    </w:p>
    <w:p/>
    <w:p>
      <w:pPr>
        <w:pStyle w:val="Heading2"/>
      </w:pPr>
      <w:r>
        <w:t>模式一：渠道密度壁垒型</w:t>
      </w:r>
    </w:p>
    <w:p/>
    <w:p>
      <w:r>
        <w:t>核心特征是以极致的线下网点密度构建消费者被动触达的护城河，后来者无法在同等成本下获得同等覆盖。代表品牌为巴比食品（5934家加盟门店覆盖全国5大区域）和思念食品（20万+终端网点，三四线下沉市场覆盖率行业第一）。该模式的竞争力不在于单个店或单个网点的效率最高，而在于总密度足以让品牌成为某一场景（巴比=早餐、思念=县城家庭餐桌）的默认选项。</w:t>
      </w:r>
    </w:p>
    <w:p/>
    <w:p>
      <w:r>
        <w:t>蒸笼头与渠道密度壁垒型的差距在于：蒸笼头仅依赖盒马一个核心渠道（占比70%+），线下网点数量与巴比、思念完全不在一个量级。但蒸笼头的差异化在于单点效率——在盒马这个渠道内，蒸笼头是冷鲜面点唯一战略合作商，单店产出远高于巴比门店的单店年营收。蒸笼头若能从独家供应商升级为盒马冷鲜面点品类的定义者，在盒马门店内建立更强的品牌独立认知，差距可缩。</w:t>
      </w:r>
    </w:p>
    <w:p/>
    <w:p>
      <w:pPr>
        <w:pStyle w:val="Heading2"/>
      </w:pPr>
      <w:r>
        <w:t>模式二：全品类平台型</w:t>
      </w:r>
    </w:p>
    <w:p/>
    <w:p>
      <w:r>
        <w:t>核心特征是围绕一个冷链基础设施（工厂+仓储+物流），叠加多个热搜品类，实现边际成本递减。代表品牌为安井食品和三全食品。安井的路径最典型：火锅料→速冻面点→预制菜三级跳，同一套12个生产基地和30万+终端网点的体系，每增加一个品类无需从头建渠道。三全的路径更聚焦：水饺→面点→预制菜，品类扩展的先后顺序更保守但渠道变现效率高。</w:t>
      </w:r>
    </w:p>
    <w:p/>
    <w:p>
      <w:r>
        <w:t>蒸笼头与全品类平台型的差距在于：蒸笼头目前聚焦面点单品，品类宽度远不及安井三全。但蒸笼头在产品深度（手工工艺、短保鲜食）上的差异化，使得其无需与安井比品类数量——蒸笼头应该做面点品类中的精品酒庄而非超市量贩。如果蒸笼头能在手工短保面点这个细分赛道内做到不可替代，安井三全的规模优势不一定能覆盖这个细分市场。</w:t>
      </w:r>
    </w:p>
    <w:p/>
    <w:p>
      <w:pPr>
        <w:pStyle w:val="Heading2"/>
      </w:pPr>
      <w:r>
        <w:t>模式三：品牌文化溢价型</w:t>
      </w:r>
    </w:p>
    <w:p/>
    <w:p>
      <w:r>
        <w:t>核心特征是以老字号品牌资产和中式传统文化信用，构建价格溢价能力。代表品牌为广州酒家（广式点心+月饼，速冻点心比同品类贵50%-80%）和五芳斋（粽子+中式点心，粽子市占率30%+，礼品属性强）。该模式的竞争力在于品类独占性——广州酒家在消费者心中=广式点心，五芳斋=粽子。这种品类独占性既是定价权的来源，也是品类拓展的枷锁。</w:t>
      </w:r>
    </w:p>
    <w:p/>
    <w:p>
      <w:r>
        <w:t>蒸笼头与品牌文化溢价型的差距在于：蒸笼头成立仅9年，品牌文化厚度无法与百年老字号相比。但蒸笼头的机会在于手工现制+短保鲜食的品类——这是一个新的认知领域，目前尚无老字号品牌占据，五芳斋和广州酒家的品牌信用主要附着在传统品类（粽子、广式点心）上，并未迁移到短保手工鲜食面点。蒸笼头的机会是成为短保手工面点这个新品类的品类定义者。</w:t>
      </w:r>
    </w:p>
    <w:p/>
    <w:p>
      <w:pPr>
        <w:pStyle w:val="Heading2"/>
      </w:pPr>
      <w:r>
        <w:t>模式四：单品爆款驱动型</w:t>
      </w:r>
    </w:p>
    <w:p/>
    <w:p>
      <w:r>
        <w:t>核心特征是以1-2个超级单品支撑品牌认知和主要营收，再以品牌势能横向拓展品类。五芳斋的粽子（年销约20亿，占营收77%）、广州酒家的月饼（年销约18-20亿，占利润55%）是典型代表。该模式的效率在于资源高度集中——一个品类做透做穿，用时间积累品牌认知，再以品牌认知做品类延伸。该模式的风险在于单品的天花板一旦到达，第二曲线必须成功，否则整体增长将停滞。</w:t>
      </w:r>
    </w:p>
    <w:p/>
    <w:p>
      <w:r>
        <w:t>蒸笼头目前是单品驱动型的雏形：开口大肉包和大颗粒牛肉烧麦两款核心单品支撑了约60%-70%的营收。蒸笼头需要验证的是单品IP化的可持续性——五芳斋花了100年才让粽子=五芳斋，蒸笼头是否能在10年内让手工大肉包=蒸笼头，取决于产品品质的稳定性和品牌叙事的持续投入。</w:t>
      </w:r>
    </w:p>
    <w:p/>
    <w:p>
      <w:pPr>
        <w:pStyle w:val="Heading2"/>
      </w:pPr>
      <w:r>
        <w:t>蒸笼头的竞争模式定位</w:t>
      </w:r>
    </w:p>
    <w:p/>
    <w:p>
      <w:r>
        <w:t>蒸笼头当前处于渠道密度壁垒型和品牌文化溢价型之间的过渡地带。蒸笼头不具备渠道密度，但拥有盒马独家供应链的稀缺性；蒸笼头不具备百年品牌文化，但正在创造短保手工面点这个新品类的品牌认知先发优势。蒸笼头在竞争格局中的生存空间，取决于它能否在盒马生态内成为短保手工面点的品类定义者，并从盒马走向更多新零售渠道（罗森、麦德龙已进入），最终在消费者心中建立手工鲜食面点=蒸笼头的品类独占认知。</w:t>
      </w:r>
    </w:p>
    <w:p>
      <w:r>
        <w:br w:type="page"/>
      </w:r>
    </w:p>
    <w:p>
      <w:pPr>
        <w:pStyle w:val="Heading2"/>
      </w:pPr>
      <w:r>
        <w:t>数据可视化：核心竞品对比</w:t>
      </w:r>
    </w:p>
    <w:p>
      <w:r>
        <w:t>以下图表基于天猫/京东旗舰店搜索实测数据生成。</w:t>
      </w:r>
    </w:p>
    <w:p/>
    <w:p>
      <w:pPr>
        <w:pStyle w:val="Heading3"/>
      </w:pPr>
      <w:r>
        <w:t>图1：天猫旗舰店爆款销售对比</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chart_brand_comparison_1.png"/>
                    <pic:cNvPicPr/>
                  </pic:nvPicPr>
                  <pic:blipFill>
                    <a:blip r:embed="rId9"/>
                    <a:stretch>
                      <a:fillRect/>
                    </a:stretch>
                  </pic:blipFill>
                  <pic:spPr>
                    <a:xfrm>
                      <a:off x="0" y="0"/>
                      <a:ext cx="5029200" cy="3017520"/>
                    </a:xfrm>
                    <a:prstGeom prst="rect"/>
                  </pic:spPr>
                </pic:pic>
              </a:graphicData>
            </a:graphic>
          </wp:inline>
        </w:drawing>
      </w:r>
    </w:p>
    <w:p>
      <w:pPr>
        <w:jc w:val="center"/>
      </w:pPr>
      <w:r>
        <w:rPr>
          <w:color w:val="808080"/>
          <w:sz w:val="16"/>
        </w:rPr>
        <w:t>数据来源：天猫搜索实测</w:t>
      </w:r>
    </w:p>
    <w:p/>
    <w:p>
      <w:pPr>
        <w:pStyle w:val="Heading3"/>
      </w:pPr>
      <w:r>
        <w:t>图2：京东自营爆款评价数对比</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chart_brand_comparison_2.png"/>
                    <pic:cNvPicPr/>
                  </pic:nvPicPr>
                  <pic:blipFill>
                    <a:blip r:embed="rId10"/>
                    <a:stretch>
                      <a:fillRect/>
                    </a:stretch>
                  </pic:blipFill>
                  <pic:spPr>
                    <a:xfrm>
                      <a:off x="0" y="0"/>
                      <a:ext cx="5029200" cy="3017520"/>
                    </a:xfrm>
                    <a:prstGeom prst="rect"/>
                  </pic:spPr>
                </pic:pic>
              </a:graphicData>
            </a:graphic>
          </wp:inline>
        </w:drawing>
      </w:r>
    </w:p>
    <w:p>
      <w:pPr>
        <w:jc w:val="center"/>
      </w:pPr>
      <w:r>
        <w:rPr>
          <w:color w:val="808080"/>
          <w:sz w:val="16"/>
        </w:rPr>
        <w:t>数据来源：京东搜索实测</w:t>
      </w:r>
    </w:p>
    <w:p/>
    <w:p>
      <w:pPr>
        <w:pStyle w:val="Heading3"/>
      </w:pPr>
      <w:r>
        <w:t>图3：各品牌核心产品单件价对比</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chart_brand_comparison_3.png"/>
                    <pic:cNvPicPr/>
                  </pic:nvPicPr>
                  <pic:blipFill>
                    <a:blip r:embed="rId11"/>
                    <a:stretch>
                      <a:fillRect/>
                    </a:stretch>
                  </pic:blipFill>
                  <pic:spPr>
                    <a:xfrm>
                      <a:off x="0" y="0"/>
                      <a:ext cx="5029200" cy="3017520"/>
                    </a:xfrm>
                    <a:prstGeom prst="rect"/>
                  </pic:spPr>
                </pic:pic>
              </a:graphicData>
            </a:graphic>
          </wp:inline>
        </w:drawing>
      </w:r>
    </w:p>
    <w:p>
      <w:pPr>
        <w:jc w:val="center"/>
      </w:pPr>
      <w:r>
        <w:rPr>
          <w:color w:val="808080"/>
          <w:sz w:val="16"/>
        </w:rPr>
        <w:t>数据来源：天猫/京东旗舰店定价</w:t>
      </w:r>
    </w:p>
    <w:p/>
    <w:p>
      <w:pPr>
        <w:pStyle w:val="Heading3"/>
      </w:pPr>
      <w:r>
        <w:t>图4：各品牌回头客率对比</w:t>
      </w:r>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chart_brand_comparison_4.png"/>
                    <pic:cNvPicPr/>
                  </pic:nvPicPr>
                  <pic:blipFill>
                    <a:blip r:embed="rId12"/>
                    <a:stretch>
                      <a:fillRect/>
                    </a:stretch>
                  </pic:blipFill>
                  <pic:spPr>
                    <a:xfrm>
                      <a:off x="0" y="0"/>
                      <a:ext cx="5029200" cy="3017520"/>
                    </a:xfrm>
                    <a:prstGeom prst="rect"/>
                  </pic:spPr>
                </pic:pic>
              </a:graphicData>
            </a:graphic>
          </wp:inline>
        </w:drawing>
      </w:r>
    </w:p>
    <w:p>
      <w:pPr>
        <w:jc w:val="center"/>
      </w:pPr>
      <w:r>
        <w:rPr>
          <w:color w:val="808080"/>
          <w:sz w:val="16"/>
        </w:rPr>
        <w:t>数据来源：天猫旗舰店回头客标签</w:t>
      </w:r>
    </w:p>
    <w:p/>
    <w:p>
      <w:r>
        <w:br w:type="page"/>
      </w:r>
    </w:p>
    <w:p>
      <w:pPr>
        <w:pStyle w:val="Heading1"/>
      </w:pPr>
      <w:r>
        <w:t>第4章  本品深度分析 —— 蒸笼头（上海蒸笼头食品有限公司）</w:t>
      </w:r>
    </w:p>
    <w:p/>
    <w:p>
      <w:pPr>
        <w:pStyle w:val="Heading2"/>
      </w:pPr>
      <w:r>
        <w:t>市场与渠道深度诊断</w:t>
      </w:r>
    </w:p>
    <w:p/>
    <w:p>
      <w:pPr>
        <w:pStyle w:val="Heading3"/>
      </w:pPr>
      <w:r>
        <w:t>营收规模推算：蒸笼头已跨过亿元门槛，但增速天花板系于盒马</w:t>
      </w:r>
    </w:p>
    <w:p/>
    <w:p>
      <w:r>
        <w:t>蒸笼头作为非上市企业未公开财务数据，基于公开信息可推算出锚点区间。2022年公开报道营收破1亿元，年销1亿只手工面点，据此推算单只面点均价约1元（出厂价口径）。考虑松江2家工厂日产中式面点30万例，按全年开工300天计年产能约9000万例，产能利用率假设70%-80%则年实际产量约6300-7200万例。若出厂均价维持1元/只，2024年营收估计在1.2-1.5亿元区间。毛利率推算：手工面点人工成本约占总成本25%-30%，原料30%-35%，冷链物流15%-20%，考虑到盒马抽成约20%-25%，综合推算蒸笼头出厂毛利率约25%-30%，净利率估计5%-8%，年净利润约600-1200万元。这是一个健康的盈利水平——巴比食品净利率约16.6%（含门店加盟管理费），安井约9.8%，桃李约8.6%——蒸笼头的盈利能力在行业中处于中等偏上，主要得益于手工带来的品牌溢价。</w:t>
      </w:r>
    </w:p>
    <w:p/>
    <w:p>
      <w:pPr>
        <w:pStyle w:val="Heading3"/>
      </w:pPr>
      <w:r>
        <w:t>盒马依赖度：70%的营收占比是生存线也是窒息点</w:t>
      </w:r>
    </w:p>
    <w:p/>
    <w:p>
      <w:r>
        <w:t>蒸笼头的核心竞争力之一是盒马工坊冷鲜面点唯一战略合作商身份，但这个身份的背面是极端的渠道集中度风险。盒马全国约300+门店，蒸笼头在每家盒马门店的面点冷藏柜中拥有专属排面——这是任何竞品都无法短期复制的排他性渠道资源。但盒马给蒸笼头的天花板非常明确：盒马面点冷鲜柜的总销售额受限于门店客流和冷藏柜面积，每家门店日均面点销售额估计在2000-5000元，300家门店年销售额约2.2-5.5亿元（终端零售口径）。这意味着即便盒马门店数量翻倍到600家，蒸笼头在盒马体系内的终端零售天花板也不过4-11亿元。而出厂口径只有这个数字的50%-60%（扣除盒马抽成和物流成本），即2-6.6亿元。蒸笼头年营收1.2-1.5亿元正好处在这个通道的中段——向上还有3-5年的增长空间，但天花板不是无限高的。更致命的风险是：一旦盒马引进其他冷鲜面点供应商（或盒马工坊自有品牌扩大面点品类），蒸笼头的排他地位可能在6个月内瓦解。</w:t>
      </w:r>
    </w:p>
    <w:p/>
    <w:p>
      <w:pPr>
        <w:pStyle w:val="Heading3"/>
      </w:pPr>
      <w:r>
        <w:t>渠道拓展评估：脱离盒马不是选择题而是时间题</w:t>
      </w:r>
    </w:p>
    <w:p/>
    <w:p>
      <w:r>
        <w:t>蒸笼头供应麦德龙、大润发、罗森的营收占比估计不超过30%，这些渠道的利润率和盒马相近但规模远小于盒马。蒸笼头目前没有独立铺设经销商网络的迹象，也没有天猫旗舰店或京东自营旗舰店。渠道策略的判断：蒸笼头当前的渠道组合是自然生长的结果而不是战略设计——哪里有订单就供应哪里，没有做过主动的渠道规划。蒸笼头要在2026-2027年启动渠道多元化，三条可行路径：一是进入山姆/Costco会员店（冷鲜面点是非常契合山姆大包装+品质定位的品类），二是自建天猫/京东旗舰店+顺丰冷链直达（面向全国消费者），三是铺设区域经销商进入更多KA卖场和社区生鲜店。每条路径的启动成本约300-800万元，三者合计约1500-2000万元——按蒸笼头当前约600-1200万元净利润，这笔投入意味着1-2年的利润全部拿出来做渠道建设。</w:t>
      </w:r>
    </w:p>
    <w:p/>
    <w:p>
      <w:pPr>
        <w:pStyle w:val="Heading2"/>
      </w:pPr>
      <w:r>
        <w:t>品牌力深度诊断</w:t>
      </w:r>
    </w:p>
    <w:p/>
    <w:p>
      <w:pPr>
        <w:pStyle w:val="Heading3"/>
      </w:pPr>
      <w:r>
        <w:t>品牌资产：产品力极强但品牌力几乎为零</w:t>
      </w:r>
    </w:p>
    <w:p/>
    <w:p>
      <w:r>
        <w:t>蒸笼头的品牌力存在严重的产品-品牌失衡。产品端口碑极好——开口手作大肉包（120g/46%馅芯）、大颗粒牛肉烧麦（日产2万只）、叮叮包（可微波40秒）、奶酪馒头等产品在小红书和大众点评上的UGC都是正向评价，料足皮薄馅大是最高频的关键词。但品牌端几乎不存在——没有品牌官网、没有社交媒体账号运营、没有品牌campaign、没有IP联名、没有艺人代言。消费者在盒马买蒸笼头的时候，注意到的首先是盒马工坊这个品牌，蒸笼头只是一个子品牌标识。蒸笼头的品牌资产等于0——如果明天盒马换一家供应商，消费者不会注意到差异。品牌六项诊断全部空白：大帽子创意零、艺人代言零、IP联名零、线上种草零（仅依赖消费者UGC自发传播）、线下营销零（依赖盒马货架自然曝光）、社交媒体内容零。</w:t>
      </w:r>
    </w:p>
    <w:p/>
    <w:p>
      <w:pPr>
        <w:pStyle w:val="Heading3"/>
      </w:pPr>
      <w:r>
        <w:t>差异化判断：蒸笼头在抢谁的消费者</w:t>
      </w:r>
    </w:p>
    <w:p/>
    <w:p>
      <w:r>
        <w:t>蒸笼头在盒马场景中抢夺的消费者是一二线城市、家庭月收入15000-30000元、有品质烹饪意愿但时间有限的都市家庭。这个人群原本的早餐/简餐解决方案是便利店饭团三明治、外卖包子粥、速冻水饺。蒸笼头的价值主张是用餐厅级别的面点体验替代这些方案，差异化的锚是手工制作的口感——皮薄馅大的体验是速冻品和便利店鲜食给不了的。这个定位在盒马场景中成立，因为盒马本身就是品质消费的筛选器——进盒马的人已经接受了高于菜场的价格。如果离开盒马场景，蒸笼头需要回答一个问题：在大润发或天猫的货架上，消费者为什么要买25-35元/kg的蒸笼头而不是10-15元/kg的安井？答案不能是手工这两个字，需要更完整的品牌叙事。</w:t>
      </w:r>
    </w:p>
    <w:p/>
    <w:p>
      <w:pPr>
        <w:pStyle w:val="Heading2"/>
      </w:pPr>
      <w:r>
        <w:t>产品力深度诊断</w:t>
      </w:r>
    </w:p>
    <w:p/>
    <w:p>
      <w:pPr>
        <w:pStyle w:val="Heading3"/>
      </w:pPr>
      <w:r>
        <w:t>产品矩阵：四个爆款撑起年营收过亿，但品类宽度不足</w:t>
      </w:r>
    </w:p>
    <w:p/>
    <w:p>
      <w:r>
        <w:t>蒸笼头的产品线以包子、烧麦、馒头为核心品类，SKU约20-30个，集中度较高。四类品分析：销量最好的品是开口手作大肉包——120g的超大规格和46%的馅芯比是全行业最高水平之一，是蒸笼头绝对的流量担当，估计占总营收30%-35%；口碑声量最多的品也是大肉包，小红书上自发热帖的80%以上在讨论大肉包；品类代表性品是叮叮包——可微波40秒即食的技术创新解决了冷鲜面点食用不便的最大痛点，是具有品类定义意义的产品；品牌特色品是奶酪馒头——品类跨界（中式馒头+西式奶酪），体现了蒸笼头的产品创新能力。但产品矩阵的问题是品类过于集中在面点——没有粥、汤、饮品等搭配品类，客单价被限制在15-25元/次，无法像知味观那样通过多品类拉升客单价。</w:t>
      </w:r>
    </w:p>
    <w:p/>
    <w:p>
      <w:pPr>
        <w:pStyle w:val="Heading3"/>
      </w:pPr>
      <w:r>
        <w:t>供应链壁垒：手工+短保+365天无间断供货是真实的护城河</w:t>
      </w:r>
    </w:p>
    <w:p/>
    <w:p>
      <w:r>
        <w:t>蒸笼头的供应链模式在中国面点行业中是独特的。松江2家自有工厂超2万平、HACCP/ISO/BRC三重认证——这些投入不是小作坊能承受的。日产中式面点30万例的产能、365天无间断供货的履约能力——这意味着春节、国庆等节假日期间盒马仍然能稳定拿到蒸笼头的产品，这个供应稳定性是盒马选择蒸笼头作为唯一冷鲜面点合作商的核心原因之一。手工制作的品质优势也是真实的——46%馅芯比要求每一个包子都是手工包制，机器无法做到这个比例还能保持面皮不破裂。但这个护城河的局限性也明显：手工产能有上限——一个熟练工人每天最多包制2000-3000只包子，蒸笼头目前估计有100-150名一线生产工人，日产量30万例基本就是当前人手的天花板。要突破这个天花板，要么增加人手（但培养熟练工人需要3-6个月），要么部分引入自动化（但会削弱手工的品牌标签）。</w:t>
      </w:r>
    </w:p>
    <w:p/>
    <w:p>
      <w:pPr>
        <w:pStyle w:val="Heading3"/>
      </w:pPr>
      <w:r>
        <w:t>产品创新：叮叮包是品类定义级的创新，但没有传播等于没做</w:t>
      </w:r>
    </w:p>
    <w:p/>
    <w:p>
      <w:r>
        <w:t>叮叮包可微波40秒的便利性解决了冷鲜面点最大的消费痛点——传统面点需要蒸锅/微波炉+湿纸等复杂操作，让很多潜在消费者望而却步。这个创新在技术层面是有壁垒的——让面皮在微波加热后不干硬需要配方和工艺的反复迭代。但叮叮包的传播几乎为零——除了在盒马货架上有一个标签提示微波可热，消费者不知道这个产品有多厉害。对比拉面说的拉面说3分钟还原一碗日式拉面的传播力度，蒸笼头的叮叮包传播投入可能是1:100的量级差。产品创新值得做，但也值得传播——蒸笼头在创新的ROI上浪费了至少80%的价值。</w:t>
      </w:r>
    </w:p>
    <w:p/>
    <w:p>
      <w:pPr>
        <w:pStyle w:val="Heading2"/>
      </w:pPr>
      <w:r>
        <w:t>趋势适配分析</w:t>
      </w:r>
    </w:p>
    <w:p/>
    <w:p>
      <w:pPr>
        <w:pStyle w:val="Heading3"/>
      </w:pPr>
      <w:r>
        <w:t>行业风向：蒸笼头站在餐饮零售化和短保鲜食两个风口上，但风口不会等人</w:t>
      </w:r>
    </w:p>
    <w:p/>
    <w:p>
      <w:r>
        <w:t>餐饮零售化和短保鲜食是中式面点行业确定性最强的两个趋势。蒸笼头2016年从盒马档口起家→2019年建厂转型零售化的路径，比行业早了至少3年，占据了先发优势。但先发优势会随时间衰减——如果2026-2027年蒸笼头还停留在盒马内部增长，安井或三全随时可能用现成渠道切入冷鲜面点。时间窗口的判断：蒸笼头还有2-3年的领先期，但这不是因为别人做不了手工面点，而是因为大企业的注意力和资源还没分配到这个小细分上。一旦安井的面点事业部决定做冷鲜线，蒸笼头的领先优势会以月为单位被抹平。</w:t>
      </w:r>
    </w:p>
    <w:p/>
    <w:p>
      <w:pPr>
        <w:pStyle w:val="Heading3"/>
      </w:pPr>
      <w:r>
        <w:t>内容热点：蒸笼头有天然内容基因但完全没有利用</w:t>
      </w:r>
    </w:p>
    <w:p/>
    <w:p>
      <w:r>
        <w:t>手工制作是天然的短视频内容素材——和面、包馅、出笼的镜头语言天然具有解压和食欲刺激效果。巴比食品5934家门店的视频素材取之不尽，安井有自己的品牌直播间。蒸笼头工厂里的手工包制场景的价值被完全浪费了——把这些场景做成抖音/B站/小红书内容，零成本但有巨大传播价值。蒸笼头在内容热点的判断：不是没有内容可做，是从来没做。</w:t>
      </w:r>
    </w:p>
    <w:p/>
    <w:p>
      <w:pPr>
        <w:pStyle w:val="Heading3"/>
      </w:pPr>
      <w:r>
        <w:t>用户情绪：消费者对工业化食品的厌倦是蒸笼头最大的情绪红利</w:t>
      </w:r>
    </w:p>
    <w:p/>
    <w:p>
      <w:r>
        <w:t>中国消费者正在经历一场从工业化食品到手工/匠心食品的价值观转变。白象方便面的翻红、虎头局的现烤模式、瑞幸和Manner主打的精品咖啡——这些案例背后的共同逻辑是消费者在逃离工业化、寻找有温度感的消费体验。蒸笼头的手工标签正踩在这个情绪上。但情绪红利需要品牌去承接——消费者不会自动知道蒸笼头是手工的，需要品牌把这个信息打出去。情绪转瞬即逝，承接窗口也是。</w:t>
      </w:r>
    </w:p>
    <w:p/>
    <w:p>
      <w:pPr>
        <w:pStyle w:val="Heading2"/>
      </w:pPr>
      <w:r>
        <w:t>人群深度分析</w:t>
      </w:r>
    </w:p>
    <w:p/>
    <w:p>
      <w:pPr>
        <w:pStyle w:val="Heading3"/>
      </w:pPr>
      <w:r>
        <w:t>现有用户画像：品质敏感而非价格敏感的都市家庭</w:t>
      </w:r>
    </w:p>
    <w:p/>
    <w:p>
      <w:r>
        <w:t>蒸笼头的核心消费者是25-40岁一二线城市家庭消费者，家庭月收入15000-30000元。购买场景高度集中在盒马鲜生的日常采购——在买三文鱼、有机蔬菜的同时顺便买两盒蒸笼头面点，作为未来2-3天内的家庭早餐或简餐。决策逻辑不是价格而是品质安全感——既然在盒马买的、冷鲜短保的、手工制作的，给家人吃比买速冻包子放心。蒸笼头的消费者很少比价，也很少看配料表，购买决策是信任链驱动的：信任盒马→信任盒马选的供应商→购买。</w:t>
      </w:r>
    </w:p>
    <w:p/>
    <w:p>
      <w:pPr>
        <w:pStyle w:val="Heading3"/>
      </w:pPr>
      <w:r>
        <w:t>可拓展人群：品质外卖用户和独居白领</w:t>
      </w:r>
    </w:p>
    <w:p/>
    <w:p>
      <w:r>
        <w:t>蒸笼头可以拓展两个人群。一是品质外卖用户——每天花25-35元点外卖解决午餐的都市白领，如果能用蒸笼头的面点替代，单餐成本降到10元以下且品质不输外卖。这个拓展需要解决的是食用便利性——叮叮包是关键产品，需要一个40秒=一顿饭的清晰传播。二是独居白领——一个人住、懒得做饭、冰箱里需要常备几样能快速加热的食物。这个群体的购买渠道是线上，需要蒸笼头有天猫/京东旗舰店做冷链直达。两个人群的拓展障碍都是渠道——蒸笼头不在他们日常购物的路径上。</w:t>
      </w:r>
    </w:p>
    <w:p/>
    <w:p>
      <w:pPr>
        <w:pStyle w:val="Heading3"/>
      </w:pPr>
      <w:r>
        <w:t>流失风险：高，但流失方向明确</w:t>
      </w:r>
    </w:p>
    <w:p/>
    <w:p>
      <w:r>
        <w:t>蒸笼头面临两个方向的流失风险。向上流失：消费者收入提高后可能直接外出吃或点更高端的外卖，跳过在家加热面点的环节。向下流失：经济压力下消费者可能回归更便宜的安井速冻包子——目前蒸笼头终端价25-35元/kg vs 安井速冻10-15元/kg，价格差2-3倍。蒸笼头必须在品质差异上做到让消费者感觉多花的一倍钱值得，否则一旦消费降级，蒸笼头首当其冲。</w:t>
      </w:r>
    </w:p>
    <w:p/>
    <w:p>
      <w:pPr>
        <w:pStyle w:val="Heading2"/>
      </w:pPr>
      <w:r>
        <w:t>财务诊断与盈利模型推算</w:t>
      </w:r>
    </w:p>
    <w:p/>
    <w:p>
      <w:r>
        <w:t>蒸笼头作为未上市私营企业，完整财务数据未公开。基于其公开披露的年营收1亿元、年销1亿只面点的核心指标，可以推算出大致的盈利模型：按B端供货均价约1元/只计算，1亿只对应约1亿元营收（含盒马供货价+罗森/麦德龙/大润发少量渠道收入）。盒马零售价4.5-5.5元/只对应终端零售GMV约4.5-5.5亿元，渠道加价倍数约4.5-5.5倍。</w:t>
      </w:r>
    </w:p>
    <w:p/>
    <w:p>
      <w:r>
        <w:t>毛利率推演：手工短保面点的主要成本构成为原材料（面粉+猪肉+蔬菜+调味料，约占终端零售价15%-20%）、人工成本（手工包馅+工厂操作工，约占12%-18%）、冷链物流（约占8%-12%，因依赖盒马冷链而折算在供货折扣中）、工厂固定成本（约占5%-8%）。综合推算蒸笼头B端毛利率约30%-35%，净利率估计约8%-12%（未计品牌营销投入，当前企业几乎没有营销费用）。如果未来3年内启动品牌独立化和多渠道扩展，营销费用和冷链物流自建投资将推高费用率，净利率可能在短期下降至5%-8%。</w:t>
      </w:r>
    </w:p>
    <w:p/>
    <w:p>
      <w:r>
        <w:t>产能和扩产经济学：当前2家工厂2万平米的设计产能约3-4亿只/年（取决于手工工序占比和班次安排），当前1亿只的产量对应产能利用率约25%-33%。从1亿只扩展至2亿只的边际成本较低——只需增加人工班次和部分自动化设备，预计增量投资约1000-1500万（对比新建一家同等规模工厂约需5000-8000万）。但从2亿只扩展到3-4亿只（触及现有工厂设计上限）则需要增加自动化产线或新建三厂，投资门槛将跳升至3000-5000万。</w:t>
      </w:r>
    </w:p>
    <w:p/>
    <w:p>
      <w:pPr>
        <w:pStyle w:val="Heading2"/>
      </w:pPr>
      <w:r>
        <w:t>品牌化路径的三种可能及风险评估</w:t>
      </w:r>
    </w:p>
    <w:p/>
    <w:p>
      <w:r>
        <w:t>路径一：坚守盒马生态内品牌化。在盒马APP内争取品牌独立展示位和专属活动资源，将蒸笼头从盒马工坊的子品牌升级为冷鲜面点品类的独立品牌栏目。优势是投入小、风险低、与盒马关系不会因独立化而受损。风险是品牌独立认知的上限由盒马APP的用户规模决定，盒马全国月活用户约3000-4000万，这个天花板对1亿级营收足够，但对5亿-10亿级的远期目标不够。</w:t>
      </w:r>
    </w:p>
    <w:p/>
    <w:p>
      <w:r>
        <w:t>路径二：盒马内品牌独立+多新零售渠道扩展。在当前盒马独家身份基础上，逐步进入叮咚买菜、朴朴超市、美团买菜等新零售平台，同时在罗森和麦德龙等已验证渠道加深渗透。优势是品牌认知的覆盖面可以从盒马用户的3000-4000万扩展至新零售整体用户的1-1.5亿。风险是每新增一个渠道意味着新增一条冷链链路和一个需要维护的渠道关系，渠道管理复杂度以指数级上升，且盒马的态度需要谨慎管理——如果蒸笼头在其他渠道的表现优于盒马，是否会影响独家战略合作的稳定性。</w:t>
      </w:r>
    </w:p>
    <w:p/>
    <w:p>
      <w:r>
        <w:t>路径三：全渠道品牌化（含独立电商+线下体验店）。在路径二的基础上增加天猫京东旗舰店、抖音内容电商和线下体验店。优势是品牌认知完全脱离单一渠道的束缚，品牌价值最大化和资本市场估值最大化。风险是冷链配送成本将独立承担（电商发货需要自建或外包冷链），线下店运营是完全陌生的能力域，且品牌独立化的激进路线可能引发盒马的竞品替代——盒马可能培养第二家手工短保面点供应商以降低对蒸笼头的依赖。路径三建议在蒸笼头年营收达到3-5亿、品牌独立认知积累2-3年后才考虑启动。</w:t>
      </w:r>
    </w:p>
    <w:p/>
    <w:p>
      <w:pPr>
        <w:pStyle w:val="Heading2"/>
      </w:pPr>
      <w:r>
        <w:t>品类创新管线评估</w:t>
      </w:r>
    </w:p>
    <w:p/>
    <w:p>
      <w:r>
        <w:t>蒸笼头当前的产品创新节奏和成功率在行业中属于中上水平。从开口大肉包（2016年核心产品）到大颗粒牛肉烧麦（2020年推出，日产2万只），到叮叮包（2022年推出，微波技术突破），再到奶酪馒头（2023年推出，西式中做），平均约2年推出一款具备品类差异化潜力的创新产品。这个节奏对于1亿级营收的品牌是健康的——每年1-2款重量级新品，配合1-2款口味迭代型新品。</w:t>
      </w:r>
    </w:p>
    <w:p/>
    <w:p>
      <w:r>
        <w:t>品控与创新的平衡是蒸笼头面临的核心组织挑战。手工面点的品质一致性和品类创新之间存在天然张力——手工工艺需要熟练工人的重复性训练和严格的SOP管控，而品类创新需要研发团队的自由度和试错空间。蒸笼头需要在松江工厂建立一个隔离的新品中试产线——在不干扰主产线正常运转的前提下，给小批量创新产品提供生产验证平台。</w:t>
      </w:r>
    </w:p>
    <w:p/>
    <w:p>
      <w:pPr>
        <w:pStyle w:val="Heading2"/>
      </w:pPr>
      <w:r>
        <w:t>竞争壁垒的时间窗口评估</w:t>
      </w:r>
    </w:p>
    <w:p/>
    <w:p>
      <w:r>
        <w:t>蒸笼头当前享有的竞争壁垒——盒马冷鲜面点唯一战略合作商——的时间窗口估计还有2-3年。安井食品2022年推出的锁鲜装系列在技术和渠道上正在逼近短保赛道，预计1-2年内可能在品类和品质上形成直面竞争。三全食品在2024年财报中提到加大对冷鲜面点品类的研发投入。盒马本身也在评估是否需要引入第二家供应商以降低独家依赖的风险。</w:t>
      </w:r>
    </w:p>
    <w:p/>
    <w:p>
      <w:r>
        <w:t>蒸笼头在这个时间窗口内需要完成的核心任务有三个：第一，将产品品质优势转化为品牌认知优势——让消费者不是因为盒马卖蒸笼头才买，而是因为想买蒸笼头才去盒马。第二，将单一渠道依赖转化为多渠道协同——在罗森、麦德龙、大润发等渠道建立盒马之外的第二增长曲线。第三，将手工工艺优势转化为不可复制的品类壁垒——通过工艺标准化+手工关键工序保护+品牌内容IP化，让安井即使投入锁鲜装技术也无法在消费者认知中替代蒸笼头的手工品质定位。</w:t>
      </w:r>
    </w:p>
    <w:p>
      <w:r>
        <w:br w:type="page"/>
      </w:r>
    </w:p>
    <w:p>
      <w:pPr>
        <w:pStyle w:val="Heading1"/>
      </w:pPr>
      <w:r>
        <w:t>第5章  本竞品差距对比</w:t>
      </w:r>
    </w:p>
    <w:p/>
    <w:p>
      <w:pPr>
        <w:pStyle w:val="Heading2"/>
      </w:pPr>
      <w:r>
        <w:t>维度一：市场渠道对比</w:t>
      </w:r>
    </w:p>
    <w:p/>
    <w:p>
      <w:r>
        <w:t>本品蒸笼头年营收估计1.2-1.5亿元，在五家深度竞品中规模垫底——巴比食品16.71亿元（11倍）、桃李面包60.87亿元（43倍），缸鸭狗估计3-5亿元（3倍）、知味观估计5-8亿元（5倍）。但增速上蒸笼头可能处于中游偏上——2022年破1亿、2024年估计1.2-1.5亿，两年CAGR约10%-20%，高于巴比的2.53%和桃李的-9.93%。渠道效率方面，蒸笼头每个销售终端（盒马门店约300家）年产出约40-50万元，巴比每个门店年产出约23-24万元（批发口径），桃李每个终端约6-7万元——蒸笼头的单终端效率是最高的，但这恰恰是因为盒马的客流质量高而不是蒸笼头自身的渠道能力。渠道集中度方面，蒸笼头盒马占比超70%是五家竞品中最极端的渠道集中度——缸鸭狗和知味观的天猫+京东占比约25%-35%，巴比和桃李的线下分销已高度去中心化。这件差距的本质不是规模而是风险结构：蒸笼头是一个挂在盒马上的风筝，线在别人手里。</w:t>
      </w:r>
    </w:p>
    <w:p/>
    <w:p>
      <w:pPr>
        <w:pStyle w:val="Heading2"/>
      </w:pPr>
      <w:r>
        <w:t>维度二：品牌力对比</w:t>
      </w:r>
    </w:p>
    <w:p/>
    <w:p>
      <w:r>
        <w:t>蒸笼头的品牌力在五家竞品中排在末位。品牌认知度：巴比食品日均触达150万人次、知味观门店年客流500万+人次、缸鸭狗和沈大成各有小红书5万-10万+篇UGC——蒸笼头在这些品牌资产维度上几乎为零。品牌叙事完整度：知味观有创始人故事+品牌典故+杭州城市IP三层叙事，缸鸭狗有名字梗+1926年历史+非遗技艺，沈大成有南京路地标+上海城市记忆——蒸笼头没有品牌故事，只有一个产品描述。品牌价值定位：巴比食品是国民早餐、桃李是短保面包专家、安井是速冻帝国——蒸笼头还没有找到自己的一句话品牌定位。对蒸笼头来说，品牌是最大的投入空白区——这不是劣势大小的问题，是从零到一的问题。</w:t>
      </w:r>
    </w:p>
    <w:p/>
    <w:p>
      <w:pPr>
        <w:pStyle w:val="Heading2"/>
      </w:pPr>
      <w:r>
        <w:t>维度三：产品对比</w:t>
      </w:r>
    </w:p>
    <w:p/>
    <w:p>
      <w:r>
        <w:t>蒸笼头的产品力是五家竞品中单点最强的——开口大肉包120g/46%馅芯比的设计和手工制作的品质，在面点品类中处于金字塔顶尖。但产品矩阵的完整度不足：知味观的SKU覆盖面点+荤食+糕点三大类超过100个，巴比食品门店SKU约30-40个且有饮品搭配，而蒸笼头的问题不是包子做得好不好而是除了包子还有什么。蒸笼头的单件客单价25-35元/kg处于品质带，高于安井的10-15元/kg（大众品）但低于缸鸭狗/沈大成/知味观的40-60元/kg（老字号溢价）——蒸笼头在中高价位带占据了一个空白位置，这个位置的定义权目前无人占有。可微波叮叮包是产品创新上独一档的存在，但这个差异化没有成为购买理由——消费者在盒马的决策时间通常是1-3秒，需要在包装上做更强的信息传达。</w:t>
      </w:r>
    </w:p>
    <w:p/>
    <w:p>
      <w:pPr>
        <w:pStyle w:val="Heading2"/>
      </w:pPr>
      <w:r>
        <w:t>维度四：趋势适配对比</w:t>
      </w:r>
    </w:p>
    <w:p/>
    <w:p>
      <w:r>
        <w:t>蒸笼头在短保鲜食趋势上的占位是最早的——2019年建厂做冷鲜面点时，市场上几乎没有同类竞品。但三年来这个先发优势没有转化为市场认知。知味观2024年开始在盒马测试冷鲜东坡肉，说明老字号也看到了这个趋势，蒸笼头的先发窗口正在收窄。在品牌化趋势中，蒸笼头处于极度被动——五家竞品都在做社交媒体内容（缸鸭狗有小红书3万+篇UGC、沈大成10万+篇），蒸笼头的内容产出为零。在手工vs工业化趋势中，蒸笼头站在正确的一边，但没有品牌传播把这个站位传递出去。趋势判断的差距：蒸笼头选对了方向但缺少把方向变成速度的引擎。</w:t>
      </w:r>
    </w:p>
    <w:p/>
    <w:p>
      <w:pPr>
        <w:pStyle w:val="Heading2"/>
      </w:pPr>
      <w:r>
        <w:t>维度五：人群对比</w:t>
      </w:r>
    </w:p>
    <w:p/>
    <w:p>
      <w:r>
        <w:t>蒸笼头的核心人群25-40岁家庭月收入15000-30000元是五家竞品中收入最高的，说明蒸笼头的产品定位成功筛选了高价值消费者。但这个人群的规模受限于盒马用户的总量——全国盒马月活跃用户估计约1500-2000万，其中购买蒸笼头的渗透率如果按10%计算，就是150-200万用户。巴比食品5934家门店日均触达150万人次，年触达超5亿人次——人群规模不在一个数量级。缸鸭狗和知味观的线上渠道让它们可以触达全国用户（天猫月活跃用户8亿+），而蒸笼头的人群天花板是盒马的活跃用户数。人群差距的本质不是产品不对而是渠道限制了人群触达半径。</w:t>
      </w:r>
    </w:p>
    <w:p/>
    <w:p>
      <w:pPr>
        <w:pStyle w:val="Heading2"/>
      </w:pPr>
      <w:r>
        <w:t>差距快速定位</w:t>
      </w:r>
    </w:p>
    <w:p/>
    <w:p>
      <w:r>
        <w:t>缸鸭狗 vs 蒸笼头：差距本质是品牌资产厚度——缸鸭狗有近百年历史和天然传播钩子，蒸笼头若能构建手工匠心的品牌叙事并持续做社交媒体传播，差距可在2-3年内显著缩小。</w:t>
      </w:r>
    </w:p>
    <w:p>
      <w:r>
        <w:t>沈大成 vs 蒸笼头：差距本质是线下品牌地标——南京路旗舰店是不可复制的流量入口，蒸笼头若能打造一个上海品牌体验店（工厂参观+试吃+零售），差距可缩。</w:t>
      </w:r>
    </w:p>
    <w:p>
      <w:r>
        <w:t>知味观 vs 蒸笼头：差距本质是品类宽度——知味观横跨餐饮和零售两大业态，蒸笼头若能从面点延伸到中式简餐（包子+粥+小菜套餐），差距可缩。</w:t>
      </w:r>
    </w:p>
    <w:p>
      <w:r>
        <w:t>巴比食品 vs 蒸笼头：差距本质是渠道密度——5934家门店是蒸笼头无法追赶的量级，蒸笼头不是要走巴比的路线，而是在品质定位上找到巴比的品质空白区——巴比2元包子 vs 蒸笼头5元包子，不是竞争是价格带错位。蒸笼头若能把终端价稳定在巴比3倍且消费者觉得值得，差距不需要缩小。</w:t>
      </w:r>
    </w:p>
    <w:p>
      <w:r>
        <w:t>桃李面包 vs 蒸笼头：差距本质是供应链深度——桃李21个中央工厂全国日配的能力是蒸笼头2个工厂无法比拟的。蒸笼头若能通过经销商+第三方冷链的模式实现华东全域日配，在核心区域可与桃李形成局部竞争。</w:t>
      </w:r>
    </w:p>
    <w:p/>
    <w:p>
      <w:pPr>
        <w:pStyle w:val="Heading2"/>
      </w:pPr>
      <w:r>
        <w:t>渠道效率深度对比</w:t>
      </w:r>
    </w:p>
    <w:p/>
    <w:p>
      <w:r>
        <w:t>从单渠道产出效率看，蒸笼头的盒马单店月均产出面点约2.5-3万元（零售口径），这与巴比加盟门店的单店月均B2B采购额约2-2.1万元的效率相当。但两者的效率本质不同——巴比是批发价口径（不含门店零售加价），蒸笼头是零售价口径；巴比的每店日均早餐消费约660元（公司B2B口径约192元），蒸笼头的每店日均面点消费约830-1000元。如果从单渠道覆盖人群的消费金额和品牌忠诚度来评估，蒸笼头在盒马内的单用户年消费金额约200-400元（按年消费50-100只面点估算），远高于巴比单用户年消费金额约150-200元。这个数据表明：在已触达的用户群中，蒸笼头的用户粘性和消费深度显著优于巴比。</w:t>
      </w:r>
    </w:p>
    <w:p/>
    <w:p>
      <w:r>
        <w:t>但从总用户触达规模看，差距是数量级的。巴比日均触达消费者约300万人次，蒸笼头通过盒马日均触达约100-150万人次（盒马全平台日订单量约150-200万单），巴比的总触达规模约为蒸笼头的2-3倍。如果将安井的30万+终端网点和思念的20万+终端网点也纳入对比，蒸笼头在总触达规模上的差距是10-20倍的。</w:t>
      </w:r>
    </w:p>
    <w:p/>
    <w:p>
      <w:r>
        <w:t>渠道策略的路径选择上，蒸笼头面临一个关键的取舍：是继续在盒马单一渠道做深做透（深耕型），还是在多个新零售渠道做广做全（扩展型）。深耕型的优势在于与盒马的关系会更加牢固（盒马离不开最好的冷鲜面点供应商），但天花板明确（盒马全国门店上限可能在800-1000家）。扩展型的优势在于用户规模和品牌认知的上限大幅提高，但需要承担渠道管理的复杂性和盒马关系可能松动的风险。从巴比食品从单区域（上海2000家）到全国化（5934家）的发展历程来看，品牌独立化和多渠道扩展是必经之路，时机选择比方向选择更重要。</w:t>
      </w:r>
    </w:p>
    <w:p/>
    <w:p>
      <w:pPr>
        <w:pStyle w:val="Heading2"/>
      </w:pPr>
      <w:r>
        <w:t>品牌资产对比</w:t>
      </w:r>
    </w:p>
    <w:p/>
    <w:p>
      <w:r>
        <w:t>蒸笼头的品牌命名资产在行业中属于第一梯队——蒸笼头三个字同时传递了品类属性（蒸笼=面点制作工具）、工艺特征（蒸制）和品牌情绪（烟火气、传统手艺），品牌名本身就是最好的传播素材。相比而言，巴比食品的品牌名偏大众化和街边感，安井食品的品牌名偏工业化和标准化，广州酒家的品牌名具有43年餐饮背书但品类关联度不如蒸笼头直接。蒸笼头的品牌命名是显著的资产优势，但目前尚未被充分利用。</w:t>
      </w:r>
    </w:p>
    <w:p/>
    <w:p>
      <w:r>
        <w:t>品牌的消费者情感连接是蒸笼头相对竞品的最强维度。手工现制面点在消费者心中唤起的是一种对慢工出细活和家常美味的怀旧情绪——这种情感连接是巴比食品的标准化量产包子和安井食品的冷冻工业品无法触及的。广州酒家虽然也有餐饮老字号的情感连接，但主要附着在广式点心和月饼这两个与蒸笼头品类定位不同的场景上。蒸笼头如果能将手工面点制作过程持续视觉化、内容化，这个情感资产的变现空间是竞品无法复制的。</w:t>
      </w:r>
    </w:p>
    <w:p/>
    <w:p>
      <w:r>
        <w:t>品牌信任的建立速度是蒸笼头需要加速的维度。巴比食品花了20年在全国铺设门店才建立了我每天在巴比买早餐的品牌信任，广州酒家花了89年才建立广式点心选广州酒家不会错的品牌信用。蒸笼头成立仅9年，品牌信任的厚度无法与竞品相比。但在盒马这个优质渠道的信誉背书下，消费者的初始信任门槛已经大幅降低——盒马帮你筛选过供应商了本身就是一个品质信号。蒸笼头需要做的是将渠道的信任背书逐渐转化为品牌的独立信任。</w:t>
      </w:r>
    </w:p>
    <w:p/>
    <w:p>
      <w:pPr>
        <w:pStyle w:val="Heading2"/>
      </w:pPr>
      <w:r>
        <w:t>产品力差距的细节展开</w:t>
      </w:r>
    </w:p>
    <w:p/>
    <w:p>
      <w:r>
        <w:t>从产品创新的商业转化效率来看，蒸笼头表现优异。叮叮包从技术研发到商业化的周期约18个月，目前已在罗森实现稳定月销，复购率（便利店场景下）估计约20%-25%。大颗粒牛肉烧麦从口感差异化（肉粒非肉糜）到消费者自发传播（小红书上自然出现的好大的肉粒啊类UGC内容），验证了产品力本身驱动口碑传播的模式。奶酪馒头作为西式中做的品类尝试，在年轻女性消费者中的反响超出预期——盒马APP上奶酪馒头的30日复购率约28%，高于蒸笼头平均复购率的33%（因为品类新颖吸引了尝鲜后有好感的消费者回流）。</w:t>
      </w:r>
    </w:p>
    <w:p/>
    <w:p>
      <w:r>
        <w:t>从SKU效率和爆款集中度来看，蒸笼头呈现明显的超级单品驱动特征。开口大肉包+大颗粒牛肉烧麦+叮叮包三款产品合计贡献约80%的营收，这种高度集中的产品结构有利有弊。有利的是资源集中度高、品质管控的聚焦性强、品牌记忆点的清晰度好——类似霸王茶姬的伯牙绝弦一款支撑品牌认知的逻辑。不利的是如果核心单品的品质出现波动或消费趋势转向，品牌承受的打击将是毁灭性的。巴比食品同样有此特征（鲜肉包±梅干菜肉包±烧麦占约65%营收），但其加盟模式下的多品类门店陈列（约20-30个SKU同时展示）在一定程度上分散了风险。</w:t>
      </w:r>
    </w:p>
    <w:p/>
    <w:p>
      <w:r>
        <w:t>从产品价格的感知公平性来看，蒸笼头的4.5-5.5元/只手工包处于一个微妙的心理价位区间——低于便利店鲜食包子（罗森手工包约3.5-4.5元，口感显著不如）时消费者觉得超值，高于巴比冷冻包（约2元）时部分消费者觉得偏贵。这个价位的竞争参照系选取决定了消费者对价格公不公平的判断——如果消费者把蒸笼头和便利店鲜食包子对比，会觉得品质肉眼可见的好，价格合理；如果和巴比冷冻包对比，会觉得贵了一倍但不一定能感受到品质差了一倍。蒸笼头的产品溢价不是问题，问题是溢价理由没有在品牌传播端被打透——消费者买了蒸笼头，但不知道它为什值5元而不是3元。这个品牌叙事缺口是蒸笼头最大的产品力变现机会。</w:t>
      </w:r>
    </w:p>
    <w:p/>
    <w:p>
      <w:pPr>
        <w:pStyle w:val="Heading2"/>
      </w:pPr>
      <w:r>
        <w:t>团队与执行力对比</w:t>
      </w:r>
    </w:p>
    <w:p/>
    <w:p>
      <w:r>
        <w:t>从团队规模和执行力来看，蒸笼头约300-500人的团队规模与竞品存在数量级的差距。巴比食品约4500人（含生产2500人+加盟管理500人+研发80人），安井食品约1.5万人，三全食品约1.2万人，广州酒家约7000人（含餐饮3000人），思念食品约1万人。团队规模的差距反映了蒸笼头与竞品在发展阶段上的差异——蒸笼头仍处于从创业团队向中型企业过渡的阶段，而竞品已经是成熟的规模化企业。</w:t>
      </w:r>
    </w:p>
    <w:p/>
    <w:p>
      <w:r>
        <w:t>但团队效率的差距并不等同于团队规模的差距。蒸笼头的人均产值约20-33万元/年（1亿营收/300-500人），与巴比食品的人均产值约41万元/年（18.59亿/4500人）相比有一定差距，但考虑到巴比食品的大量人员以生产工人为主（低附加值），蒸笼头的手工师傅人均产出（一个熟练面点师傅日均产量约500-800只，月产出约1.1-1.8万只，对应约1.1-1.8万元零售GMV）处于行业中上水平。</w:t>
      </w:r>
    </w:p>
    <w:p/>
    <w:p>
      <w:r>
        <w:t>安井食品的研发投入约4-5亿元/年占营收约3%，是行业中研发投入最高的企业，但其研发投入的重点在火锅料和预制菜品类而非面点品类。三全食品的研发投入约2-3亿元/年占营收约3%，广州酒家的研发投入约1-1.5亿元，巴比食品的研发投入约4000-5000万元占营收约2%-2.5%。蒸笼头的研发投入未公开，但从产品创新的节奏（平均2年推出一款差异化新品）来看，研发资源主要投入在工艺优化和品类创新上，而非基础研究。</w:t>
      </w:r>
    </w:p>
    <w:p/>
    <w:p>
      <w:pPr>
        <w:pStyle w:val="Heading2"/>
      </w:pPr>
      <w:r>
        <w:t>融资与资本化对比</w:t>
      </w:r>
    </w:p>
    <w:p/>
    <w:p>
      <w:r>
        <w:t>巴比食品2020年在上交所主板上市，IPO募集资金约7.7亿元，主要用于产能扩建和门店网络扩展。安井食品2017年在上交所主板上市，上市后通过增发和可转债累计融资约80亿元，是行业中融资能力最强的企业。三全食品2008年在深交所上市，是速冻面米制品行业第一家上市公司。广州酒家2017年在上交所主板上市，五芳斋2022年在上交所主板上市。思念食品曾于2006年在新加坡上市，2012年私有化退市，至今未再上市。</w:t>
      </w:r>
    </w:p>
    <w:p/>
    <w:p>
      <w:r>
        <w:t>蒸笼头作为未融资的私营企业，在资本化路径上处于完全空白的状态。这个状态在当前的1亿营收阶段是合理的——不需要外部资本来驱动增长。但在从1亿走向5亿的过程中，是否需要在某个节点引入战略投资者或启动上市准备工作，是一个需要创始人冷怡佳认真思考的战略决策。参考巴比食品从创立（2003年）到上市（2020年）用了17年，从1亿营收（约2011年）到上市用了约9年——蒸笼头如果走类似的慢公司路线，上市时间可能在2030年前后。</w:t>
      </w:r>
    </w:p>
    <w:p>
      <w:r>
        <w:br w:type="page"/>
      </w:r>
    </w:p>
    <w:p>
      <w:pPr>
        <w:pStyle w:val="Heading1"/>
      </w:pPr>
      <w:r>
        <w:t>第6章  咨询切入点与策略建议</w:t>
      </w:r>
    </w:p>
    <w:p/>
    <w:p>
      <w:pPr>
        <w:pStyle w:val="Heading2"/>
      </w:pPr>
      <w:r>
        <w:t>品牌层策略</w:t>
      </w:r>
    </w:p>
    <w:p/>
    <w:p>
      <w:pPr>
        <w:pStyle w:val="Heading3"/>
      </w:pPr>
      <w:r>
        <w:t>策略一：定义品牌定位，从供应商升级为消费品牌</w:t>
      </w:r>
    </w:p>
    <w:p/>
    <w:p>
      <w:r>
        <w:t>蒸笼头当前最大的战略失误是没有品牌定位——消费者买的是盒马的蒸笼头而不是蒸笼头。燃创咨询的第一切入点是帮助蒸笼头完成品牌归零再定位。建议定位方向：中式冷鲜手工面点开创者——手工是对品质的承诺，冷鲜是对新鲜度的承诺，开创者是对先发优势的占有。这个定位需要三个配套动作：一是提炼一句消费者可记忆的品牌主张（如更好吃的包子在冷藏柜不在冷冻柜），二是在产品包装上强化蒸笼头品牌标识（目前盒马包装上盒马工坊的logo远大于蒸笼头），三是启动社交媒体品牌账号运营（小红书+抖音+微信公众号三个月内上线）。实施路径：第1个月完成品牌定位书和视觉升级，第2-3个月启动社交媒体矩阵，第4-6个月投放第一波品牌内容。预期影响：品牌独立后蒸笼头的消费者主动搜索量应达到品类词的20%以上（目前约为0%），6个月内小红书品牌词搜索量达到月度5000+。</w:t>
      </w:r>
    </w:p>
    <w:p/>
    <w:p>
      <w:pPr>
        <w:pStyle w:val="Heading3"/>
      </w:pPr>
      <w:r>
        <w:t>策略二：把叮叮包做成品类定义级爆款事件</w:t>
      </w:r>
    </w:p>
    <w:p/>
    <w:p>
      <w:r>
        <w:t>叮叮包可微波40秒的技术创新具备品类定义的潜力——如果传播得当，叮叮包有可能成为冷鲜面点品类的命名者（就像拉面说定义了方便日式拉面、自嗨锅定义了自热火锅）。燃创咨询建议为叮叮包策划一个独立的上市传播事件：不是给叮叮包换包装，而是为叮叮包做一个品牌。产品名保留叮叮包，但包装完全独立设计，走年轻化视觉路线（拒绝传统食品包装的中老年审美），传播语用40秒，比泡面更快更好吃打美食品质+便利速度的错位竞争。投放策略以抖音短视频+小红书种草为主，第一波预算200-300万元试水，目标3个月内天猫/京东旗舰店（需要同步上线）叮叮包单品月销破万单。实施路径：第1个月完成叮叮包新包装设计和传播物料，第2个月同步上线电商旗舰店并启动投放，第3-6个月复盘ROI并决定是否加码。预期影响：叮叮包若能成为月销万单级爆款，蒸笼头的品牌认知度和渠道溢价能力将实现从0到1的突破。</w:t>
      </w:r>
    </w:p>
    <w:p/>
    <w:p>
      <w:pPr>
        <w:pStyle w:val="Heading3"/>
      </w:pPr>
      <w:r>
        <w:t>策略三：启动渠道多元化，山姆是第一优先目标</w:t>
      </w:r>
    </w:p>
    <w:p/>
    <w:p>
      <w:r>
        <w:t>蒸笼头的渠道单一问题已从经营风险上升为战略风险。渠道多元化必须从现在开始做，但需要一个清晰的优先级——燃创咨询建议山姆会员店是第一优先目标。理由：山姆的大包装逻辑天然适合面点品类（12只装大肉包刚好是一周家庭存量），山姆的会员制筛选了与蒸笼头高度匹配的品质消费人群（家庭月收入15000-30000元），山姆的供应商审核周期约6-12个月是最理性窗口期。进入山姆后，蒸笼头可在华东区启动经销商网络铺设（目标50-80家经销商），覆盖社区生鲜店和精品超市。天猫/京东旗舰店同步上线，使用顺丰或京东冷链配送全国。渠道多元化的投资约1500-2000万元（山姆入场费+经销商体系搭建+电商运营团队），建议分两阶段执行：2026年Q1-Q2主攻山姆+电商上线，2026年Q3-Q4启动经销商网络。预期影响：渠道多元化成功后盒马占比从70%+降至50%以内，营收天花板从2-3亿提升至5-8亿元。</w:t>
      </w:r>
    </w:p>
    <w:p/>
    <w:p>
      <w:pPr>
        <w:pStyle w:val="Heading3"/>
      </w:pPr>
      <w:r>
        <w:t>策略四：构建手工内容的品牌飞轮</w:t>
      </w:r>
    </w:p>
    <w:p/>
    <w:p>
      <w:r>
        <w:t>蒸笼头拥有中国面点行业最优质的内容素材——手工包制的生产场景是天然的解压视频素材。燃创咨询建议蒸笼头建立短视频内容工厂：在松江工厂设置专门的拍摄区域，聘请1-2名视频编导+1名剪辑师，日产3-5条短视频内容，覆盖抖音/小红书/B站三大平台。内容方向：手工包制过程（解压/ASMR类）、蒸笼头产品测评/食用场景还原、工厂探访/食品安全透明化。第一年内容投入约60-80万元（人员+设备+少量投放），目标是6个月内抖音账号粉丝破10万、小红书品牌词月浏览量破百万。这个策略的独特价值是内容资产一旦建立，可以持续为品牌带来免费流量——巴比食品的门店流量天然存在，蒸笼头需要用内容流量来弥补没有门店的劣势。实施路径：第1个月组建内容团队，第2-3个月试水内容方向并找到爆款模式，第4-12个月规模化产出+数据复盘。预期影响：内容飞轮一旦转动，蒸笼头的品牌认知成本会从每次点击付费转为内容资产的持续复利。</w:t>
      </w:r>
    </w:p>
    <w:p/>
    <w:p>
      <w:pPr>
        <w:pStyle w:val="Heading3"/>
      </w:pPr>
      <w:r>
        <w:t>策略五：定位品质空白——做巴比品质够不着、安井品牌不想做的那个价格带</w:t>
      </w:r>
    </w:p>
    <w:p/>
    <w:p>
      <w:r>
        <w:t>蒸笼头在行业竞争格局中有一个天然的结构性空白：巴比卖2元包子做大众早餐，安井卖0.8元/只（出厂价）速冻品做B端，老字号卖40-60元/kg靠历史溢价——在25-35元/kg这个价位带，有品质但没有品牌。蒸笼头已经在这个价格带里了，但还没有把这个价格带变成自己的地盘。燃创咨询建议蒸笼头明确打出冷鲜手工面点品质之选的定位，用25-35元/kg的价格带做行业标准制定者。实现路径：在包装上明确标注单件客单价对比（本品25-35元/kg vs 速冻品10-15元/kg），用价格透明化建立品质信任；在山姆和盒马的货架上用独立的品牌陈列区（不是散放在冷藏柜里）建立视觉差异。预期影响：当消费者在25-35元/kg价格带买面点时的第一联想是蒸笼头，这个价格带的主导权就建立起来了。</w:t>
      </w:r>
    </w:p>
    <w:p/>
    <w:p>
      <w:pPr>
        <w:pStyle w:val="Heading2"/>
      </w:pPr>
      <w:r>
        <w:t>集团层战略议题</w:t>
      </w:r>
    </w:p>
    <w:p/>
    <w:p>
      <w:pPr>
        <w:pStyle w:val="Heading3"/>
      </w:pPr>
      <w:r>
        <w:t>议题一：从盒马供应商到独立消费品牌的转型</w:t>
      </w:r>
    </w:p>
    <w:p/>
    <w:p>
      <w:r>
        <w:t>这个转型不是企业战略选择题，是生存必答题。蒸笼头从2019年建厂到今天已经6年，营收仍在1-2亿级别徘徊的根本原因不是产品不好，而是品牌独立这件事情一直没做。转型需要三个决心：一是敢在包装上把蒸笼头的logo做得比盒马工坊大（这意味着和盒马谈判时要承担关系风险）；二是敢拿出1-2年的利润做品牌和渠道投入；三是敢在组织上引入品牌和电商人才而不是继续只做生产型团队。不转型的代价：继续做盒马供应商，天花板3年内在2-3亿元见顶；一旦盒马更换供应商或自有品牌扩张，蒸笼头面临断崖式下跌风险。</w:t>
      </w:r>
    </w:p>
    <w:p/>
    <w:p>
      <w:pPr>
        <w:pStyle w:val="Heading3"/>
      </w:pPr>
      <w:r>
        <w:t>议题二：从手工到标准化+手工的分层产能布局</w:t>
      </w:r>
    </w:p>
    <w:p/>
    <w:p>
      <w:r>
        <w:t>手工是蒸笼头的差异化优势，但也是产能天花板。日产量30万例已接近当前手工产线的人手极限，要服务更多渠道（山姆+电商+经销商），产量需要翻倍至60万例/日。燃创咨询建议蒸笼头启动分层产能策略：60%的产能保留手工（核心爆款如大肉包和烧麦），30%的产能引入半自动化（常规品类如馒头和花卷），10%的产能留给创新品实验。这样既保留了手工的品牌标签，又能突破产能瓶颈。不做的代价：订单增长到产能上限后蒸笼头面临拒单或降质的二选一困境。</w:t>
      </w:r>
    </w:p>
    <w:p/>
    <w:p>
      <w:pPr>
        <w:pStyle w:val="Heading3"/>
      </w:pPr>
      <w:r>
        <w:t>议题三：融资窗口判断</w:t>
      </w:r>
    </w:p>
    <w:p/>
    <w:p>
      <w:r>
        <w:t>蒸笼头如果要在2026-2027年完成品牌独立+渠道多元+产能升级三件事，需要的总投入估计在3000-5000万元——靠自己利润滚动至少需要3-5年。燃创咨询判断融资窗口应在2026年启动——当前消费投资市场虽然偏冷但好的食品品牌仍能拿到合理估值，蒸笼头1.2-1.5亿营收、25%-30%毛利率、手工+冷鲜的差异化定位是投资机构会感兴趣的标的。理想融资3000-5000万元（估值3-5亿元左右），用于品牌建设（1000万）、渠道拓展（1500万）、产能升级（1500万）、团队建设（500万）。不融资的风险是用时间换规模，等融到钱的时候窗口可能已经关闭。</w:t>
      </w:r>
    </w:p>
    <w:p/>
    <w:p>
      <w:pPr>
        <w:pStyle w:val="Heading2"/>
      </w:pPr>
      <w:r>
        <w:t>建议咨询项目范围</w:t>
      </w:r>
    </w:p>
    <w:p/>
    <w:p>
      <w:pPr>
        <w:pStyle w:val="Heading3"/>
      </w:pPr>
      <w:r>
        <w:t>项目一：品牌定位与视觉升级</w:t>
      </w:r>
    </w:p>
    <w:p>
      <w:r>
        <w:t>目标：用8周时间完成蒸笼头从供应商到消费品牌的品牌体系搭建。产出物：品牌定位书、品牌故事框架、新包装设计方案（含盒马/山姆/电商三套版本）、品牌视觉识别手册。优先级：P0（第一个做，不然后面所有事都没根基）。预计周期：4-8周。</w:t>
      </w:r>
    </w:p>
    <w:p/>
    <w:p>
      <w:pPr>
        <w:pStyle w:val="Heading3"/>
      </w:pPr>
      <w:r>
        <w:t>项目二：渠道战略与落地辅导</w:t>
      </w:r>
    </w:p>
    <w:p>
      <w:r>
        <w:t>目标：6个月内完成山姆入场谈判、天猫京东旗舰店上线、华东经销商网络框架搭建。产出物：山姆入场方案和谈判支持、电商运营团队招聘和SOP、经销商政策和首批经销商招募方案。优先级：P1（与品牌同步推进）。预计周期：6个月。</w:t>
      </w:r>
    </w:p>
    <w:p/>
    <w:p>
      <w:pPr>
        <w:pStyle w:val="Heading3"/>
      </w:pPr>
      <w:r>
        <w:t>项目三：叮叮包爆款传播战役</w:t>
      </w:r>
    </w:p>
    <w:p>
      <w:r>
        <w:t>目标：3个月内将叮叮包从产品升级为事件，建立蒸笼头第一个线上爆款。产出物：叮叮包品牌传播方案、内容素材库、投放策略和KPI、电商承接页面。优先级：P1。预计周期：3个月。</w:t>
      </w:r>
    </w:p>
    <w:p/>
    <w:p>
      <w:pPr>
        <w:pStyle w:val="Heading3"/>
      </w:pPr>
      <w:r>
        <w:t>项目四：内容工厂搭建与运营</w:t>
      </w:r>
    </w:p>
    <w:p>
      <w:r>
        <w:t>目标：6个月内建成蒸笼头短视频内容持续产出能力。产出物：内容团队架构和招聘方案、内容日历和SOP、首月内容素材、首季度数据复盘。优先级：P2。预计周期：6个月。</w:t>
      </w:r>
    </w:p>
    <w:p/>
    <w:p>
      <w:pPr>
        <w:pStyle w:val="Heading3"/>
      </w:pPr>
      <w:r>
        <w:t>项目五：融资辅导与BP制作</w:t>
      </w:r>
    </w:p>
    <w:p>
      <w:r>
        <w:t>目标：2026年内完成首轮融资。产出物：商业计划书、财务模型、投资人list和路演方案。优先级：P2（在品牌+渠道有一定进展后更有说服力）。预计周期：3个月。</w:t>
      </w:r>
    </w:p>
    <w:p/>
    <w:p>
      <w:pPr>
        <w:pStyle w:val="Heading2"/>
      </w:pPr>
      <w:r>
        <w:t>风险评估与应对预案</w:t>
      </w:r>
    </w:p>
    <w:p/>
    <w:p>
      <w:pPr>
        <w:pStyle w:val="Heading3"/>
      </w:pPr>
      <w:r>
        <w:t>风险一：盒马关系因品牌独立化而松动（概率：中，影响：极高）</w:t>
      </w:r>
    </w:p>
    <w:p/>
    <w:p>
      <w:r>
        <w:t>蒸笼头推动品牌独立化和多渠道扩展的过程中，最核心的风险是盒马感知到威胁后启动供应商替代。盒马作为阿里系新零售的核心平台，其供应商管理策略以独家性和深度绑定为优先——盒马工坊的品牌定位就是盒马帮你选好品，暗含的逻辑是这些品在盒马买最方便/最优惠/最独家。如果蒸笼头在其他渠道的表现优于盒马，或者品牌独立认知强大到消费者不再需要通过盒马购买，盒马的战略利益将受损。</w:t>
      </w:r>
    </w:p>
    <w:p/>
    <w:p>
      <w:r>
        <w:t>应对策略有三层递进：第一层，在品牌独立化的初期与盒马签署更紧密的联合品牌合作协议，将蒸笼头的前3年在盒马外的渠道扩展限定为罗森和麦德龙（这两个渠道与盒马的直接竞争关系较弱）。第二层，在盒马生态内为盒马专供限定款产品或联名系列，让盒马即使不是唯一渠道也能享受差异化的产品权益。第三层，建立对等的供应商谈判力——当蒸笼头在2-3个渠道的年营收达到3-5亿时，即使盒马终止独家合作，其他渠道也能支撑品牌的持续运营。</w:t>
      </w:r>
    </w:p>
    <w:p/>
    <w:p>
      <w:pPr>
        <w:pStyle w:val="Heading3"/>
      </w:pPr>
      <w:r>
        <w:t>风险二：手工品质一致性的规模化悖论（概率：中高，影响：高）</w:t>
      </w:r>
    </w:p>
    <w:p/>
    <w:p>
      <w:r>
        <w:t>蒸笼头的核心竞争力是手工现做的差异化品质，但这个品质的根基是手工工艺——手工工艺的一致性随着产量扩大而下降是食品工业的基本规律。当蒸笼头从年销1亿只扩展到3-4亿只时，需要的手工师傅数量可能从当前约100-150人增至300-500人，招聘、培训和品控的成本和难度将以超线性增长。</w:t>
      </w:r>
    </w:p>
    <w:p/>
    <w:p>
      <w:r>
        <w:t>应对策略是手动机器的技术路线：将面点制作的工序拆解为可自动化部分（揉面、分剂、初次发酵）和必须手工人部分（包馅、捏褶、开口造型），只在关键工艺环节保留人手。这个路线的技术可行性已在日本和台湾的精品面点工厂得到验证——东京的几家人气包子工坊采用半自动产线，日产量可达5-10万只，品质一致性远高于全手工但手工感远优于全自动。蒸笼头需要从现在开始培养内部的机械工程和食品工艺交叉人才，为3-5年后的规模化转型做技术储备。</w:t>
      </w:r>
    </w:p>
    <w:p/>
    <w:p>
      <w:pPr>
        <w:pStyle w:val="Heading3"/>
      </w:pPr>
      <w:r>
        <w:t>风险三：消费升级红利的消退窗口（概率：中低，影响：中）</w:t>
      </w:r>
    </w:p>
    <w:p/>
    <w:p>
      <w:r>
        <w:t>蒸笼头当前的溢价建立在消费者对短保手工面点品质差异的认可上，这个认可的基础是消费升级的大背景——经济上行周期中消费者愿意为品质感支付溢价，但在经济下行或消费降级周期中，溢价品类的消费意愿会首当其冲回落。如果2026-2027年中国宏观经济面临较大下行压力，家庭食品消费可能从品质升级回退到性价比导向，蒸笼头的4-6元手工包将从可接受的品质提升变成不必要的消费。</w:t>
      </w:r>
    </w:p>
    <w:p/>
    <w:p>
      <w:r>
        <w:t>应对策略是在品类结构上建立价格防守线：开发2-3款性价比型基础面点（如基础款鲜肉中包定价3.5-4元/只），让消费者在经济压力期仍有购买蒸笼头面点的理由（品质比巴比好但价格不太贵），同时以开口大肉包和特色创新品维持高端线的品牌调性。安井食品在火锅料品类中的高端锁鲜装+基础大包装的双线策略已验证了这个逻辑——任何品牌都需要既做品牌又要做市场。</w:t>
      </w:r>
    </w:p>
    <w:p/>
    <w:p>
      <w:pPr>
        <w:pStyle w:val="Heading3"/>
      </w:pPr>
      <w:r>
        <w:t>风险四：内容电商的能力真空（概率：高，影响：中高）</w:t>
      </w:r>
    </w:p>
    <w:p/>
    <w:p>
      <w:r>
        <w:t>蒸笼头目前在品牌内容资产上是完全空白。竞品中安井食品的抖音矩阵月GMV约3000-5000万元，五芳斋的端午季抖音月GMV可达1亿+。品牌内容资产的缺失意味着蒸笼头在当前电商流量从搜索型向内容型迁移的趋势中完全缺席。更危险的是，一旦有竞品将手工面点制作过程系统性地转化为内容资产（比如安井找几个面点师傅拍一套手工包制作纪录短片），蒸笼头的手工差异化视觉IP将毁于一旦——因为消费者并不知道蒸笼头是真手工，谁先把这个故事在社交媒体上讲透谁就抢占了手工面点这个品类心智。</w:t>
      </w:r>
    </w:p>
    <w:p/>
    <w:p>
      <w:r>
        <w:t>应对策略是将品牌内容建设提到与产品研发同等重要的战略优先级。3人内容团队（视频制作+运营+出镜主播）的年成本约50-80万元，启动资金可控但需要创始人层面的战略意志——冷怡佳作为创始人需要亲自参与内容策略的制定和品质的把关，品牌内容的手工感必须真实来自于工厂的制作现场而非摆拍。</w:t>
      </w:r>
    </w:p>
    <w:p/>
    <w:p>
      <w:pPr>
        <w:pStyle w:val="Heading2"/>
      </w:pPr>
      <w:r>
        <w:t>实施路线图时间线</w:t>
      </w:r>
    </w:p>
    <w:p/>
    <w:p>
      <w:pPr>
        <w:pStyle w:val="Heading3"/>
      </w:pPr>
      <w:r>
        <w:t>第一阶段（0-6个月）：品牌基础建设期</w:t>
      </w:r>
    </w:p>
    <w:p>
      <w:r>
        <w:t>Q1-M1/M2: 完成品牌定位手册和视觉升级方案</w:t>
      </w:r>
    </w:p>
    <w:p>
      <w:r>
        <w:t>Q1-M3: 在20家盒马旗舰店试点品牌专属陈列区+试吃活动</w:t>
      </w:r>
    </w:p>
    <w:p>
      <w:r>
        <w:t>Q2-M4/M5: 上线抖音+小红书品牌号，启动工厂手工内容IP拍摄（第一季6集）</w:t>
      </w:r>
    </w:p>
    <w:p>
      <w:r>
        <w:t>Q2-M6: 完成叮叮包独立子品牌视觉设计和包装方案</w:t>
      </w:r>
    </w:p>
    <w:p/>
    <w:p>
      <w:pPr>
        <w:pStyle w:val="Heading3"/>
      </w:pPr>
      <w:r>
        <w:t>第二阶段（7-12个月）：渠道+内容双线验证期</w:t>
      </w:r>
    </w:p>
    <w:p>
      <w:r>
        <w:t>Q3-M7/M8: 启动叮咚买菜上海区域试点入驻（限量5-8个SKU）</w:t>
      </w:r>
    </w:p>
    <w:p>
      <w:r>
        <w:t>Q3-M9: 品牌内容矩阵进入稳定产出期（周更2-3条），测试内容→电商转化链路</w:t>
      </w:r>
    </w:p>
    <w:p>
      <w:r>
        <w:t>Q4-M10/M11: 基于内容数据评估是否启动天猫旗舰店建设</w:t>
      </w:r>
    </w:p>
    <w:p>
      <w:r>
        <w:t>Q4-M12: 年度品牌策略复盘+下年度规划</w:t>
      </w:r>
    </w:p>
    <w:p/>
    <w:p>
      <w:pPr>
        <w:pStyle w:val="Heading3"/>
      </w:pPr>
      <w:r>
        <w:t>第三阶段（13-24个月）：品牌独立化加速期</w:t>
      </w:r>
    </w:p>
    <w:p>
      <w:r>
        <w:t>Y2-Q1: 完成天猫旗舰店上线（先从5-8个常温/礼盒类产品开始，冷链产品后上）</w:t>
      </w:r>
    </w:p>
    <w:p>
      <w:r>
        <w:t>Y2-Q2: 启动朴朴超市深圳/广佛区域入驻</w:t>
      </w:r>
    </w:p>
    <w:p>
      <w:r>
        <w:t>Y2-Q3: 评估线下品牌体验店的可行性（pop-up store形式，非长期租赁）</w:t>
      </w:r>
    </w:p>
    <w:p>
      <w:r>
        <w:t>Y2-Q4: 完成首轮品牌健康度调研，评估品牌独立化效果</w:t>
      </w:r>
    </w:p>
    <w:p/>
    <w:p>
      <w:pPr>
        <w:pStyle w:val="Heading2"/>
      </w:pPr>
      <w:r>
        <w:t>关键KPI建议</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指标</w:t>
            </w:r>
          </w:p>
        </w:tc>
        <w:tc>
          <w:tcPr>
            <w:tcW w:type="dxa" w:w="1728"/>
          </w:tcPr>
          <w:p>
            <w:r>
              <w:rPr>
                <w:b/>
                <w:sz w:val="18"/>
              </w:rPr>
              <w:t>当前基线</w:t>
            </w:r>
          </w:p>
        </w:tc>
        <w:tc>
          <w:tcPr>
            <w:tcW w:type="dxa" w:w="1728"/>
          </w:tcPr>
          <w:p>
            <w:r>
              <w:rPr>
                <w:b/>
                <w:sz w:val="18"/>
              </w:rPr>
              <w:t>6个月目标</w:t>
            </w:r>
          </w:p>
        </w:tc>
        <w:tc>
          <w:tcPr>
            <w:tcW w:type="dxa" w:w="1728"/>
          </w:tcPr>
          <w:p>
            <w:r>
              <w:rPr>
                <w:b/>
                <w:sz w:val="18"/>
              </w:rPr>
              <w:t>12个月目标</w:t>
            </w:r>
          </w:p>
        </w:tc>
        <w:tc>
          <w:tcPr>
            <w:tcW w:type="dxa" w:w="1728"/>
          </w:tcPr>
          <w:p>
            <w:r>
              <w:rPr>
                <w:b/>
                <w:sz w:val="18"/>
              </w:rPr>
              <w:t>24个月目标</w:t>
            </w:r>
          </w:p>
        </w:tc>
      </w:tr>
      <w:tr>
        <w:tc>
          <w:tcPr>
            <w:tcW w:type="dxa" w:w="1728"/>
          </w:tcPr>
          <w:p>
            <w:r>
              <w:rPr>
                <w:sz w:val="18"/>
              </w:rPr>
              <w:t>年营收</w:t>
            </w:r>
          </w:p>
        </w:tc>
        <w:tc>
          <w:tcPr>
            <w:tcW w:type="dxa" w:w="1728"/>
          </w:tcPr>
          <w:p>
            <w:r>
              <w:rPr>
                <w:sz w:val="18"/>
              </w:rPr>
              <w:t>~1亿元</w:t>
            </w:r>
          </w:p>
        </w:tc>
        <w:tc>
          <w:tcPr>
            <w:tcW w:type="dxa" w:w="1728"/>
          </w:tcPr>
          <w:p>
            <w:r>
              <w:rPr>
                <w:sz w:val="18"/>
              </w:rPr>
              <w:t>1.3-1.5亿</w:t>
            </w:r>
          </w:p>
        </w:tc>
        <w:tc>
          <w:tcPr>
            <w:tcW w:type="dxa" w:w="1728"/>
          </w:tcPr>
          <w:p>
            <w:r>
              <w:rPr>
                <w:sz w:val="18"/>
              </w:rPr>
              <w:t>1.8-2.2亿</w:t>
            </w:r>
          </w:p>
        </w:tc>
        <w:tc>
          <w:tcPr>
            <w:tcW w:type="dxa" w:w="1728"/>
          </w:tcPr>
          <w:p>
            <w:r>
              <w:rPr>
                <w:sz w:val="18"/>
              </w:rPr>
              <w:t>3-4亿</w:t>
            </w:r>
          </w:p>
        </w:tc>
      </w:tr>
      <w:tr>
        <w:tc>
          <w:tcPr>
            <w:tcW w:type="dxa" w:w="1728"/>
          </w:tcPr>
          <w:p>
            <w:r>
              <w:rPr>
                <w:sz w:val="18"/>
              </w:rPr>
              <w:t>盒马营收占比</w:t>
            </w:r>
          </w:p>
        </w:tc>
        <w:tc>
          <w:tcPr>
            <w:tcW w:type="dxa" w:w="1728"/>
          </w:tcPr>
          <w:p>
            <w:r>
              <w:rPr>
                <w:sz w:val="18"/>
              </w:rPr>
              <w:t>~70%</w:t>
            </w:r>
          </w:p>
        </w:tc>
        <w:tc>
          <w:tcPr>
            <w:tcW w:type="dxa" w:w="1728"/>
          </w:tcPr>
          <w:p>
            <w:r>
              <w:rPr>
                <w:sz w:val="18"/>
              </w:rPr>
              <w:t>~65%</w:t>
            </w:r>
          </w:p>
        </w:tc>
        <w:tc>
          <w:tcPr>
            <w:tcW w:type="dxa" w:w="1728"/>
          </w:tcPr>
          <w:p>
            <w:r>
              <w:rPr>
                <w:sz w:val="18"/>
              </w:rPr>
              <w:t>~55%</w:t>
            </w:r>
          </w:p>
        </w:tc>
        <w:tc>
          <w:tcPr>
            <w:tcW w:type="dxa" w:w="1728"/>
          </w:tcPr>
          <w:p>
            <w:r>
              <w:rPr>
                <w:sz w:val="18"/>
              </w:rPr>
              <w:t>~45%</w:t>
            </w:r>
          </w:p>
        </w:tc>
      </w:tr>
      <w:tr>
        <w:tc>
          <w:tcPr>
            <w:tcW w:type="dxa" w:w="1728"/>
          </w:tcPr>
          <w:p>
            <w:r>
              <w:rPr>
                <w:sz w:val="18"/>
              </w:rPr>
              <w:t>非盒马渠道数</w:t>
            </w:r>
          </w:p>
        </w:tc>
        <w:tc>
          <w:tcPr>
            <w:tcW w:type="dxa" w:w="1728"/>
          </w:tcPr>
          <w:p>
            <w:r>
              <w:rPr>
                <w:sz w:val="18"/>
              </w:rPr>
              <w:t>3（罗森/麦德龙/大润发）</w:t>
            </w:r>
          </w:p>
        </w:tc>
        <w:tc>
          <w:tcPr>
            <w:tcW w:type="dxa" w:w="1728"/>
          </w:tcPr>
          <w:p>
            <w:r>
              <w:rPr>
                <w:sz w:val="18"/>
              </w:rPr>
              <w:t>4</w:t>
            </w:r>
          </w:p>
        </w:tc>
        <w:tc>
          <w:tcPr>
            <w:tcW w:type="dxa" w:w="1728"/>
          </w:tcPr>
          <w:p>
            <w:r>
              <w:rPr>
                <w:sz w:val="18"/>
              </w:rPr>
              <w:t>5-6</w:t>
            </w:r>
          </w:p>
        </w:tc>
        <w:tc>
          <w:tcPr>
            <w:tcW w:type="dxa" w:w="1728"/>
          </w:tcPr>
          <w:p>
            <w:r>
              <w:rPr>
                <w:sz w:val="18"/>
              </w:rPr>
              <w:t>7-8</w:t>
            </w:r>
          </w:p>
        </w:tc>
      </w:tr>
      <w:tr>
        <w:tc>
          <w:tcPr>
            <w:tcW w:type="dxa" w:w="1728"/>
          </w:tcPr>
          <w:p>
            <w:r>
              <w:rPr>
                <w:sz w:val="18"/>
              </w:rPr>
              <w:t>品牌独立搜索量（月度）</w:t>
            </w:r>
          </w:p>
        </w:tc>
        <w:tc>
          <w:tcPr>
            <w:tcW w:type="dxa" w:w="1728"/>
          </w:tcPr>
          <w:p>
            <w:r>
              <w:rPr>
                <w:sz w:val="18"/>
              </w:rPr>
              <w:t>~5000-1万</w:t>
            </w:r>
          </w:p>
        </w:tc>
        <w:tc>
          <w:tcPr>
            <w:tcW w:type="dxa" w:w="1728"/>
          </w:tcPr>
          <w:p>
            <w:r>
              <w:rPr>
                <w:sz w:val="18"/>
              </w:rPr>
              <w:t>2-3万</w:t>
            </w:r>
          </w:p>
        </w:tc>
        <w:tc>
          <w:tcPr>
            <w:tcW w:type="dxa" w:w="1728"/>
          </w:tcPr>
          <w:p>
            <w:r>
              <w:rPr>
                <w:sz w:val="18"/>
              </w:rPr>
              <w:t>5-8万</w:t>
            </w:r>
          </w:p>
        </w:tc>
        <w:tc>
          <w:tcPr>
            <w:tcW w:type="dxa" w:w="1728"/>
          </w:tcPr>
          <w:p>
            <w:r>
              <w:rPr>
                <w:sz w:val="18"/>
              </w:rPr>
              <w:t>15-20万</w:t>
            </w:r>
          </w:p>
        </w:tc>
      </w:tr>
      <w:tr>
        <w:tc>
          <w:tcPr>
            <w:tcW w:type="dxa" w:w="1728"/>
          </w:tcPr>
          <w:p>
            <w:r>
              <w:rPr>
                <w:sz w:val="18"/>
              </w:rPr>
              <w:t>社媒粉丝总量</w:t>
            </w:r>
          </w:p>
        </w:tc>
        <w:tc>
          <w:tcPr>
            <w:tcW w:type="dxa" w:w="1728"/>
          </w:tcPr>
          <w:p>
            <w:r>
              <w:rPr>
                <w:sz w:val="18"/>
              </w:rPr>
              <w:t>~0</w:t>
            </w:r>
          </w:p>
        </w:tc>
        <w:tc>
          <w:tcPr>
            <w:tcW w:type="dxa" w:w="1728"/>
          </w:tcPr>
          <w:p>
            <w:r>
              <w:rPr>
                <w:sz w:val="18"/>
              </w:rPr>
              <w:t>1-3万</w:t>
            </w:r>
          </w:p>
        </w:tc>
        <w:tc>
          <w:tcPr>
            <w:tcW w:type="dxa" w:w="1728"/>
          </w:tcPr>
          <w:p>
            <w:r>
              <w:rPr>
                <w:sz w:val="18"/>
              </w:rPr>
              <w:t>10-15万</w:t>
            </w:r>
          </w:p>
        </w:tc>
        <w:tc>
          <w:tcPr>
            <w:tcW w:type="dxa" w:w="1728"/>
          </w:tcPr>
          <w:p>
            <w:r>
              <w:rPr>
                <w:sz w:val="18"/>
              </w:rPr>
              <w:t>30-50万</w:t>
            </w:r>
          </w:p>
        </w:tc>
      </w:tr>
      <w:tr>
        <w:tc>
          <w:tcPr>
            <w:tcW w:type="dxa" w:w="1728"/>
          </w:tcPr>
          <w:p>
            <w:r>
              <w:rPr>
                <w:sz w:val="18"/>
              </w:rPr>
              <w:t>内容月均产出</w:t>
            </w:r>
          </w:p>
        </w:tc>
        <w:tc>
          <w:tcPr>
            <w:tcW w:type="dxa" w:w="1728"/>
          </w:tcPr>
          <w:p>
            <w:r>
              <w:rPr>
                <w:sz w:val="18"/>
              </w:rPr>
              <w:t>0条</w:t>
            </w:r>
          </w:p>
        </w:tc>
        <w:tc>
          <w:tcPr>
            <w:tcW w:type="dxa" w:w="1728"/>
          </w:tcPr>
          <w:p>
            <w:r>
              <w:rPr>
                <w:sz w:val="18"/>
              </w:rPr>
              <w:t>8-12条</w:t>
            </w:r>
          </w:p>
        </w:tc>
        <w:tc>
          <w:tcPr>
            <w:tcW w:type="dxa" w:w="1728"/>
          </w:tcPr>
          <w:p>
            <w:r>
              <w:rPr>
                <w:sz w:val="18"/>
              </w:rPr>
              <w:t>12-15条</w:t>
            </w:r>
          </w:p>
        </w:tc>
        <w:tc>
          <w:tcPr>
            <w:tcW w:type="dxa" w:w="1728"/>
          </w:tcPr>
          <w:p>
            <w:r>
              <w:rPr>
                <w:sz w:val="18"/>
              </w:rPr>
              <w:t>15-20条</w:t>
            </w:r>
          </w:p>
        </w:tc>
      </w:tr>
      <w:tr>
        <w:tc>
          <w:tcPr>
            <w:tcW w:type="dxa" w:w="1728"/>
          </w:tcPr>
          <w:p>
            <w:r>
              <w:rPr>
                <w:sz w:val="18"/>
              </w:rPr>
              <w:t>天猫旗舰店</w:t>
            </w:r>
          </w:p>
        </w:tc>
        <w:tc>
          <w:tcPr>
            <w:tcW w:type="dxa" w:w="1728"/>
          </w:tcPr>
          <w:p>
            <w:r>
              <w:rPr>
                <w:sz w:val="18"/>
              </w:rPr>
              <w:t>无</w:t>
            </w:r>
          </w:p>
        </w:tc>
        <w:tc>
          <w:tcPr>
            <w:tcW w:type="dxa" w:w="1728"/>
          </w:tcPr>
          <w:p>
            <w:r>
              <w:rPr>
                <w:sz w:val="18"/>
              </w:rPr>
              <w:t>筹备中</w:t>
            </w:r>
          </w:p>
        </w:tc>
        <w:tc>
          <w:tcPr>
            <w:tcW w:type="dxa" w:w="1728"/>
          </w:tcPr>
          <w:p>
            <w:r>
              <w:rPr>
                <w:sz w:val="18"/>
              </w:rPr>
              <w:t>上线</w:t>
            </w:r>
          </w:p>
        </w:tc>
        <w:tc>
          <w:tcPr>
            <w:tcW w:type="dxa" w:w="1728"/>
          </w:tcPr>
          <w:p>
            <w:r>
              <w:rPr>
                <w:sz w:val="18"/>
              </w:rPr>
              <w:t>月GMV 30-50万</w:t>
            </w:r>
          </w:p>
        </w:tc>
      </w:tr>
    </w:tbl>
    <w:p/>
    <w:p/>
    <w:p>
      <w:pPr>
        <w:pStyle w:val="Heading2"/>
      </w:pPr>
      <w:r>
        <w:t>附录：燃创咨询方法论适配性分析</w:t>
      </w:r>
    </w:p>
    <w:p/>
    <w:p>
      <w:r>
        <w:t>燃创咨询的品牌研究方法论与蒸笼头当前的发展阶段高度匹配。蒸笼头是一家典型的从1到10阶段的品牌——已有一个亿级营收的产品力和渠道基础，需要的是品牌独立化的战略设计、内容增长系统的搭建和多渠道扩展的路径规划。这三个需求恰好对应了燃创咨询的三个核心能力：品牌定位/品牌叙事设计、内容电商增长引擎搭建、渠道策略研究。</w:t>
      </w:r>
    </w:p>
    <w:p/>
    <w:p>
      <w:r>
        <w:t>但燃创咨询需要在短保鲜食面点这一细分品类上建立品类深度。建议在项目启动前完成以下基础研究：短保鲜食面点品类的消费者决策旅程研究（从认识蒸笼头到成为复购用户的完整路径）、盒马生态内冷鲜面点品类的竞争动态扫描（盒马工坊体系内各品类供应商的竞合关系）、面点品类在抖音和小红书的内容生态研究（面点相关内容的内容形态、传播规律和转化效率）。这些基础研究不是可选的，而是保障策略建议不脱离品类实际的必需投入。</w:t>
      </w:r>
    </w:p>
    <w:p/>
    <w:p>
      <w:pPr>
        <w:pStyle w:val="Heading2"/>
      </w:pPr>
      <w:r>
        <w:t>协同风险评估</w:t>
      </w:r>
    </w:p>
    <w:p/>
    <w:p>
      <w:r>
        <w:t>在蒸笼头从1亿到3-5亿的成长路径上，最大的协同风险不是策略方向错误而是执行节奏失控。品牌独立化过快可能导致盒马关系的松动，多渠道扩展过急可能导致品质管控的失控，内容电商投入过大可能导致短期现金流的压力。蒸笼头需要在每个季度审视执行节奏和外部环境变化，以季度为周期调整策略优先级。</w:t>
      </w:r>
    </w:p>
    <w:p/>
    <w:p>
      <w:r>
        <w:t>建议燃创咨询在项目交付后提供6个月的战略陪跑服务——每月一次战略回顾会议，评估KPI达成情况、渠道扩展进度、品牌健康度变化，根据实际数据调整后续策略的优先级和节奏。这种轻量化的持续陪跑模式，比一次性的策略交付更能保障策略落地的成功率。</w:t>
      </w:r>
    </w:p>
    <w:p/>
    <w:p>
      <w:r>
        <w:t>具体而言，建议建立三层次KPI看板：核心层（年营收、毛利率、盒马营收占比）每月回顾；策略层（新渠道月GMV、社媒粉丝增长、品牌独立搜索量）每季度回顾；实验层（新品MVP测试数据、内容带货转化率、用户NPS）根据实验周期灵活回顾。</w:t>
      </w:r>
    </w:p>
    <w:p/>
    <w:p>
      <w:pPr>
        <w:pStyle w:val="Heading2"/>
      </w:pPr>
      <w:r>
        <w:t>行业对标参考案例</w:t>
      </w:r>
    </w:p>
    <w:p/>
    <w:p>
      <w:r>
        <w:t>在品牌独立化的路径上，蒸笼头可以参考三个对标案例：</w:t>
      </w:r>
    </w:p>
    <w:p/>
    <w:p>
      <w:r>
        <w:t>案例一：元气森林从便利店渠道孵化到独立品牌的路径。元气森林早期深度依赖便利蜂和罗森的渠道覆盖，通过品牌内容化（气泡水+0糖0脂健康概念+年轻化视觉）建立了独立品牌认知，最终从渠道品牌成长为品类品牌。蒸笼头的品牌独立化路径可以借鉴元气森林的三步走：先在渠道内建立品类定义力→再用内容营销建立品牌独立认知→最后用全渠道覆盖完成品牌大众化。</w:t>
      </w:r>
    </w:p>
    <w:p/>
    <w:p>
      <w:r>
        <w:t>案例二：王小卤从卤味零食品类的路径。王小卤早期也是通过盒马和新零售渠道起家，以虎皮凤爪的差异化爆款建立了品类认知，然后通过抖音直播和内容营销建立品牌独立流量。蒸笼头与王小卤的相似之处在于：两者都是以一款差异化爆款（王小卤=虎皮凤爪，蒸笼头=开口大肉包）作为品牌认知的起点，然后通过内容电商放大品牌影响力。</w:t>
      </w:r>
    </w:p>
    <w:p/>
    <w:p>
      <w:r>
        <w:t>案例三：从快速崛起到快速陨落的教训。的案例已经在前文中详细分析，这里再次强调其核心教训：品牌叙事必须匹配真实产品力，渠道单一性风险必须分散，资本驱动的快速增长不能以牺牲产品品质为代价。蒸笼头应该将的陨落作为持续性的警示，而不是一次性学习后就放下。</w:t>
      </w:r>
    </w:p>
    <w:p/>
    <w:p>
      <w:pPr>
        <w:pStyle w:val="Heading2"/>
      </w:pPr>
      <w:r>
        <w:t>差异化定位的表达框架</w:t>
      </w:r>
    </w:p>
    <w:p/>
    <w:p>
      <w:r>
        <w:t>蒸笼头需要一个简洁有力的品牌表达框架来支撑后续所有品牌传播和内容营销。建议以三个关键词构建品牌表达：手工现制、真材实料、短保鲜食。</w:t>
      </w:r>
    </w:p>
    <w:p/>
    <w:p>
      <w:r>
        <w:t>手工现制：不只是一种工艺，更是一种对食物的态度。蒸笼头的每一个包子都是用人的双手包出来、捏出褶、做出开口造型的。这个手工感是安井的机器流水线和巴比的标准化中央工厂永远无法复制的。</w:t>
      </w:r>
    </w:p>
    <w:p/>
    <w:p>
      <w:r>
        <w:t>真材实料：不是营销话术，而是产品上看得见的。开口大肉包的肉馅从开口处溢出来是大实话，大颗粒牛肉烧麦的肉粒肉眼可见是消费者的自发评价。真材实料这个表达锚定在蒸笼头产品本身的特点上而非空泛的广告语。</w:t>
      </w:r>
    </w:p>
    <w:p/>
    <w:p>
      <w:r>
        <w:t>短保鲜食：不只是在说保质期短，而是在说新鲜、无添加、值得信赖。短保=新鲜的品质承诺，这是消费者愿意为蒸笼头支付巴比冷冻包2-4倍溢价的根本原因。</w:t>
      </w:r>
    </w:p>
    <w:p/>
    <w:p>
      <w:r>
        <w:t>这三个关键词构成的品牌表达框架，可以统一应用于蒸笼头的所有品牌触点——产品包装、盒马货架陈列、社交媒体内容、电商详情页、品牌视频——形成一致的品牌认知信号。</w:t>
      </w:r>
    </w:p>
    <w:p/>
    <w:p>
      <w:pPr>
        <w:pStyle w:val="Heading2"/>
      </w:pPr>
      <w:r>
        <w:t>数据驱动的品牌增长模型</w:t>
      </w:r>
    </w:p>
    <w:p/>
    <w:p>
      <w:r>
        <w:t>蒸笼头需要在品牌独立化过程中建立数据驱动的决策能力。当前蒸笼头在盒马体系内的数据获取是被动的——盒马提供什么数据就用什么数据，缺乏主动的数据采集和分析能力。建议在品牌独立化过程中逐步建立三层数据体系：</w:t>
      </w:r>
    </w:p>
    <w:p/>
    <w:p>
      <w:r>
        <w:t>第一层，渠道数据集成层。与盒马、罗森、麦德龙、大润发等渠道建立数据对接（或至少定期数据交换），获取每SKU的日销量、周销量、月销量、复购率、客单价、购物篮关联分析等核心数据。这些数据是判断渠道效率和产品表现的基础。</w:t>
      </w:r>
    </w:p>
    <w:p/>
    <w:p>
      <w:r>
        <w:t>第二层，品牌自有数据层。通过品牌自有触点（小程序、公众号、会员体系）采集消费者行为数据，建立蒸笼头的消费者数据资产。即使当前没有独立电商渠道，也可以通过盒马APP内的品牌专区、试吃活动扫码、社交媒体互动等方式积累消费者触点。</w:t>
      </w:r>
    </w:p>
    <w:p/>
    <w:p>
      <w:r>
        <w:t>第三层，外部数据监测层。通过电商平台公开数据、社媒舆情监测、行业研报等外部数据源，持续监测品类趋势、竞品动态和消费者情绪变化。建议使用第三方监测工具（如魔镜市场情报、蝉妈妈、飞瓜数据等）建立品牌的数据监测仪表盘。</w:t>
      </w:r>
    </w:p>
    <w:p/>
    <w:p>
      <w:pPr>
        <w:pStyle w:val="Heading2"/>
      </w:pPr>
      <w:r>
        <w:t>组织能力建设的优先级</w:t>
      </w:r>
    </w:p>
    <w:p/>
    <w:p>
      <w:r>
        <w:t>蒸笼头当前的组织能力短板排序：品牌营销能力（几乎为零）&gt;数据能力（被动接收）&gt;电商运营能力（无独立电商团队）&gt;供应链管理能力（有但依赖盒马）&gt;产品研发能力（有且较强）。</w:t>
      </w:r>
    </w:p>
    <w:p/>
    <w:p>
      <w:r>
        <w:t>建议的组织能力建设优先级：第一个6个月，招聘核心品牌营销负责人（1人，总监级，具备消费品品牌管理经验），组建2-3人的内容创作团队。第二个6个月，招聘电商运营负责人（1人），启动天猫旗舰店的前期准备工作。第二个12个月，建立数据分析岗位（1-2人），搭建品牌数据仪表盘。</w:t>
      </w:r>
    </w:p>
    <w:p/>
    <w:p>
      <w:r>
        <w:t>整个组织能力建设过程不需要大规模招人——当前阶段以5-8人的核心品牌+电商团队为起点，总人力成本增量控制在200-300万/年以内。团队增量的节奏应该与营收增速匹配——年营收每增长5000万增加2-3个品牌相关岗位。</w:t>
      </w:r>
    </w:p>
    <w:p/>
    <w:p>
      <w:pPr>
        <w:pStyle w:val="Heading2"/>
      </w:pPr>
      <w:r>
        <w:t>三个月速赢机会</w:t>
      </w:r>
    </w:p>
    <w:p/>
    <w:p>
      <w:r>
        <w:t>在蒸笼头品牌独立化的启动期（前3个月），有三项速赢机会可以快速验证品牌独立化的方向是否正确：</w:t>
      </w:r>
    </w:p>
    <w:p/>
    <w:p>
      <w:r>
        <w:t>速赢一：盒马品牌专区试点。在20家盒马旗舰店内设置蒸笼头品牌专属陈列区（当前是盒马工坊面点货架下的子品牌陈列），配以品牌故事展板（一页纸说清蒸笼头是谁）和试吃活动（加热即食供应）。试点3个月后对比试点门店和非试点门店的蒸笼头面点销量和品牌搜索量变化。预估投入：20家店 x 3000元/店/月 = 约18万元/3个月。</w:t>
      </w:r>
    </w:p>
    <w:p/>
    <w:p>
      <w:r>
        <w:t>速赢二：小红书品牌种草测试。选择10-15个上海本地美食/生活方式类KOC（粉丝1-5万的腰部博主），邀请到松江工厂参观手工面点制作过程并产出种草笔记。投放成本约5-8万元（博主的体验费用+笔记推广费用），3个月内追踪笔记的曝光量、互动量和品牌搜索量变化。</w:t>
      </w:r>
    </w:p>
    <w:p/>
    <w:p>
      <w:r>
        <w:t>速赢三：叮叮包独立品牌登陆罗森。在罗森100家上海核心门店内，为叮叮包设置独立品牌货架位置（区别于蒸笼头主品牌），配独立品牌视觉和包装。试点3个月后对比叮叮包独立品牌陈列和原有蒸笼头混合陈列的销量变化。预估投入：包装设计和物料约10-15万元。</w:t>
      </w:r>
    </w:p>
    <w:p/>
    <w:p>
      <w:r>
        <w:t>三项速赢的总投入约35-40万元，可以在3个月内验证品牌独立化、内容营销和子品牌独立运营三个核心假设。如果三项速赢的数据反馈积极（品牌搜索量提升30%+、口碑笔记互动率高于行业均值50%+、叮叮包独立品牌销量增长20%+），品牌独立化的战略方向可以得到数据支撑。</w:t>
      </w:r>
    </w:p>
    <w:p>
      <w:r>
        <w:br w:type="page"/>
      </w:r>
    </w:p>
    <w:p>
      <w:pPr>
        <w:pStyle w:val="Heading1"/>
      </w:pPr>
      <w:r>
        <w:t>附录A：创品策略 —— 蒸笼头（上海蒸笼头食品有限公司）品牌创新方向</w:t>
      </w:r>
    </w:p>
    <w:p/>
    <w:p>
      <w:pPr>
        <w:pStyle w:val="Heading2"/>
      </w:pPr>
      <w:r>
        <w:t>跨界借鉴型创品</w:t>
      </w:r>
    </w:p>
    <w:p/>
    <w:p>
      <w:pPr>
        <w:pStyle w:val="Heading3"/>
      </w:pPr>
      <w:r>
        <w:t>创品一：手工面点订阅制（借鉴：三顿半+每日黑巧）</w:t>
      </w:r>
    </w:p>
    <w:p>
      <w:r>
        <w:t>借鉴来源：三顿半的咖啡订阅模式和小仙炖的鲜炖燕窝周期性配送。将蒸笼头的冷鲜面点做成每周/每两周的定期配送订阅——每周精选6-8款手工面点，冷链配送全国。定价策略：周订阅99-129元（含6款面点，约25-35元/kg），对标外卖早餐的月消费约500-800元但品质更高。味道评分：⭐⭐⭐⭐ | 归经协同：不适用 | 趋势契合：⭐⭐⭐⭐⭐ | 能力匹配：⭐⭐⭐⭐（需要冷链配送能力建设但不需新技术）。风险：冷链配送成本高（单件15-25元），需要订阅量达到月均5000单以上才能盈亏平衡。</w:t>
      </w:r>
    </w:p>
    <w:p/>
    <w:p>
      <w:pPr>
        <w:pStyle w:val="Heading3"/>
      </w:pPr>
      <w:r>
        <w:t>创品二：手工烧麦饭团（借鉴：日本7-Eleven+全家）</w:t>
      </w:r>
    </w:p>
    <w:p>
      <w:r>
        <w:t>借鉴来源：日本便利店饭团品类——将中式面点的烧麦做大号饭团化，用手工包制的烧麦皮包裹肉馅+米饭/蔬菜，做成便携的完整一餐。定价15-20元/只，一只吃饱。味道评分：⭐⭐⭐⭐ | 归经协同：不适用 | 趋势契合：⭐⭐⭐⭐ | 能力匹配：⭐⭐⭐⭐⭐（蒸笼头已具备烧麦生产能力）。这个产品的核心差异化是比便利店饭团好吃、比外卖便当便宜，填补工作午餐的品质空白。</w:t>
      </w:r>
    </w:p>
    <w:p/>
    <w:p>
      <w:pPr>
        <w:pStyle w:val="Heading3"/>
      </w:pPr>
      <w:r>
        <w:t>创品三：奶酪馒头升级版——熔岩芝士包（借鉴：好利来+鲍师傅）</w:t>
      </w:r>
    </w:p>
    <w:p>
      <w:r>
        <w:t>借鉴来源：好利来的半熟芝士和鲍师傅的肉松小贝将烘焙品类年轻化的成功经验。在现有奶酪馒头基础上做口味升级——流心芝士、芋泥麻薯、抹茶红豆三种口味线，包装走年轻化国潮视觉。定价6-8元/只（终端零售）。味道评分：⭐⭐⭐⭐⭐ | 归经协同：不适用 | 趋势契合：⭐⭐⭐⭐ | 能力匹配：⭐⭐⭐⭐（需要甜品级的产品研发能力）。风险：从早餐品类跨越到甜品品类需要全新的品牌认知，可能分散品牌定位。</w:t>
      </w:r>
    </w:p>
    <w:p/>
    <w:p>
      <w:pPr>
        <w:pStyle w:val="Heading2"/>
      </w:pPr>
      <w:r>
        <w:t>原创型创品</w:t>
      </w:r>
    </w:p>
    <w:p/>
    <w:p>
      <w:pPr>
        <w:pStyle w:val="Heading3"/>
      </w:pPr>
      <w:r>
        <w:t>创品四：冷鲜面点DIY套装</w:t>
      </w:r>
    </w:p>
    <w:p>
      <w:r>
        <w:t>市面无先例但值得赌。将蒸笼头的手工面点做成家庭DIY体验套装——包含预揉好的面团、现制馅料和包制工具+视频教程。消费者自己在家包包子然后蒸/微波食用。定价69-99元/套（含6-8只面点材料）。为什么没人做过：冷鲜面团和馅料的保质期短（3-5天），供应链难度高；为什么值得赌：手工DIY是年轻人社交分享的热门内容形式（小红书和抖音上的烘焙DIY内容播放量超100亿次），蒸笼头可以从卖产品变成卖体验。味道评分：⭐⭐⭐⭐ | 趋势契合：⭐⭐⭐⭐⭐ | 能力匹配：⭐⭐⭐（需要解决面团和馅料的分装保质期问题）。优先级：P2，在品牌和渠道完成后启动。</w:t>
      </w:r>
    </w:p>
    <w:p/>
    <w:p>
      <w:pPr>
        <w:pStyle w:val="Heading3"/>
      </w:pPr>
      <w:r>
        <w:t>创品五：中式面点风味零食（包子脆/烧麦薯片）</w:t>
      </w:r>
    </w:p>
    <w:p>
      <w:r>
        <w:t>借鉴概念：包子皮的酥脆口感和烧麦皮的香脆感，做成零食形态——麻辣包子脆片、海苔烧麦脆皮。目标场景是下午茶和追剧零食。定价15-20元/袋（80-100g）。为什么没人做：面点企业天然认为面点是主食不是零食；为什么值得赌：零食化的品类跨越能打开全新的消费场景和消费频次（零食的消费频次是主食的5-10倍）。味道评分：⭐⭐⭐⭐ | 趋势契合：⭐⭐⭐⭐ | 能力匹配：⭐⭐⭐（需要膨化/烘烤设备投入）。优先级：P2，需要新的生产线投入100-200万。</w:t>
      </w:r>
    </w:p>
    <w:p/>
    <w:p>
      <w:pPr>
        <w:pStyle w:val="Heading2"/>
      </w:pPr>
      <w:r>
        <w:t>创品优先级排序</w:t>
      </w:r>
    </w:p>
    <w:p/>
    <w:p>
      <w:r>
        <w:t>P0：手工烧麦饭团（最快上市、最直接的市场需求、不需要品牌建设基础）</w:t>
      </w:r>
    </w:p>
    <w:p>
      <w:r>
        <w:t>P1：手工面点订阅制（高增长潜力但需要冷链配送能力建设）</w:t>
      </w:r>
    </w:p>
    <w:p>
      <w:r>
        <w:t>P1：熔岩芝士包系列（产品升级相对简单，传播效果好）</w:t>
      </w:r>
    </w:p>
    <w:p>
      <w:r>
        <w:t>P2：冷鲜面点DIY套装（品类创新但供应链难度高）</w:t>
      </w:r>
    </w:p>
    <w:p>
      <w:r>
        <w:t>P2：中式面点风味零食（场景扩展但需要新产线）</w:t>
      </w:r>
    </w:p>
    <w:p/>
    <w:p>
      <w:pPr>
        <w:pStyle w:val="Heading2"/>
      </w:pPr>
      <w:r>
        <w:t>创品策略执行框架</w:t>
      </w:r>
    </w:p>
    <w:p/>
    <w:p>
      <w:r>
        <w:t>蒸笼头的创品策略需要一套可重复执行的框架，而非一次次零散的创新尝试。建议建立三阶段创品流程：</w:t>
      </w:r>
    </w:p>
    <w:p/>
    <w:p>
      <w:r>
        <w:t>第一阶段：需求信号捕捉（4-6周）。从三个来源捕捉创品信号：盒马APP面点品类的搜索热词和评价关键词（高频出现的改进建议和渴望品类）、小红书和抖音的面点相关趋势话题、便利店和烘焙渠道的跨界品类趋势。将这些信号整理为30-50个创品方向池。</w:t>
      </w:r>
    </w:p>
    <w:p/>
    <w:p>
      <w:r>
        <w:t>第二阶段：快速打样与内测（6-8周）。从方向池中筛选5-8个最有潜力的方向进行快速打样（1-2周完成配方和工艺验证），在松江工厂组织内部盲测（20-30人），通过盲测的方向进入小批量生产验证。</w:t>
      </w:r>
    </w:p>
    <w:p/>
    <w:p>
      <w:r>
        <w:t>第三阶段：渠道MVP测试（8-12周）。将打样通过的产品在盒马5-10家门店进行MVP测试（限量供应+消费者调研），采集日销量、复购率和消费者评价数据。日销量达到目标品类平均值的80%以上、复购率高于品类均值的产品进入正式生产排期，未达标的产品回炉优化或淘汰。</w:t>
      </w:r>
    </w:p>
    <w:p/>
    <w:p>
      <w:pPr>
        <w:pStyle w:val="Heading2"/>
      </w:pPr>
      <w:r>
        <w:t>竞争壁垒的品类架构</w:t>
      </w:r>
    </w:p>
    <w:p/>
    <w:p>
      <w:r>
        <w:t>蒸笼头需要构建一个三层品类架构来抵御竞品侵蚀：</w:t>
      </w:r>
    </w:p>
    <w:p/>
    <w:p>
      <w:r>
        <w:t>核心防守层（当前已有）：开口大肉包+大颗粒牛肉烧麦。这两个品类是蒸笼头的根据地，品质和口碑已经建立，需要做的是持续维护品质一致性和强化品牌独家认知。</w:t>
      </w:r>
    </w:p>
    <w:p/>
    <w:p>
      <w:r>
        <w:t>增长突破层（正在孵化）：叮叮包（微波即食）+奶酪馒头（西式中做）。这两个品类代表蒸笼头对品类创新的探索能力，是验证品牌延伸逻辑的关键。</w:t>
      </w:r>
    </w:p>
    <w:p/>
    <w:p>
      <w:r>
        <w:t>未来探索层（建议布局）：川味面点系列+早餐解决方案盒+季节限定手工面点（端午粽子+清明青团+冬至饺子等时令面点）。时令面点是一条被五芳斋和广州酒家验证过的品类路径，蒸笼头以手工工艺的差异化切入时令面点市场，可以在不正面竞争的前提下吃到节日经济的红利。粽子品类的年规模约80-100亿元，青团约10-15亿元，蒸笼头以手工现制+短保品质的差异化切入，在盒马生态内具有品类独占的可能性。</w:t>
      </w:r>
    </w:p>
    <w:p/>
    <w:p>
      <w:pPr>
        <w:pStyle w:val="Heading2"/>
      </w:pPr>
      <w:r>
        <w:t>与盒马工坊体系的竞合关系分析</w:t>
      </w:r>
    </w:p>
    <w:p/>
    <w:p>
      <w:r>
        <w:t>蒸笼头在盒马工坊体系内的位置是唯一的但不是不可替代的。盒马工坊作为盒马的自有品牌矩阵，其核心逻辑是用专业供应商的制造能力+盒马的品牌信用+盒马的渠道流量，构建一个品类覆盖广、品质稳定、性价比合理的中高端食品品牌。在这个逻辑下，蒸笼头是冷鲜面点品类的唯一供应商但仍是供应商——盒马工坊的品牌溢价归盒马所有，蒸笼头只赚制造利润。</w:t>
      </w:r>
    </w:p>
    <w:p/>
    <w:p>
      <w:r>
        <w:t>盒马工坊冷鲜面点品类在盒马体系内的竞争格局是：面点品类内部（包子vs烧麦vs馒头）+面点品类外部（面点vs面包vs三明治vs预制早餐）。蒸笼头不仅需要在面点品类内部做到最好，还需要帮助盒马工坊在面点品类对抗面包和三明治的外部竞争中取得优势。</w:t>
      </w:r>
    </w:p>
    <w:p/>
    <w:p>
      <w:r>
        <w:t>从竞合角度看，蒸笼头与盒马工坊的关系在未来可能演化为三种形态之一：保持现状的供应商关系（蒸笼头继续做OEM但品牌认知归盒马）、升级为联合品牌关系（蒸笼头×盒马工坊联名，品牌权益共享）、分化为独立品牌+渠道合作关系（蒸笼头独立品牌在盒马内以独立货架和品牌专区展示）。蒸笼头需要推动关系向第二或第三种形态演进，否则品牌价值将始终被盒马工坊吸收而无法实现独立变现。</w:t>
      </w:r>
    </w:p>
    <w:p>
      <w:r>
        <w:br w:type="page"/>
      </w:r>
    </w:p>
    <w:p>
      <w:pPr>
        <w:pStyle w:val="Heading1"/>
      </w:pPr>
      <w:r>
        <w:t>附录B：创始人研究</w:t>
      </w:r>
    </w:p>
    <w:p/>
    <w:p>
      <w:pPr>
        <w:pStyle w:val="Heading2"/>
      </w:pPr>
      <w:r>
        <w:t>成长历程</w:t>
      </w:r>
    </w:p>
    <w:p/>
    <w:p>
      <w:r>
        <w:t>冷怡佳，上海蒸笼头食品有限公司总经理。公开信息显示其职业生涯起步于餐饮运营领域，2016年借助盒马鲜生上海首店开业的机会，以餐饮档口模式切入中式面点赛道。从餐饮档口→建厂→打造自有品牌，这个路径在中国食品行业是少见的——大部分食品品牌要么从工厂起家（如安井/三全），要么从门店起家（如巴比），冷怡佳走了一条餐饮零售化的中间路线。</w:t>
      </w:r>
    </w:p>
    <w:p/>
    <w:p>
      <w:r>
        <w:t>关键节点时间线：</w:t>
      </w:r>
    </w:p>
    <w:p>
      <w:r>
        <w:t>2016年：在盒马鲜生上海首店开出第一个餐饮档口，供应手工面点</w:t>
      </w:r>
    </w:p>
    <w:p>
      <w:r>
        <w:t>2019年：在上海松江建立第一家自有工厂，正式从餐饮档口转型食品制造，成为盒马工坊冷鲜面点的核心供应商</w:t>
      </w:r>
    </w:p>
    <w:p>
      <w:r>
        <w:t>2021-2022年：松江第二工厂投产，总产能面积超2万平，通过HACCP/ISO/BRC三重认证，日产面点30万例</w:t>
      </w:r>
    </w:p>
    <w:p>
      <w:r>
        <w:t>2022年：年营收突破1亿元，年销1亿只手作面点，确立盒马冷鲜面点唯一战略合作商地位</w:t>
      </w:r>
    </w:p>
    <w:p>
      <w:r>
        <w:t>2023-2024年：产品线扩展至叮叮包、奶酪馒头等创新品类，供应渠道从盒马扩展至麦德龙、大润发、罗森</w:t>
      </w:r>
    </w:p>
    <w:p/>
    <w:p>
      <w:pPr>
        <w:pStyle w:val="Heading2"/>
      </w:pPr>
      <w:r>
        <w:t>经营理念提炼</w:t>
      </w:r>
    </w:p>
    <w:p/>
    <w:p>
      <w:r>
        <w:t>从公开报道和蒸笼头的经营决策中可以提炼出冷怡佳的核心经营理念：</w:t>
      </w:r>
    </w:p>
    <w:p/>
    <w:p>
      <w:r>
        <w:t>产品主义优先：蒸笼头的生产投入明显大于品牌投入——2万平工厂、三重国际认证、手工制作坚持，说明冷怡佳是一个产品主义者，相信好产品自然会说话。这个理念在创业初期是正确的，帮助蒸笼头在盒马体系内建立了品质口碑和排他性合作关系。</w:t>
      </w:r>
    </w:p>
    <w:p/>
    <w:p>
      <w:r>
        <w:t>品质信仰型供应链思维：选择冷鲜短保而非冷冻长保路线，意味着更高的供应链投入（冷链成本比冷冻高30%-50%）和更短的产品周期（3-7天vs12个月），这个决策说明冷怡佳在品质和效率之间选择了品质。</w:t>
      </w:r>
    </w:p>
    <w:p/>
    <w:p>
      <w:r>
        <w:t>品牌建设的战略性滞后：从公开信息看，蒸笼头至今没有官网、社媒账号、品牌传播团队——这些在年营收1亿元级别企业中是极为罕见的。这可能反映冷怡佳的认知局限（认为产品好就够了）或资源约束（利润全部投入产能扩张）。</w:t>
      </w:r>
    </w:p>
    <w:p/>
    <w:p>
      <w:pPr>
        <w:pStyle w:val="Heading2"/>
      </w:pPr>
      <w:r>
        <w:t>个人特质</w:t>
      </w:r>
    </w:p>
    <w:p/>
    <w:p>
      <w:r>
        <w:t>决策风格：从2019年建厂→2022年扩产→产品创新的节奏判断，冷怡佳是渐进式决策者，不冒进但也不保守。选择了冷鲜短保这个当时没人做的小赛道，说明有差异化洞察力，但选择了之后没有加速品牌化，说明对品牌驱动的增长模式缺乏信念。</w:t>
      </w:r>
    </w:p>
    <w:p/>
    <w:p>
      <w:r>
        <w:t>风险偏好：中等偏低。在产能和产品质量上愿意投重资（两个工厂超2万平），但在品牌和渠道上投入极低，反映出制造型思维强于消费品牌型思维。</w:t>
      </w:r>
    </w:p>
    <w:p/>
    <w:p>
      <w:r>
        <w:t>领导风格：生产导向型。蒸笼头在食品安全和生产管理上达到了国际标准（BRC认证是中国食品企业中少见的），说明冷怡佳对生产管理有极强的掌控力，但品牌和市场团队建设明显滞后，说明对组织能力建设的平衡性不足。</w:t>
      </w:r>
    </w:p>
    <w:p/>
    <w:p>
      <w:pPr>
        <w:pStyle w:val="Heading2"/>
      </w:pPr>
      <w:r>
        <w:t>对燃创咨询的启示</w:t>
      </w:r>
    </w:p>
    <w:p/>
    <w:p>
      <w:r>
        <w:t>冷怡佳是典型的优秀产品型创始人，蒸笼头的问题不是产品不好，是创始人没有把品牌当成一门需要认真投入的生意。燃创咨询在合作中需要做的是：用数据和逻辑说服冷怡佳，品牌建设不是花钱而是投资，1.2亿元营收的企业不做品牌等于在裸奔。最有效的说服方式可能是标杆案例——找一家同规模企业做品牌后的增长曲线，让创始人看到品牌驱动的增长路径是可复制的。</w:t>
      </w:r>
    </w:p>
    <w:p/>
    <w:p>
      <w:pPr>
        <w:pStyle w:val="Heading2"/>
      </w:pPr>
      <w:r>
        <w:t>原生稿件索引</w:t>
      </w:r>
    </w:p>
    <w:p/>
    <w:p>
      <w:r>
        <w:t>由于冷怡佳和蒸笼头的媒体曝光度较低，能找到的公开深度稿件有限。主要信息来源：</w:t>
      </w:r>
    </w:p>
    <w:p>
      <w:r>
        <w:t>盒马官方供应商介绍页面（蒸笼头作为盒马工坊合作案例出现）</w:t>
      </w:r>
    </w:p>
    <w:p>
      <w:r>
        <w:t>上海本地媒体报道（松江工厂投产新闻）</w:t>
      </w:r>
    </w:p>
    <w:p>
      <w:r>
        <w:t>餐饮行业媒体对餐饮零售化案例的分析（蒸笼头被作为案例提及）</w:t>
      </w:r>
    </w:p>
    <w:p>
      <w:r>
        <w:t>行业研报中对冷鲜面点赛道的分析（提及蒸笼头但非深度专题）</w:t>
      </w:r>
    </w:p>
    <w:p/>
    <w:p>
      <w:r>
        <w:t>逸凡如需了解创始人第一手信息，建议安排与冷怡佳的直接访谈——访谈中重点了解她对品牌建设的真实看法、对渠道多元化的意愿、以及是否愿意接受外部咨询服务的态度。</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