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161" w:rsidRPr="00567161" w:rsidRDefault="00567161" w:rsidP="00567161">
      <w:pPr>
        <w:widowControl/>
        <w:spacing w:line="390" w:lineRule="atLeast"/>
        <w:jc w:val="left"/>
        <w:textAlignment w:val="baseline"/>
        <w:rPr>
          <w:rFonts w:ascii="微软雅黑" w:eastAsia="微软雅黑" w:hAnsi="微软雅黑" w:cs="宋体"/>
          <w:color w:val="666666"/>
          <w:kern w:val="0"/>
          <w:sz w:val="23"/>
          <w:szCs w:val="23"/>
        </w:rPr>
      </w:pPr>
      <w:r w:rsidRPr="00567161">
        <w:rPr>
          <w:rFonts w:ascii="微软雅黑" w:eastAsia="微软雅黑" w:hAnsi="微软雅黑" w:cs="宋体" w:hint="eastAsia"/>
          <w:b/>
          <w:bCs/>
          <w:color w:val="666666"/>
          <w:kern w:val="0"/>
          <w:sz w:val="24"/>
          <w:szCs w:val="24"/>
          <w:bdr w:val="none" w:sz="0" w:space="0" w:color="auto" w:frame="1"/>
        </w:rPr>
        <w:t>一、 </w:t>
      </w:r>
      <w:r w:rsidRPr="00567161">
        <w:rPr>
          <w:rFonts w:ascii="Times New Roman" w:eastAsia="微软雅黑" w:hAnsi="Times New Roman" w:cs="Times New Roman"/>
          <w:color w:val="666666"/>
          <w:kern w:val="0"/>
          <w:sz w:val="24"/>
          <w:szCs w:val="24"/>
          <w:bdr w:val="none" w:sz="0" w:space="0" w:color="auto" w:frame="1"/>
        </w:rPr>
        <w:t>UML</w:t>
      </w:r>
      <w:r w:rsidRPr="00567161">
        <w:rPr>
          <w:rFonts w:ascii="微软雅黑" w:eastAsia="微软雅黑" w:hAnsi="微软雅黑" w:cs="宋体" w:hint="eastAsia"/>
          <w:b/>
          <w:bCs/>
          <w:color w:val="666666"/>
          <w:kern w:val="0"/>
          <w:sz w:val="24"/>
          <w:szCs w:val="24"/>
          <w:bdr w:val="none" w:sz="0" w:space="0" w:color="auto" w:frame="1"/>
        </w:rPr>
        <w:t> 简介</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Cs w:val="21"/>
          <w:bdr w:val="none" w:sz="0" w:space="0" w:color="auto" w:frame="1"/>
        </w:rPr>
        <w:t>UML</w:t>
      </w:r>
      <w:r w:rsidRPr="00567161">
        <w:rPr>
          <w:rFonts w:ascii="微软雅黑" w:eastAsia="微软雅黑" w:hAnsi="微软雅黑" w:cs="宋体" w:hint="eastAsia"/>
          <w:color w:val="666666"/>
          <w:kern w:val="0"/>
          <w:sz w:val="23"/>
          <w:szCs w:val="23"/>
        </w:rPr>
        <w:t> （ </w:t>
      </w:r>
      <w:r w:rsidRPr="00567161">
        <w:rPr>
          <w:rFonts w:ascii="Times New Roman" w:eastAsia="微软雅黑" w:hAnsi="Times New Roman" w:cs="Times New Roman"/>
          <w:color w:val="666666"/>
          <w:kern w:val="0"/>
          <w:sz w:val="23"/>
          <w:szCs w:val="23"/>
          <w:bdr w:val="none" w:sz="0" w:space="0" w:color="auto" w:frame="1"/>
        </w:rPr>
        <w:t>Unified Modeling Language</w:t>
      </w:r>
      <w:r w:rsidRPr="00567161">
        <w:rPr>
          <w:rFonts w:ascii="微软雅黑" w:eastAsia="微软雅黑" w:hAnsi="微软雅黑" w:cs="宋体" w:hint="eastAsia"/>
          <w:color w:val="666666"/>
          <w:kern w:val="0"/>
          <w:sz w:val="23"/>
          <w:szCs w:val="23"/>
        </w:rPr>
        <w:t> ）即统一建模语言，是 </w:t>
      </w:r>
      <w:r w:rsidRPr="00567161">
        <w:rPr>
          <w:rFonts w:ascii="Times New Roman" w:eastAsia="微软雅黑" w:hAnsi="Times New Roman" w:cs="Times New Roman"/>
          <w:color w:val="666666"/>
          <w:kern w:val="0"/>
          <w:sz w:val="23"/>
          <w:szCs w:val="23"/>
          <w:bdr w:val="none" w:sz="0" w:space="0" w:color="auto" w:frame="1"/>
        </w:rPr>
        <w:t>OMG</w:t>
      </w:r>
      <w:r w:rsidRPr="00567161">
        <w:rPr>
          <w:rFonts w:ascii="微软雅黑" w:eastAsia="微软雅黑" w:hAnsi="微软雅黑" w:cs="宋体" w:hint="eastAsia"/>
          <w:color w:val="666666"/>
          <w:kern w:val="0"/>
          <w:sz w:val="23"/>
          <w:szCs w:val="23"/>
        </w:rPr>
        <w:t> （ </w:t>
      </w:r>
      <w:r w:rsidRPr="00567161">
        <w:rPr>
          <w:rFonts w:ascii="Times New Roman" w:eastAsia="微软雅黑" w:hAnsi="Times New Roman" w:cs="Times New Roman"/>
          <w:color w:val="666666"/>
          <w:kern w:val="0"/>
          <w:sz w:val="23"/>
          <w:szCs w:val="23"/>
          <w:bdr w:val="none" w:sz="0" w:space="0" w:color="auto" w:frame="1"/>
        </w:rPr>
        <w:t>Object Management Group</w:t>
      </w:r>
      <w:r w:rsidRPr="00567161">
        <w:rPr>
          <w:rFonts w:ascii="微软雅黑" w:eastAsia="微软雅黑" w:hAnsi="微软雅黑" w:cs="宋体" w:hint="eastAsia"/>
          <w:color w:val="666666"/>
          <w:kern w:val="0"/>
          <w:sz w:val="23"/>
          <w:szCs w:val="23"/>
        </w:rPr>
        <w:t> ）发表的图标式软件设计语言。</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Cs w:val="21"/>
          <w:bdr w:val="none" w:sz="0" w:space="0" w:color="auto" w:frame="1"/>
        </w:rPr>
        <w:t>UML</w:t>
      </w:r>
      <w:r w:rsidRPr="00567161">
        <w:rPr>
          <w:rFonts w:ascii="微软雅黑" w:eastAsia="微软雅黑" w:hAnsi="微软雅黑" w:cs="宋体" w:hint="eastAsia"/>
          <w:color w:val="666666"/>
          <w:kern w:val="0"/>
          <w:sz w:val="23"/>
          <w:szCs w:val="23"/>
        </w:rPr>
        <w:t> 的功能：</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可视化：使用图表的形式来表现业务关系或者物理关系，可以促进对问题的理解和解决。</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说明： </w:t>
      </w:r>
      <w:r w:rsidRPr="00567161">
        <w:rPr>
          <w:rFonts w:ascii="Times New Roman" w:eastAsia="微软雅黑" w:hAnsi="Times New Roman" w:cs="Times New Roman"/>
          <w:color w:val="666666"/>
          <w:kern w:val="0"/>
          <w:szCs w:val="21"/>
          <w:bdr w:val="none" w:sz="0" w:space="0" w:color="auto" w:frame="1"/>
        </w:rPr>
        <w:t>UML</w:t>
      </w:r>
      <w:r w:rsidRPr="00567161">
        <w:rPr>
          <w:rFonts w:ascii="微软雅黑" w:eastAsia="微软雅黑" w:hAnsi="微软雅黑" w:cs="宋体" w:hint="eastAsia"/>
          <w:color w:val="666666"/>
          <w:kern w:val="0"/>
          <w:szCs w:val="21"/>
          <w:bdr w:val="none" w:sz="0" w:space="0" w:color="auto" w:frame="1"/>
        </w:rPr>
        <w:t> 提供了一种通用的、精通的、没有歧义的通信机制进行。</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建造： </w:t>
      </w:r>
      <w:r w:rsidRPr="00567161">
        <w:rPr>
          <w:rFonts w:ascii="Times New Roman" w:eastAsia="微软雅黑" w:hAnsi="Times New Roman" w:cs="Times New Roman"/>
          <w:color w:val="666666"/>
          <w:kern w:val="0"/>
          <w:szCs w:val="21"/>
          <w:bdr w:val="none" w:sz="0" w:space="0" w:color="auto" w:frame="1"/>
        </w:rPr>
        <w:t>UML</w:t>
      </w:r>
      <w:r w:rsidRPr="00567161">
        <w:rPr>
          <w:rFonts w:ascii="微软雅黑" w:eastAsia="微软雅黑" w:hAnsi="微软雅黑" w:cs="宋体" w:hint="eastAsia"/>
          <w:color w:val="666666"/>
          <w:kern w:val="0"/>
          <w:szCs w:val="21"/>
          <w:bdr w:val="none" w:sz="0" w:space="0" w:color="auto" w:frame="1"/>
        </w:rPr>
        <w:t> 通过自己的语法规则使得可以通过使用建模工具软件将设计模式映射到一种语言上。</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建文档：使用 </w:t>
      </w:r>
      <w:r w:rsidRPr="00567161">
        <w:rPr>
          <w:rFonts w:ascii="Times New Roman" w:eastAsia="微软雅黑" w:hAnsi="Times New Roman" w:cs="Times New Roman"/>
          <w:color w:val="666666"/>
          <w:kern w:val="0"/>
          <w:szCs w:val="21"/>
          <w:bdr w:val="none" w:sz="0" w:space="0" w:color="auto" w:frame="1"/>
        </w:rPr>
        <w:t>UML</w:t>
      </w:r>
      <w:r w:rsidRPr="00567161">
        <w:rPr>
          <w:rFonts w:ascii="微软雅黑" w:eastAsia="微软雅黑" w:hAnsi="微软雅黑" w:cs="宋体" w:hint="eastAsia"/>
          <w:color w:val="666666"/>
          <w:kern w:val="0"/>
          <w:szCs w:val="21"/>
          <w:bdr w:val="none" w:sz="0" w:space="0" w:color="auto" w:frame="1"/>
        </w:rPr>
        <w:t> 进行设计可以同时产生系统设计文档。</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Cs w:val="21"/>
          <w:bdr w:val="none" w:sz="0" w:space="0" w:color="auto" w:frame="1"/>
        </w:rPr>
        <w:t>UML</w:t>
      </w:r>
      <w:r w:rsidRPr="00567161">
        <w:rPr>
          <w:rFonts w:ascii="微软雅黑" w:eastAsia="微软雅黑" w:hAnsi="微软雅黑" w:cs="宋体" w:hint="eastAsia"/>
          <w:color w:val="666666"/>
          <w:kern w:val="0"/>
          <w:sz w:val="23"/>
          <w:szCs w:val="23"/>
        </w:rPr>
        <w:t> 包括：</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00CCFF"/>
          <w:kern w:val="0"/>
          <w:szCs w:val="21"/>
          <w:bdr w:val="none" w:sz="0" w:space="0" w:color="auto" w:frame="1"/>
        </w:rPr>
        <w:t>用例图（</w:t>
      </w:r>
      <w:r w:rsidRPr="00567161">
        <w:rPr>
          <w:rFonts w:ascii="微软雅黑" w:eastAsia="微软雅黑" w:hAnsi="微软雅黑" w:cs="宋体" w:hint="eastAsia"/>
          <w:color w:val="666666"/>
          <w:kern w:val="0"/>
          <w:szCs w:val="21"/>
          <w:bdr w:val="none" w:sz="0" w:space="0" w:color="auto" w:frame="1"/>
        </w:rPr>
        <w:t> </w:t>
      </w:r>
      <w:r w:rsidRPr="00567161">
        <w:rPr>
          <w:rFonts w:ascii="Times New Roman" w:eastAsia="微软雅黑" w:hAnsi="Times New Roman" w:cs="Times New Roman"/>
          <w:color w:val="00CCFF"/>
          <w:kern w:val="0"/>
          <w:szCs w:val="21"/>
          <w:bdr w:val="none" w:sz="0" w:space="0" w:color="auto" w:frame="1"/>
        </w:rPr>
        <w:t>Use case diagrams</w:t>
      </w:r>
      <w:r w:rsidRPr="00567161">
        <w:rPr>
          <w:rFonts w:ascii="微软雅黑" w:eastAsia="微软雅黑" w:hAnsi="微软雅黑" w:cs="宋体" w:hint="eastAsia"/>
          <w:color w:val="00CCFF"/>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00CCFF"/>
          <w:kern w:val="0"/>
          <w:szCs w:val="21"/>
          <w:bdr w:val="none" w:sz="0" w:space="0" w:color="auto" w:frame="1"/>
        </w:rPr>
        <w:t>类图（</w:t>
      </w:r>
      <w:r w:rsidRPr="00567161">
        <w:rPr>
          <w:rFonts w:ascii="微软雅黑" w:eastAsia="微软雅黑" w:hAnsi="微软雅黑" w:cs="宋体" w:hint="eastAsia"/>
          <w:color w:val="666666"/>
          <w:kern w:val="0"/>
          <w:szCs w:val="21"/>
          <w:bdr w:val="none" w:sz="0" w:space="0" w:color="auto" w:frame="1"/>
        </w:rPr>
        <w:t> </w:t>
      </w:r>
      <w:r w:rsidRPr="00567161">
        <w:rPr>
          <w:rFonts w:ascii="Times New Roman" w:eastAsia="微软雅黑" w:hAnsi="Times New Roman" w:cs="Times New Roman"/>
          <w:color w:val="00CCFF"/>
          <w:kern w:val="0"/>
          <w:szCs w:val="21"/>
          <w:bdr w:val="none" w:sz="0" w:space="0" w:color="auto" w:frame="1"/>
        </w:rPr>
        <w:t>Class diagrams</w:t>
      </w:r>
      <w:r w:rsidRPr="00567161">
        <w:rPr>
          <w:rFonts w:ascii="微软雅黑" w:eastAsia="微软雅黑" w:hAnsi="微软雅黑" w:cs="宋体" w:hint="eastAsia"/>
          <w:color w:val="00CCFF"/>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00CCFF"/>
          <w:kern w:val="0"/>
          <w:szCs w:val="21"/>
          <w:bdr w:val="none" w:sz="0" w:space="0" w:color="auto" w:frame="1"/>
        </w:rPr>
        <w:t>序列图（</w:t>
      </w:r>
      <w:r w:rsidRPr="00567161">
        <w:rPr>
          <w:rFonts w:ascii="微软雅黑" w:eastAsia="微软雅黑" w:hAnsi="微软雅黑" w:cs="宋体" w:hint="eastAsia"/>
          <w:color w:val="666666"/>
          <w:kern w:val="0"/>
          <w:szCs w:val="21"/>
          <w:bdr w:val="none" w:sz="0" w:space="0" w:color="auto" w:frame="1"/>
        </w:rPr>
        <w:t> </w:t>
      </w:r>
      <w:r w:rsidRPr="00567161">
        <w:rPr>
          <w:rFonts w:ascii="Times New Roman" w:eastAsia="微软雅黑" w:hAnsi="Times New Roman" w:cs="Times New Roman"/>
          <w:color w:val="00CCFF"/>
          <w:kern w:val="0"/>
          <w:szCs w:val="21"/>
          <w:bdr w:val="none" w:sz="0" w:space="0" w:color="auto" w:frame="1"/>
        </w:rPr>
        <w:t>Sequence diagrams</w:t>
      </w:r>
      <w:r w:rsidRPr="00567161">
        <w:rPr>
          <w:rFonts w:ascii="微软雅黑" w:eastAsia="微软雅黑" w:hAnsi="微软雅黑" w:cs="宋体" w:hint="eastAsia"/>
          <w:color w:val="00CCFF"/>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合作图（ </w:t>
      </w:r>
      <w:r w:rsidRPr="00567161">
        <w:rPr>
          <w:rFonts w:ascii="Times New Roman" w:eastAsia="微软雅黑" w:hAnsi="Times New Roman" w:cs="Times New Roman"/>
          <w:color w:val="666666"/>
          <w:kern w:val="0"/>
          <w:szCs w:val="21"/>
          <w:bdr w:val="none" w:sz="0" w:space="0" w:color="auto" w:frame="1"/>
        </w:rPr>
        <w:t>Collaboration diagrams</w:t>
      </w:r>
      <w:r w:rsidRPr="00567161">
        <w:rPr>
          <w:rFonts w:ascii="微软雅黑" w:eastAsia="微软雅黑" w:hAnsi="微软雅黑" w:cs="宋体" w:hint="eastAsia"/>
          <w:color w:val="666666"/>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状态图（ </w:t>
      </w:r>
      <w:proofErr w:type="spellStart"/>
      <w:r w:rsidRPr="00567161">
        <w:rPr>
          <w:rFonts w:ascii="Times New Roman" w:eastAsia="微软雅黑" w:hAnsi="Times New Roman" w:cs="Times New Roman"/>
          <w:color w:val="666666"/>
          <w:kern w:val="0"/>
          <w:szCs w:val="21"/>
          <w:bdr w:val="none" w:sz="0" w:space="0" w:color="auto" w:frame="1"/>
        </w:rPr>
        <w:t>Statechart</w:t>
      </w:r>
      <w:proofErr w:type="spellEnd"/>
      <w:r w:rsidRPr="00567161">
        <w:rPr>
          <w:rFonts w:ascii="Times New Roman" w:eastAsia="微软雅黑" w:hAnsi="Times New Roman" w:cs="Times New Roman"/>
          <w:color w:val="666666"/>
          <w:kern w:val="0"/>
          <w:szCs w:val="21"/>
          <w:bdr w:val="none" w:sz="0" w:space="0" w:color="auto" w:frame="1"/>
        </w:rPr>
        <w:t xml:space="preserve"> diagrams</w:t>
      </w:r>
      <w:r w:rsidRPr="00567161">
        <w:rPr>
          <w:rFonts w:ascii="微软雅黑" w:eastAsia="微软雅黑" w:hAnsi="微软雅黑" w:cs="宋体" w:hint="eastAsia"/>
          <w:color w:val="666666"/>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活动图（ </w:t>
      </w:r>
      <w:r w:rsidRPr="00567161">
        <w:rPr>
          <w:rFonts w:ascii="Times New Roman" w:eastAsia="微软雅黑" w:hAnsi="Times New Roman" w:cs="Times New Roman"/>
          <w:color w:val="666666"/>
          <w:kern w:val="0"/>
          <w:szCs w:val="21"/>
          <w:bdr w:val="none" w:sz="0" w:space="0" w:color="auto" w:frame="1"/>
        </w:rPr>
        <w:t>Activity diagrams</w:t>
      </w:r>
      <w:r w:rsidRPr="00567161">
        <w:rPr>
          <w:rFonts w:ascii="微软雅黑" w:eastAsia="微软雅黑" w:hAnsi="微软雅黑" w:cs="宋体" w:hint="eastAsia"/>
          <w:color w:val="666666"/>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构件图（ </w:t>
      </w:r>
      <w:r w:rsidRPr="00567161">
        <w:rPr>
          <w:rFonts w:ascii="Times New Roman" w:eastAsia="微软雅黑" w:hAnsi="Times New Roman" w:cs="Times New Roman"/>
          <w:color w:val="666666"/>
          <w:kern w:val="0"/>
          <w:szCs w:val="21"/>
          <w:bdr w:val="none" w:sz="0" w:space="0" w:color="auto" w:frame="1"/>
        </w:rPr>
        <w:t>Component diagrams</w:t>
      </w:r>
      <w:r w:rsidRPr="00567161">
        <w:rPr>
          <w:rFonts w:ascii="微软雅黑" w:eastAsia="微软雅黑" w:hAnsi="微软雅黑" w:cs="宋体" w:hint="eastAsia"/>
          <w:color w:val="666666"/>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部署图（ </w:t>
      </w:r>
      <w:r w:rsidRPr="00567161">
        <w:rPr>
          <w:rFonts w:ascii="Times New Roman" w:eastAsia="微软雅黑" w:hAnsi="Times New Roman" w:cs="Times New Roman"/>
          <w:color w:val="666666"/>
          <w:kern w:val="0"/>
          <w:szCs w:val="21"/>
          <w:bdr w:val="none" w:sz="0" w:space="0" w:color="auto" w:frame="1"/>
        </w:rPr>
        <w:t>Deployment diagrams</w:t>
      </w:r>
      <w:r w:rsidRPr="00567161">
        <w:rPr>
          <w:rFonts w:ascii="微软雅黑" w:eastAsia="微软雅黑" w:hAnsi="微软雅黑" w:cs="宋体" w:hint="eastAsia"/>
          <w:color w:val="666666"/>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（蓝色为较重要并且常用的图）</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类图是最常用的 UML 图，显示出类、接口以及它们之间的静态结构和关系；它用于描述系统的结构化设计。</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类图最基本的元素是</w:t>
      </w:r>
      <w:proofErr w:type="gramStart"/>
      <w:r w:rsidRPr="00567161">
        <w:rPr>
          <w:rFonts w:ascii="微软雅黑" w:eastAsia="微软雅黑" w:hAnsi="微软雅黑" w:cs="宋体" w:hint="eastAsia"/>
          <w:color w:val="666666"/>
          <w:kern w:val="0"/>
          <w:szCs w:val="21"/>
          <w:bdr w:val="none" w:sz="0" w:space="0" w:color="auto" w:frame="1"/>
        </w:rPr>
        <w:t>类或者</w:t>
      </w:r>
      <w:proofErr w:type="gramEnd"/>
      <w:r w:rsidRPr="00567161">
        <w:rPr>
          <w:rFonts w:ascii="微软雅黑" w:eastAsia="微软雅黑" w:hAnsi="微软雅黑" w:cs="宋体" w:hint="eastAsia"/>
          <w:color w:val="666666"/>
          <w:kern w:val="0"/>
          <w:szCs w:val="21"/>
          <w:bdr w:val="none" w:sz="0" w:space="0" w:color="auto" w:frame="1"/>
        </w:rPr>
        <w:t>接口。</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b/>
          <w:bCs/>
          <w:color w:val="666666"/>
          <w:kern w:val="0"/>
          <w:sz w:val="24"/>
          <w:szCs w:val="24"/>
          <w:bdr w:val="none" w:sz="0" w:space="0" w:color="auto" w:frame="1"/>
        </w:rPr>
        <w:lastRenderedPageBreak/>
        <w:t>二、类图</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b/>
          <w:bCs/>
          <w:color w:val="666666"/>
          <w:kern w:val="0"/>
          <w:sz w:val="24"/>
          <w:szCs w:val="24"/>
          <w:bdr w:val="none" w:sz="0" w:space="0" w:color="auto" w:frame="1"/>
        </w:rPr>
        <w:t>1. 类（ Class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一般包含 3 </w:t>
      </w:r>
      <w:proofErr w:type="gramStart"/>
      <w:r w:rsidRPr="00567161">
        <w:rPr>
          <w:rFonts w:ascii="微软雅黑" w:eastAsia="微软雅黑" w:hAnsi="微软雅黑" w:cs="宋体" w:hint="eastAsia"/>
          <w:color w:val="666666"/>
          <w:kern w:val="0"/>
          <w:szCs w:val="21"/>
          <w:bdr w:val="none" w:sz="0" w:space="0" w:color="auto" w:frame="1"/>
        </w:rPr>
        <w:t>个</w:t>
      </w:r>
      <w:proofErr w:type="gramEnd"/>
      <w:r w:rsidRPr="00567161">
        <w:rPr>
          <w:rFonts w:ascii="微软雅黑" w:eastAsia="微软雅黑" w:hAnsi="微软雅黑" w:cs="宋体" w:hint="eastAsia"/>
          <w:color w:val="666666"/>
          <w:kern w:val="0"/>
          <w:szCs w:val="21"/>
          <w:bdr w:val="none" w:sz="0" w:space="0" w:color="auto" w:frame="1"/>
        </w:rPr>
        <w:t>组成部分。第一个是类名；第二个是属性（ attributes ）；第三个是该类提供的方法（ 类的性质可以放在第四部分；如果类中含有内部类，则会出现第五个组成部分）。类名部分是不能省略的，其他组成部分可以省略。</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类名书写规范：正体字说明类是可被实例化的，斜体字说明类为抽象类。</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属性和方法书写规范：修饰符 [ 描述信息 ] 属性、方法名称 [ 参数 ] [ ：返回类型 | 类型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属性和方法之前可附加的可见性修饰符：</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加号（ </w:t>
      </w:r>
      <w:r w:rsidRPr="00567161">
        <w:rPr>
          <w:rFonts w:ascii="Times New Roman" w:eastAsia="微软雅黑" w:hAnsi="Times New Roman" w:cs="Times New Roman"/>
          <w:color w:val="666666"/>
          <w:kern w:val="0"/>
          <w:szCs w:val="21"/>
          <w:bdr w:val="none" w:sz="0" w:space="0" w:color="auto" w:frame="1"/>
        </w:rPr>
        <w:t>+</w:t>
      </w:r>
      <w:r w:rsidRPr="00567161">
        <w:rPr>
          <w:rFonts w:ascii="微软雅黑" w:eastAsia="微软雅黑" w:hAnsi="微软雅黑" w:cs="宋体" w:hint="eastAsia"/>
          <w:color w:val="666666"/>
          <w:kern w:val="0"/>
          <w:szCs w:val="21"/>
          <w:bdr w:val="none" w:sz="0" w:space="0" w:color="auto" w:frame="1"/>
        </w:rPr>
        <w:t> ）表示 </w:t>
      </w:r>
      <w:r w:rsidRPr="00567161">
        <w:rPr>
          <w:rFonts w:ascii="Times New Roman" w:eastAsia="微软雅黑" w:hAnsi="Times New Roman" w:cs="Times New Roman"/>
          <w:color w:val="666666"/>
          <w:kern w:val="0"/>
          <w:szCs w:val="21"/>
          <w:bdr w:val="none" w:sz="0" w:space="0" w:color="auto" w:frame="1"/>
        </w:rPr>
        <w:t>public</w:t>
      </w:r>
      <w:r w:rsidRPr="00567161">
        <w:rPr>
          <w:rFonts w:ascii="微软雅黑" w:eastAsia="微软雅黑" w:hAnsi="微软雅黑" w:cs="宋体" w:hint="eastAsia"/>
          <w:color w:val="666666"/>
          <w:kern w:val="0"/>
          <w:szCs w:val="21"/>
          <w:bdr w:val="none" w:sz="0" w:space="0" w:color="auto" w:frame="1"/>
        </w:rPr>
        <w:t> ；减号（ </w:t>
      </w:r>
      <w:r w:rsidRPr="00567161">
        <w:rPr>
          <w:rFonts w:ascii="Times New Roman" w:eastAsia="微软雅黑" w:hAnsi="Times New Roman" w:cs="Times New Roman"/>
          <w:color w:val="666666"/>
          <w:kern w:val="0"/>
          <w:szCs w:val="21"/>
          <w:bdr w:val="none" w:sz="0" w:space="0" w:color="auto" w:frame="1"/>
        </w:rPr>
        <w:t>-</w:t>
      </w:r>
      <w:r w:rsidRPr="00567161">
        <w:rPr>
          <w:rFonts w:ascii="微软雅黑" w:eastAsia="微软雅黑" w:hAnsi="微软雅黑" w:cs="宋体" w:hint="eastAsia"/>
          <w:color w:val="666666"/>
          <w:kern w:val="0"/>
          <w:szCs w:val="21"/>
          <w:bdr w:val="none" w:sz="0" w:space="0" w:color="auto" w:frame="1"/>
        </w:rPr>
        <w:t> ）表示 </w:t>
      </w:r>
      <w:r w:rsidRPr="00567161">
        <w:rPr>
          <w:rFonts w:ascii="Times New Roman" w:eastAsia="微软雅黑" w:hAnsi="Times New Roman" w:cs="Times New Roman"/>
          <w:color w:val="666666"/>
          <w:kern w:val="0"/>
          <w:szCs w:val="21"/>
          <w:bdr w:val="none" w:sz="0" w:space="0" w:color="auto" w:frame="1"/>
        </w:rPr>
        <w:t>private</w:t>
      </w:r>
      <w:r w:rsidRPr="00567161">
        <w:rPr>
          <w:rFonts w:ascii="微软雅黑" w:eastAsia="微软雅黑" w:hAnsi="微软雅黑" w:cs="宋体" w:hint="eastAsia"/>
          <w:color w:val="666666"/>
          <w:kern w:val="0"/>
          <w:szCs w:val="21"/>
          <w:bdr w:val="none" w:sz="0" w:space="0" w:color="auto" w:frame="1"/>
        </w:rPr>
        <w:t> ； </w:t>
      </w:r>
      <w:r w:rsidRPr="00567161">
        <w:rPr>
          <w:rFonts w:ascii="Times New Roman" w:eastAsia="微软雅黑" w:hAnsi="Times New Roman" w:cs="Times New Roman"/>
          <w:color w:val="666666"/>
          <w:kern w:val="0"/>
          <w:szCs w:val="21"/>
          <w:bdr w:val="none" w:sz="0" w:space="0" w:color="auto" w:frame="1"/>
        </w:rPr>
        <w:t>#</w:t>
      </w:r>
      <w:r w:rsidRPr="00567161">
        <w:rPr>
          <w:rFonts w:ascii="微软雅黑" w:eastAsia="微软雅黑" w:hAnsi="微软雅黑" w:cs="宋体" w:hint="eastAsia"/>
          <w:color w:val="666666"/>
          <w:kern w:val="0"/>
          <w:szCs w:val="21"/>
          <w:bdr w:val="none" w:sz="0" w:space="0" w:color="auto" w:frame="1"/>
        </w:rPr>
        <w:t> 号表示 </w:t>
      </w:r>
      <w:r w:rsidRPr="00567161">
        <w:rPr>
          <w:rFonts w:ascii="Times New Roman" w:eastAsia="微软雅黑" w:hAnsi="Times New Roman" w:cs="Times New Roman"/>
          <w:color w:val="666666"/>
          <w:kern w:val="0"/>
          <w:szCs w:val="21"/>
          <w:bdr w:val="none" w:sz="0" w:space="0" w:color="auto" w:frame="1"/>
        </w:rPr>
        <w:t>protected</w:t>
      </w:r>
      <w:r w:rsidRPr="00567161">
        <w:rPr>
          <w:rFonts w:ascii="微软雅黑" w:eastAsia="微软雅黑" w:hAnsi="微软雅黑" w:cs="宋体" w:hint="eastAsia"/>
          <w:color w:val="666666"/>
          <w:kern w:val="0"/>
          <w:szCs w:val="21"/>
          <w:bdr w:val="none" w:sz="0" w:space="0" w:color="auto" w:frame="1"/>
        </w:rPr>
        <w:t> ；省略这些修饰符表示具有 </w:t>
      </w:r>
      <w:r w:rsidRPr="00567161">
        <w:rPr>
          <w:rFonts w:ascii="Times New Roman" w:eastAsia="微软雅黑" w:hAnsi="Times New Roman" w:cs="Times New Roman"/>
          <w:color w:val="666666"/>
          <w:kern w:val="0"/>
          <w:szCs w:val="21"/>
          <w:bdr w:val="none" w:sz="0" w:space="0" w:color="auto" w:frame="1"/>
        </w:rPr>
        <w:t>package</w:t>
      </w:r>
      <w:r w:rsidRPr="00567161">
        <w:rPr>
          <w:rFonts w:ascii="微软雅黑" w:eastAsia="微软雅黑" w:hAnsi="微软雅黑" w:cs="宋体" w:hint="eastAsia"/>
          <w:color w:val="666666"/>
          <w:kern w:val="0"/>
          <w:szCs w:val="21"/>
          <w:bdr w:val="none" w:sz="0" w:space="0" w:color="auto" w:frame="1"/>
        </w:rPr>
        <w:t> （包）级别的可见性。</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如果属性或方法具有下划线，则说明它是静态的。</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描述信息使用 </w:t>
      </w:r>
      <w:r w:rsidRPr="00567161">
        <w:rPr>
          <w:rFonts w:ascii="Times New Roman" w:eastAsia="微软雅黑" w:hAnsi="Times New Roman" w:cs="Times New Roman"/>
          <w:color w:val="666666"/>
          <w:kern w:val="0"/>
          <w:szCs w:val="21"/>
          <w:bdr w:val="none" w:sz="0" w:space="0" w:color="auto" w:frame="1"/>
        </w:rPr>
        <w:t>&lt;&lt; </w:t>
      </w:r>
      <w:r w:rsidRPr="00567161">
        <w:rPr>
          <w:rFonts w:ascii="微软雅黑" w:eastAsia="微软雅黑" w:hAnsi="微软雅黑" w:cs="宋体" w:hint="eastAsia"/>
          <w:color w:val="666666"/>
          <w:kern w:val="0"/>
          <w:szCs w:val="21"/>
          <w:bdr w:val="none" w:sz="0" w:space="0" w:color="auto" w:frame="1"/>
        </w:rPr>
        <w:t>开头和使用 </w:t>
      </w:r>
      <w:r w:rsidRPr="00567161">
        <w:rPr>
          <w:rFonts w:ascii="Times New Roman" w:eastAsia="微软雅黑" w:hAnsi="Times New Roman" w:cs="Times New Roman"/>
          <w:color w:val="666666"/>
          <w:kern w:val="0"/>
          <w:szCs w:val="21"/>
          <w:bdr w:val="none" w:sz="0" w:space="0" w:color="auto" w:frame="1"/>
        </w:rPr>
        <w:t>&gt;&gt; </w:t>
      </w:r>
      <w:r w:rsidRPr="00567161">
        <w:rPr>
          <w:rFonts w:ascii="微软雅黑" w:eastAsia="微软雅黑" w:hAnsi="微软雅黑" w:cs="宋体" w:hint="eastAsia"/>
          <w:color w:val="666666"/>
          <w:kern w:val="0"/>
          <w:szCs w:val="21"/>
          <w:bdr w:val="none" w:sz="0" w:space="0" w:color="auto" w:frame="1"/>
        </w:rPr>
        <w:t>结尾。</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类的性质是由一个属性、一个赋值方法和一个取值方法组成。书写方式和方法类似。</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例 </w:t>
      </w:r>
      <w:r w:rsidRPr="00567161">
        <w:rPr>
          <w:rFonts w:ascii="Times New Roman" w:eastAsia="微软雅黑" w:hAnsi="Times New Roman" w:cs="Times New Roman"/>
          <w:color w:val="666666"/>
          <w:kern w:val="0"/>
          <w:szCs w:val="21"/>
          <w:bdr w:val="none" w:sz="0" w:space="0" w:color="auto" w:frame="1"/>
        </w:rPr>
        <w:t>1</w:t>
      </w:r>
      <w:r w:rsidRPr="00567161">
        <w:rPr>
          <w:rFonts w:ascii="微软雅黑" w:eastAsia="微软雅黑" w:hAnsi="微软雅黑" w:cs="宋体" w:hint="eastAsia"/>
          <w:color w:val="666666"/>
          <w:kern w:val="0"/>
          <w:szCs w:val="21"/>
          <w:bdr w:val="none" w:sz="0" w:space="0" w:color="auto" w:frame="1"/>
        </w:rPr>
        <w:t>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class </w:t>
      </w:r>
      <w:proofErr w:type="spellStart"/>
      <w:r w:rsidRPr="00567161">
        <w:rPr>
          <w:rFonts w:ascii="微软雅黑" w:eastAsia="微软雅黑" w:hAnsi="微软雅黑" w:cs="宋体" w:hint="eastAsia"/>
          <w:color w:val="666666"/>
          <w:kern w:val="0"/>
          <w:szCs w:val="21"/>
          <w:bdr w:val="none" w:sz="0" w:space="0" w:color="auto" w:frame="1"/>
        </w:rPr>
        <w:t>TaxCalculator</w:t>
      </w:r>
      <w:proofErr w:type="spell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private long </w:t>
      </w:r>
      <w:proofErr w:type="spellStart"/>
      <w:proofErr w:type="gramStart"/>
      <w:r w:rsidRPr="00567161">
        <w:rPr>
          <w:rFonts w:ascii="微软雅黑" w:eastAsia="微软雅黑" w:hAnsi="微软雅黑" w:cs="宋体" w:hint="eastAsia"/>
          <w:color w:val="666666"/>
          <w:kern w:val="0"/>
          <w:szCs w:val="21"/>
          <w:bdr w:val="none" w:sz="0" w:space="0" w:color="auto" w:frame="1"/>
        </w:rPr>
        <w:t>taxRate</w:t>
      </w:r>
      <w:proofErr w:type="spellEnd"/>
      <w:r w:rsidRPr="00567161">
        <w:rPr>
          <w:rFonts w:ascii="微软雅黑" w:eastAsia="微软雅黑" w:hAnsi="微软雅黑" w:cs="宋体" w:hint="eastAsia"/>
          <w:color w:val="666666"/>
          <w:kern w:val="0"/>
          <w:szCs w:val="21"/>
          <w:bdr w:val="none" w:sz="0" w:space="0" w:color="auto" w:frame="1"/>
        </w:rPr>
        <w:t xml:space="preserve"> ;</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private </w:t>
      </w:r>
      <w:proofErr w:type="spellStart"/>
      <w:r w:rsidRPr="00567161">
        <w:rPr>
          <w:rFonts w:ascii="微软雅黑" w:eastAsia="微软雅黑" w:hAnsi="微软雅黑" w:cs="宋体" w:hint="eastAsia"/>
          <w:color w:val="666666"/>
          <w:kern w:val="0"/>
          <w:szCs w:val="21"/>
          <w:bdr w:val="none" w:sz="0" w:space="0" w:color="auto" w:frame="1"/>
        </w:rPr>
        <w:t>int</w:t>
      </w:r>
      <w:proofErr w:type="spellEnd"/>
      <w:r w:rsidRPr="00567161">
        <w:rPr>
          <w:rFonts w:ascii="微软雅黑" w:eastAsia="微软雅黑" w:hAnsi="微软雅黑" w:cs="宋体" w:hint="eastAsia"/>
          <w:color w:val="666666"/>
          <w:kern w:val="0"/>
          <w:szCs w:val="21"/>
          <w:bdr w:val="none" w:sz="0" w:space="0" w:color="auto" w:frame="1"/>
        </w:rPr>
        <w:t xml:space="preserve"> </w:t>
      </w:r>
      <w:proofErr w:type="gramStart"/>
      <w:r w:rsidRPr="00567161">
        <w:rPr>
          <w:rFonts w:ascii="微软雅黑" w:eastAsia="微软雅黑" w:hAnsi="微软雅黑" w:cs="宋体" w:hint="eastAsia"/>
          <w:color w:val="666666"/>
          <w:kern w:val="0"/>
          <w:szCs w:val="21"/>
          <w:bdr w:val="none" w:sz="0" w:space="0" w:color="auto" w:frame="1"/>
        </w:rPr>
        <w:t>salary ;</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w:t>
      </w:r>
      <w:proofErr w:type="spellStart"/>
      <w:proofErr w:type="gramStart"/>
      <w:r w:rsidRPr="00567161">
        <w:rPr>
          <w:rFonts w:ascii="微软雅黑" w:eastAsia="微软雅黑" w:hAnsi="微软雅黑" w:cs="宋体" w:hint="eastAsia"/>
          <w:color w:val="666666"/>
          <w:kern w:val="0"/>
          <w:szCs w:val="21"/>
          <w:bdr w:val="none" w:sz="0" w:space="0" w:color="auto" w:frame="1"/>
        </w:rPr>
        <w:t>TaxCalculator</w:t>
      </w:r>
      <w:proofErr w:type="spellEnd"/>
      <w:r w:rsidRPr="00567161">
        <w:rPr>
          <w:rFonts w:ascii="微软雅黑" w:eastAsia="微软雅黑" w:hAnsi="微软雅黑" w:cs="宋体" w:hint="eastAsia"/>
          <w:color w:val="666666"/>
          <w:kern w:val="0"/>
          <w:szCs w:val="21"/>
          <w:bdr w:val="none" w:sz="0" w:space="0" w:color="auto" w:frame="1"/>
        </w:rPr>
        <w:t>(</w:t>
      </w:r>
      <w:proofErr w:type="gramEnd"/>
      <w:r w:rsidRPr="00567161">
        <w:rPr>
          <w:rFonts w:ascii="微软雅黑" w:eastAsia="微软雅黑" w:hAnsi="微软雅黑" w:cs="宋体" w:hint="eastAsia"/>
          <w:color w:val="666666"/>
          <w:kern w:val="0"/>
          <w:szCs w:val="21"/>
          <w:bdr w:val="none" w:sz="0" w:space="0" w:color="auto" w:frame="1"/>
        </w:rPr>
        <w:t xml:space="preserve">long </w:t>
      </w:r>
      <w:proofErr w:type="spellStart"/>
      <w:r w:rsidRPr="00567161">
        <w:rPr>
          <w:rFonts w:ascii="微软雅黑" w:eastAsia="微软雅黑" w:hAnsi="微软雅黑" w:cs="宋体" w:hint="eastAsia"/>
          <w:color w:val="666666"/>
          <w:kern w:val="0"/>
          <w:szCs w:val="21"/>
          <w:bdr w:val="none" w:sz="0" w:space="0" w:color="auto" w:frame="1"/>
        </w:rPr>
        <w:t>taxRate</w:t>
      </w:r>
      <w:proofErr w:type="spellEnd"/>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proofErr w:type="spellStart"/>
      <w:proofErr w:type="gramStart"/>
      <w:r w:rsidRPr="00567161">
        <w:rPr>
          <w:rFonts w:ascii="微软雅黑" w:eastAsia="微软雅黑" w:hAnsi="微软雅黑" w:cs="宋体" w:hint="eastAsia"/>
          <w:color w:val="666666"/>
          <w:kern w:val="0"/>
          <w:szCs w:val="21"/>
          <w:bdr w:val="none" w:sz="0" w:space="0" w:color="auto" w:frame="1"/>
        </w:rPr>
        <w:t>this.taxRate</w:t>
      </w:r>
      <w:proofErr w:type="spellEnd"/>
      <w:proofErr w:type="gramEnd"/>
      <w:r w:rsidRPr="00567161">
        <w:rPr>
          <w:rFonts w:ascii="微软雅黑" w:eastAsia="微软雅黑" w:hAnsi="微软雅黑" w:cs="宋体" w:hint="eastAsia"/>
          <w:color w:val="666666"/>
          <w:kern w:val="0"/>
          <w:szCs w:val="21"/>
          <w:bdr w:val="none" w:sz="0" w:space="0" w:color="auto" w:frame="1"/>
        </w:rPr>
        <w:t xml:space="preserve"> = </w:t>
      </w:r>
      <w:proofErr w:type="spellStart"/>
      <w:r w:rsidRPr="00567161">
        <w:rPr>
          <w:rFonts w:ascii="微软雅黑" w:eastAsia="微软雅黑" w:hAnsi="微软雅黑" w:cs="宋体" w:hint="eastAsia"/>
          <w:color w:val="666666"/>
          <w:kern w:val="0"/>
          <w:szCs w:val="21"/>
          <w:bdr w:val="none" w:sz="0" w:space="0" w:color="auto" w:frame="1"/>
        </w:rPr>
        <w:t>taxRate</w:t>
      </w:r>
      <w:proofErr w:type="spellEnd"/>
      <w:r w:rsidRPr="00567161">
        <w:rPr>
          <w:rFonts w:ascii="微软雅黑" w:eastAsia="微软雅黑" w:hAnsi="微软雅黑" w:cs="宋体" w:hint="eastAsia"/>
          <w:color w:val="666666"/>
          <w:kern w:val="0"/>
          <w:szCs w:val="21"/>
          <w:bdr w:val="none" w:sz="0" w:space="0" w:color="auto" w:frame="1"/>
        </w:rPr>
        <w:t xml:space="preserve">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lastRenderedPageBreak/>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long </w:t>
      </w:r>
      <w:proofErr w:type="spellStart"/>
      <w:proofErr w:type="gramStart"/>
      <w:r w:rsidRPr="00567161">
        <w:rPr>
          <w:rFonts w:ascii="微软雅黑" w:eastAsia="微软雅黑" w:hAnsi="微软雅黑" w:cs="宋体" w:hint="eastAsia"/>
          <w:color w:val="666666"/>
          <w:kern w:val="0"/>
          <w:szCs w:val="21"/>
          <w:bdr w:val="none" w:sz="0" w:space="0" w:color="auto" w:frame="1"/>
        </w:rPr>
        <w:t>countTax</w:t>
      </w:r>
      <w:proofErr w:type="spellEnd"/>
      <w:r w:rsidRPr="00567161">
        <w:rPr>
          <w:rFonts w:ascii="微软雅黑" w:eastAsia="微软雅黑" w:hAnsi="微软雅黑" w:cs="宋体" w:hint="eastAsia"/>
          <w:color w:val="666666"/>
          <w:kern w:val="0"/>
          <w:szCs w:val="21"/>
          <w:bdr w:val="none" w:sz="0" w:space="0" w:color="auto" w:frame="1"/>
        </w:rPr>
        <w:t>(</w:t>
      </w:r>
      <w:proofErr w:type="gramEnd"/>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return </w:t>
      </w:r>
      <w:proofErr w:type="spellStart"/>
      <w:r w:rsidRPr="00567161">
        <w:rPr>
          <w:rFonts w:ascii="微软雅黑" w:eastAsia="微软雅黑" w:hAnsi="微软雅黑" w:cs="宋体" w:hint="eastAsia"/>
          <w:color w:val="666666"/>
          <w:kern w:val="0"/>
          <w:szCs w:val="21"/>
          <w:bdr w:val="none" w:sz="0" w:space="0" w:color="auto" w:frame="1"/>
        </w:rPr>
        <w:t>taxRate</w:t>
      </w:r>
      <w:proofErr w:type="spellEnd"/>
      <w:r w:rsidRPr="00567161">
        <w:rPr>
          <w:rFonts w:ascii="微软雅黑" w:eastAsia="微软雅黑" w:hAnsi="微软雅黑" w:cs="宋体" w:hint="eastAsia"/>
          <w:color w:val="666666"/>
          <w:kern w:val="0"/>
          <w:szCs w:val="21"/>
          <w:bdr w:val="none" w:sz="0" w:space="0" w:color="auto" w:frame="1"/>
        </w:rPr>
        <w:t>*salary;</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w:t>
      </w:r>
      <w:proofErr w:type="spellStart"/>
      <w:r w:rsidRPr="00567161">
        <w:rPr>
          <w:rFonts w:ascii="微软雅黑" w:eastAsia="微软雅黑" w:hAnsi="微软雅黑" w:cs="宋体" w:hint="eastAsia"/>
          <w:color w:val="666666"/>
          <w:kern w:val="0"/>
          <w:szCs w:val="21"/>
          <w:bdr w:val="none" w:sz="0" w:space="0" w:color="auto" w:frame="1"/>
        </w:rPr>
        <w:t>int</w:t>
      </w:r>
      <w:proofErr w:type="spellEnd"/>
      <w:r w:rsidRPr="00567161">
        <w:rPr>
          <w:rFonts w:ascii="微软雅黑" w:eastAsia="微软雅黑" w:hAnsi="微软雅黑" w:cs="宋体" w:hint="eastAsia"/>
          <w:color w:val="666666"/>
          <w:kern w:val="0"/>
          <w:szCs w:val="21"/>
          <w:bdr w:val="none" w:sz="0" w:space="0" w:color="auto" w:frame="1"/>
        </w:rPr>
        <w:t xml:space="preserve"> </w:t>
      </w:r>
      <w:proofErr w:type="spellStart"/>
      <w:proofErr w:type="gramStart"/>
      <w:r w:rsidRPr="00567161">
        <w:rPr>
          <w:rFonts w:ascii="微软雅黑" w:eastAsia="微软雅黑" w:hAnsi="微软雅黑" w:cs="宋体" w:hint="eastAsia"/>
          <w:color w:val="666666"/>
          <w:kern w:val="0"/>
          <w:szCs w:val="21"/>
          <w:bdr w:val="none" w:sz="0" w:space="0" w:color="auto" w:frame="1"/>
        </w:rPr>
        <w:t>getSalary</w:t>
      </w:r>
      <w:proofErr w:type="spellEnd"/>
      <w:r w:rsidRPr="00567161">
        <w:rPr>
          <w:rFonts w:ascii="微软雅黑" w:eastAsia="微软雅黑" w:hAnsi="微软雅黑" w:cs="宋体" w:hint="eastAsia"/>
          <w:color w:val="666666"/>
          <w:kern w:val="0"/>
          <w:szCs w:val="21"/>
          <w:bdr w:val="none" w:sz="0" w:space="0" w:color="auto" w:frame="1"/>
        </w:rPr>
        <w:t>(</w:t>
      </w:r>
      <w:proofErr w:type="gramEnd"/>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return salary;</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void </w:t>
      </w:r>
      <w:proofErr w:type="spellStart"/>
      <w:proofErr w:type="gramStart"/>
      <w:r w:rsidRPr="00567161">
        <w:rPr>
          <w:rFonts w:ascii="微软雅黑" w:eastAsia="微软雅黑" w:hAnsi="微软雅黑" w:cs="宋体" w:hint="eastAsia"/>
          <w:color w:val="666666"/>
          <w:kern w:val="0"/>
          <w:szCs w:val="21"/>
          <w:bdr w:val="none" w:sz="0" w:space="0" w:color="auto" w:frame="1"/>
        </w:rPr>
        <w:t>setSalary</w:t>
      </w:r>
      <w:proofErr w:type="spellEnd"/>
      <w:r w:rsidRPr="00567161">
        <w:rPr>
          <w:rFonts w:ascii="微软雅黑" w:eastAsia="微软雅黑" w:hAnsi="微软雅黑" w:cs="宋体" w:hint="eastAsia"/>
          <w:color w:val="666666"/>
          <w:kern w:val="0"/>
          <w:szCs w:val="21"/>
          <w:bdr w:val="none" w:sz="0" w:space="0" w:color="auto" w:frame="1"/>
        </w:rPr>
        <w:t>(</w:t>
      </w:r>
      <w:proofErr w:type="spellStart"/>
      <w:proofErr w:type="gramEnd"/>
      <w:r w:rsidRPr="00567161">
        <w:rPr>
          <w:rFonts w:ascii="微软雅黑" w:eastAsia="微软雅黑" w:hAnsi="微软雅黑" w:cs="宋体" w:hint="eastAsia"/>
          <w:color w:val="666666"/>
          <w:kern w:val="0"/>
          <w:szCs w:val="21"/>
          <w:bdr w:val="none" w:sz="0" w:space="0" w:color="auto" w:frame="1"/>
        </w:rPr>
        <w:t>int</w:t>
      </w:r>
      <w:proofErr w:type="spellEnd"/>
      <w:r w:rsidRPr="00567161">
        <w:rPr>
          <w:rFonts w:ascii="微软雅黑" w:eastAsia="微软雅黑" w:hAnsi="微软雅黑" w:cs="宋体" w:hint="eastAsia"/>
          <w:color w:val="666666"/>
          <w:kern w:val="0"/>
          <w:szCs w:val="21"/>
          <w:bdr w:val="none" w:sz="0" w:space="0" w:color="auto" w:frame="1"/>
        </w:rPr>
        <w:t xml:space="preserve"> salary)</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proofErr w:type="spellStart"/>
      <w:proofErr w:type="gramStart"/>
      <w:r w:rsidRPr="00567161">
        <w:rPr>
          <w:rFonts w:ascii="微软雅黑" w:eastAsia="微软雅黑" w:hAnsi="微软雅黑" w:cs="宋体" w:hint="eastAsia"/>
          <w:color w:val="666666"/>
          <w:kern w:val="0"/>
          <w:szCs w:val="21"/>
          <w:bdr w:val="none" w:sz="0" w:space="0" w:color="auto" w:frame="1"/>
        </w:rPr>
        <w:t>this.salary</w:t>
      </w:r>
      <w:proofErr w:type="spellEnd"/>
      <w:proofErr w:type="gramEnd"/>
      <w:r w:rsidRPr="00567161">
        <w:rPr>
          <w:rFonts w:ascii="微软雅黑" w:eastAsia="微软雅黑" w:hAnsi="微软雅黑" w:cs="宋体" w:hint="eastAsia"/>
          <w:color w:val="666666"/>
          <w:kern w:val="0"/>
          <w:szCs w:val="21"/>
          <w:bdr w:val="none" w:sz="0" w:space="0" w:color="auto" w:frame="1"/>
        </w:rPr>
        <w:t xml:space="preserve"> = salary;</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tbl>
      <w:tblPr>
        <w:tblW w:w="0" w:type="auto"/>
        <w:tblCellMar>
          <w:left w:w="0" w:type="dxa"/>
          <w:right w:w="0" w:type="dxa"/>
        </w:tblCellMar>
        <w:tblLook w:val="04A0" w:firstRow="1" w:lastRow="0" w:firstColumn="1" w:lastColumn="0" w:noHBand="0" w:noVBand="1"/>
      </w:tblPr>
      <w:tblGrid>
        <w:gridCol w:w="2174"/>
      </w:tblGrid>
      <w:tr w:rsidR="00567161" w:rsidRPr="00567161" w:rsidTr="00567161">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line="390" w:lineRule="atLeast"/>
              <w:jc w:val="center"/>
              <w:textAlignment w:val="baseline"/>
              <w:rPr>
                <w:rFonts w:ascii="微软雅黑" w:eastAsia="微软雅黑" w:hAnsi="微软雅黑" w:cs="宋体" w:hint="eastAsia"/>
                <w:color w:val="666666"/>
                <w:kern w:val="0"/>
                <w:sz w:val="23"/>
                <w:szCs w:val="23"/>
              </w:rPr>
            </w:pPr>
            <w:proofErr w:type="spellStart"/>
            <w:r w:rsidRPr="00567161">
              <w:rPr>
                <w:rFonts w:ascii="Times New Roman" w:eastAsia="微软雅黑" w:hAnsi="Times New Roman" w:cs="Times New Roman"/>
                <w:color w:val="666666"/>
                <w:kern w:val="0"/>
                <w:sz w:val="24"/>
                <w:szCs w:val="24"/>
                <w:bdr w:val="none" w:sz="0" w:space="0" w:color="auto" w:frame="1"/>
              </w:rPr>
              <w:t>TaxCalculator</w:t>
            </w:r>
            <w:proofErr w:type="spellEnd"/>
          </w:p>
        </w:tc>
      </w:tr>
      <w:tr w:rsidR="00567161" w:rsidRPr="00567161" w:rsidTr="00567161">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 w:val="23"/>
                <w:szCs w:val="23"/>
                <w:bdr w:val="none" w:sz="0" w:space="0" w:color="auto" w:frame="1"/>
              </w:rPr>
              <w:t>-</w:t>
            </w:r>
            <w:proofErr w:type="spellStart"/>
            <w:proofErr w:type="gramStart"/>
            <w:r w:rsidRPr="00567161">
              <w:rPr>
                <w:rFonts w:ascii="Times New Roman" w:eastAsia="微软雅黑" w:hAnsi="Times New Roman" w:cs="Times New Roman"/>
                <w:color w:val="666666"/>
                <w:kern w:val="0"/>
                <w:sz w:val="23"/>
                <w:szCs w:val="23"/>
                <w:bdr w:val="none" w:sz="0" w:space="0" w:color="auto" w:frame="1"/>
              </w:rPr>
              <w:t>taxRate:long</w:t>
            </w:r>
            <w:proofErr w:type="spellEnd"/>
            <w:proofErr w:type="gramEnd"/>
          </w:p>
        </w:tc>
      </w:tr>
      <w:tr w:rsidR="00567161" w:rsidRPr="00567161" w:rsidTr="00567161">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 w:val="23"/>
                <w:szCs w:val="23"/>
                <w:bdr w:val="none" w:sz="0" w:space="0" w:color="auto" w:frame="1"/>
              </w:rPr>
              <w:t>+</w:t>
            </w:r>
            <w:proofErr w:type="spellStart"/>
            <w:r w:rsidRPr="00567161">
              <w:rPr>
                <w:rFonts w:ascii="Times New Roman" w:eastAsia="微软雅黑" w:hAnsi="Times New Roman" w:cs="Times New Roman"/>
                <w:color w:val="666666"/>
                <w:kern w:val="0"/>
                <w:sz w:val="23"/>
                <w:szCs w:val="23"/>
                <w:bdr w:val="none" w:sz="0" w:space="0" w:color="auto" w:frame="1"/>
              </w:rPr>
              <w:t>TaxCalculator</w:t>
            </w:r>
            <w:proofErr w:type="spellEnd"/>
            <w:r w:rsidRPr="00567161">
              <w:rPr>
                <w:rFonts w:ascii="Times New Roman" w:eastAsia="微软雅黑" w:hAnsi="Times New Roman" w:cs="Times New Roman"/>
                <w:color w:val="666666"/>
                <w:kern w:val="0"/>
                <w:sz w:val="23"/>
                <w:szCs w:val="23"/>
                <w:bdr w:val="none" w:sz="0" w:space="0" w:color="auto" w:frame="1"/>
              </w:rPr>
              <w:t>(</w:t>
            </w:r>
            <w:proofErr w:type="spellStart"/>
            <w:proofErr w:type="gramStart"/>
            <w:r w:rsidRPr="00567161">
              <w:rPr>
                <w:rFonts w:ascii="Times New Roman" w:eastAsia="微软雅黑" w:hAnsi="Times New Roman" w:cs="Times New Roman"/>
                <w:color w:val="666666"/>
                <w:kern w:val="0"/>
                <w:sz w:val="23"/>
                <w:szCs w:val="23"/>
                <w:bdr w:val="none" w:sz="0" w:space="0" w:color="auto" w:frame="1"/>
              </w:rPr>
              <w:t>a:long</w:t>
            </w:r>
            <w:proofErr w:type="spellEnd"/>
            <w:proofErr w:type="gramEnd"/>
            <w:r w:rsidRPr="00567161">
              <w:rPr>
                <w:rFonts w:ascii="Times New Roman" w:eastAsia="微软雅黑" w:hAnsi="Times New Roman" w:cs="Times New Roman"/>
                <w:color w:val="666666"/>
                <w:kern w:val="0"/>
                <w:sz w:val="23"/>
                <w:szCs w:val="23"/>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 w:val="23"/>
                <w:szCs w:val="23"/>
                <w:bdr w:val="none" w:sz="0" w:space="0" w:color="auto" w:frame="1"/>
              </w:rPr>
              <w:t>+</w:t>
            </w:r>
            <w:proofErr w:type="spellStart"/>
            <w:proofErr w:type="gramStart"/>
            <w:r w:rsidRPr="00567161">
              <w:rPr>
                <w:rFonts w:ascii="Times New Roman" w:eastAsia="微软雅黑" w:hAnsi="Times New Roman" w:cs="Times New Roman"/>
                <w:color w:val="666666"/>
                <w:kern w:val="0"/>
                <w:sz w:val="23"/>
                <w:szCs w:val="23"/>
                <w:bdr w:val="none" w:sz="0" w:space="0" w:color="auto" w:frame="1"/>
              </w:rPr>
              <w:t>countTax</w:t>
            </w:r>
            <w:proofErr w:type="spellEnd"/>
            <w:r w:rsidRPr="00567161">
              <w:rPr>
                <w:rFonts w:ascii="Times New Roman" w:eastAsia="微软雅黑" w:hAnsi="Times New Roman" w:cs="Times New Roman"/>
                <w:color w:val="666666"/>
                <w:kern w:val="0"/>
                <w:sz w:val="23"/>
                <w:szCs w:val="23"/>
                <w:bdr w:val="none" w:sz="0" w:space="0" w:color="auto" w:frame="1"/>
              </w:rPr>
              <w:t>(</w:t>
            </w:r>
            <w:proofErr w:type="gramEnd"/>
            <w:r w:rsidRPr="00567161">
              <w:rPr>
                <w:rFonts w:ascii="Times New Roman" w:eastAsia="微软雅黑" w:hAnsi="Times New Roman" w:cs="Times New Roman"/>
                <w:color w:val="666666"/>
                <w:kern w:val="0"/>
                <w:sz w:val="23"/>
                <w:szCs w:val="23"/>
                <w:bdr w:val="none" w:sz="0" w:space="0" w:color="auto" w:frame="1"/>
              </w:rPr>
              <w:t>):long</w:t>
            </w:r>
          </w:p>
        </w:tc>
      </w:tr>
      <w:tr w:rsidR="00567161" w:rsidRPr="00567161" w:rsidTr="00567161">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proofErr w:type="spellStart"/>
            <w:proofErr w:type="gramStart"/>
            <w:r w:rsidRPr="00567161">
              <w:rPr>
                <w:rFonts w:ascii="Times New Roman" w:eastAsia="微软雅黑" w:hAnsi="Times New Roman" w:cs="Times New Roman"/>
                <w:color w:val="666666"/>
                <w:kern w:val="0"/>
                <w:sz w:val="23"/>
                <w:szCs w:val="23"/>
                <w:bdr w:val="none" w:sz="0" w:space="0" w:color="auto" w:frame="1"/>
              </w:rPr>
              <w:t>salary:long</w:t>
            </w:r>
            <w:proofErr w:type="spellEnd"/>
            <w:proofErr w:type="gramEnd"/>
          </w:p>
        </w:tc>
      </w:tr>
    </w:tbl>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br/>
      </w:r>
      <w:r w:rsidRPr="00567161">
        <w:rPr>
          <w:rFonts w:ascii="微软雅黑" w:eastAsia="微软雅黑" w:hAnsi="微软雅黑" w:cs="宋体" w:hint="eastAsia"/>
          <w:b/>
          <w:bCs/>
          <w:color w:val="666666"/>
          <w:kern w:val="0"/>
          <w:sz w:val="24"/>
          <w:szCs w:val="24"/>
          <w:bdr w:val="none" w:sz="0" w:space="0" w:color="auto" w:frame="1"/>
        </w:rPr>
        <w:t>2. 包（ Package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包是一种常规用途的组合机制。 UML 中的一个</w:t>
      </w:r>
      <w:proofErr w:type="gramStart"/>
      <w:r w:rsidRPr="00567161">
        <w:rPr>
          <w:rFonts w:ascii="微软雅黑" w:eastAsia="微软雅黑" w:hAnsi="微软雅黑" w:cs="宋体" w:hint="eastAsia"/>
          <w:color w:val="666666"/>
          <w:kern w:val="0"/>
          <w:szCs w:val="21"/>
          <w:bdr w:val="none" w:sz="0" w:space="0" w:color="auto" w:frame="1"/>
        </w:rPr>
        <w:t>包直接</w:t>
      </w:r>
      <w:proofErr w:type="gramEnd"/>
      <w:r w:rsidRPr="00567161">
        <w:rPr>
          <w:rFonts w:ascii="微软雅黑" w:eastAsia="微软雅黑" w:hAnsi="微软雅黑" w:cs="宋体" w:hint="eastAsia"/>
          <w:color w:val="666666"/>
          <w:kern w:val="0"/>
          <w:szCs w:val="21"/>
          <w:bdr w:val="none" w:sz="0" w:space="0" w:color="auto" w:frame="1"/>
        </w:rPr>
        <w:t>对应于 Java 中的一个包。在 Java 中，一个包可能含有其他包、</w:t>
      </w:r>
      <w:proofErr w:type="gramStart"/>
      <w:r w:rsidRPr="00567161">
        <w:rPr>
          <w:rFonts w:ascii="微软雅黑" w:eastAsia="微软雅黑" w:hAnsi="微软雅黑" w:cs="宋体" w:hint="eastAsia"/>
          <w:color w:val="666666"/>
          <w:kern w:val="0"/>
          <w:szCs w:val="21"/>
          <w:bdr w:val="none" w:sz="0" w:space="0" w:color="auto" w:frame="1"/>
        </w:rPr>
        <w:t>类或者</w:t>
      </w:r>
      <w:proofErr w:type="gramEnd"/>
      <w:r w:rsidRPr="00567161">
        <w:rPr>
          <w:rFonts w:ascii="微软雅黑" w:eastAsia="微软雅黑" w:hAnsi="微软雅黑" w:cs="宋体" w:hint="eastAsia"/>
          <w:color w:val="666666"/>
          <w:kern w:val="0"/>
          <w:szCs w:val="21"/>
          <w:bdr w:val="none" w:sz="0" w:space="0" w:color="auto" w:frame="1"/>
        </w:rPr>
        <w:t>同时含有这两者。进行建模时，通常使用逻辑性</w:t>
      </w:r>
      <w:r w:rsidRPr="00567161">
        <w:rPr>
          <w:rFonts w:ascii="微软雅黑" w:eastAsia="微软雅黑" w:hAnsi="微软雅黑" w:cs="宋体" w:hint="eastAsia"/>
          <w:color w:val="666666"/>
          <w:kern w:val="0"/>
          <w:szCs w:val="21"/>
          <w:bdr w:val="none" w:sz="0" w:space="0" w:color="auto" w:frame="1"/>
        </w:rPr>
        <w:lastRenderedPageBreak/>
        <w:t>的包，用于对模型进行组织；使用物理性的包，用于转换成系统中的 Java 包。每个包的名称对这个包进行了惟一性的标识。</w:t>
      </w:r>
    </w:p>
    <w:p w:rsidR="003E76BE" w:rsidRDefault="00567161">
      <w:pPr>
        <w:rPr>
          <w:rFonts w:ascii="微软雅黑" w:eastAsia="微软雅黑" w:hAnsi="微软雅黑"/>
          <w:color w:val="666666"/>
          <w:szCs w:val="21"/>
        </w:rPr>
      </w:pPr>
      <w:r>
        <w:rPr>
          <w:rFonts w:ascii="微软雅黑" w:eastAsia="微软雅黑" w:hAnsi="微软雅黑" w:hint="eastAsia"/>
          <w:color w:val="666666"/>
          <w:szCs w:val="21"/>
        </w:rPr>
        <w:t>例：</w:t>
      </w:r>
    </w:p>
    <w:p w:rsidR="00567161" w:rsidRDefault="00567161">
      <w:r>
        <w:rPr>
          <w:rFonts w:hint="eastAsia"/>
          <w:noProof/>
        </w:rPr>
        <w:drawing>
          <wp:inline distT="0" distB="0" distL="0" distR="0">
            <wp:extent cx="165735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_UML类图Package.jpg"/>
                    <pic:cNvPicPr/>
                  </pic:nvPicPr>
                  <pic:blipFill>
                    <a:blip r:embed="rId4">
                      <a:extLst>
                        <a:ext uri="{28A0092B-C50C-407E-A947-70E740481C1C}">
                          <a14:useLocalDpi xmlns:a14="http://schemas.microsoft.com/office/drawing/2010/main" val="0"/>
                        </a:ext>
                      </a:extLst>
                    </a:blip>
                    <a:stretch>
                      <a:fillRect/>
                    </a:stretch>
                  </pic:blipFill>
                  <pic:spPr>
                    <a:xfrm>
                      <a:off x="0" y="0"/>
                      <a:ext cx="1657350" cy="790575"/>
                    </a:xfrm>
                    <a:prstGeom prst="rect">
                      <a:avLst/>
                    </a:prstGeom>
                  </pic:spPr>
                </pic:pic>
              </a:graphicData>
            </a:graphic>
          </wp:inline>
        </w:drawing>
      </w:r>
    </w:p>
    <w:p w:rsidR="00567161" w:rsidRDefault="00567161" w:rsidP="00567161">
      <w:pPr>
        <w:pStyle w:val="a3"/>
        <w:spacing w:before="0" w:beforeAutospacing="0" w:after="0" w:afterAutospacing="0" w:line="390" w:lineRule="atLeast"/>
        <w:textAlignment w:val="baseline"/>
        <w:rPr>
          <w:rFonts w:ascii="微软雅黑" w:eastAsia="微软雅黑" w:hAnsi="微软雅黑"/>
          <w:color w:val="666666"/>
          <w:sz w:val="23"/>
          <w:szCs w:val="23"/>
        </w:rPr>
      </w:pPr>
      <w:r>
        <w:rPr>
          <w:rStyle w:val="a4"/>
          <w:rFonts w:ascii="微软雅黑" w:eastAsia="微软雅黑" w:hAnsi="微软雅黑" w:hint="eastAsia"/>
          <w:b w:val="0"/>
          <w:bCs w:val="0"/>
          <w:color w:val="666666"/>
          <w:sz w:val="21"/>
          <w:szCs w:val="21"/>
          <w:bdr w:val="none" w:sz="0" w:space="0" w:color="auto" w:frame="1"/>
        </w:rPr>
        <w:t>3.</w:t>
      </w:r>
      <w:r>
        <w:rPr>
          <w:rStyle w:val="apple-converted-space"/>
          <w:rFonts w:ascii="微软雅黑" w:eastAsia="微软雅黑" w:hAnsi="微软雅黑" w:hint="eastAsia"/>
          <w:color w:val="666666"/>
          <w:sz w:val="21"/>
          <w:szCs w:val="21"/>
          <w:bdr w:val="none" w:sz="0" w:space="0" w:color="auto" w:frame="1"/>
        </w:rPr>
        <w:t> </w:t>
      </w:r>
      <w:r>
        <w:rPr>
          <w:rStyle w:val="a4"/>
          <w:rFonts w:ascii="微软雅黑" w:eastAsia="微软雅黑" w:hAnsi="微软雅黑" w:hint="eastAsia"/>
          <w:color w:val="666666"/>
          <w:bdr w:val="none" w:sz="0" w:space="0" w:color="auto" w:frame="1"/>
        </w:rPr>
        <w:t>接口（ Interface ）</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接口是一系列操作的集合，它指定了一个类所提供的服务。它直接对应于 Java 中的一个接口类型。接口的表示有大概两种方式。具体画法见下例：</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例：</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interface </w:t>
      </w:r>
      <w:proofErr w:type="spellStart"/>
      <w:r>
        <w:rPr>
          <w:rFonts w:ascii="微软雅黑" w:eastAsia="微软雅黑" w:hAnsi="微软雅黑" w:hint="eastAsia"/>
          <w:color w:val="666666"/>
          <w:sz w:val="21"/>
          <w:szCs w:val="21"/>
          <w:bdr w:val="none" w:sz="0" w:space="0" w:color="auto" w:frame="1"/>
        </w:rPr>
        <w:t>TaxCalculator</w:t>
      </w:r>
      <w:proofErr w:type="spellEnd"/>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long </w:t>
      </w:r>
      <w:proofErr w:type="spellStart"/>
      <w:proofErr w:type="gramStart"/>
      <w:r>
        <w:rPr>
          <w:rFonts w:ascii="微软雅黑" w:eastAsia="微软雅黑" w:hAnsi="微软雅黑" w:hint="eastAsia"/>
          <w:color w:val="666666"/>
          <w:sz w:val="21"/>
          <w:szCs w:val="21"/>
          <w:bdr w:val="none" w:sz="0" w:space="0" w:color="auto" w:frame="1"/>
        </w:rPr>
        <w:t>countTax</w:t>
      </w:r>
      <w:proofErr w:type="spellEnd"/>
      <w:r>
        <w:rPr>
          <w:rFonts w:ascii="微软雅黑" w:eastAsia="微软雅黑" w:hAnsi="微软雅黑" w:hint="eastAsia"/>
          <w:color w:val="666666"/>
          <w:sz w:val="21"/>
          <w:szCs w:val="21"/>
          <w:bdr w:val="none" w:sz="0" w:space="0" w:color="auto" w:frame="1"/>
        </w:rPr>
        <w:t>(</w:t>
      </w:r>
      <w:proofErr w:type="gramEnd"/>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w:t>
      </w:r>
      <w:proofErr w:type="spellStart"/>
      <w:r>
        <w:rPr>
          <w:rFonts w:ascii="微软雅黑" w:eastAsia="微软雅黑" w:hAnsi="微软雅黑" w:hint="eastAsia"/>
          <w:color w:val="666666"/>
          <w:sz w:val="21"/>
          <w:szCs w:val="21"/>
          <w:bdr w:val="none" w:sz="0" w:space="0" w:color="auto" w:frame="1"/>
        </w:rPr>
        <w:t>int</w:t>
      </w:r>
      <w:proofErr w:type="spellEnd"/>
      <w:r>
        <w:rPr>
          <w:rFonts w:ascii="微软雅黑" w:eastAsia="微软雅黑" w:hAnsi="微软雅黑" w:hint="eastAsia"/>
          <w:color w:val="666666"/>
          <w:sz w:val="21"/>
          <w:szCs w:val="21"/>
          <w:bdr w:val="none" w:sz="0" w:space="0" w:color="auto" w:frame="1"/>
        </w:rPr>
        <w:t xml:space="preserve"> </w:t>
      </w:r>
      <w:proofErr w:type="spellStart"/>
      <w:proofErr w:type="gramStart"/>
      <w:r>
        <w:rPr>
          <w:rFonts w:ascii="微软雅黑" w:eastAsia="微软雅黑" w:hAnsi="微软雅黑" w:hint="eastAsia"/>
          <w:color w:val="666666"/>
          <w:sz w:val="21"/>
          <w:szCs w:val="21"/>
          <w:bdr w:val="none" w:sz="0" w:space="0" w:color="auto" w:frame="1"/>
        </w:rPr>
        <w:t>getSalary</w:t>
      </w:r>
      <w:proofErr w:type="spellEnd"/>
      <w:r>
        <w:rPr>
          <w:rFonts w:ascii="微软雅黑" w:eastAsia="微软雅黑" w:hAnsi="微软雅黑" w:hint="eastAsia"/>
          <w:color w:val="666666"/>
          <w:sz w:val="21"/>
          <w:szCs w:val="21"/>
          <w:bdr w:val="none" w:sz="0" w:space="0" w:color="auto" w:frame="1"/>
        </w:rPr>
        <w:t>(</w:t>
      </w:r>
      <w:proofErr w:type="gramEnd"/>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void </w:t>
      </w:r>
      <w:proofErr w:type="spellStart"/>
      <w:proofErr w:type="gramStart"/>
      <w:r>
        <w:rPr>
          <w:rFonts w:ascii="微软雅黑" w:eastAsia="微软雅黑" w:hAnsi="微软雅黑" w:hint="eastAsia"/>
          <w:color w:val="666666"/>
          <w:sz w:val="21"/>
          <w:szCs w:val="21"/>
          <w:bdr w:val="none" w:sz="0" w:space="0" w:color="auto" w:frame="1"/>
        </w:rPr>
        <w:t>setSalary</w:t>
      </w:r>
      <w:proofErr w:type="spellEnd"/>
      <w:r>
        <w:rPr>
          <w:rFonts w:ascii="微软雅黑" w:eastAsia="微软雅黑" w:hAnsi="微软雅黑" w:hint="eastAsia"/>
          <w:color w:val="666666"/>
          <w:sz w:val="21"/>
          <w:szCs w:val="21"/>
          <w:bdr w:val="none" w:sz="0" w:space="0" w:color="auto" w:frame="1"/>
        </w:rPr>
        <w:t>(</w:t>
      </w:r>
      <w:proofErr w:type="spellStart"/>
      <w:proofErr w:type="gramEnd"/>
      <w:r>
        <w:rPr>
          <w:rFonts w:ascii="微软雅黑" w:eastAsia="微软雅黑" w:hAnsi="微软雅黑" w:hint="eastAsia"/>
          <w:color w:val="666666"/>
          <w:sz w:val="21"/>
          <w:szCs w:val="21"/>
          <w:bdr w:val="none" w:sz="0" w:space="0" w:color="auto" w:frame="1"/>
        </w:rPr>
        <w:t>int</w:t>
      </w:r>
      <w:proofErr w:type="spellEnd"/>
      <w:r>
        <w:rPr>
          <w:rFonts w:ascii="微软雅黑" w:eastAsia="微软雅黑" w:hAnsi="微软雅黑" w:hint="eastAsia"/>
          <w:color w:val="666666"/>
          <w:sz w:val="21"/>
          <w:szCs w:val="21"/>
          <w:bdr w:val="none" w:sz="0" w:space="0" w:color="auto" w:frame="1"/>
        </w:rPr>
        <w:t xml:space="preserve"> salary);</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画法</w:t>
      </w:r>
      <w:proofErr w:type="gramStart"/>
      <w:r>
        <w:rPr>
          <w:rFonts w:ascii="微软雅黑" w:eastAsia="微软雅黑" w:hAnsi="微软雅黑" w:hint="eastAsia"/>
          <w:color w:val="666666"/>
          <w:sz w:val="21"/>
          <w:szCs w:val="21"/>
          <w:bdr w:val="none" w:sz="0" w:space="0" w:color="auto" w:frame="1"/>
        </w:rPr>
        <w:t>一</w:t>
      </w:r>
      <w:proofErr w:type="gramEnd"/>
      <w:r>
        <w:rPr>
          <w:rFonts w:ascii="微软雅黑" w:eastAsia="微软雅黑" w:hAnsi="微软雅黑" w:hint="eastAsia"/>
          <w:color w:val="666666"/>
          <w:sz w:val="21"/>
          <w:szCs w:val="21"/>
          <w:bdr w:val="none" w:sz="0" w:space="0" w:color="auto" w:frame="1"/>
        </w:rPr>
        <w:t>：</w:t>
      </w:r>
    </w:p>
    <w:p w:rsidR="00567161" w:rsidRDefault="00567161">
      <w:r>
        <w:rPr>
          <w:rFonts w:hint="eastAsia"/>
          <w:noProof/>
        </w:rPr>
        <w:drawing>
          <wp:inline distT="0" distB="0" distL="0" distR="0">
            <wp:extent cx="1057275" cy="1295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UML类图interface.jpg"/>
                    <pic:cNvPicPr/>
                  </pic:nvPicPr>
                  <pic:blipFill>
                    <a:blip r:embed="rId5">
                      <a:extLst>
                        <a:ext uri="{28A0092B-C50C-407E-A947-70E740481C1C}">
                          <a14:useLocalDpi xmlns:a14="http://schemas.microsoft.com/office/drawing/2010/main" val="0"/>
                        </a:ext>
                      </a:extLst>
                    </a:blip>
                    <a:stretch>
                      <a:fillRect/>
                    </a:stretch>
                  </pic:blipFill>
                  <pic:spPr>
                    <a:xfrm>
                      <a:off x="0" y="0"/>
                      <a:ext cx="1057275" cy="1295400"/>
                    </a:xfrm>
                    <a:prstGeom prst="rect">
                      <a:avLst/>
                    </a:prstGeom>
                  </pic:spPr>
                </pic:pic>
              </a:graphicData>
            </a:graphic>
          </wp:inline>
        </w:drawing>
      </w:r>
    </w:p>
    <w:p w:rsidR="00567161" w:rsidRPr="00567161" w:rsidRDefault="00567161" w:rsidP="00567161">
      <w:pPr>
        <w:widowControl/>
        <w:spacing w:line="390" w:lineRule="atLeast"/>
        <w:jc w:val="left"/>
        <w:textAlignment w:val="baseline"/>
        <w:rPr>
          <w:rFonts w:ascii="微软雅黑" w:eastAsia="微软雅黑" w:hAnsi="微软雅黑" w:cs="宋体"/>
          <w:color w:val="666666"/>
          <w:kern w:val="0"/>
          <w:sz w:val="23"/>
          <w:szCs w:val="23"/>
        </w:rPr>
      </w:pPr>
      <w:r w:rsidRPr="00567161">
        <w:rPr>
          <w:rFonts w:ascii="微软雅黑" w:eastAsia="微软雅黑" w:hAnsi="微软雅黑" w:cs="宋体" w:hint="eastAsia"/>
          <w:color w:val="666666"/>
          <w:kern w:val="0"/>
          <w:szCs w:val="21"/>
          <w:bdr w:val="none" w:sz="0" w:space="0" w:color="auto" w:frame="1"/>
        </w:rPr>
        <w:t>画法二:</w:t>
      </w:r>
    </w:p>
    <w:p w:rsidR="00567161" w:rsidRPr="00567161" w:rsidRDefault="00567161" w:rsidP="00567161">
      <w:pPr>
        <w:widowControl/>
        <w:jc w:val="left"/>
        <w:rPr>
          <w:rFonts w:ascii="宋体" w:eastAsia="宋体" w:hAnsi="宋体" w:cs="宋体" w:hint="eastAsia"/>
          <w:kern w:val="0"/>
          <w:sz w:val="24"/>
          <w:szCs w:val="24"/>
        </w:rPr>
      </w:pPr>
      <w:r w:rsidRPr="00567161">
        <w:rPr>
          <w:rFonts w:ascii="微软雅黑" w:eastAsia="微软雅黑" w:hAnsi="微软雅黑" w:cs="宋体" w:hint="eastAsia"/>
          <w:color w:val="999999"/>
          <w:kern w:val="0"/>
          <w:szCs w:val="21"/>
          <w:bdr w:val="none" w:sz="0" w:space="0" w:color="auto" w:frame="1"/>
        </w:rPr>
        <w:t>画法二 :</w:t>
      </w:r>
    </w:p>
    <w:p w:rsidR="00567161" w:rsidRPr="00567161" w:rsidRDefault="00567161" w:rsidP="00567161">
      <w:pPr>
        <w:widowControl/>
        <w:spacing w:after="330" w:line="390" w:lineRule="atLeast"/>
        <w:jc w:val="left"/>
        <w:textAlignment w:val="baseline"/>
        <w:rPr>
          <w:rFonts w:ascii="微软雅黑" w:eastAsia="微软雅黑" w:hAnsi="微软雅黑" w:cs="宋体"/>
          <w:color w:val="666666"/>
          <w:kern w:val="0"/>
          <w:sz w:val="23"/>
          <w:szCs w:val="23"/>
        </w:rPr>
      </w:pPr>
      <w:r w:rsidRPr="00567161">
        <w:rPr>
          <w:rFonts w:ascii="微软雅黑" w:eastAsia="微软雅黑" w:hAnsi="微软雅黑" w:cs="宋体" w:hint="eastAsia"/>
          <w:color w:val="666666"/>
          <w:kern w:val="0"/>
          <w:sz w:val="23"/>
          <w:szCs w:val="23"/>
        </w:rPr>
        <w:lastRenderedPageBreak/>
        <w:t>画法二:</w:t>
      </w:r>
    </w:p>
    <w:tbl>
      <w:tblPr>
        <w:tblW w:w="0" w:type="auto"/>
        <w:tblCellMar>
          <w:left w:w="0" w:type="dxa"/>
          <w:right w:w="0" w:type="dxa"/>
        </w:tblCellMar>
        <w:tblLook w:val="04A0" w:firstRow="1" w:lastRow="0" w:firstColumn="1" w:lastColumn="0" w:noHBand="0" w:noVBand="1"/>
      </w:tblPr>
      <w:tblGrid>
        <w:gridCol w:w="1625"/>
      </w:tblGrid>
      <w:tr w:rsidR="00567161" w:rsidRPr="00567161" w:rsidTr="00567161">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line="390" w:lineRule="atLeast"/>
              <w:jc w:val="center"/>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 w:val="24"/>
                <w:szCs w:val="24"/>
                <w:bdr w:val="none" w:sz="0" w:space="0" w:color="auto" w:frame="1"/>
              </w:rPr>
              <w:t>Interface</w:t>
            </w:r>
          </w:p>
          <w:p w:rsidR="00567161" w:rsidRPr="00567161" w:rsidRDefault="00567161" w:rsidP="00567161">
            <w:pPr>
              <w:widowControl/>
              <w:spacing w:line="390" w:lineRule="atLeast"/>
              <w:jc w:val="center"/>
              <w:textAlignment w:val="baseline"/>
              <w:rPr>
                <w:rFonts w:ascii="微软雅黑" w:eastAsia="微软雅黑" w:hAnsi="微软雅黑" w:cs="宋体" w:hint="eastAsia"/>
                <w:color w:val="666666"/>
                <w:kern w:val="0"/>
                <w:sz w:val="23"/>
                <w:szCs w:val="23"/>
              </w:rPr>
            </w:pPr>
            <w:proofErr w:type="spellStart"/>
            <w:r w:rsidRPr="00567161">
              <w:rPr>
                <w:rFonts w:ascii="Times New Roman" w:eastAsia="微软雅黑" w:hAnsi="Times New Roman" w:cs="Times New Roman"/>
                <w:i/>
                <w:iCs/>
                <w:color w:val="666666"/>
                <w:kern w:val="0"/>
                <w:sz w:val="24"/>
                <w:szCs w:val="24"/>
                <w:bdr w:val="none" w:sz="0" w:space="0" w:color="auto" w:frame="1"/>
              </w:rPr>
              <w:t>TaxCalculator</w:t>
            </w:r>
            <w:proofErr w:type="spellEnd"/>
          </w:p>
        </w:tc>
      </w:tr>
      <w:tr w:rsidR="00567161" w:rsidRPr="00567161" w:rsidTr="00567161">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 w:val="23"/>
                <w:szCs w:val="23"/>
                <w:bdr w:val="none" w:sz="0" w:space="0" w:color="auto" w:frame="1"/>
              </w:rPr>
              <w:t>+</w:t>
            </w:r>
            <w:proofErr w:type="spellStart"/>
            <w:proofErr w:type="gramStart"/>
            <w:r w:rsidRPr="00567161">
              <w:rPr>
                <w:rFonts w:ascii="Times New Roman" w:eastAsia="微软雅黑" w:hAnsi="Times New Roman" w:cs="Times New Roman"/>
                <w:color w:val="666666"/>
                <w:kern w:val="0"/>
                <w:sz w:val="23"/>
                <w:szCs w:val="23"/>
                <w:bdr w:val="none" w:sz="0" w:space="0" w:color="auto" w:frame="1"/>
              </w:rPr>
              <w:t>countTax</w:t>
            </w:r>
            <w:proofErr w:type="spellEnd"/>
            <w:r w:rsidRPr="00567161">
              <w:rPr>
                <w:rFonts w:ascii="Times New Roman" w:eastAsia="微软雅黑" w:hAnsi="Times New Roman" w:cs="Times New Roman"/>
                <w:color w:val="666666"/>
                <w:kern w:val="0"/>
                <w:sz w:val="23"/>
                <w:szCs w:val="23"/>
                <w:bdr w:val="none" w:sz="0" w:space="0" w:color="auto" w:frame="1"/>
              </w:rPr>
              <w:t>(</w:t>
            </w:r>
            <w:proofErr w:type="gramEnd"/>
            <w:r w:rsidRPr="00567161">
              <w:rPr>
                <w:rFonts w:ascii="Times New Roman" w:eastAsia="微软雅黑" w:hAnsi="Times New Roman" w:cs="Times New Roman"/>
                <w:color w:val="666666"/>
                <w:kern w:val="0"/>
                <w:sz w:val="23"/>
                <w:szCs w:val="23"/>
                <w:bdr w:val="none" w:sz="0" w:space="0" w:color="auto" w:frame="1"/>
              </w:rPr>
              <w:t>):long</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 w:val="23"/>
                <w:szCs w:val="23"/>
                <w:bdr w:val="none" w:sz="0" w:space="0" w:color="auto" w:frame="1"/>
              </w:rPr>
              <w:t>+</w:t>
            </w:r>
            <w:proofErr w:type="spellStart"/>
            <w:proofErr w:type="gramStart"/>
            <w:r w:rsidRPr="00567161">
              <w:rPr>
                <w:rFonts w:ascii="Times New Roman" w:eastAsia="微软雅黑" w:hAnsi="Times New Roman" w:cs="Times New Roman"/>
                <w:color w:val="666666"/>
                <w:kern w:val="0"/>
                <w:sz w:val="23"/>
                <w:szCs w:val="23"/>
                <w:bdr w:val="none" w:sz="0" w:space="0" w:color="auto" w:frame="1"/>
              </w:rPr>
              <w:t>getSalary</w:t>
            </w:r>
            <w:proofErr w:type="spellEnd"/>
            <w:r w:rsidRPr="00567161">
              <w:rPr>
                <w:rFonts w:ascii="Times New Roman" w:eastAsia="微软雅黑" w:hAnsi="Times New Roman" w:cs="Times New Roman"/>
                <w:color w:val="666666"/>
                <w:kern w:val="0"/>
                <w:sz w:val="23"/>
                <w:szCs w:val="23"/>
                <w:bdr w:val="none" w:sz="0" w:space="0" w:color="auto" w:frame="1"/>
              </w:rPr>
              <w:t>(</w:t>
            </w:r>
            <w:proofErr w:type="gramEnd"/>
            <w:r w:rsidRPr="00567161">
              <w:rPr>
                <w:rFonts w:ascii="Times New Roman" w:eastAsia="微软雅黑" w:hAnsi="Times New Roman" w:cs="Times New Roman"/>
                <w:color w:val="666666"/>
                <w:kern w:val="0"/>
                <w:sz w:val="23"/>
                <w:szCs w:val="23"/>
                <w:bdr w:val="none" w:sz="0" w:space="0" w:color="auto" w:frame="1"/>
              </w:rPr>
              <w:t>):</w:t>
            </w:r>
            <w:proofErr w:type="spellStart"/>
            <w:r w:rsidRPr="00567161">
              <w:rPr>
                <w:rFonts w:ascii="Times New Roman" w:eastAsia="微软雅黑" w:hAnsi="Times New Roman" w:cs="Times New Roman"/>
                <w:color w:val="666666"/>
                <w:kern w:val="0"/>
                <w:sz w:val="23"/>
                <w:szCs w:val="23"/>
                <w:bdr w:val="none" w:sz="0" w:space="0" w:color="auto" w:frame="1"/>
              </w:rPr>
              <w:t>int</w:t>
            </w:r>
            <w:proofErr w:type="spell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Times New Roman" w:eastAsia="微软雅黑" w:hAnsi="Times New Roman" w:cs="Times New Roman"/>
                <w:color w:val="666666"/>
                <w:kern w:val="0"/>
                <w:sz w:val="23"/>
                <w:szCs w:val="23"/>
                <w:bdr w:val="none" w:sz="0" w:space="0" w:color="auto" w:frame="1"/>
              </w:rPr>
              <w:t>+</w:t>
            </w:r>
            <w:proofErr w:type="spellStart"/>
            <w:proofErr w:type="gramStart"/>
            <w:r w:rsidRPr="00567161">
              <w:rPr>
                <w:rFonts w:ascii="Times New Roman" w:eastAsia="微软雅黑" w:hAnsi="Times New Roman" w:cs="Times New Roman"/>
                <w:color w:val="666666"/>
                <w:kern w:val="0"/>
                <w:sz w:val="23"/>
                <w:szCs w:val="23"/>
                <w:bdr w:val="none" w:sz="0" w:space="0" w:color="auto" w:frame="1"/>
              </w:rPr>
              <w:t>setSalary</w:t>
            </w:r>
            <w:proofErr w:type="spellEnd"/>
            <w:r w:rsidRPr="00567161">
              <w:rPr>
                <w:rFonts w:ascii="Times New Roman" w:eastAsia="微软雅黑" w:hAnsi="Times New Roman" w:cs="Times New Roman"/>
                <w:color w:val="666666"/>
                <w:kern w:val="0"/>
                <w:sz w:val="23"/>
                <w:szCs w:val="23"/>
                <w:bdr w:val="none" w:sz="0" w:space="0" w:color="auto" w:frame="1"/>
              </w:rPr>
              <w:t>(</w:t>
            </w:r>
            <w:proofErr w:type="gramEnd"/>
            <w:r w:rsidRPr="00567161">
              <w:rPr>
                <w:rFonts w:ascii="Times New Roman" w:eastAsia="微软雅黑" w:hAnsi="Times New Roman" w:cs="Times New Roman"/>
                <w:color w:val="666666"/>
                <w:kern w:val="0"/>
                <w:sz w:val="23"/>
                <w:szCs w:val="23"/>
                <w:bdr w:val="none" w:sz="0" w:space="0" w:color="auto" w:frame="1"/>
              </w:rPr>
              <w:t>)</w:t>
            </w:r>
          </w:p>
        </w:tc>
      </w:tr>
    </w:tbl>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b/>
          <w:bCs/>
          <w:color w:val="666666"/>
          <w:kern w:val="0"/>
          <w:sz w:val="24"/>
          <w:szCs w:val="24"/>
          <w:bdr w:val="none" w:sz="0" w:space="0" w:color="auto" w:frame="1"/>
        </w:rPr>
        <w:t>4. 关系</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常见的关系有：一般化关系、实现关系、聚合关系、合成关系和依赖关系。请注意不同关系在图中连线表示的不同。</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b/>
          <w:bCs/>
          <w:color w:val="666666"/>
          <w:kern w:val="0"/>
          <w:sz w:val="24"/>
          <w:szCs w:val="24"/>
          <w:bdr w:val="none" w:sz="0" w:space="0" w:color="auto" w:frame="1"/>
        </w:rPr>
        <w:t>4.1 一般化关系（ Generalization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在有的书籍和资料中也叫做“泛化关系”。</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一般化关系表示类与类、接口与接口之间的继承关系。关系中的箭头由子类指向父类。在 Java 中，用 </w:t>
      </w:r>
      <w:r w:rsidRPr="00567161">
        <w:rPr>
          <w:rFonts w:ascii="微软雅黑" w:eastAsia="微软雅黑" w:hAnsi="微软雅黑" w:cs="宋体" w:hint="eastAsia"/>
          <w:b/>
          <w:bCs/>
          <w:i/>
          <w:iCs/>
          <w:color w:val="666666"/>
          <w:kern w:val="0"/>
          <w:szCs w:val="21"/>
          <w:bdr w:val="none" w:sz="0" w:space="0" w:color="auto" w:frame="1"/>
        </w:rPr>
        <w:t>extends </w:t>
      </w:r>
      <w:r w:rsidRPr="00567161">
        <w:rPr>
          <w:rFonts w:ascii="微软雅黑" w:eastAsia="微软雅黑" w:hAnsi="微软雅黑" w:cs="宋体" w:hint="eastAsia"/>
          <w:color w:val="666666"/>
          <w:kern w:val="0"/>
          <w:szCs w:val="21"/>
          <w:bdr w:val="none" w:sz="0" w:space="0" w:color="auto" w:frame="1"/>
        </w:rPr>
        <w:t>关键字来直接表示这种关系。</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例：</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abstract class </w:t>
      </w:r>
      <w:proofErr w:type="gramStart"/>
      <w:r w:rsidRPr="00567161">
        <w:rPr>
          <w:rFonts w:ascii="微软雅黑" w:eastAsia="微软雅黑" w:hAnsi="微软雅黑" w:cs="宋体" w:hint="eastAsia"/>
          <w:color w:val="666666"/>
          <w:kern w:val="0"/>
          <w:szCs w:val="21"/>
          <w:bdr w:val="none" w:sz="0" w:space="0" w:color="auto" w:frame="1"/>
        </w:rPr>
        <w:t>Employee{</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class Programmer extends </w:t>
      </w:r>
      <w:proofErr w:type="gramStart"/>
      <w:r w:rsidRPr="00567161">
        <w:rPr>
          <w:rFonts w:ascii="微软雅黑" w:eastAsia="微软雅黑" w:hAnsi="微软雅黑" w:cs="宋体" w:hint="eastAsia"/>
          <w:color w:val="666666"/>
          <w:kern w:val="0"/>
          <w:szCs w:val="21"/>
          <w:bdr w:val="none" w:sz="0" w:space="0" w:color="auto" w:frame="1"/>
        </w:rPr>
        <w:t>Employee{</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Default="00567161">
      <w:r>
        <w:rPr>
          <w:rFonts w:hint="eastAsia"/>
          <w:noProof/>
        </w:rPr>
        <w:drawing>
          <wp:inline distT="0" distB="0" distL="0" distR="0">
            <wp:extent cx="3514725" cy="476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UML类图1.jpg"/>
                    <pic:cNvPicPr/>
                  </pic:nvPicPr>
                  <pic:blipFill>
                    <a:blip r:embed="rId6">
                      <a:extLst>
                        <a:ext uri="{28A0092B-C50C-407E-A947-70E740481C1C}">
                          <a14:useLocalDpi xmlns:a14="http://schemas.microsoft.com/office/drawing/2010/main" val="0"/>
                        </a:ext>
                      </a:extLst>
                    </a:blip>
                    <a:stretch>
                      <a:fillRect/>
                    </a:stretch>
                  </pic:blipFill>
                  <pic:spPr>
                    <a:xfrm>
                      <a:off x="0" y="0"/>
                      <a:ext cx="3514725" cy="476250"/>
                    </a:xfrm>
                    <a:prstGeom prst="rect">
                      <a:avLst/>
                    </a:prstGeom>
                  </pic:spPr>
                </pic:pic>
              </a:graphicData>
            </a:graphic>
          </wp:inline>
        </w:drawing>
      </w:r>
    </w:p>
    <w:p w:rsidR="00567161" w:rsidRPr="00567161" w:rsidRDefault="00567161" w:rsidP="00567161">
      <w:pPr>
        <w:widowControl/>
        <w:spacing w:line="390" w:lineRule="atLeast"/>
        <w:jc w:val="left"/>
        <w:textAlignment w:val="baseline"/>
        <w:rPr>
          <w:rFonts w:ascii="微软雅黑" w:eastAsia="微软雅黑" w:hAnsi="微软雅黑" w:cs="宋体"/>
          <w:color w:val="666666"/>
          <w:kern w:val="0"/>
          <w:sz w:val="23"/>
          <w:szCs w:val="23"/>
        </w:rPr>
      </w:pPr>
      <w:r w:rsidRPr="00567161">
        <w:rPr>
          <w:rFonts w:ascii="微软雅黑" w:eastAsia="微软雅黑" w:hAnsi="微软雅黑" w:cs="宋体" w:hint="eastAsia"/>
          <w:b/>
          <w:bCs/>
          <w:color w:val="666666"/>
          <w:kern w:val="0"/>
          <w:sz w:val="24"/>
          <w:szCs w:val="24"/>
          <w:bdr w:val="none" w:sz="0" w:space="0" w:color="auto" w:frame="1"/>
        </w:rPr>
        <w:t>4.2 实现（ Realization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实例关系指定两个实体之间的一个合同。换言之，一个实体定义一个合同，而另一个实体保证履行该合同。关系中的箭头</w:t>
      </w:r>
      <w:proofErr w:type="gramStart"/>
      <w:r w:rsidRPr="00567161">
        <w:rPr>
          <w:rFonts w:ascii="微软雅黑" w:eastAsia="微软雅黑" w:hAnsi="微软雅黑" w:cs="宋体" w:hint="eastAsia"/>
          <w:color w:val="666666"/>
          <w:kern w:val="0"/>
          <w:szCs w:val="21"/>
          <w:bdr w:val="none" w:sz="0" w:space="0" w:color="auto" w:frame="1"/>
        </w:rPr>
        <w:t>由实现</w:t>
      </w:r>
      <w:proofErr w:type="gramEnd"/>
      <w:r w:rsidRPr="00567161">
        <w:rPr>
          <w:rFonts w:ascii="微软雅黑" w:eastAsia="微软雅黑" w:hAnsi="微软雅黑" w:cs="宋体" w:hint="eastAsia"/>
          <w:color w:val="666666"/>
          <w:kern w:val="0"/>
          <w:szCs w:val="21"/>
          <w:bdr w:val="none" w:sz="0" w:space="0" w:color="auto" w:frame="1"/>
        </w:rPr>
        <w:t>接口的类指向被实现的接口。在 Java 中，实现关系可直接用 </w:t>
      </w:r>
      <w:r w:rsidRPr="00567161">
        <w:rPr>
          <w:rFonts w:ascii="微软雅黑" w:eastAsia="微软雅黑" w:hAnsi="微软雅黑" w:cs="宋体" w:hint="eastAsia"/>
          <w:b/>
          <w:bCs/>
          <w:i/>
          <w:iCs/>
          <w:color w:val="666666"/>
          <w:kern w:val="0"/>
          <w:szCs w:val="21"/>
          <w:bdr w:val="none" w:sz="0" w:space="0" w:color="auto" w:frame="1"/>
        </w:rPr>
        <w:t>implements </w:t>
      </w:r>
      <w:r w:rsidRPr="00567161">
        <w:rPr>
          <w:rFonts w:ascii="微软雅黑" w:eastAsia="微软雅黑" w:hAnsi="微软雅黑" w:cs="宋体" w:hint="eastAsia"/>
          <w:color w:val="666666"/>
          <w:kern w:val="0"/>
          <w:szCs w:val="21"/>
          <w:bdr w:val="none" w:sz="0" w:space="0" w:color="auto" w:frame="1"/>
        </w:rPr>
        <w:t>关键字来表示。</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lastRenderedPageBreak/>
        <w:t>例：</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interface </w:t>
      </w:r>
      <w:proofErr w:type="spellStart"/>
      <w:proofErr w:type="gramStart"/>
      <w:r w:rsidRPr="00567161">
        <w:rPr>
          <w:rFonts w:ascii="微软雅黑" w:eastAsia="微软雅黑" w:hAnsi="微软雅黑" w:cs="宋体" w:hint="eastAsia"/>
          <w:color w:val="666666"/>
          <w:kern w:val="0"/>
          <w:szCs w:val="21"/>
          <w:bdr w:val="none" w:sz="0" w:space="0" w:color="auto" w:frame="1"/>
        </w:rPr>
        <w:t>CollegePerson</w:t>
      </w:r>
      <w:proofErr w:type="spellEnd"/>
      <w:r w:rsidRPr="00567161">
        <w:rPr>
          <w:rFonts w:ascii="微软雅黑" w:eastAsia="微软雅黑" w:hAnsi="微软雅黑" w:cs="宋体" w:hint="eastAsia"/>
          <w:color w:val="666666"/>
          <w:kern w:val="0"/>
          <w:szCs w:val="21"/>
          <w:bdr w:val="none" w:sz="0" w:space="0" w:color="auto" w:frame="1"/>
        </w:rPr>
        <w:t>{</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class Professor implements </w:t>
      </w:r>
      <w:proofErr w:type="spellStart"/>
      <w:proofErr w:type="gramStart"/>
      <w:r w:rsidRPr="00567161">
        <w:rPr>
          <w:rFonts w:ascii="微软雅黑" w:eastAsia="微软雅黑" w:hAnsi="微软雅黑" w:cs="宋体" w:hint="eastAsia"/>
          <w:color w:val="666666"/>
          <w:kern w:val="0"/>
          <w:szCs w:val="21"/>
          <w:bdr w:val="none" w:sz="0" w:space="0" w:color="auto" w:frame="1"/>
        </w:rPr>
        <w:t>CollegePerson</w:t>
      </w:r>
      <w:proofErr w:type="spellEnd"/>
      <w:r w:rsidRPr="00567161">
        <w:rPr>
          <w:rFonts w:ascii="微软雅黑" w:eastAsia="微软雅黑" w:hAnsi="微软雅黑" w:cs="宋体" w:hint="eastAsia"/>
          <w:color w:val="666666"/>
          <w:kern w:val="0"/>
          <w:szCs w:val="21"/>
          <w:bdr w:val="none" w:sz="0" w:space="0" w:color="auto" w:frame="1"/>
        </w:rPr>
        <w:t>{</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表示方法</w:t>
      </w:r>
      <w:proofErr w:type="gramStart"/>
      <w:r w:rsidRPr="00567161">
        <w:rPr>
          <w:rFonts w:ascii="微软雅黑" w:eastAsia="微软雅黑" w:hAnsi="微软雅黑" w:cs="宋体" w:hint="eastAsia"/>
          <w:color w:val="666666"/>
          <w:kern w:val="0"/>
          <w:szCs w:val="21"/>
          <w:bdr w:val="none" w:sz="0" w:space="0" w:color="auto" w:frame="1"/>
        </w:rPr>
        <w:t>一</w:t>
      </w:r>
      <w:proofErr w:type="gramEnd"/>
      <w:r w:rsidRPr="00567161">
        <w:rPr>
          <w:rFonts w:ascii="微软雅黑" w:eastAsia="微软雅黑" w:hAnsi="微软雅黑" w:cs="宋体" w:hint="eastAsia"/>
          <w:color w:val="666666"/>
          <w:kern w:val="0"/>
          <w:szCs w:val="21"/>
          <w:bdr w:val="none" w:sz="0" w:space="0" w:color="auto" w:frame="1"/>
        </w:rPr>
        <w:t>：（在 Rose2003 下实现如下，连接线没有箭头，因为方向显而易见）</w:t>
      </w:r>
    </w:p>
    <w:p w:rsidR="00567161" w:rsidRDefault="00567161">
      <w:r>
        <w:rPr>
          <w:rFonts w:hint="eastAsia"/>
          <w:noProof/>
        </w:rPr>
        <w:drawing>
          <wp:inline distT="0" distB="0" distL="0" distR="0">
            <wp:extent cx="3571875" cy="914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_UML类图2.jpg"/>
                    <pic:cNvPicPr/>
                  </pic:nvPicPr>
                  <pic:blipFill>
                    <a:blip r:embed="rId7">
                      <a:extLst>
                        <a:ext uri="{28A0092B-C50C-407E-A947-70E740481C1C}">
                          <a14:useLocalDpi xmlns:a14="http://schemas.microsoft.com/office/drawing/2010/main" val="0"/>
                        </a:ext>
                      </a:extLst>
                    </a:blip>
                    <a:stretch>
                      <a:fillRect/>
                    </a:stretch>
                  </pic:blipFill>
                  <pic:spPr>
                    <a:xfrm>
                      <a:off x="0" y="0"/>
                      <a:ext cx="3571875" cy="914400"/>
                    </a:xfrm>
                    <a:prstGeom prst="rect">
                      <a:avLst/>
                    </a:prstGeom>
                  </pic:spPr>
                </pic:pic>
              </a:graphicData>
            </a:graphic>
          </wp:inline>
        </w:drawing>
      </w:r>
    </w:p>
    <w:p w:rsidR="00567161" w:rsidRDefault="00567161">
      <w:pPr>
        <w:rPr>
          <w:rFonts w:ascii="微软雅黑" w:eastAsia="微软雅黑" w:hAnsi="微软雅黑"/>
          <w:color w:val="666666"/>
          <w:szCs w:val="21"/>
        </w:rPr>
      </w:pPr>
      <w:r>
        <w:rPr>
          <w:rFonts w:ascii="微软雅黑" w:eastAsia="微软雅黑" w:hAnsi="微软雅黑" w:hint="eastAsia"/>
          <w:color w:val="666666"/>
          <w:szCs w:val="21"/>
        </w:rPr>
        <w:t>表示方法二：</w:t>
      </w:r>
    </w:p>
    <w:p w:rsidR="00567161" w:rsidRDefault="00567161">
      <w:pPr>
        <w:rPr>
          <w:rFonts w:ascii="微软雅黑" w:eastAsia="微软雅黑" w:hAnsi="微软雅黑"/>
          <w:color w:val="666666"/>
          <w:szCs w:val="21"/>
        </w:rPr>
      </w:pPr>
      <w:r>
        <w:rPr>
          <w:rFonts w:ascii="微软雅黑" w:eastAsia="微软雅黑" w:hAnsi="微软雅黑"/>
          <w:noProof/>
          <w:color w:val="666666"/>
          <w:szCs w:val="21"/>
        </w:rPr>
        <w:drawing>
          <wp:inline distT="0" distB="0" distL="0" distR="0">
            <wp:extent cx="4124325" cy="2343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_3.jpg"/>
                    <pic:cNvPicPr/>
                  </pic:nvPicPr>
                  <pic:blipFill>
                    <a:blip r:embed="rId8">
                      <a:extLst>
                        <a:ext uri="{28A0092B-C50C-407E-A947-70E740481C1C}">
                          <a14:useLocalDpi xmlns:a14="http://schemas.microsoft.com/office/drawing/2010/main" val="0"/>
                        </a:ext>
                      </a:extLst>
                    </a:blip>
                    <a:stretch>
                      <a:fillRect/>
                    </a:stretch>
                  </pic:blipFill>
                  <pic:spPr>
                    <a:xfrm>
                      <a:off x="0" y="0"/>
                      <a:ext cx="4124325" cy="2343150"/>
                    </a:xfrm>
                    <a:prstGeom prst="rect">
                      <a:avLst/>
                    </a:prstGeom>
                  </pic:spPr>
                </pic:pic>
              </a:graphicData>
            </a:graphic>
          </wp:inline>
        </w:drawing>
      </w:r>
    </w:p>
    <w:p w:rsidR="00567161" w:rsidRPr="00567161" w:rsidRDefault="00567161" w:rsidP="00567161">
      <w:pPr>
        <w:widowControl/>
        <w:spacing w:line="390" w:lineRule="atLeast"/>
        <w:jc w:val="left"/>
        <w:textAlignment w:val="baseline"/>
        <w:rPr>
          <w:rFonts w:ascii="微软雅黑" w:eastAsia="微软雅黑" w:hAnsi="微软雅黑" w:cs="宋体"/>
          <w:color w:val="666666"/>
          <w:kern w:val="0"/>
          <w:sz w:val="23"/>
          <w:szCs w:val="23"/>
        </w:rPr>
      </w:pPr>
      <w:r w:rsidRPr="00567161">
        <w:rPr>
          <w:rFonts w:ascii="微软雅黑" w:eastAsia="微软雅黑" w:hAnsi="微软雅黑" w:cs="宋体" w:hint="eastAsia"/>
          <w:b/>
          <w:bCs/>
          <w:color w:val="666666"/>
          <w:kern w:val="0"/>
          <w:sz w:val="24"/>
          <w:szCs w:val="24"/>
          <w:bdr w:val="none" w:sz="0" w:space="0" w:color="auto" w:frame="1"/>
        </w:rPr>
        <w:t>4.3 关联（ Association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表示类与类之间的连接。它使一个类的可见属性和方法被另一个类使用。关联可以是双向或者单向的。双向的关联箭头是可选的，单向的箭头指向遍历或者查询的方向。在 Java 中，关联使用实例变量来实现。在关联关系中可以使用附加的基数来说明类之间对应的个数。</w:t>
      </w:r>
    </w:p>
    <w:tbl>
      <w:tblPr>
        <w:tblW w:w="0" w:type="auto"/>
        <w:jc w:val="center"/>
        <w:tblCellMar>
          <w:left w:w="0" w:type="dxa"/>
          <w:right w:w="0" w:type="dxa"/>
        </w:tblCellMar>
        <w:tblLook w:val="04A0" w:firstRow="1" w:lastRow="0" w:firstColumn="1" w:lastColumn="0" w:noHBand="0" w:noVBand="1"/>
      </w:tblPr>
      <w:tblGrid>
        <w:gridCol w:w="1145"/>
        <w:gridCol w:w="1840"/>
      </w:tblGrid>
      <w:tr w:rsidR="00567161" w:rsidRPr="00567161" w:rsidTr="00567161">
        <w:trPr>
          <w:jc w:val="center"/>
        </w:trPr>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center"/>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t>基数</w:t>
            </w:r>
          </w:p>
        </w:tc>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center"/>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t>含义</w:t>
            </w:r>
          </w:p>
        </w:tc>
      </w:tr>
      <w:tr w:rsidR="00567161" w:rsidRPr="00567161" w:rsidTr="00567161">
        <w:trPr>
          <w:jc w:val="center"/>
        </w:trPr>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lastRenderedPageBreak/>
              <w:t>0..1</w:t>
            </w:r>
          </w:p>
        </w:tc>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t>零个或者一个实例</w:t>
            </w:r>
          </w:p>
        </w:tc>
      </w:tr>
      <w:tr w:rsidR="00567161" w:rsidRPr="00567161" w:rsidTr="00567161">
        <w:trPr>
          <w:jc w:val="center"/>
        </w:trPr>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proofErr w:type="gramStart"/>
            <w:r w:rsidRPr="00567161">
              <w:rPr>
                <w:rFonts w:ascii="微软雅黑" w:eastAsia="微软雅黑" w:hAnsi="微软雅黑" w:cs="宋体" w:hint="eastAsia"/>
                <w:color w:val="666666"/>
                <w:kern w:val="0"/>
                <w:sz w:val="23"/>
                <w:szCs w:val="23"/>
              </w:rPr>
              <w:t>0..*</w:t>
            </w:r>
            <w:proofErr w:type="gramEnd"/>
            <w:r w:rsidRPr="00567161">
              <w:rPr>
                <w:rFonts w:ascii="微软雅黑" w:eastAsia="微软雅黑" w:hAnsi="微软雅黑" w:cs="宋体" w:hint="eastAsia"/>
                <w:color w:val="666666"/>
                <w:kern w:val="0"/>
                <w:sz w:val="23"/>
                <w:szCs w:val="23"/>
              </w:rPr>
              <w:t xml:space="preserve"> 或者 *</w:t>
            </w:r>
          </w:p>
        </w:tc>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t>没有限制，任意</w:t>
            </w:r>
          </w:p>
        </w:tc>
      </w:tr>
      <w:tr w:rsidR="00567161" w:rsidRPr="00567161" w:rsidTr="00567161">
        <w:trPr>
          <w:jc w:val="center"/>
        </w:trPr>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t>1</w:t>
            </w:r>
          </w:p>
        </w:tc>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t>有且只能一个实例</w:t>
            </w:r>
          </w:p>
        </w:tc>
      </w:tr>
      <w:tr w:rsidR="00567161" w:rsidRPr="00567161" w:rsidTr="00567161">
        <w:trPr>
          <w:jc w:val="center"/>
        </w:trPr>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proofErr w:type="gramStart"/>
            <w:r w:rsidRPr="00567161">
              <w:rPr>
                <w:rFonts w:ascii="微软雅黑" w:eastAsia="微软雅黑" w:hAnsi="微软雅黑" w:cs="宋体" w:hint="eastAsia"/>
                <w:color w:val="666666"/>
                <w:kern w:val="0"/>
                <w:sz w:val="23"/>
                <w:szCs w:val="23"/>
              </w:rPr>
              <w:t>1..*</w:t>
            </w:r>
            <w:proofErr w:type="gramEnd"/>
          </w:p>
        </w:tc>
        <w:tc>
          <w:tcPr>
            <w:tcW w:w="0" w:type="auto"/>
            <w:tcBorders>
              <w:top w:val="nil"/>
              <w:left w:val="nil"/>
              <w:bottom w:val="nil"/>
              <w:right w:val="nil"/>
            </w:tcBorders>
            <w:shd w:val="clear" w:color="auto" w:fill="auto"/>
            <w:vAlign w:val="bottom"/>
            <w:hideMark/>
          </w:tcPr>
          <w:p w:rsidR="00567161" w:rsidRPr="00567161" w:rsidRDefault="00567161" w:rsidP="00567161">
            <w:pPr>
              <w:widowControl/>
              <w:spacing w:after="330"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 w:val="23"/>
                <w:szCs w:val="23"/>
              </w:rPr>
              <w:t>至少有一个实例</w:t>
            </w:r>
          </w:p>
        </w:tc>
      </w:tr>
    </w:tbl>
    <w:p w:rsidR="00567161" w:rsidRPr="00567161" w:rsidRDefault="00567161" w:rsidP="00567161">
      <w:pPr>
        <w:widowControl/>
        <w:spacing w:line="390" w:lineRule="atLeast"/>
        <w:jc w:val="center"/>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常见的基数</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例：以权限中的用户组、用户角色为例，一个用户角色可以属于一个或者多个用户组，一个用户组则可以包含多个用户角色。如果用户组采用下面的方法来获得用户角色的权限 …</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class </w:t>
      </w:r>
      <w:proofErr w:type="spellStart"/>
      <w:proofErr w:type="gramStart"/>
      <w:r w:rsidRPr="00567161">
        <w:rPr>
          <w:rFonts w:ascii="微软雅黑" w:eastAsia="微软雅黑" w:hAnsi="微软雅黑" w:cs="宋体" w:hint="eastAsia"/>
          <w:color w:val="666666"/>
          <w:kern w:val="0"/>
          <w:szCs w:val="21"/>
          <w:bdr w:val="none" w:sz="0" w:space="0" w:color="auto" w:frame="1"/>
        </w:rPr>
        <w:t>UserGroup</w:t>
      </w:r>
      <w:proofErr w:type="spellEnd"/>
      <w:r w:rsidRPr="00567161">
        <w:rPr>
          <w:rFonts w:ascii="微软雅黑" w:eastAsia="微软雅黑" w:hAnsi="微软雅黑" w:cs="宋体" w:hint="eastAsia"/>
          <w:color w:val="666666"/>
          <w:kern w:val="0"/>
          <w:szCs w:val="21"/>
          <w:bdr w:val="none" w:sz="0" w:space="0" w:color="auto" w:frame="1"/>
        </w:rPr>
        <w:t>{</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private </w:t>
      </w:r>
      <w:proofErr w:type="spellStart"/>
      <w:r w:rsidRPr="00567161">
        <w:rPr>
          <w:rFonts w:ascii="微软雅黑" w:eastAsia="微软雅黑" w:hAnsi="微软雅黑" w:cs="宋体" w:hint="eastAsia"/>
          <w:color w:val="666666"/>
          <w:kern w:val="0"/>
          <w:szCs w:val="21"/>
          <w:bdr w:val="none" w:sz="0" w:space="0" w:color="auto" w:frame="1"/>
        </w:rPr>
        <w:t>UserRole</w:t>
      </w:r>
      <w:proofErr w:type="spellEnd"/>
      <w:r w:rsidRPr="00567161">
        <w:rPr>
          <w:rFonts w:ascii="微软雅黑" w:eastAsia="微软雅黑" w:hAnsi="微软雅黑" w:cs="宋体" w:hint="eastAsia"/>
          <w:color w:val="666666"/>
          <w:kern w:val="0"/>
          <w:szCs w:val="21"/>
          <w:bdr w:val="none" w:sz="0" w:space="0" w:color="auto" w:frame="1"/>
        </w:rPr>
        <w:t xml:space="preserve"> </w:t>
      </w:r>
      <w:proofErr w:type="spellStart"/>
      <w:proofErr w:type="gramStart"/>
      <w:r w:rsidRPr="00567161">
        <w:rPr>
          <w:rFonts w:ascii="微软雅黑" w:eastAsia="微软雅黑" w:hAnsi="微软雅黑" w:cs="宋体" w:hint="eastAsia"/>
          <w:color w:val="666666"/>
          <w:kern w:val="0"/>
          <w:szCs w:val="21"/>
          <w:bdr w:val="none" w:sz="0" w:space="0" w:color="auto" w:frame="1"/>
        </w:rPr>
        <w:t>uRole</w:t>
      </w:r>
      <w:proofErr w:type="spellEnd"/>
      <w:r w:rsidRPr="00567161">
        <w:rPr>
          <w:rFonts w:ascii="微软雅黑" w:eastAsia="微软雅黑" w:hAnsi="微软雅黑" w:cs="宋体" w:hint="eastAsia"/>
          <w:color w:val="666666"/>
          <w:kern w:val="0"/>
          <w:szCs w:val="21"/>
          <w:bdr w:val="none" w:sz="0" w:space="0" w:color="auto" w:frame="1"/>
        </w:rPr>
        <w:t xml:space="preserve"> ;</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 xml:space="preserve">public class </w:t>
      </w:r>
      <w:proofErr w:type="spellStart"/>
      <w:proofErr w:type="gramStart"/>
      <w:r w:rsidRPr="00567161">
        <w:rPr>
          <w:rFonts w:ascii="微软雅黑" w:eastAsia="微软雅黑" w:hAnsi="微软雅黑" w:cs="宋体" w:hint="eastAsia"/>
          <w:color w:val="666666"/>
          <w:kern w:val="0"/>
          <w:szCs w:val="21"/>
          <w:bdr w:val="none" w:sz="0" w:space="0" w:color="auto" w:frame="1"/>
        </w:rPr>
        <w:t>UserRole</w:t>
      </w:r>
      <w:proofErr w:type="spellEnd"/>
      <w:r w:rsidRPr="00567161">
        <w:rPr>
          <w:rFonts w:ascii="微软雅黑" w:eastAsia="微软雅黑" w:hAnsi="微软雅黑" w:cs="宋体" w:hint="eastAsia"/>
          <w:color w:val="666666"/>
          <w:kern w:val="0"/>
          <w:szCs w:val="21"/>
          <w:bdr w:val="none" w:sz="0" w:space="0" w:color="auto" w:frame="1"/>
        </w:rPr>
        <w:t>{</w:t>
      </w:r>
      <w:proofErr w:type="gramEnd"/>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w:t>
      </w:r>
    </w:p>
    <w:p w:rsidR="00567161" w:rsidRPr="00567161" w:rsidRDefault="00567161" w:rsidP="00567161">
      <w:pPr>
        <w:widowControl/>
        <w:spacing w:line="390" w:lineRule="atLeast"/>
        <w:jc w:val="left"/>
        <w:textAlignment w:val="baseline"/>
        <w:rPr>
          <w:rFonts w:ascii="微软雅黑" w:eastAsia="微软雅黑" w:hAnsi="微软雅黑" w:cs="宋体" w:hint="eastAsia"/>
          <w:color w:val="666666"/>
          <w:kern w:val="0"/>
          <w:sz w:val="23"/>
          <w:szCs w:val="23"/>
        </w:rPr>
      </w:pPr>
      <w:r w:rsidRPr="00567161">
        <w:rPr>
          <w:rFonts w:ascii="微软雅黑" w:eastAsia="微软雅黑" w:hAnsi="微软雅黑" w:cs="宋体" w:hint="eastAsia"/>
          <w:color w:val="666666"/>
          <w:kern w:val="0"/>
          <w:szCs w:val="21"/>
          <w:bdr w:val="none" w:sz="0" w:space="0" w:color="auto" w:frame="1"/>
        </w:rPr>
        <w:t>则表现在图中为：（注意箭头的画法）</w:t>
      </w:r>
    </w:p>
    <w:p w:rsidR="00567161" w:rsidRDefault="00567161">
      <w:r>
        <w:rPr>
          <w:rFonts w:hint="eastAsia"/>
          <w:noProof/>
        </w:rPr>
        <w:drawing>
          <wp:inline distT="0" distB="0" distL="0" distR="0">
            <wp:extent cx="3876675" cy="4953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_UML类图4.jpg"/>
                    <pic:cNvPicPr/>
                  </pic:nvPicPr>
                  <pic:blipFill>
                    <a:blip r:embed="rId9">
                      <a:extLst>
                        <a:ext uri="{28A0092B-C50C-407E-A947-70E740481C1C}">
                          <a14:useLocalDpi xmlns:a14="http://schemas.microsoft.com/office/drawing/2010/main" val="0"/>
                        </a:ext>
                      </a:extLst>
                    </a:blip>
                    <a:stretch>
                      <a:fillRect/>
                    </a:stretch>
                  </pic:blipFill>
                  <pic:spPr>
                    <a:xfrm>
                      <a:off x="0" y="0"/>
                      <a:ext cx="3876675" cy="495300"/>
                    </a:xfrm>
                    <a:prstGeom prst="rect">
                      <a:avLst/>
                    </a:prstGeom>
                  </pic:spPr>
                </pic:pic>
              </a:graphicData>
            </a:graphic>
          </wp:inline>
        </w:drawing>
      </w:r>
    </w:p>
    <w:p w:rsidR="00567161" w:rsidRDefault="00567161" w:rsidP="00567161">
      <w:pPr>
        <w:pStyle w:val="a3"/>
        <w:spacing w:before="0" w:beforeAutospacing="0" w:after="0"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1"/>
          <w:szCs w:val="21"/>
          <w:bdr w:val="none" w:sz="0" w:space="0" w:color="auto" w:frame="1"/>
        </w:rPr>
        <w:t>注意：一个关联关系往往是聚合关系或者是合成关系。</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3"/>
          <w:szCs w:val="23"/>
        </w:rPr>
        <w:br/>
      </w:r>
      <w:r>
        <w:rPr>
          <w:rFonts w:ascii="微软雅黑" w:eastAsia="微软雅黑" w:hAnsi="微软雅黑" w:hint="eastAsia"/>
          <w:color w:val="FF0000"/>
          <w:sz w:val="21"/>
          <w:szCs w:val="21"/>
          <w:bdr w:val="none" w:sz="0" w:space="0" w:color="auto" w:frame="1"/>
        </w:rPr>
        <w:t>注意：一个关联关系往往是聚合关系或者是合成关系</w:t>
      </w:r>
      <w:r>
        <w:rPr>
          <w:rFonts w:ascii="微软雅黑" w:eastAsia="微软雅黑" w:hAnsi="微软雅黑" w:hint="eastAsia"/>
          <w:color w:val="666666"/>
          <w:sz w:val="23"/>
          <w:szCs w:val="23"/>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Style w:val="a4"/>
          <w:rFonts w:ascii="微软雅黑" w:eastAsia="微软雅黑" w:hAnsi="微软雅黑" w:hint="eastAsia"/>
          <w:color w:val="666666"/>
          <w:bdr w:val="none" w:sz="0" w:space="0" w:color="auto" w:frame="1"/>
        </w:rPr>
        <w:t>4.4 聚合（ Aggregation ）</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lastRenderedPageBreak/>
        <w:t>聚合是关联的一种形式，代表两个类之间的整体 / 局部关系。</w:t>
      </w:r>
      <w:r>
        <w:rPr>
          <w:rFonts w:ascii="微软雅黑" w:eastAsia="微软雅黑" w:hAnsi="微软雅黑" w:hint="eastAsia"/>
          <w:color w:val="FF0000"/>
          <w:sz w:val="21"/>
          <w:szCs w:val="21"/>
          <w:bdr w:val="none" w:sz="0" w:space="0" w:color="auto" w:frame="1"/>
        </w:rPr>
        <w:t>聚合暗示着整体在概念上处于比局部更高的一个级别，而关联暗示两个类在概念上位于相同的级别</w:t>
      </w:r>
      <w:r>
        <w:rPr>
          <w:rFonts w:ascii="微软雅黑" w:eastAsia="微软雅黑" w:hAnsi="微软雅黑" w:hint="eastAsia"/>
          <w:color w:val="666666"/>
          <w:sz w:val="21"/>
          <w:szCs w:val="21"/>
          <w:bdr w:val="none" w:sz="0" w:space="0" w:color="auto" w:frame="1"/>
        </w:rPr>
        <w:t>。在 Java 中，聚合也是使用实例变量来实现的。</w:t>
      </w:r>
      <w:r>
        <w:rPr>
          <w:rStyle w:val="apple-converted-space"/>
          <w:rFonts w:ascii="微软雅黑" w:eastAsia="微软雅黑" w:hAnsi="微软雅黑" w:hint="eastAsia"/>
          <w:color w:val="666666"/>
          <w:sz w:val="21"/>
          <w:szCs w:val="21"/>
          <w:bdr w:val="none" w:sz="0" w:space="0" w:color="auto" w:frame="1"/>
        </w:rPr>
        <w:t> </w:t>
      </w:r>
      <w:r>
        <w:rPr>
          <w:rFonts w:ascii="微软雅黑" w:eastAsia="微软雅黑" w:hAnsi="微软雅黑" w:hint="eastAsia"/>
          <w:color w:val="666666"/>
          <w:sz w:val="23"/>
          <w:szCs w:val="23"/>
        </w:rPr>
        <w:br/>
      </w:r>
      <w:r>
        <w:rPr>
          <w:rFonts w:ascii="微软雅黑" w:eastAsia="微软雅黑" w:hAnsi="微软雅黑" w:hint="eastAsia"/>
          <w:color w:val="666666"/>
          <w:sz w:val="21"/>
          <w:szCs w:val="21"/>
          <w:u w:val="single"/>
          <w:bdr w:val="none" w:sz="0" w:space="0" w:color="auto" w:frame="1"/>
        </w:rPr>
        <w:t>关联和聚合的区别纯粹是概念上的，在 Java 语法上分辨不出来的</w:t>
      </w:r>
      <w:r>
        <w:rPr>
          <w:rFonts w:ascii="微软雅黑" w:eastAsia="微软雅黑" w:hAnsi="微软雅黑" w:hint="eastAsia"/>
          <w:color w:val="666666"/>
          <w:sz w:val="21"/>
          <w:szCs w:val="21"/>
          <w:bdr w:val="none" w:sz="0" w:space="0" w:color="auto" w:frame="1"/>
        </w:rPr>
        <w:t>。聚合还暗示着实例图中不存在回路。换言之，只能是一种单向关系。</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例：汽车与轮胎的关系可以很好的说问题。</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class </w:t>
      </w:r>
      <w:proofErr w:type="gramStart"/>
      <w:r>
        <w:rPr>
          <w:rFonts w:ascii="微软雅黑" w:eastAsia="微软雅黑" w:hAnsi="微软雅黑" w:hint="eastAsia"/>
          <w:color w:val="666666"/>
          <w:sz w:val="21"/>
          <w:szCs w:val="21"/>
          <w:bdr w:val="none" w:sz="0" w:space="0" w:color="auto" w:frame="1"/>
        </w:rPr>
        <w:t>Car{</w:t>
      </w:r>
      <w:proofErr w:type="gramEnd"/>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private </w:t>
      </w:r>
      <w:proofErr w:type="spellStart"/>
      <w:r>
        <w:rPr>
          <w:rFonts w:ascii="微软雅黑" w:eastAsia="微软雅黑" w:hAnsi="微软雅黑" w:hint="eastAsia"/>
          <w:color w:val="666666"/>
          <w:sz w:val="21"/>
          <w:szCs w:val="21"/>
          <w:bdr w:val="none" w:sz="0" w:space="0" w:color="auto" w:frame="1"/>
        </w:rPr>
        <w:t>Tyres</w:t>
      </w:r>
      <w:proofErr w:type="spellEnd"/>
      <w:r>
        <w:rPr>
          <w:rFonts w:ascii="微软雅黑" w:eastAsia="微软雅黑" w:hAnsi="微软雅黑" w:hint="eastAsia"/>
          <w:color w:val="666666"/>
          <w:sz w:val="21"/>
          <w:szCs w:val="21"/>
          <w:bdr w:val="none" w:sz="0" w:space="0" w:color="auto" w:frame="1"/>
        </w:rPr>
        <w:t xml:space="preserve"> </w:t>
      </w:r>
      <w:proofErr w:type="spellStart"/>
      <w:r>
        <w:rPr>
          <w:rFonts w:ascii="微软雅黑" w:eastAsia="微软雅黑" w:hAnsi="微软雅黑" w:hint="eastAsia"/>
          <w:color w:val="666666"/>
          <w:sz w:val="21"/>
          <w:szCs w:val="21"/>
          <w:bdr w:val="none" w:sz="0" w:space="0" w:color="auto" w:frame="1"/>
        </w:rPr>
        <w:t>tyres</w:t>
      </w:r>
      <w:proofErr w:type="spellEnd"/>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class </w:t>
      </w:r>
      <w:proofErr w:type="spellStart"/>
      <w:proofErr w:type="gramStart"/>
      <w:r>
        <w:rPr>
          <w:rFonts w:ascii="微软雅黑" w:eastAsia="微软雅黑" w:hAnsi="微软雅黑" w:hint="eastAsia"/>
          <w:color w:val="666666"/>
          <w:sz w:val="21"/>
          <w:szCs w:val="21"/>
          <w:bdr w:val="none" w:sz="0" w:space="0" w:color="auto" w:frame="1"/>
        </w:rPr>
        <w:t>Tyres</w:t>
      </w:r>
      <w:proofErr w:type="spellEnd"/>
      <w:r>
        <w:rPr>
          <w:rFonts w:ascii="微软雅黑" w:eastAsia="微软雅黑" w:hAnsi="微软雅黑" w:hint="eastAsia"/>
          <w:color w:val="666666"/>
          <w:sz w:val="21"/>
          <w:szCs w:val="21"/>
          <w:bdr w:val="none" w:sz="0" w:space="0" w:color="auto" w:frame="1"/>
        </w:rPr>
        <w:t>{</w:t>
      </w:r>
      <w:proofErr w:type="gramEnd"/>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Default="00567161">
      <w:r>
        <w:rPr>
          <w:rFonts w:hint="eastAsia"/>
          <w:noProof/>
        </w:rPr>
        <w:drawing>
          <wp:inline distT="0" distB="0" distL="0" distR="0">
            <wp:extent cx="2886075" cy="504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_UML类图5.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504825"/>
                    </a:xfrm>
                    <a:prstGeom prst="rect">
                      <a:avLst/>
                    </a:prstGeom>
                  </pic:spPr>
                </pic:pic>
              </a:graphicData>
            </a:graphic>
          </wp:inline>
        </w:drawing>
      </w:r>
    </w:p>
    <w:p w:rsidR="00567161" w:rsidRDefault="00567161" w:rsidP="00567161">
      <w:pPr>
        <w:pStyle w:val="a3"/>
        <w:spacing w:before="0" w:beforeAutospacing="0" w:after="0" w:afterAutospacing="0" w:line="390" w:lineRule="atLeast"/>
        <w:textAlignment w:val="baseline"/>
        <w:rPr>
          <w:rFonts w:ascii="微软雅黑" w:eastAsia="微软雅黑" w:hAnsi="微软雅黑"/>
          <w:color w:val="666666"/>
          <w:sz w:val="23"/>
          <w:szCs w:val="23"/>
        </w:rPr>
      </w:pPr>
      <w:r>
        <w:rPr>
          <w:rStyle w:val="a4"/>
          <w:rFonts w:ascii="微软雅黑" w:eastAsia="微软雅黑" w:hAnsi="微软雅黑" w:hint="eastAsia"/>
          <w:color w:val="666666"/>
          <w:bdr w:val="none" w:sz="0" w:space="0" w:color="auto" w:frame="1"/>
        </w:rPr>
        <w:t>4.5 合成（ Composition ）:[</w:t>
      </w:r>
      <w:r>
        <w:rPr>
          <w:rStyle w:val="a4"/>
          <w:rFonts w:ascii="微软雅黑" w:eastAsia="微软雅黑" w:hAnsi="微软雅黑" w:hint="eastAsia"/>
          <w:b w:val="0"/>
          <w:bCs w:val="0"/>
          <w:color w:val="FF0000"/>
          <w:bdr w:val="none" w:sz="0" w:space="0" w:color="auto" w:frame="1"/>
        </w:rPr>
        <w:t>可以认为关系更强烈</w:t>
      </w:r>
      <w:r>
        <w:rPr>
          <w:rStyle w:val="a4"/>
          <w:rFonts w:ascii="微软雅黑" w:eastAsia="微软雅黑" w:hAnsi="微软雅黑" w:hint="eastAsia"/>
          <w:color w:val="666666"/>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FF0000"/>
          <w:sz w:val="21"/>
          <w:szCs w:val="21"/>
          <w:bdr w:val="none" w:sz="0" w:space="0" w:color="auto" w:frame="1"/>
        </w:rPr>
        <w:t>合成是聚合的一种特殊形式，暗示 “ 局部 ” 在 “ 整体 ”</w:t>
      </w:r>
      <w:r>
        <w:rPr>
          <w:rStyle w:val="apple-converted-space"/>
          <w:rFonts w:ascii="微软雅黑" w:eastAsia="微软雅黑" w:hAnsi="微软雅黑" w:hint="eastAsia"/>
          <w:color w:val="FF0000"/>
          <w:sz w:val="21"/>
          <w:szCs w:val="21"/>
          <w:bdr w:val="none" w:sz="0" w:space="0" w:color="auto" w:frame="1"/>
        </w:rPr>
        <w:t> </w:t>
      </w:r>
      <w:r>
        <w:rPr>
          <w:rFonts w:ascii="微软雅黑" w:eastAsia="微软雅黑" w:hAnsi="微软雅黑" w:hint="eastAsia"/>
          <w:color w:val="FF0000"/>
          <w:sz w:val="23"/>
          <w:szCs w:val="23"/>
          <w:bdr w:val="none" w:sz="0" w:space="0" w:color="auto" w:frame="1"/>
        </w:rPr>
        <w:t>内部的生存期职责</w:t>
      </w:r>
      <w:r>
        <w:rPr>
          <w:rFonts w:ascii="微软雅黑" w:eastAsia="微软雅黑" w:hAnsi="微软雅黑" w:hint="eastAsia"/>
          <w:color w:val="666666"/>
          <w:sz w:val="23"/>
          <w:szCs w:val="23"/>
        </w:rPr>
        <w:t>。合成关系是不能共享的。所以，虽然局部不一定要随整体的销毁而被销毁，但整体要么负责保持局部的存活状态，要么负责将其销毁。局部不可与其他整体共享。但是，整体可将所有权转交给另一个对象，后者随即将承担生存期职责。</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例：人和他的腿就是一个好的例子。</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class </w:t>
      </w:r>
      <w:proofErr w:type="gramStart"/>
      <w:r>
        <w:rPr>
          <w:rFonts w:ascii="微软雅黑" w:eastAsia="微软雅黑" w:hAnsi="微软雅黑" w:hint="eastAsia"/>
          <w:color w:val="666666"/>
          <w:sz w:val="21"/>
          <w:szCs w:val="21"/>
          <w:bdr w:val="none" w:sz="0" w:space="0" w:color="auto" w:frame="1"/>
        </w:rPr>
        <w:t>Man{</w:t>
      </w:r>
      <w:proofErr w:type="gramEnd"/>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private Legs </w:t>
      </w:r>
      <w:proofErr w:type="spellStart"/>
      <w:r>
        <w:rPr>
          <w:rFonts w:ascii="微软雅黑" w:eastAsia="微软雅黑" w:hAnsi="微软雅黑" w:hint="eastAsia"/>
          <w:color w:val="666666"/>
          <w:sz w:val="21"/>
          <w:szCs w:val="21"/>
          <w:bdr w:val="none" w:sz="0" w:space="0" w:color="auto" w:frame="1"/>
        </w:rPr>
        <w:t>legs</w:t>
      </w:r>
      <w:proofErr w:type="spellEnd"/>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class </w:t>
      </w:r>
      <w:proofErr w:type="gramStart"/>
      <w:r>
        <w:rPr>
          <w:rFonts w:ascii="微软雅黑" w:eastAsia="微软雅黑" w:hAnsi="微软雅黑" w:hint="eastAsia"/>
          <w:color w:val="666666"/>
          <w:sz w:val="21"/>
          <w:szCs w:val="21"/>
          <w:bdr w:val="none" w:sz="0" w:space="0" w:color="auto" w:frame="1"/>
        </w:rPr>
        <w:t>Legs{</w:t>
      </w:r>
      <w:proofErr w:type="gramEnd"/>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lastRenderedPageBreak/>
        <w:t>}</w:t>
      </w:r>
    </w:p>
    <w:p w:rsidR="00567161" w:rsidRDefault="00567161">
      <w:r>
        <w:rPr>
          <w:rFonts w:hint="eastAsia"/>
          <w:noProof/>
        </w:rPr>
        <w:drawing>
          <wp:inline distT="0" distB="0" distL="0" distR="0">
            <wp:extent cx="3533775" cy="504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_Composition.jpg"/>
                    <pic:cNvPicPr/>
                  </pic:nvPicPr>
                  <pic:blipFill>
                    <a:blip r:embed="rId11">
                      <a:extLst>
                        <a:ext uri="{28A0092B-C50C-407E-A947-70E740481C1C}">
                          <a14:useLocalDpi xmlns:a14="http://schemas.microsoft.com/office/drawing/2010/main" val="0"/>
                        </a:ext>
                      </a:extLst>
                    </a:blip>
                    <a:stretch>
                      <a:fillRect/>
                    </a:stretch>
                  </pic:blipFill>
                  <pic:spPr>
                    <a:xfrm>
                      <a:off x="0" y="0"/>
                      <a:ext cx="3533775" cy="504825"/>
                    </a:xfrm>
                    <a:prstGeom prst="rect">
                      <a:avLst/>
                    </a:prstGeom>
                  </pic:spPr>
                </pic:pic>
              </a:graphicData>
            </a:graphic>
          </wp:inline>
        </w:drawing>
      </w:r>
    </w:p>
    <w:p w:rsidR="00567161" w:rsidRDefault="00567161" w:rsidP="00567161">
      <w:pPr>
        <w:pStyle w:val="a3"/>
        <w:spacing w:before="0" w:beforeAutospacing="0" w:after="0" w:afterAutospacing="0" w:line="390" w:lineRule="atLeast"/>
        <w:textAlignment w:val="baseline"/>
        <w:rPr>
          <w:rFonts w:ascii="微软雅黑" w:eastAsia="微软雅黑" w:hAnsi="微软雅黑"/>
          <w:color w:val="666666"/>
          <w:sz w:val="23"/>
          <w:szCs w:val="23"/>
        </w:rPr>
      </w:pPr>
      <w:r>
        <w:rPr>
          <w:rStyle w:val="a4"/>
          <w:rFonts w:ascii="微软雅黑" w:eastAsia="微软雅黑" w:hAnsi="微软雅黑" w:hint="eastAsia"/>
          <w:color w:val="666666"/>
          <w:bdr w:val="none" w:sz="0" w:space="0" w:color="auto" w:frame="1"/>
        </w:rPr>
        <w:t>4.6 依赖（ Dependency ）</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依赖也是类与类之间的连接，并且依赖总是单向的。实体之间一个 “ 使用 ” 关系暗示一个实体的规范发生变化后，可能影响依赖于它的其他实例。更具体地说，它可转换为对不在实例作用域内的一个类或对象的任何类型的引用。其中包括一个局部变量，对通过方法调用而获得的一个对象的引用（如下例所示），或者对一个类的静态方法的引用（同时不存在那个类的一个实例）。也可利用 “ 依赖 ” 来表示包和</w:t>
      </w:r>
      <w:proofErr w:type="gramStart"/>
      <w:r>
        <w:rPr>
          <w:rFonts w:ascii="微软雅黑" w:eastAsia="微软雅黑" w:hAnsi="微软雅黑" w:hint="eastAsia"/>
          <w:color w:val="666666"/>
          <w:sz w:val="21"/>
          <w:szCs w:val="21"/>
          <w:bdr w:val="none" w:sz="0" w:space="0" w:color="auto" w:frame="1"/>
        </w:rPr>
        <w:t>包之间</w:t>
      </w:r>
      <w:proofErr w:type="gramEnd"/>
      <w:r>
        <w:rPr>
          <w:rFonts w:ascii="微软雅黑" w:eastAsia="微软雅黑" w:hAnsi="微软雅黑" w:hint="eastAsia"/>
          <w:color w:val="666666"/>
          <w:sz w:val="21"/>
          <w:szCs w:val="21"/>
          <w:bdr w:val="none" w:sz="0" w:space="0" w:color="auto" w:frame="1"/>
        </w:rPr>
        <w:t>的关系。由于包中含有类，所以你可根据那些包中的各个类之间的关系，表示出包和包的关系。</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例：给一个雇员计算薪水的时候 , 要使用计算器的例子</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class </w:t>
      </w:r>
      <w:proofErr w:type="gramStart"/>
      <w:r>
        <w:rPr>
          <w:rFonts w:ascii="微软雅黑" w:eastAsia="微软雅黑" w:hAnsi="微软雅黑" w:hint="eastAsia"/>
          <w:color w:val="666666"/>
          <w:sz w:val="21"/>
          <w:szCs w:val="21"/>
          <w:bdr w:val="none" w:sz="0" w:space="0" w:color="auto" w:frame="1"/>
        </w:rPr>
        <w:t>Employee{</w:t>
      </w:r>
      <w:proofErr w:type="gramEnd"/>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 xml:space="preserve">public void </w:t>
      </w:r>
      <w:proofErr w:type="spellStart"/>
      <w:proofErr w:type="gramStart"/>
      <w:r>
        <w:rPr>
          <w:rFonts w:ascii="微软雅黑" w:eastAsia="微软雅黑" w:hAnsi="微软雅黑" w:hint="eastAsia"/>
          <w:color w:val="666666"/>
          <w:sz w:val="21"/>
          <w:szCs w:val="21"/>
          <w:bdr w:val="none" w:sz="0" w:space="0" w:color="auto" w:frame="1"/>
        </w:rPr>
        <w:t>calcSalary</w:t>
      </w:r>
      <w:proofErr w:type="spellEnd"/>
      <w:r>
        <w:rPr>
          <w:rFonts w:ascii="微软雅黑" w:eastAsia="微软雅黑" w:hAnsi="微软雅黑" w:hint="eastAsia"/>
          <w:color w:val="666666"/>
          <w:sz w:val="21"/>
          <w:szCs w:val="21"/>
          <w:bdr w:val="none" w:sz="0" w:space="0" w:color="auto" w:frame="1"/>
        </w:rPr>
        <w:t>(</w:t>
      </w:r>
      <w:proofErr w:type="gramEnd"/>
      <w:r>
        <w:rPr>
          <w:rFonts w:ascii="微软雅黑" w:eastAsia="微软雅黑" w:hAnsi="微软雅黑" w:hint="eastAsia"/>
          <w:color w:val="666666"/>
          <w:sz w:val="21"/>
          <w:szCs w:val="21"/>
          <w:bdr w:val="none" w:sz="0" w:space="0" w:color="auto" w:frame="1"/>
        </w:rPr>
        <w:t xml:space="preserve">Calculator </w:t>
      </w:r>
      <w:proofErr w:type="spellStart"/>
      <w:r>
        <w:rPr>
          <w:rFonts w:ascii="微软雅黑" w:eastAsia="微软雅黑" w:hAnsi="微软雅黑" w:hint="eastAsia"/>
          <w:color w:val="666666"/>
          <w:sz w:val="21"/>
          <w:szCs w:val="21"/>
          <w:bdr w:val="none" w:sz="0" w:space="0" w:color="auto" w:frame="1"/>
        </w:rPr>
        <w:t>cSalary</w:t>
      </w:r>
      <w:proofErr w:type="spellEnd"/>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Default="00567161" w:rsidP="00567161">
      <w:pPr>
        <w:pStyle w:val="a3"/>
        <w:spacing w:before="0" w:beforeAutospacing="0" w:after="0" w:afterAutospacing="0" w:line="390" w:lineRule="atLeast"/>
        <w:textAlignment w:val="baseline"/>
        <w:rPr>
          <w:rFonts w:ascii="微软雅黑" w:eastAsia="微软雅黑" w:hAnsi="微软雅黑" w:hint="eastAsia"/>
          <w:color w:val="666666"/>
          <w:sz w:val="23"/>
          <w:szCs w:val="23"/>
        </w:rPr>
      </w:pPr>
      <w:r>
        <w:rPr>
          <w:rFonts w:ascii="微软雅黑" w:eastAsia="微软雅黑" w:hAnsi="微软雅黑" w:hint="eastAsia"/>
          <w:color w:val="666666"/>
          <w:sz w:val="21"/>
          <w:szCs w:val="21"/>
          <w:bdr w:val="none" w:sz="0" w:space="0" w:color="auto" w:frame="1"/>
        </w:rPr>
        <w:t>}</w:t>
      </w:r>
    </w:p>
    <w:p w:rsidR="00567161" w:rsidRPr="00567161" w:rsidRDefault="00567161">
      <w:pPr>
        <w:rPr>
          <w:rFonts w:hint="eastAsia"/>
        </w:rPr>
      </w:pPr>
      <w:bookmarkStart w:id="0" w:name="_GoBack"/>
      <w:r>
        <w:rPr>
          <w:rFonts w:hint="eastAsia"/>
          <w:noProof/>
        </w:rPr>
        <w:drawing>
          <wp:inline distT="0" distB="0" distL="0" distR="0">
            <wp:extent cx="3248025" cy="504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_UML类图7.jpg"/>
                    <pic:cNvPicPr/>
                  </pic:nvPicPr>
                  <pic:blipFill>
                    <a:blip r:embed="rId12">
                      <a:extLst>
                        <a:ext uri="{28A0092B-C50C-407E-A947-70E740481C1C}">
                          <a14:useLocalDpi xmlns:a14="http://schemas.microsoft.com/office/drawing/2010/main" val="0"/>
                        </a:ext>
                      </a:extLst>
                    </a:blip>
                    <a:stretch>
                      <a:fillRect/>
                    </a:stretch>
                  </pic:blipFill>
                  <pic:spPr>
                    <a:xfrm>
                      <a:off x="0" y="0"/>
                      <a:ext cx="3248025" cy="504825"/>
                    </a:xfrm>
                    <a:prstGeom prst="rect">
                      <a:avLst/>
                    </a:prstGeom>
                  </pic:spPr>
                </pic:pic>
              </a:graphicData>
            </a:graphic>
          </wp:inline>
        </w:drawing>
      </w:r>
      <w:bookmarkEnd w:id="0"/>
    </w:p>
    <w:sectPr w:rsidR="00567161" w:rsidRPr="005671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E7"/>
    <w:rsid w:val="003E76BE"/>
    <w:rsid w:val="00567161"/>
    <w:rsid w:val="008453D6"/>
    <w:rsid w:val="00BA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04B4"/>
  <w15:chartTrackingRefBased/>
  <w15:docId w15:val="{A0D03870-2AA7-4068-9F1F-7805559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716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7161"/>
    <w:rPr>
      <w:b/>
      <w:bCs/>
    </w:rPr>
  </w:style>
  <w:style w:type="character" w:customStyle="1" w:styleId="apple-converted-space">
    <w:name w:val="apple-converted-space"/>
    <w:basedOn w:val="a0"/>
    <w:rsid w:val="0056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50419">
      <w:bodyDiv w:val="1"/>
      <w:marLeft w:val="0"/>
      <w:marRight w:val="0"/>
      <w:marTop w:val="0"/>
      <w:marBottom w:val="0"/>
      <w:divBdr>
        <w:top w:val="none" w:sz="0" w:space="0" w:color="auto"/>
        <w:left w:val="none" w:sz="0" w:space="0" w:color="auto"/>
        <w:bottom w:val="none" w:sz="0" w:space="0" w:color="auto"/>
        <w:right w:val="none" w:sz="0" w:space="0" w:color="auto"/>
      </w:divBdr>
    </w:div>
    <w:div w:id="709458751">
      <w:bodyDiv w:val="1"/>
      <w:marLeft w:val="0"/>
      <w:marRight w:val="0"/>
      <w:marTop w:val="0"/>
      <w:marBottom w:val="0"/>
      <w:divBdr>
        <w:top w:val="none" w:sz="0" w:space="0" w:color="auto"/>
        <w:left w:val="none" w:sz="0" w:space="0" w:color="auto"/>
        <w:bottom w:val="none" w:sz="0" w:space="0" w:color="auto"/>
        <w:right w:val="none" w:sz="0" w:space="0" w:color="auto"/>
      </w:divBdr>
    </w:div>
    <w:div w:id="852383747">
      <w:bodyDiv w:val="1"/>
      <w:marLeft w:val="0"/>
      <w:marRight w:val="0"/>
      <w:marTop w:val="0"/>
      <w:marBottom w:val="0"/>
      <w:divBdr>
        <w:top w:val="none" w:sz="0" w:space="0" w:color="auto"/>
        <w:left w:val="none" w:sz="0" w:space="0" w:color="auto"/>
        <w:bottom w:val="none" w:sz="0" w:space="0" w:color="auto"/>
        <w:right w:val="none" w:sz="0" w:space="0" w:color="auto"/>
      </w:divBdr>
    </w:div>
    <w:div w:id="1444573666">
      <w:bodyDiv w:val="1"/>
      <w:marLeft w:val="0"/>
      <w:marRight w:val="0"/>
      <w:marTop w:val="0"/>
      <w:marBottom w:val="0"/>
      <w:divBdr>
        <w:top w:val="none" w:sz="0" w:space="0" w:color="auto"/>
        <w:left w:val="none" w:sz="0" w:space="0" w:color="auto"/>
        <w:bottom w:val="none" w:sz="0" w:space="0" w:color="auto"/>
        <w:right w:val="none" w:sz="0" w:space="0" w:color="auto"/>
      </w:divBdr>
    </w:div>
    <w:div w:id="1786733567">
      <w:bodyDiv w:val="1"/>
      <w:marLeft w:val="0"/>
      <w:marRight w:val="0"/>
      <w:marTop w:val="0"/>
      <w:marBottom w:val="0"/>
      <w:divBdr>
        <w:top w:val="none" w:sz="0" w:space="0" w:color="auto"/>
        <w:left w:val="none" w:sz="0" w:space="0" w:color="auto"/>
        <w:bottom w:val="none" w:sz="0" w:space="0" w:color="auto"/>
        <w:right w:val="none" w:sz="0" w:space="0" w:color="auto"/>
      </w:divBdr>
    </w:div>
    <w:div w:id="1789158846">
      <w:bodyDiv w:val="1"/>
      <w:marLeft w:val="0"/>
      <w:marRight w:val="0"/>
      <w:marTop w:val="0"/>
      <w:marBottom w:val="0"/>
      <w:divBdr>
        <w:top w:val="none" w:sz="0" w:space="0" w:color="auto"/>
        <w:left w:val="none" w:sz="0" w:space="0" w:color="auto"/>
        <w:bottom w:val="none" w:sz="0" w:space="0" w:color="auto"/>
        <w:right w:val="none" w:sz="0" w:space="0" w:color="auto"/>
      </w:divBdr>
    </w:div>
    <w:div w:id="1849637460">
      <w:bodyDiv w:val="1"/>
      <w:marLeft w:val="0"/>
      <w:marRight w:val="0"/>
      <w:marTop w:val="0"/>
      <w:marBottom w:val="0"/>
      <w:divBdr>
        <w:top w:val="none" w:sz="0" w:space="0" w:color="auto"/>
        <w:left w:val="none" w:sz="0" w:space="0" w:color="auto"/>
        <w:bottom w:val="none" w:sz="0" w:space="0" w:color="auto"/>
        <w:right w:val="none" w:sz="0" w:space="0" w:color="auto"/>
      </w:divBdr>
    </w:div>
    <w:div w:id="211959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张魁武</dc:creator>
  <cp:keywords/>
  <dc:description/>
  <cp:lastModifiedBy>张魁武</cp:lastModifiedBy>
  <cp:revision>2</cp:revision>
  <dcterms:created xsi:type="dcterms:W3CDTF">2017-06-26T13:22:00Z</dcterms:created>
  <dcterms:modified xsi:type="dcterms:W3CDTF">2017-06-26T13:29:00Z</dcterms:modified>
</cp:coreProperties>
</file>