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C56" w:rsidRPr="00E5750E" w:rsidRDefault="004E47C2" w:rsidP="00E5750E">
      <w:pPr>
        <w:pStyle w:val="af3"/>
        <w:spacing w:before="156" w:after="156"/>
        <w:rPr>
          <w:sz w:val="32"/>
          <w:szCs w:val="32"/>
        </w:rPr>
      </w:pPr>
      <w:r w:rsidRPr="00E5750E">
        <w:rPr>
          <w:rFonts w:hint="eastAsia"/>
          <w:sz w:val="32"/>
          <w:szCs w:val="32"/>
        </w:rPr>
        <w:t>基于客流</w:t>
      </w:r>
      <w:r w:rsidR="00886756" w:rsidRPr="00E5750E">
        <w:rPr>
          <w:rFonts w:hint="eastAsia"/>
          <w:sz w:val="32"/>
          <w:szCs w:val="32"/>
        </w:rPr>
        <w:t>特征</w:t>
      </w:r>
      <w:r w:rsidRPr="00E5750E">
        <w:rPr>
          <w:sz w:val="32"/>
          <w:szCs w:val="32"/>
        </w:rPr>
        <w:t>的城市轨道交通站点类型分类</w:t>
      </w:r>
    </w:p>
    <w:p w:rsidR="00E5750E" w:rsidRPr="000C3F95" w:rsidRDefault="004E47C2" w:rsidP="000C3F95">
      <w:pPr>
        <w:pStyle w:val="af3"/>
        <w:spacing w:before="156" w:after="156"/>
        <w:jc w:val="right"/>
        <w:rPr>
          <w:rFonts w:ascii="黑体" w:hAnsi="黑体"/>
          <w:sz w:val="32"/>
        </w:rPr>
      </w:pPr>
      <w:r w:rsidRPr="00E5750E">
        <w:rPr>
          <w:rFonts w:ascii="黑体" w:hAnsi="黑体"/>
          <w:sz w:val="32"/>
        </w:rPr>
        <w:t>——</w:t>
      </w:r>
      <w:r w:rsidRPr="00E5750E">
        <w:rPr>
          <w:rFonts w:ascii="黑体" w:hAnsi="黑体" w:hint="eastAsia"/>
          <w:sz w:val="32"/>
        </w:rPr>
        <w:t>以</w:t>
      </w:r>
      <w:r w:rsidRPr="00E5750E">
        <w:rPr>
          <w:rFonts w:ascii="黑体" w:hAnsi="黑体"/>
          <w:sz w:val="32"/>
        </w:rPr>
        <w:t>南京地铁为例</w:t>
      </w:r>
    </w:p>
    <w:p w:rsidR="00E5750E" w:rsidRPr="00E5750E" w:rsidRDefault="00E5750E" w:rsidP="00124B33">
      <w:pPr>
        <w:rPr>
          <w:rFonts w:ascii="楷体" w:eastAsia="楷体" w:hAnsi="楷体"/>
          <w:b/>
          <w:sz w:val="18"/>
          <w:szCs w:val="18"/>
        </w:rPr>
      </w:pPr>
    </w:p>
    <w:p w:rsidR="00325C56" w:rsidRPr="007029BF" w:rsidRDefault="00482C0D" w:rsidP="007029BF">
      <w:pPr>
        <w:pStyle w:val="a"/>
        <w:spacing w:before="312" w:after="312"/>
      </w:pPr>
      <w:bookmarkStart w:id="0" w:name="_GoBack"/>
      <w:bookmarkEnd w:id="0"/>
      <w:r>
        <w:rPr>
          <w:rFonts w:hint="eastAsia"/>
        </w:rPr>
        <w:t>简介</w:t>
      </w:r>
    </w:p>
    <w:p w:rsidR="0085145D" w:rsidRPr="00E5750E" w:rsidRDefault="00AE2410" w:rsidP="00A33567">
      <w:pPr>
        <w:spacing w:before="156" w:after="156"/>
        <w:ind w:firstLine="420"/>
        <w:rPr>
          <w:rFonts w:ascii="宋体" w:hAnsi="宋体"/>
          <w:sz w:val="21"/>
          <w:szCs w:val="21"/>
        </w:rPr>
      </w:pPr>
      <w:r w:rsidRPr="00E5750E">
        <w:rPr>
          <w:rFonts w:ascii="宋体" w:hAnsi="宋体" w:hint="eastAsia"/>
          <w:sz w:val="21"/>
          <w:szCs w:val="21"/>
        </w:rPr>
        <w:t>城市</w:t>
      </w:r>
      <w:r w:rsidRPr="00E5750E">
        <w:rPr>
          <w:rFonts w:ascii="宋体" w:hAnsi="宋体"/>
          <w:sz w:val="21"/>
          <w:szCs w:val="21"/>
        </w:rPr>
        <w:t>轨道交通</w:t>
      </w:r>
      <w:r w:rsidRPr="00E5750E">
        <w:rPr>
          <w:rFonts w:ascii="宋体" w:hAnsi="宋体" w:hint="eastAsia"/>
          <w:sz w:val="21"/>
          <w:szCs w:val="21"/>
        </w:rPr>
        <w:t>车站是城市</w:t>
      </w:r>
      <w:r w:rsidRPr="00E5750E">
        <w:rPr>
          <w:rFonts w:ascii="宋体" w:hAnsi="宋体"/>
          <w:sz w:val="21"/>
          <w:szCs w:val="21"/>
        </w:rPr>
        <w:t>轨道网络中的关键节点，</w:t>
      </w:r>
      <w:r w:rsidRPr="00E5750E">
        <w:rPr>
          <w:rFonts w:ascii="宋体" w:hAnsi="宋体" w:hint="eastAsia"/>
          <w:sz w:val="21"/>
          <w:szCs w:val="21"/>
        </w:rPr>
        <w:t>是</w:t>
      </w:r>
      <w:r w:rsidRPr="00E5750E">
        <w:rPr>
          <w:rFonts w:ascii="宋体" w:hAnsi="宋体"/>
          <w:sz w:val="21"/>
          <w:szCs w:val="21"/>
        </w:rPr>
        <w:t>服务于</w:t>
      </w:r>
      <w:r w:rsidRPr="00E5750E">
        <w:rPr>
          <w:rFonts w:ascii="宋体" w:hAnsi="宋体" w:hint="eastAsia"/>
          <w:sz w:val="21"/>
          <w:szCs w:val="21"/>
        </w:rPr>
        <w:t>乘客</w:t>
      </w:r>
      <w:r w:rsidR="000E7432" w:rsidRPr="00E5750E">
        <w:rPr>
          <w:rFonts w:ascii="宋体" w:hAnsi="宋体"/>
          <w:sz w:val="21"/>
          <w:szCs w:val="21"/>
        </w:rPr>
        <w:t>乘降、换乘及候车的场所.</w:t>
      </w:r>
      <w:r w:rsidR="000E7432" w:rsidRPr="00E5750E">
        <w:rPr>
          <w:rFonts w:ascii="宋体" w:hAnsi="宋体" w:hint="eastAsia"/>
          <w:sz w:val="21"/>
          <w:szCs w:val="21"/>
        </w:rPr>
        <w:t>轨道</w:t>
      </w:r>
      <w:r w:rsidR="000E7432" w:rsidRPr="00E5750E">
        <w:rPr>
          <w:rFonts w:ascii="宋体" w:hAnsi="宋体"/>
          <w:sz w:val="21"/>
          <w:szCs w:val="21"/>
        </w:rPr>
        <w:t>交通车站</w:t>
      </w:r>
      <w:r w:rsidR="000E7432" w:rsidRPr="00E5750E">
        <w:rPr>
          <w:rFonts w:ascii="宋体" w:hAnsi="宋体" w:hint="eastAsia"/>
          <w:sz w:val="21"/>
          <w:szCs w:val="21"/>
        </w:rPr>
        <w:t>是</w:t>
      </w:r>
      <w:r w:rsidR="000E7432" w:rsidRPr="00E5750E">
        <w:rPr>
          <w:rFonts w:ascii="宋体" w:hAnsi="宋体"/>
          <w:sz w:val="21"/>
          <w:szCs w:val="21"/>
        </w:rPr>
        <w:t>乘客与轨道交通系统发生联系的纽带，轨道交通线网客流特征实质是车</w:t>
      </w:r>
      <w:r w:rsidR="000E7432" w:rsidRPr="00E5750E">
        <w:rPr>
          <w:rFonts w:ascii="宋体" w:hAnsi="宋体" w:hint="eastAsia"/>
          <w:sz w:val="21"/>
          <w:szCs w:val="21"/>
        </w:rPr>
        <w:t>站</w:t>
      </w:r>
      <w:r w:rsidR="000E7432" w:rsidRPr="00E5750E">
        <w:rPr>
          <w:rFonts w:ascii="宋体" w:hAnsi="宋体"/>
          <w:sz w:val="21"/>
          <w:szCs w:val="21"/>
        </w:rPr>
        <w:t>客流</w:t>
      </w:r>
      <w:r w:rsidR="000E7432" w:rsidRPr="00E5750E">
        <w:rPr>
          <w:rFonts w:ascii="宋体" w:hAnsi="宋体" w:hint="eastAsia"/>
          <w:sz w:val="21"/>
          <w:szCs w:val="21"/>
        </w:rPr>
        <w:t>时空</w:t>
      </w:r>
      <w:r w:rsidR="000E7432" w:rsidRPr="00E5750E">
        <w:rPr>
          <w:rFonts w:ascii="宋体" w:hAnsi="宋体"/>
          <w:sz w:val="21"/>
          <w:szCs w:val="21"/>
        </w:rPr>
        <w:t>分布</w:t>
      </w:r>
      <w:r w:rsidR="000E7432" w:rsidRPr="00E5750E">
        <w:rPr>
          <w:rFonts w:ascii="宋体" w:hAnsi="宋体" w:hint="eastAsia"/>
          <w:sz w:val="21"/>
          <w:szCs w:val="21"/>
        </w:rPr>
        <w:t>叠加</w:t>
      </w:r>
      <w:r w:rsidR="000E7432" w:rsidRPr="00E5750E">
        <w:rPr>
          <w:rFonts w:ascii="宋体" w:hAnsi="宋体"/>
          <w:sz w:val="21"/>
          <w:szCs w:val="21"/>
        </w:rPr>
        <w:t>及交换的效果体现。</w:t>
      </w:r>
      <w:r w:rsidR="00535B17" w:rsidRPr="00E5750E">
        <w:rPr>
          <w:rFonts w:ascii="宋体" w:hAnsi="宋体" w:hint="eastAsia"/>
          <w:sz w:val="21"/>
          <w:szCs w:val="21"/>
        </w:rPr>
        <w:t>车站</w:t>
      </w:r>
      <w:r w:rsidR="00535B17" w:rsidRPr="00E5750E">
        <w:rPr>
          <w:rFonts w:ascii="宋体" w:hAnsi="宋体"/>
          <w:sz w:val="21"/>
          <w:szCs w:val="21"/>
        </w:rPr>
        <w:t>客流</w:t>
      </w:r>
      <w:r w:rsidR="00535B17" w:rsidRPr="00E5750E">
        <w:rPr>
          <w:rFonts w:ascii="宋体" w:hAnsi="宋体" w:hint="eastAsia"/>
          <w:sz w:val="21"/>
          <w:szCs w:val="21"/>
        </w:rPr>
        <w:t>量</w:t>
      </w:r>
      <w:r w:rsidR="00535B17" w:rsidRPr="00E5750E">
        <w:rPr>
          <w:rFonts w:ascii="宋体" w:hAnsi="宋体"/>
          <w:sz w:val="21"/>
          <w:szCs w:val="21"/>
        </w:rPr>
        <w:t>存在差异性，表明</w:t>
      </w:r>
      <w:r w:rsidR="00535B17" w:rsidRPr="00E5750E">
        <w:rPr>
          <w:rFonts w:ascii="宋体" w:hAnsi="宋体" w:hint="eastAsia"/>
          <w:sz w:val="21"/>
          <w:szCs w:val="21"/>
        </w:rPr>
        <w:t>了</w:t>
      </w:r>
      <w:r w:rsidR="00535B17" w:rsidRPr="00E5750E">
        <w:rPr>
          <w:rFonts w:ascii="宋体" w:hAnsi="宋体"/>
          <w:sz w:val="21"/>
          <w:szCs w:val="21"/>
        </w:rPr>
        <w:t>城市不同功能</w:t>
      </w:r>
      <w:r w:rsidR="00535B17" w:rsidRPr="00E5750E">
        <w:rPr>
          <w:rFonts w:ascii="宋体" w:hAnsi="宋体" w:hint="eastAsia"/>
          <w:sz w:val="21"/>
          <w:szCs w:val="21"/>
        </w:rPr>
        <w:t>分区</w:t>
      </w:r>
      <w:r w:rsidR="00535B17" w:rsidRPr="00E5750E">
        <w:rPr>
          <w:rFonts w:ascii="宋体" w:hAnsi="宋体"/>
          <w:sz w:val="21"/>
          <w:szCs w:val="21"/>
        </w:rPr>
        <w:t>对应的城市生活的时空的不均衡。</w:t>
      </w:r>
      <w:r w:rsidR="00F92247" w:rsidRPr="00E5750E">
        <w:rPr>
          <w:rFonts w:ascii="宋体" w:hAnsi="宋体" w:hint="eastAsia"/>
          <w:sz w:val="21"/>
          <w:szCs w:val="21"/>
        </w:rPr>
        <w:t>由于站点所在</w:t>
      </w:r>
      <w:r w:rsidR="00F92247" w:rsidRPr="00E5750E">
        <w:rPr>
          <w:rFonts w:ascii="宋体" w:hAnsi="宋体"/>
          <w:sz w:val="21"/>
          <w:szCs w:val="21"/>
        </w:rPr>
        <w:t>的</w:t>
      </w:r>
      <w:r w:rsidR="00F92247" w:rsidRPr="00E5750E">
        <w:rPr>
          <w:rFonts w:ascii="宋体" w:hAnsi="宋体" w:hint="eastAsia"/>
          <w:sz w:val="21"/>
          <w:szCs w:val="21"/>
        </w:rPr>
        <w:t>城市</w:t>
      </w:r>
      <w:r w:rsidR="00F92247" w:rsidRPr="00E5750E">
        <w:rPr>
          <w:rFonts w:ascii="宋体" w:hAnsi="宋体"/>
          <w:sz w:val="21"/>
          <w:szCs w:val="21"/>
        </w:rPr>
        <w:t>区位、</w:t>
      </w:r>
      <w:r w:rsidR="00F92247" w:rsidRPr="00E5750E">
        <w:rPr>
          <w:rFonts w:ascii="宋体" w:hAnsi="宋体" w:hint="eastAsia"/>
          <w:sz w:val="21"/>
          <w:szCs w:val="21"/>
        </w:rPr>
        <w:t>交通</w:t>
      </w:r>
      <w:r w:rsidR="00F92247" w:rsidRPr="00E5750E">
        <w:rPr>
          <w:rFonts w:ascii="宋体" w:hAnsi="宋体"/>
          <w:sz w:val="21"/>
          <w:szCs w:val="21"/>
        </w:rPr>
        <w:t>功能以及</w:t>
      </w:r>
      <w:r w:rsidR="00F92247" w:rsidRPr="00E5750E">
        <w:rPr>
          <w:rFonts w:ascii="宋体" w:hAnsi="宋体" w:hint="eastAsia"/>
          <w:sz w:val="21"/>
          <w:szCs w:val="21"/>
        </w:rPr>
        <w:t>周围</w:t>
      </w:r>
      <w:r w:rsidR="00F92247" w:rsidRPr="00E5750E">
        <w:rPr>
          <w:rFonts w:ascii="宋体" w:hAnsi="宋体"/>
          <w:sz w:val="21"/>
          <w:szCs w:val="21"/>
        </w:rPr>
        <w:t>土地利用性质不同，站点</w:t>
      </w:r>
      <w:r w:rsidR="00F92247" w:rsidRPr="00E5750E">
        <w:rPr>
          <w:rFonts w:ascii="宋体" w:hAnsi="宋体" w:hint="eastAsia"/>
          <w:sz w:val="21"/>
          <w:szCs w:val="21"/>
        </w:rPr>
        <w:t>客流存在</w:t>
      </w:r>
      <w:r w:rsidR="00F92247" w:rsidRPr="00E5750E">
        <w:rPr>
          <w:rFonts w:ascii="宋体" w:hAnsi="宋体"/>
          <w:sz w:val="21"/>
          <w:szCs w:val="21"/>
        </w:rPr>
        <w:t>差异性，同样也存在着相似性，科学合理地对站点</w:t>
      </w:r>
      <w:r w:rsidR="00F92247" w:rsidRPr="00E5750E">
        <w:rPr>
          <w:rFonts w:ascii="宋体" w:hAnsi="宋体" w:hint="eastAsia"/>
          <w:sz w:val="21"/>
          <w:szCs w:val="21"/>
        </w:rPr>
        <w:t>分类</w:t>
      </w:r>
      <w:r w:rsidR="00F92247" w:rsidRPr="00E5750E">
        <w:rPr>
          <w:rFonts w:ascii="宋体" w:hAnsi="宋体"/>
          <w:sz w:val="21"/>
          <w:szCs w:val="21"/>
        </w:rPr>
        <w:t>，有助于</w:t>
      </w:r>
      <w:r w:rsidR="00F92247" w:rsidRPr="00E5750E">
        <w:rPr>
          <w:rFonts w:ascii="宋体" w:hAnsi="宋体" w:hint="eastAsia"/>
          <w:sz w:val="21"/>
          <w:szCs w:val="21"/>
        </w:rPr>
        <w:t>进一步研究</w:t>
      </w:r>
      <w:r w:rsidR="00F92247" w:rsidRPr="00E5750E">
        <w:rPr>
          <w:rFonts w:ascii="宋体" w:hAnsi="宋体"/>
          <w:sz w:val="21"/>
          <w:szCs w:val="21"/>
        </w:rPr>
        <w:t>站点与</w:t>
      </w:r>
      <w:r w:rsidR="00F92247" w:rsidRPr="00E5750E">
        <w:rPr>
          <w:rFonts w:ascii="宋体" w:hAnsi="宋体" w:hint="eastAsia"/>
          <w:sz w:val="21"/>
          <w:szCs w:val="21"/>
        </w:rPr>
        <w:t>土地</w:t>
      </w:r>
      <w:r w:rsidR="00F92247" w:rsidRPr="00E5750E">
        <w:rPr>
          <w:rFonts w:ascii="宋体" w:hAnsi="宋体"/>
          <w:sz w:val="21"/>
          <w:szCs w:val="21"/>
        </w:rPr>
        <w:t>利用</w:t>
      </w:r>
      <w:r w:rsidR="00F92247" w:rsidRPr="00E5750E">
        <w:rPr>
          <w:rFonts w:ascii="宋体" w:hAnsi="宋体" w:hint="eastAsia"/>
          <w:sz w:val="21"/>
          <w:szCs w:val="21"/>
        </w:rPr>
        <w:t>、人口</w:t>
      </w:r>
      <w:r w:rsidR="00F92247" w:rsidRPr="00E5750E">
        <w:rPr>
          <w:rFonts w:ascii="宋体" w:hAnsi="宋体"/>
          <w:sz w:val="21"/>
          <w:szCs w:val="21"/>
        </w:rPr>
        <w:t>岗位之间的</w:t>
      </w:r>
      <w:r w:rsidR="00F92247" w:rsidRPr="00E5750E">
        <w:rPr>
          <w:rFonts w:ascii="宋体" w:hAnsi="宋体" w:hint="eastAsia"/>
          <w:sz w:val="21"/>
          <w:szCs w:val="21"/>
        </w:rPr>
        <w:t>相互</w:t>
      </w:r>
      <w:r w:rsidR="00F92247" w:rsidRPr="00E5750E">
        <w:rPr>
          <w:rFonts w:ascii="宋体" w:hAnsi="宋体"/>
          <w:sz w:val="21"/>
          <w:szCs w:val="21"/>
        </w:rPr>
        <w:t>关系。</w:t>
      </w:r>
    </w:p>
    <w:p w:rsidR="009B1845" w:rsidRPr="00E5750E" w:rsidRDefault="00B343B7" w:rsidP="009B1845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城市</w:t>
      </w:r>
      <w:r w:rsidRPr="00E5750E">
        <w:rPr>
          <w:sz w:val="21"/>
          <w:szCs w:val="21"/>
        </w:rPr>
        <w:t>轨道站点的分类</w:t>
      </w:r>
      <w:r w:rsidRPr="00E5750E">
        <w:rPr>
          <w:rFonts w:hint="eastAsia"/>
          <w:sz w:val="21"/>
          <w:szCs w:val="21"/>
        </w:rPr>
        <w:t>一般</w:t>
      </w:r>
      <w:r w:rsidRPr="00E5750E">
        <w:rPr>
          <w:sz w:val="21"/>
          <w:szCs w:val="21"/>
        </w:rPr>
        <w:t>分为定性</w:t>
      </w:r>
      <w:r w:rsidRPr="00E5750E">
        <w:rPr>
          <w:rFonts w:hint="eastAsia"/>
          <w:sz w:val="21"/>
          <w:szCs w:val="21"/>
        </w:rPr>
        <w:t>和</w:t>
      </w:r>
      <w:r w:rsidRPr="00E5750E">
        <w:rPr>
          <w:sz w:val="21"/>
          <w:szCs w:val="21"/>
        </w:rPr>
        <w:t>定量两种方法</w:t>
      </w:r>
      <w:r w:rsidRPr="00E5750E">
        <w:rPr>
          <w:rFonts w:hint="eastAsia"/>
          <w:sz w:val="21"/>
          <w:szCs w:val="21"/>
        </w:rPr>
        <w:t>。定</w:t>
      </w:r>
      <w:r w:rsidRPr="00E5750E">
        <w:rPr>
          <w:sz w:val="21"/>
          <w:szCs w:val="21"/>
        </w:rPr>
        <w:t>性分类法</w:t>
      </w:r>
      <w:r w:rsidRPr="00E5750E">
        <w:rPr>
          <w:rFonts w:hint="eastAsia"/>
          <w:sz w:val="21"/>
          <w:szCs w:val="21"/>
        </w:rPr>
        <w:t>一般是</w:t>
      </w:r>
      <w:r w:rsidRPr="00E5750E">
        <w:rPr>
          <w:sz w:val="21"/>
          <w:szCs w:val="21"/>
        </w:rPr>
        <w:t>根据</w:t>
      </w:r>
      <w:r w:rsidRPr="00E5750E">
        <w:rPr>
          <w:rFonts w:hint="eastAsia"/>
          <w:sz w:val="21"/>
          <w:szCs w:val="21"/>
        </w:rPr>
        <w:t>车站</w:t>
      </w:r>
      <w:r w:rsidRPr="00E5750E">
        <w:rPr>
          <w:sz w:val="21"/>
          <w:szCs w:val="21"/>
        </w:rPr>
        <w:t>周</w:t>
      </w:r>
      <w:r w:rsidRPr="00E5750E">
        <w:rPr>
          <w:rFonts w:hint="eastAsia"/>
          <w:sz w:val="21"/>
          <w:szCs w:val="21"/>
        </w:rPr>
        <w:t>边</w:t>
      </w:r>
      <w:r w:rsidRPr="00E5750E">
        <w:rPr>
          <w:sz w:val="21"/>
          <w:szCs w:val="21"/>
        </w:rPr>
        <w:t>一定范围内</w:t>
      </w:r>
      <w:r w:rsidRPr="00E5750E">
        <w:rPr>
          <w:rFonts w:hint="eastAsia"/>
          <w:sz w:val="21"/>
          <w:szCs w:val="21"/>
        </w:rPr>
        <w:t>的</w:t>
      </w:r>
      <w:r w:rsidRPr="00E5750E">
        <w:rPr>
          <w:sz w:val="21"/>
          <w:szCs w:val="21"/>
        </w:rPr>
        <w:t>主要用地性质进行划分</w:t>
      </w:r>
      <w:r w:rsidRPr="00E5750E">
        <w:rPr>
          <w:rFonts w:hint="eastAsia"/>
          <w:sz w:val="21"/>
          <w:szCs w:val="21"/>
        </w:rPr>
        <w:t>。例如</w:t>
      </w:r>
      <w:r w:rsidR="009B1845" w:rsidRPr="00E5750E">
        <w:rPr>
          <w:sz w:val="21"/>
          <w:szCs w:val="21"/>
          <w:shd w:val="clear" w:color="auto" w:fill="FFFFFF"/>
        </w:rPr>
        <w:t>傅搏峰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等根据</w:t>
      </w:r>
      <w:r w:rsidR="009B1845" w:rsidRPr="00E5750E">
        <w:rPr>
          <w:sz w:val="21"/>
          <w:szCs w:val="21"/>
          <w:shd w:val="clear" w:color="auto" w:fill="FFFFFF"/>
        </w:rPr>
        <w:t>影响区域内土地利用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性质将上海</w:t>
      </w:r>
      <w:r w:rsidR="009B1845" w:rsidRPr="00E5750E">
        <w:rPr>
          <w:sz w:val="21"/>
          <w:szCs w:val="21"/>
          <w:shd w:val="clear" w:color="auto" w:fill="FFFFFF"/>
        </w:rPr>
        <w:t>郊区车站划分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交通</w:t>
      </w:r>
      <w:r w:rsidR="009B1845" w:rsidRPr="00E5750E">
        <w:rPr>
          <w:sz w:val="21"/>
          <w:szCs w:val="21"/>
          <w:shd w:val="clear" w:color="auto" w:fill="FFFFFF"/>
        </w:rPr>
        <w:t>枢纽类、文教区类、景点区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类</w:t>
      </w:r>
      <w:r w:rsidR="009B1845" w:rsidRPr="00E5750E">
        <w:rPr>
          <w:sz w:val="21"/>
          <w:szCs w:val="21"/>
          <w:shd w:val="clear" w:color="auto" w:fill="FFFFFF"/>
        </w:rPr>
        <w:t>、公共中心区类、居住区类、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工业</w:t>
      </w:r>
      <w:r w:rsidR="009B1845" w:rsidRPr="00E5750E">
        <w:rPr>
          <w:sz w:val="21"/>
          <w:szCs w:val="21"/>
          <w:shd w:val="clear" w:color="auto" w:fill="FFFFFF"/>
        </w:rPr>
        <w:t>园区类及混合</w:t>
      </w:r>
      <w:r w:rsidR="009B1845" w:rsidRPr="00E5750E">
        <w:rPr>
          <w:rFonts w:hint="eastAsia"/>
          <w:sz w:val="21"/>
          <w:szCs w:val="21"/>
          <w:shd w:val="clear" w:color="auto" w:fill="FFFFFF"/>
        </w:rPr>
        <w:t>区</w:t>
      </w:r>
      <w:r w:rsidR="009B1845" w:rsidRPr="00E5750E">
        <w:rPr>
          <w:sz w:val="21"/>
          <w:szCs w:val="21"/>
          <w:shd w:val="clear" w:color="auto" w:fill="FFFFFF"/>
        </w:rPr>
        <w:t>类站点。</w:t>
      </w:r>
      <w:r w:rsidRPr="00E5750E">
        <w:rPr>
          <w:rFonts w:hint="eastAsia"/>
          <w:sz w:val="21"/>
          <w:szCs w:val="21"/>
        </w:rPr>
        <w:t>这种</w:t>
      </w:r>
      <w:r w:rsidRPr="00E5750E">
        <w:rPr>
          <w:sz w:val="21"/>
          <w:szCs w:val="21"/>
        </w:rPr>
        <w:t>方法</w:t>
      </w:r>
      <w:r w:rsidRPr="00E5750E">
        <w:rPr>
          <w:rFonts w:hint="eastAsia"/>
          <w:sz w:val="21"/>
          <w:szCs w:val="21"/>
        </w:rPr>
        <w:t>的优点</w:t>
      </w:r>
      <w:r w:rsidRPr="00E5750E">
        <w:rPr>
          <w:sz w:val="21"/>
          <w:szCs w:val="21"/>
        </w:rPr>
        <w:t>在于</w:t>
      </w:r>
      <w:r w:rsidRPr="00E5750E">
        <w:rPr>
          <w:rFonts w:hint="eastAsia"/>
          <w:sz w:val="21"/>
          <w:szCs w:val="21"/>
        </w:rPr>
        <w:t>其</w:t>
      </w:r>
      <w:r w:rsidRPr="00E5750E">
        <w:rPr>
          <w:sz w:val="21"/>
          <w:szCs w:val="21"/>
        </w:rPr>
        <w:t>直观</w:t>
      </w:r>
      <w:r w:rsidRPr="00E5750E">
        <w:rPr>
          <w:rFonts w:hint="eastAsia"/>
          <w:sz w:val="21"/>
          <w:szCs w:val="21"/>
        </w:rPr>
        <w:t>性</w:t>
      </w:r>
      <w:r w:rsidRPr="00E5750E">
        <w:rPr>
          <w:sz w:val="21"/>
          <w:szCs w:val="21"/>
        </w:rPr>
        <w:t>、便捷性</w:t>
      </w:r>
      <w:r w:rsidRPr="00E5750E">
        <w:rPr>
          <w:rFonts w:hint="eastAsia"/>
          <w:sz w:val="21"/>
          <w:szCs w:val="21"/>
        </w:rPr>
        <w:t>，缺点</w:t>
      </w:r>
      <w:r w:rsidRPr="00E5750E">
        <w:rPr>
          <w:sz w:val="21"/>
          <w:szCs w:val="21"/>
        </w:rPr>
        <w:t>是说服力不足、主观性强，</w:t>
      </w:r>
      <w:r w:rsidRPr="00E5750E">
        <w:rPr>
          <w:rFonts w:hint="eastAsia"/>
          <w:sz w:val="21"/>
          <w:szCs w:val="21"/>
        </w:rPr>
        <w:t>对于周边</w:t>
      </w:r>
      <w:r w:rsidRPr="00E5750E">
        <w:rPr>
          <w:sz w:val="21"/>
          <w:szCs w:val="21"/>
        </w:rPr>
        <w:t>用地混合</w:t>
      </w:r>
      <w:r w:rsidRPr="00E5750E">
        <w:rPr>
          <w:rFonts w:hint="eastAsia"/>
          <w:sz w:val="21"/>
          <w:szCs w:val="21"/>
        </w:rPr>
        <w:t>开发</w:t>
      </w:r>
      <w:r w:rsidRPr="00E5750E">
        <w:rPr>
          <w:sz w:val="21"/>
          <w:szCs w:val="21"/>
        </w:rPr>
        <w:t>的车站判断</w:t>
      </w:r>
      <w:r w:rsidRPr="00E5750E">
        <w:rPr>
          <w:rFonts w:hint="eastAsia"/>
          <w:sz w:val="21"/>
          <w:szCs w:val="21"/>
        </w:rPr>
        <w:t>存在</w:t>
      </w:r>
      <w:r w:rsidRPr="00E5750E">
        <w:rPr>
          <w:sz w:val="21"/>
          <w:szCs w:val="21"/>
        </w:rPr>
        <w:t>模糊性。</w:t>
      </w:r>
    </w:p>
    <w:p w:rsidR="00B343B7" w:rsidRPr="00E5750E" w:rsidRDefault="00B343B7" w:rsidP="009B1845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定量</w:t>
      </w:r>
      <w:r w:rsidRPr="00E5750E">
        <w:rPr>
          <w:rFonts w:hint="eastAsia"/>
          <w:sz w:val="21"/>
          <w:szCs w:val="21"/>
        </w:rPr>
        <w:t>分析</w:t>
      </w:r>
      <w:r w:rsidRPr="00E5750E">
        <w:rPr>
          <w:sz w:val="21"/>
          <w:szCs w:val="21"/>
        </w:rPr>
        <w:t>方法一般</w:t>
      </w:r>
      <w:r w:rsidRPr="00E5750E">
        <w:rPr>
          <w:rFonts w:hint="eastAsia"/>
          <w:sz w:val="21"/>
          <w:szCs w:val="21"/>
        </w:rPr>
        <w:t>采用</w:t>
      </w:r>
      <w:r w:rsidRPr="00E5750E">
        <w:rPr>
          <w:sz w:val="21"/>
          <w:szCs w:val="21"/>
        </w:rPr>
        <w:t>聚类分析法，</w:t>
      </w:r>
      <w:r w:rsidRPr="00E5750E">
        <w:rPr>
          <w:rFonts w:hint="eastAsia"/>
          <w:sz w:val="21"/>
          <w:szCs w:val="21"/>
        </w:rPr>
        <w:t>通过</w:t>
      </w:r>
      <w:r w:rsidRPr="00E5750E">
        <w:rPr>
          <w:sz w:val="21"/>
          <w:szCs w:val="21"/>
        </w:rPr>
        <w:t>站点客流</w:t>
      </w:r>
      <w:r w:rsidRPr="00E5750E">
        <w:rPr>
          <w:rFonts w:hint="eastAsia"/>
          <w:sz w:val="21"/>
          <w:szCs w:val="21"/>
        </w:rPr>
        <w:t>相关</w:t>
      </w:r>
      <w:r w:rsidRPr="00E5750E">
        <w:rPr>
          <w:sz w:val="21"/>
          <w:szCs w:val="21"/>
        </w:rPr>
        <w:t>指标</w:t>
      </w:r>
      <w:r w:rsidRPr="00E5750E">
        <w:rPr>
          <w:rFonts w:hint="eastAsia"/>
          <w:sz w:val="21"/>
          <w:szCs w:val="21"/>
        </w:rPr>
        <w:t>进行类型</w:t>
      </w:r>
      <w:r w:rsidRPr="00E5750E">
        <w:rPr>
          <w:sz w:val="21"/>
          <w:szCs w:val="21"/>
        </w:rPr>
        <w:t>划分，</w:t>
      </w:r>
      <w:r w:rsidRPr="00E5750E">
        <w:rPr>
          <w:rFonts w:hint="eastAsia"/>
          <w:sz w:val="21"/>
          <w:szCs w:val="21"/>
        </w:rPr>
        <w:t>例如陈</w:t>
      </w:r>
      <w:r w:rsidRPr="00E5750E">
        <w:rPr>
          <w:sz w:val="21"/>
          <w:szCs w:val="21"/>
        </w:rPr>
        <w:t>艳艳等</w:t>
      </w:r>
      <w:r w:rsidRPr="00E5750E">
        <w:rPr>
          <w:rFonts w:hint="eastAsia"/>
          <w:sz w:val="21"/>
          <w:szCs w:val="21"/>
        </w:rPr>
        <w:t>根据车站进站</w:t>
      </w:r>
      <w:r w:rsidRPr="00E5750E">
        <w:rPr>
          <w:sz w:val="21"/>
          <w:szCs w:val="21"/>
        </w:rPr>
        <w:t>客流的早晚高峰系数</w:t>
      </w:r>
      <w:r w:rsidRPr="00E5750E">
        <w:rPr>
          <w:rFonts w:hint="eastAsia"/>
          <w:sz w:val="21"/>
          <w:szCs w:val="21"/>
        </w:rPr>
        <w:t>、</w:t>
      </w:r>
      <w:r w:rsidRPr="00E5750E">
        <w:rPr>
          <w:sz w:val="21"/>
          <w:szCs w:val="21"/>
        </w:rPr>
        <w:t>客流量</w:t>
      </w:r>
      <w:r w:rsidRPr="00E5750E">
        <w:rPr>
          <w:rFonts w:hint="eastAsia"/>
          <w:sz w:val="21"/>
          <w:szCs w:val="21"/>
        </w:rPr>
        <w:t>级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将北京</w:t>
      </w:r>
      <w:r w:rsidRPr="00E5750E">
        <w:rPr>
          <w:sz w:val="21"/>
          <w:szCs w:val="21"/>
        </w:rPr>
        <w:t>地铁</w:t>
      </w:r>
      <w:r w:rsidRPr="00E5750E">
        <w:rPr>
          <w:rFonts w:hint="eastAsia"/>
          <w:sz w:val="21"/>
          <w:szCs w:val="21"/>
        </w:rPr>
        <w:t>站点</w:t>
      </w:r>
      <w:r w:rsidRPr="00E5750E">
        <w:rPr>
          <w:sz w:val="21"/>
          <w:szCs w:val="21"/>
        </w:rPr>
        <w:t>分为</w:t>
      </w:r>
      <w:r w:rsidRPr="00E5750E">
        <w:rPr>
          <w:rFonts w:hint="eastAsia"/>
          <w:sz w:val="21"/>
          <w:szCs w:val="21"/>
        </w:rPr>
        <w:t>4</w:t>
      </w:r>
      <w:r w:rsidRPr="00E5750E">
        <w:rPr>
          <w:rFonts w:hint="eastAsia"/>
          <w:sz w:val="21"/>
          <w:szCs w:val="21"/>
        </w:rPr>
        <w:t>类。</w:t>
      </w:r>
      <w:r w:rsidR="00B55AF8" w:rsidRPr="00E5750E">
        <w:rPr>
          <w:sz w:val="21"/>
          <w:szCs w:val="21"/>
        </w:rPr>
        <w:t>选择全日不同时段的进出站客流量作为</w:t>
      </w:r>
      <w:r w:rsidR="00B55AF8" w:rsidRPr="00E5750E">
        <w:rPr>
          <w:rFonts w:hint="eastAsia"/>
          <w:sz w:val="21"/>
          <w:szCs w:val="21"/>
        </w:rPr>
        <w:t>聚类</w:t>
      </w:r>
      <w:r w:rsidR="00B55AF8" w:rsidRPr="00E5750E">
        <w:rPr>
          <w:sz w:val="21"/>
          <w:szCs w:val="21"/>
        </w:rPr>
        <w:t>分析指标。</w:t>
      </w:r>
      <w:r w:rsidR="00BD2366" w:rsidRPr="00E5750E">
        <w:rPr>
          <w:rFonts w:hint="eastAsia"/>
          <w:sz w:val="21"/>
          <w:szCs w:val="21"/>
        </w:rPr>
        <w:t>余</w:t>
      </w:r>
      <w:r w:rsidR="00BD2366" w:rsidRPr="00E5750E">
        <w:rPr>
          <w:sz w:val="21"/>
          <w:szCs w:val="21"/>
        </w:rPr>
        <w:t>丽洁等</w:t>
      </w:r>
      <w:r w:rsidR="00BD2366" w:rsidRPr="00E5750E">
        <w:rPr>
          <w:rFonts w:hint="eastAsia"/>
          <w:sz w:val="21"/>
          <w:szCs w:val="21"/>
        </w:rPr>
        <w:t>根据</w:t>
      </w:r>
      <w:r w:rsidR="00BD2366" w:rsidRPr="00E5750E">
        <w:rPr>
          <w:sz w:val="21"/>
          <w:szCs w:val="21"/>
        </w:rPr>
        <w:t>客流特征、站点规模、公交接驳线路、土地利用等参数</w:t>
      </w:r>
      <w:r w:rsidR="00BD2366" w:rsidRPr="00E5750E">
        <w:rPr>
          <w:rFonts w:hint="eastAsia"/>
          <w:sz w:val="21"/>
          <w:szCs w:val="21"/>
        </w:rPr>
        <w:t>，</w:t>
      </w:r>
      <w:r w:rsidR="009B1845" w:rsidRPr="00E5750E">
        <w:rPr>
          <w:rFonts w:hint="eastAsia"/>
          <w:sz w:val="21"/>
          <w:szCs w:val="21"/>
        </w:rPr>
        <w:t>利用</w:t>
      </w:r>
      <w:r w:rsidR="00BD2366" w:rsidRPr="00E5750E">
        <w:rPr>
          <w:sz w:val="21"/>
          <w:szCs w:val="21"/>
        </w:rPr>
        <w:t>谱聚类对站点进行</w:t>
      </w:r>
      <w:r w:rsidR="009B1845" w:rsidRPr="00E5750E">
        <w:rPr>
          <w:rFonts w:hint="eastAsia"/>
          <w:sz w:val="21"/>
          <w:szCs w:val="21"/>
        </w:rPr>
        <w:t>分类</w:t>
      </w:r>
      <w:r w:rsidR="00BD2366" w:rsidRPr="00E5750E">
        <w:rPr>
          <w:sz w:val="21"/>
          <w:szCs w:val="21"/>
        </w:rPr>
        <w:t>。</w:t>
      </w:r>
    </w:p>
    <w:p w:rsidR="00AE2410" w:rsidRPr="00E5750E" w:rsidRDefault="00AE2410" w:rsidP="00AE2410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本文</w:t>
      </w:r>
      <w:r w:rsidRPr="00E5750E">
        <w:rPr>
          <w:rFonts w:hint="eastAsia"/>
          <w:sz w:val="21"/>
          <w:szCs w:val="21"/>
        </w:rPr>
        <w:t>以</w:t>
      </w:r>
      <w:r w:rsidR="006965BC" w:rsidRPr="00E5750E">
        <w:rPr>
          <w:sz w:val="21"/>
          <w:szCs w:val="21"/>
        </w:rPr>
        <w:t>南京地铁</w:t>
      </w:r>
      <w:r w:rsidR="006965BC" w:rsidRPr="00E5750E">
        <w:rPr>
          <w:rFonts w:hint="eastAsia"/>
          <w:sz w:val="21"/>
          <w:szCs w:val="21"/>
        </w:rPr>
        <w:t>刷卡</w:t>
      </w:r>
      <w:r w:rsidR="006965BC" w:rsidRPr="00E5750E">
        <w:rPr>
          <w:sz w:val="21"/>
          <w:szCs w:val="21"/>
        </w:rPr>
        <w:t>数据为例，统计</w:t>
      </w:r>
      <w:r w:rsidR="006965BC" w:rsidRPr="00E5750E">
        <w:rPr>
          <w:rFonts w:hint="eastAsia"/>
          <w:sz w:val="21"/>
          <w:szCs w:val="21"/>
        </w:rPr>
        <w:t>南京</w:t>
      </w:r>
      <w:r w:rsidR="006965BC" w:rsidRPr="00E5750E">
        <w:rPr>
          <w:sz w:val="21"/>
          <w:szCs w:val="21"/>
        </w:rPr>
        <w:t>地铁</w:t>
      </w:r>
      <w:r w:rsidR="006965BC" w:rsidRPr="00E5750E">
        <w:rPr>
          <w:rFonts w:hint="eastAsia"/>
          <w:sz w:val="21"/>
          <w:szCs w:val="21"/>
        </w:rPr>
        <w:t>201</w:t>
      </w:r>
      <w:r w:rsidR="004B3B30">
        <w:rPr>
          <w:sz w:val="21"/>
          <w:szCs w:val="21"/>
        </w:rPr>
        <w:t>7</w:t>
      </w:r>
      <w:r w:rsidR="006965BC" w:rsidRPr="00E5750E">
        <w:rPr>
          <w:rFonts w:hint="eastAsia"/>
          <w:sz w:val="21"/>
          <w:szCs w:val="21"/>
        </w:rPr>
        <w:t>年</w:t>
      </w:r>
      <w:r w:rsidR="006965BC" w:rsidRPr="00E5750E">
        <w:rPr>
          <w:sz w:val="21"/>
          <w:szCs w:val="21"/>
        </w:rPr>
        <w:t>某工作日的分时段</w:t>
      </w:r>
      <w:r w:rsidR="006965BC" w:rsidRPr="00E5750E">
        <w:rPr>
          <w:rFonts w:hint="eastAsia"/>
          <w:sz w:val="21"/>
          <w:szCs w:val="21"/>
        </w:rPr>
        <w:t>进出</w:t>
      </w:r>
      <w:r w:rsidR="006965BC" w:rsidRPr="00E5750E">
        <w:rPr>
          <w:sz w:val="21"/>
          <w:szCs w:val="21"/>
        </w:rPr>
        <w:t>站客流量，分析</w:t>
      </w:r>
      <w:r w:rsidR="006965BC" w:rsidRPr="00E5750E">
        <w:rPr>
          <w:rFonts w:hint="eastAsia"/>
          <w:sz w:val="21"/>
          <w:szCs w:val="21"/>
        </w:rPr>
        <w:t>不同典型</w:t>
      </w:r>
      <w:r w:rsidR="006965BC" w:rsidRPr="00E5750E">
        <w:rPr>
          <w:sz w:val="21"/>
          <w:szCs w:val="21"/>
        </w:rPr>
        <w:t>站点客流</w:t>
      </w:r>
      <w:r w:rsidR="006965BC" w:rsidRPr="00E5750E">
        <w:rPr>
          <w:rFonts w:hint="eastAsia"/>
          <w:sz w:val="21"/>
          <w:szCs w:val="21"/>
        </w:rPr>
        <w:t>的</w:t>
      </w:r>
      <w:r w:rsidR="006965BC" w:rsidRPr="00E5750E">
        <w:rPr>
          <w:sz w:val="21"/>
          <w:szCs w:val="21"/>
        </w:rPr>
        <w:t>时空分布特征</w:t>
      </w:r>
      <w:r w:rsidR="006965BC" w:rsidRPr="00E5750E">
        <w:rPr>
          <w:rFonts w:hint="eastAsia"/>
          <w:sz w:val="21"/>
          <w:szCs w:val="21"/>
        </w:rPr>
        <w:t>，利用</w:t>
      </w:r>
      <w:r w:rsidR="006965BC" w:rsidRPr="00E5750E">
        <w:rPr>
          <w:rFonts w:hint="eastAsia"/>
          <w:sz w:val="21"/>
          <w:szCs w:val="21"/>
        </w:rPr>
        <w:t>K</w:t>
      </w:r>
      <w:r w:rsidR="006965BC" w:rsidRPr="00E5750E">
        <w:rPr>
          <w:sz w:val="21"/>
          <w:szCs w:val="21"/>
        </w:rPr>
        <w:t>-Means</w:t>
      </w:r>
      <w:r w:rsidR="006965BC" w:rsidRPr="00E5750E">
        <w:rPr>
          <w:sz w:val="21"/>
          <w:szCs w:val="21"/>
        </w:rPr>
        <w:t>聚类分析</w:t>
      </w:r>
      <w:r w:rsidR="006965BC" w:rsidRPr="00E5750E">
        <w:rPr>
          <w:rFonts w:hint="eastAsia"/>
          <w:sz w:val="21"/>
          <w:szCs w:val="21"/>
        </w:rPr>
        <w:t>将</w:t>
      </w:r>
      <w:r w:rsidR="006965BC" w:rsidRPr="00E5750E">
        <w:rPr>
          <w:sz w:val="21"/>
          <w:szCs w:val="21"/>
        </w:rPr>
        <w:t>113</w:t>
      </w:r>
      <w:r w:rsidR="006965BC" w:rsidRPr="00E5750E">
        <w:rPr>
          <w:rFonts w:hint="eastAsia"/>
          <w:sz w:val="21"/>
          <w:szCs w:val="21"/>
        </w:rPr>
        <w:t>个</w:t>
      </w:r>
      <w:r w:rsidR="006965BC" w:rsidRPr="00E5750E">
        <w:rPr>
          <w:sz w:val="21"/>
          <w:szCs w:val="21"/>
        </w:rPr>
        <w:t>站点</w:t>
      </w:r>
      <w:r w:rsidR="006965BC" w:rsidRPr="00E5750E">
        <w:rPr>
          <w:rFonts w:hint="eastAsia"/>
          <w:sz w:val="21"/>
          <w:szCs w:val="21"/>
        </w:rPr>
        <w:t>分类</w:t>
      </w:r>
      <w:r w:rsidR="006965BC" w:rsidRPr="00E5750E">
        <w:rPr>
          <w:sz w:val="21"/>
          <w:szCs w:val="21"/>
        </w:rPr>
        <w:t>并</w:t>
      </w:r>
      <w:r w:rsidR="006965BC" w:rsidRPr="00E5750E">
        <w:rPr>
          <w:rFonts w:hint="eastAsia"/>
          <w:sz w:val="21"/>
          <w:szCs w:val="21"/>
        </w:rPr>
        <w:t>分析</w:t>
      </w:r>
      <w:r w:rsidR="006965BC" w:rsidRPr="00E5750E">
        <w:rPr>
          <w:sz w:val="21"/>
          <w:szCs w:val="21"/>
        </w:rPr>
        <w:t>其特征，</w:t>
      </w:r>
      <w:r w:rsidR="006965BC" w:rsidRPr="00E5750E">
        <w:rPr>
          <w:rFonts w:hint="eastAsia"/>
          <w:sz w:val="21"/>
          <w:szCs w:val="21"/>
        </w:rPr>
        <w:t>旨在</w:t>
      </w:r>
      <w:r w:rsidR="006965BC" w:rsidRPr="00E5750E">
        <w:rPr>
          <w:sz w:val="21"/>
          <w:szCs w:val="21"/>
        </w:rPr>
        <w:t>为轨道交通</w:t>
      </w:r>
      <w:r w:rsidR="006965BC" w:rsidRPr="00E5750E">
        <w:rPr>
          <w:rFonts w:hint="eastAsia"/>
          <w:sz w:val="21"/>
          <w:szCs w:val="21"/>
        </w:rPr>
        <w:t>站点</w:t>
      </w:r>
      <w:r w:rsidR="006965BC" w:rsidRPr="00E5750E">
        <w:rPr>
          <w:sz w:val="21"/>
          <w:szCs w:val="21"/>
        </w:rPr>
        <w:t>客流预测、规划建设、运营管理等提供一些参考</w:t>
      </w:r>
      <w:r w:rsidR="006965BC" w:rsidRPr="00E5750E">
        <w:rPr>
          <w:rFonts w:hint="eastAsia"/>
          <w:sz w:val="21"/>
          <w:szCs w:val="21"/>
        </w:rPr>
        <w:t>。</w:t>
      </w:r>
    </w:p>
    <w:p w:rsidR="00383C56" w:rsidRPr="007F2CC7" w:rsidRDefault="00383C56" w:rsidP="00383C56">
      <w:pPr>
        <w:pStyle w:val="a"/>
        <w:numPr>
          <w:ilvl w:val="0"/>
          <w:numId w:val="7"/>
        </w:numPr>
        <w:spacing w:before="312" w:after="312"/>
      </w:pPr>
      <w:r w:rsidRPr="007F2CC7">
        <w:rPr>
          <w:rFonts w:hint="eastAsia"/>
        </w:rPr>
        <w:t>进出站客流时间</w:t>
      </w:r>
      <w:r w:rsidRPr="007F2CC7">
        <w:t>分布</w:t>
      </w:r>
      <w:r w:rsidRPr="007F2CC7">
        <w:rPr>
          <w:rFonts w:hint="eastAsia"/>
        </w:rPr>
        <w:t>特征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lastRenderedPageBreak/>
        <w:t>轨道客流</w:t>
      </w:r>
      <w:r w:rsidRPr="00E5750E">
        <w:rPr>
          <w:sz w:val="21"/>
          <w:szCs w:val="21"/>
        </w:rPr>
        <w:t>出行按照出行目的划分</w:t>
      </w:r>
      <w:r w:rsidRPr="00E5750E">
        <w:rPr>
          <w:rFonts w:hint="eastAsia"/>
          <w:sz w:val="21"/>
          <w:szCs w:val="21"/>
        </w:rPr>
        <w:t>主要</w:t>
      </w:r>
      <w:r w:rsidRPr="00E5750E">
        <w:rPr>
          <w:sz w:val="21"/>
          <w:szCs w:val="21"/>
        </w:rPr>
        <w:t>可以分为</w:t>
      </w:r>
      <w:r w:rsidRPr="00E5750E">
        <w:rPr>
          <w:rFonts w:hint="eastAsia"/>
          <w:sz w:val="21"/>
          <w:szCs w:val="21"/>
        </w:rPr>
        <w:t>上班和</w:t>
      </w:r>
      <w:r w:rsidRPr="00E5750E">
        <w:rPr>
          <w:sz w:val="21"/>
          <w:szCs w:val="21"/>
        </w:rPr>
        <w:t>上学的通勤出行、生活</w:t>
      </w:r>
      <w:r w:rsidRPr="00E5750E">
        <w:rPr>
          <w:rFonts w:hint="eastAsia"/>
          <w:sz w:val="21"/>
          <w:szCs w:val="21"/>
        </w:rPr>
        <w:t>性弹性</w:t>
      </w:r>
      <w:r w:rsidRPr="00E5750E">
        <w:rPr>
          <w:sz w:val="21"/>
          <w:szCs w:val="21"/>
        </w:rPr>
        <w:t>及公务性弹性出行、</w:t>
      </w:r>
      <w:r w:rsidRPr="00E5750E">
        <w:rPr>
          <w:rFonts w:hint="eastAsia"/>
          <w:sz w:val="21"/>
          <w:szCs w:val="21"/>
        </w:rPr>
        <w:t>出差</w:t>
      </w:r>
      <w:r w:rsidRPr="00E5750E">
        <w:rPr>
          <w:sz w:val="21"/>
          <w:szCs w:val="21"/>
        </w:rPr>
        <w:t>及旅游类出行</w:t>
      </w:r>
      <w:r w:rsidRPr="00E5750E">
        <w:rPr>
          <w:rFonts w:hint="eastAsia"/>
          <w:sz w:val="21"/>
          <w:szCs w:val="21"/>
        </w:rPr>
        <w:t>。不同</w:t>
      </w:r>
      <w:r w:rsidRPr="00E5750E">
        <w:rPr>
          <w:sz w:val="21"/>
          <w:szCs w:val="21"/>
        </w:rPr>
        <w:t>出行目的</w:t>
      </w:r>
      <w:r w:rsidRPr="00E5750E">
        <w:rPr>
          <w:rFonts w:hint="eastAsia"/>
          <w:sz w:val="21"/>
          <w:szCs w:val="21"/>
        </w:rPr>
        <w:t>的</w:t>
      </w:r>
      <w:r w:rsidRPr="00E5750E">
        <w:rPr>
          <w:sz w:val="21"/>
          <w:szCs w:val="21"/>
        </w:rPr>
        <w:t>出行时间分布特征差别较大，</w:t>
      </w:r>
      <w:r w:rsidRPr="00E5750E">
        <w:rPr>
          <w:rFonts w:hint="eastAsia"/>
          <w:sz w:val="21"/>
          <w:szCs w:val="21"/>
        </w:rPr>
        <w:t>一般</w:t>
      </w:r>
      <w:r w:rsidRPr="00E5750E">
        <w:rPr>
          <w:sz w:val="21"/>
          <w:szCs w:val="21"/>
        </w:rPr>
        <w:t>体现在</w:t>
      </w:r>
      <w:r w:rsidRPr="00E5750E">
        <w:rPr>
          <w:rFonts w:hint="eastAsia"/>
          <w:sz w:val="21"/>
          <w:szCs w:val="21"/>
        </w:rPr>
        <w:t>通勤类</w:t>
      </w:r>
      <w:r w:rsidRPr="00E5750E">
        <w:rPr>
          <w:sz w:val="21"/>
          <w:szCs w:val="21"/>
        </w:rPr>
        <w:t>出行早晚高峰系数较</w:t>
      </w:r>
      <w:r w:rsidRPr="00E5750E">
        <w:rPr>
          <w:rFonts w:hint="eastAsia"/>
          <w:sz w:val="21"/>
          <w:szCs w:val="21"/>
        </w:rPr>
        <w:t>高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非高峰</w:t>
      </w:r>
      <w:r w:rsidRPr="00E5750E">
        <w:rPr>
          <w:sz w:val="21"/>
          <w:szCs w:val="21"/>
        </w:rPr>
        <w:t>时段</w:t>
      </w:r>
      <w:r w:rsidRPr="00E5750E">
        <w:rPr>
          <w:rFonts w:hint="eastAsia"/>
          <w:sz w:val="21"/>
          <w:szCs w:val="21"/>
        </w:rPr>
        <w:t>出行</w:t>
      </w:r>
      <w:r w:rsidRPr="00E5750E">
        <w:rPr>
          <w:sz w:val="21"/>
          <w:szCs w:val="21"/>
        </w:rPr>
        <w:t>较少</w:t>
      </w:r>
      <w:r w:rsidRPr="00E5750E">
        <w:rPr>
          <w:rFonts w:hint="eastAsia"/>
          <w:sz w:val="21"/>
          <w:szCs w:val="21"/>
        </w:rPr>
        <w:t>；</w:t>
      </w:r>
      <w:r w:rsidRPr="00E5750E">
        <w:rPr>
          <w:sz w:val="21"/>
          <w:szCs w:val="21"/>
        </w:rPr>
        <w:t>弹性</w:t>
      </w:r>
      <w:r w:rsidRPr="00E5750E">
        <w:rPr>
          <w:rFonts w:hint="eastAsia"/>
          <w:sz w:val="21"/>
          <w:szCs w:val="21"/>
        </w:rPr>
        <w:t>出行一般早高峰</w:t>
      </w:r>
      <w:r w:rsidRPr="00E5750E">
        <w:rPr>
          <w:sz w:val="21"/>
          <w:szCs w:val="21"/>
        </w:rPr>
        <w:t>现象并不明显，全日相对均衡</w:t>
      </w:r>
      <w:r w:rsidRPr="00E5750E">
        <w:rPr>
          <w:rFonts w:hint="eastAsia"/>
          <w:sz w:val="21"/>
          <w:szCs w:val="21"/>
        </w:rPr>
        <w:t>；差旅</w:t>
      </w:r>
      <w:r w:rsidRPr="00E5750E">
        <w:rPr>
          <w:sz w:val="21"/>
          <w:szCs w:val="21"/>
        </w:rPr>
        <w:t>类</w:t>
      </w:r>
      <w:r w:rsidRPr="00E5750E">
        <w:rPr>
          <w:rFonts w:hint="eastAsia"/>
          <w:sz w:val="21"/>
          <w:szCs w:val="21"/>
        </w:rPr>
        <w:t>主要</w:t>
      </w:r>
      <w:r w:rsidRPr="00E5750E">
        <w:rPr>
          <w:sz w:val="21"/>
          <w:szCs w:val="21"/>
        </w:rPr>
        <w:t>集中在白天，</w:t>
      </w:r>
      <w:r w:rsidRPr="00E5750E">
        <w:rPr>
          <w:rFonts w:hint="eastAsia"/>
          <w:sz w:val="21"/>
          <w:szCs w:val="21"/>
        </w:rPr>
        <w:t>各</w:t>
      </w:r>
      <w:r w:rsidRPr="00E5750E">
        <w:rPr>
          <w:sz w:val="21"/>
          <w:szCs w:val="21"/>
        </w:rPr>
        <w:t>时段比例相对均衡。</w:t>
      </w:r>
    </w:p>
    <w:p w:rsidR="00383C56" w:rsidRPr="00E5750E" w:rsidRDefault="00060E83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城市</w:t>
      </w:r>
      <w:r w:rsidRPr="00E5750E">
        <w:rPr>
          <w:sz w:val="21"/>
          <w:szCs w:val="21"/>
        </w:rPr>
        <w:t>轨道</w:t>
      </w:r>
      <w:r w:rsidRPr="00E5750E">
        <w:rPr>
          <w:rFonts w:hint="eastAsia"/>
          <w:sz w:val="21"/>
          <w:szCs w:val="21"/>
        </w:rPr>
        <w:t>交通沿线</w:t>
      </w:r>
      <w:r w:rsidRPr="00E5750E">
        <w:rPr>
          <w:sz w:val="21"/>
          <w:szCs w:val="21"/>
        </w:rPr>
        <w:t>的居住用地和就业岗位分布将直接影响</w:t>
      </w:r>
      <w:r w:rsidRPr="00E5750E">
        <w:rPr>
          <w:rFonts w:hint="eastAsia"/>
          <w:sz w:val="21"/>
          <w:szCs w:val="21"/>
        </w:rPr>
        <w:t>轨道</w:t>
      </w:r>
      <w:r w:rsidRPr="00E5750E">
        <w:rPr>
          <w:sz w:val="21"/>
          <w:szCs w:val="21"/>
        </w:rPr>
        <w:t>交通客流，居住</w:t>
      </w:r>
      <w:r w:rsidRPr="00E5750E">
        <w:rPr>
          <w:rFonts w:hint="eastAsia"/>
          <w:sz w:val="21"/>
          <w:szCs w:val="21"/>
        </w:rPr>
        <w:t>用地</w:t>
      </w:r>
      <w:r w:rsidRPr="00E5750E">
        <w:rPr>
          <w:sz w:val="21"/>
          <w:szCs w:val="21"/>
        </w:rPr>
        <w:t>较为集中的车站成</w:t>
      </w:r>
      <w:r w:rsidRPr="00E5750E">
        <w:rPr>
          <w:rFonts w:hint="eastAsia"/>
          <w:sz w:val="21"/>
          <w:szCs w:val="21"/>
        </w:rPr>
        <w:t>为</w:t>
      </w:r>
      <w:r w:rsidRPr="00E5750E">
        <w:rPr>
          <w:sz w:val="21"/>
          <w:szCs w:val="21"/>
        </w:rPr>
        <w:t>主要的客流发生点，而就业岗位较为集中的成为</w:t>
      </w:r>
      <w:r w:rsidRPr="00E5750E">
        <w:rPr>
          <w:rFonts w:hint="eastAsia"/>
          <w:sz w:val="21"/>
          <w:szCs w:val="21"/>
        </w:rPr>
        <w:t>主要</w:t>
      </w:r>
      <w:r w:rsidRPr="00E5750E">
        <w:rPr>
          <w:sz w:val="21"/>
          <w:szCs w:val="21"/>
        </w:rPr>
        <w:t>客流吸引点。</w:t>
      </w:r>
      <w:r w:rsidR="00383C56" w:rsidRPr="00E5750E">
        <w:rPr>
          <w:rFonts w:hint="eastAsia"/>
          <w:sz w:val="21"/>
          <w:szCs w:val="21"/>
        </w:rPr>
        <w:t>城市</w:t>
      </w:r>
      <w:r w:rsidR="00383C56" w:rsidRPr="00E5750E">
        <w:rPr>
          <w:sz w:val="21"/>
          <w:szCs w:val="21"/>
        </w:rPr>
        <w:t>轨道</w:t>
      </w:r>
      <w:r w:rsidR="00383C56" w:rsidRPr="00E5750E">
        <w:rPr>
          <w:rFonts w:hint="eastAsia"/>
          <w:sz w:val="21"/>
          <w:szCs w:val="21"/>
        </w:rPr>
        <w:t>车站</w:t>
      </w:r>
      <w:r w:rsidR="00383C56" w:rsidRPr="00E5750E">
        <w:rPr>
          <w:sz w:val="21"/>
          <w:szCs w:val="21"/>
        </w:rPr>
        <w:t>周边用地性质的差异性，</w:t>
      </w:r>
      <w:r w:rsidR="00383C56" w:rsidRPr="00E5750E">
        <w:rPr>
          <w:rFonts w:hint="eastAsia"/>
          <w:sz w:val="21"/>
          <w:szCs w:val="21"/>
        </w:rPr>
        <w:t>各</w:t>
      </w:r>
      <w:r w:rsidR="00383C56" w:rsidRPr="00E5750E">
        <w:rPr>
          <w:sz w:val="21"/>
          <w:szCs w:val="21"/>
        </w:rPr>
        <w:t>出行目的所占比例</w:t>
      </w:r>
      <w:r w:rsidR="00383C56" w:rsidRPr="00E5750E">
        <w:rPr>
          <w:rFonts w:hint="eastAsia"/>
          <w:sz w:val="21"/>
          <w:szCs w:val="21"/>
        </w:rPr>
        <w:t>有所不同</w:t>
      </w:r>
      <w:r w:rsidR="00383C56" w:rsidRPr="00E5750E">
        <w:rPr>
          <w:sz w:val="21"/>
          <w:szCs w:val="21"/>
        </w:rPr>
        <w:t>，</w:t>
      </w:r>
      <w:r w:rsidR="00383C56" w:rsidRPr="00E5750E">
        <w:rPr>
          <w:rFonts w:hint="eastAsia"/>
          <w:sz w:val="21"/>
          <w:szCs w:val="21"/>
        </w:rPr>
        <w:t>因而不同</w:t>
      </w:r>
      <w:r w:rsidR="00383C56" w:rsidRPr="00E5750E">
        <w:rPr>
          <w:sz w:val="21"/>
          <w:szCs w:val="21"/>
        </w:rPr>
        <w:t>类型站点</w:t>
      </w:r>
      <w:r w:rsidR="00383C56" w:rsidRPr="00E5750E">
        <w:rPr>
          <w:rFonts w:hint="eastAsia"/>
          <w:sz w:val="21"/>
          <w:szCs w:val="21"/>
        </w:rPr>
        <w:t>进出</w:t>
      </w:r>
      <w:r w:rsidR="00383C56" w:rsidRPr="00E5750E">
        <w:rPr>
          <w:sz w:val="21"/>
          <w:szCs w:val="21"/>
        </w:rPr>
        <w:t>站</w:t>
      </w:r>
      <w:r w:rsidR="00383C56" w:rsidRPr="00E5750E">
        <w:rPr>
          <w:rFonts w:hint="eastAsia"/>
          <w:sz w:val="21"/>
          <w:szCs w:val="21"/>
        </w:rPr>
        <w:t>客流时间</w:t>
      </w:r>
      <w:r w:rsidR="00383C56" w:rsidRPr="00E5750E">
        <w:rPr>
          <w:sz w:val="21"/>
          <w:szCs w:val="21"/>
        </w:rPr>
        <w:t>分布特征</w:t>
      </w:r>
      <w:r w:rsidR="00383C56" w:rsidRPr="00E5750E">
        <w:rPr>
          <w:rFonts w:hint="eastAsia"/>
          <w:sz w:val="21"/>
          <w:szCs w:val="21"/>
        </w:rPr>
        <w:t>也</w:t>
      </w:r>
      <w:r w:rsidR="00383C56" w:rsidRPr="00E5750E">
        <w:rPr>
          <w:sz w:val="21"/>
          <w:szCs w:val="21"/>
        </w:rPr>
        <w:t>存在</w:t>
      </w:r>
      <w:r w:rsidR="00383C56" w:rsidRPr="00E5750E">
        <w:rPr>
          <w:rFonts w:hint="eastAsia"/>
          <w:sz w:val="21"/>
          <w:szCs w:val="21"/>
        </w:rPr>
        <w:t>较大差异</w:t>
      </w:r>
      <w:r w:rsidR="00383C56" w:rsidRPr="00E5750E">
        <w:rPr>
          <w:sz w:val="21"/>
          <w:szCs w:val="21"/>
        </w:rPr>
        <w:t>。</w:t>
      </w:r>
      <w:r w:rsidR="00383C56" w:rsidRPr="00E5750E">
        <w:rPr>
          <w:rFonts w:hint="eastAsia"/>
          <w:sz w:val="21"/>
          <w:szCs w:val="21"/>
        </w:rPr>
        <w:t>周边</w:t>
      </w:r>
      <w:r w:rsidR="00383C56" w:rsidRPr="00E5750E">
        <w:rPr>
          <w:sz w:val="21"/>
          <w:szCs w:val="21"/>
        </w:rPr>
        <w:t>用地性质</w:t>
      </w:r>
      <w:r w:rsidR="00383C56" w:rsidRPr="00E5750E">
        <w:rPr>
          <w:rFonts w:hint="eastAsia"/>
          <w:sz w:val="21"/>
          <w:szCs w:val="21"/>
        </w:rPr>
        <w:t>趋近</w:t>
      </w:r>
      <w:r w:rsidR="00383C56" w:rsidRPr="00E5750E">
        <w:rPr>
          <w:sz w:val="21"/>
          <w:szCs w:val="21"/>
        </w:rPr>
        <w:t>一致的</w:t>
      </w:r>
      <w:r w:rsidR="00383C56" w:rsidRPr="00E5750E">
        <w:rPr>
          <w:rFonts w:hint="eastAsia"/>
          <w:sz w:val="21"/>
          <w:szCs w:val="21"/>
        </w:rPr>
        <w:t>车站</w:t>
      </w:r>
      <w:r w:rsidR="00383C56" w:rsidRPr="00E5750E">
        <w:rPr>
          <w:sz w:val="21"/>
          <w:szCs w:val="21"/>
        </w:rPr>
        <w:t>，</w:t>
      </w:r>
      <w:r w:rsidR="00383C56" w:rsidRPr="00E5750E">
        <w:rPr>
          <w:rFonts w:hint="eastAsia"/>
          <w:sz w:val="21"/>
          <w:szCs w:val="21"/>
        </w:rPr>
        <w:t>其</w:t>
      </w:r>
      <w:r w:rsidR="00383C56" w:rsidRPr="00E5750E">
        <w:rPr>
          <w:sz w:val="21"/>
          <w:szCs w:val="21"/>
        </w:rPr>
        <w:t>进出站客流</w:t>
      </w:r>
      <w:r w:rsidR="00383C56" w:rsidRPr="00E5750E">
        <w:rPr>
          <w:rFonts w:hint="eastAsia"/>
          <w:sz w:val="21"/>
          <w:szCs w:val="21"/>
        </w:rPr>
        <w:t>时间分布</w:t>
      </w:r>
      <w:r w:rsidR="00383C56" w:rsidRPr="00E5750E">
        <w:rPr>
          <w:sz w:val="21"/>
          <w:szCs w:val="21"/>
        </w:rPr>
        <w:t>特征具有一定相似性。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按照站点周边</w:t>
      </w:r>
      <w:r w:rsidRPr="00E5750E">
        <w:rPr>
          <w:sz w:val="21"/>
          <w:szCs w:val="21"/>
        </w:rPr>
        <w:t>用地性质基本可以分</w:t>
      </w:r>
      <w:r w:rsidRPr="00E5750E">
        <w:rPr>
          <w:rFonts w:hint="eastAsia"/>
          <w:sz w:val="21"/>
          <w:szCs w:val="21"/>
        </w:rPr>
        <w:t>一下</w:t>
      </w:r>
      <w:r w:rsidRPr="00E5750E">
        <w:rPr>
          <w:sz w:val="21"/>
          <w:szCs w:val="21"/>
        </w:rPr>
        <w:t>几</w:t>
      </w:r>
      <w:r w:rsidRPr="00E5750E">
        <w:rPr>
          <w:rFonts w:hint="eastAsia"/>
          <w:sz w:val="21"/>
          <w:szCs w:val="21"/>
        </w:rPr>
        <w:t>类：居住</w:t>
      </w:r>
      <w:r w:rsidRPr="00E5750E">
        <w:rPr>
          <w:sz w:val="21"/>
          <w:szCs w:val="21"/>
        </w:rPr>
        <w:t>类、办公类、商业商务类、</w:t>
      </w:r>
      <w:r w:rsidRPr="00E5750E">
        <w:rPr>
          <w:rFonts w:hint="eastAsia"/>
          <w:sz w:val="21"/>
          <w:szCs w:val="21"/>
        </w:rPr>
        <w:t>对外</w:t>
      </w:r>
      <w:r w:rsidRPr="00E5750E">
        <w:rPr>
          <w:sz w:val="21"/>
          <w:szCs w:val="21"/>
        </w:rPr>
        <w:t>枢纽类、</w:t>
      </w:r>
      <w:r w:rsidRPr="00E5750E">
        <w:rPr>
          <w:rFonts w:hint="eastAsia"/>
          <w:sz w:val="21"/>
          <w:szCs w:val="21"/>
        </w:rPr>
        <w:t>高校类、</w:t>
      </w:r>
      <w:r w:rsidRPr="00E5750E">
        <w:rPr>
          <w:sz w:val="21"/>
          <w:szCs w:val="21"/>
        </w:rPr>
        <w:t>混合类</w:t>
      </w:r>
      <w:r w:rsidRPr="00E5750E">
        <w:rPr>
          <w:rFonts w:hint="eastAsia"/>
          <w:sz w:val="21"/>
          <w:szCs w:val="21"/>
        </w:rPr>
        <w:t>等。选取南京</w:t>
      </w:r>
      <w:r w:rsidRPr="00E5750E">
        <w:rPr>
          <w:sz w:val="21"/>
          <w:szCs w:val="21"/>
        </w:rPr>
        <w:t>地铁站点符合此类划分的典型站点进出站客流特征进行分析，</w:t>
      </w:r>
      <w:r w:rsidRPr="00E5750E">
        <w:rPr>
          <w:rFonts w:hint="eastAsia"/>
          <w:sz w:val="21"/>
          <w:szCs w:val="21"/>
        </w:rPr>
        <w:t>根据站点</w:t>
      </w:r>
      <w:r w:rsidRPr="00E5750E">
        <w:rPr>
          <w:sz w:val="21"/>
          <w:szCs w:val="21"/>
        </w:rPr>
        <w:t>客流特征差异性选取</w:t>
      </w:r>
      <w:r w:rsidRPr="00E5750E">
        <w:rPr>
          <w:rFonts w:hint="eastAsia"/>
          <w:sz w:val="21"/>
          <w:szCs w:val="21"/>
        </w:rPr>
        <w:t>合适指标</w:t>
      </w:r>
      <w:r w:rsidRPr="00E5750E">
        <w:rPr>
          <w:sz w:val="21"/>
          <w:szCs w:val="21"/>
        </w:rPr>
        <w:t>作为聚类分析</w:t>
      </w:r>
      <w:r w:rsidRPr="00E5750E">
        <w:rPr>
          <w:rFonts w:hint="eastAsia"/>
          <w:sz w:val="21"/>
          <w:szCs w:val="21"/>
        </w:rPr>
        <w:t>变量</w:t>
      </w:r>
      <w:r w:rsidRPr="00E5750E">
        <w:rPr>
          <w:sz w:val="21"/>
          <w:szCs w:val="21"/>
        </w:rPr>
        <w:t>。</w:t>
      </w:r>
    </w:p>
    <w:p w:rsidR="00383C56" w:rsidRPr="007F2CC7" w:rsidRDefault="00383C56" w:rsidP="00383C56">
      <w:pPr>
        <w:pStyle w:val="af4"/>
        <w:spacing w:before="156" w:after="156"/>
      </w:pPr>
      <w:r>
        <w:t>2</w:t>
      </w:r>
      <w:r>
        <w:rPr>
          <w:rFonts w:hint="eastAsia"/>
        </w:rPr>
        <w:t>.1</w:t>
      </w:r>
      <w:r w:rsidRPr="007F2CC7">
        <w:rPr>
          <w:rFonts w:hint="eastAsia"/>
        </w:rPr>
        <w:t>不同类型</w:t>
      </w:r>
      <w:r w:rsidRPr="007F2CC7">
        <w:t>站点客流</w:t>
      </w:r>
      <w:r w:rsidRPr="007F2CC7">
        <w:rPr>
          <w:rFonts w:hint="eastAsia"/>
        </w:rPr>
        <w:t>时间</w:t>
      </w:r>
      <w:r w:rsidRPr="007F2CC7">
        <w:t>分布特征</w:t>
      </w:r>
    </w:p>
    <w:p w:rsidR="00383C56" w:rsidRPr="00E5750E" w:rsidRDefault="00383C56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1</w:t>
      </w:r>
      <w:r w:rsidRPr="00E5750E">
        <w:rPr>
          <w:rFonts w:hint="eastAsia"/>
          <w:sz w:val="21"/>
          <w:szCs w:val="21"/>
        </w:rPr>
        <w:t>）居住</w:t>
      </w:r>
      <w:r w:rsidRPr="00E5750E">
        <w:rPr>
          <w:sz w:val="21"/>
          <w:szCs w:val="21"/>
        </w:rPr>
        <w:t>类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居住</w:t>
      </w:r>
      <w:r w:rsidRPr="00E5750E">
        <w:rPr>
          <w:sz w:val="21"/>
          <w:szCs w:val="21"/>
        </w:rPr>
        <w:t>类</w:t>
      </w:r>
      <w:r w:rsidRPr="00E5750E">
        <w:rPr>
          <w:rFonts w:hint="eastAsia"/>
          <w:sz w:val="21"/>
          <w:szCs w:val="21"/>
        </w:rPr>
        <w:t>车站早晚</w:t>
      </w:r>
      <w:r w:rsidRPr="00E5750E">
        <w:rPr>
          <w:sz w:val="21"/>
          <w:szCs w:val="21"/>
        </w:rPr>
        <w:t>高峰进出站不均衡性比较突出，早高峰</w:t>
      </w:r>
      <w:r w:rsidRPr="00E5750E">
        <w:rPr>
          <w:rFonts w:hint="eastAsia"/>
          <w:sz w:val="21"/>
          <w:szCs w:val="21"/>
        </w:rPr>
        <w:t>进站量很大</w:t>
      </w:r>
      <w:r w:rsidRPr="00E5750E">
        <w:rPr>
          <w:sz w:val="21"/>
          <w:szCs w:val="21"/>
        </w:rPr>
        <w:t>，而出站量很少，晚高峰正好相反，以出站量为主</w:t>
      </w:r>
      <w:r w:rsidRPr="00E5750E">
        <w:rPr>
          <w:rFonts w:hint="eastAsia"/>
          <w:sz w:val="21"/>
          <w:szCs w:val="21"/>
        </w:rPr>
        <w:t>，平峰时段进出量</w:t>
      </w:r>
      <w:r w:rsidRPr="00E5750E">
        <w:rPr>
          <w:sz w:val="21"/>
          <w:szCs w:val="21"/>
        </w:rPr>
        <w:t>均很小。</w:t>
      </w:r>
    </w:p>
    <w:p w:rsidR="00383C56" w:rsidRPr="006C2C3C" w:rsidRDefault="00383C56" w:rsidP="00383C56">
      <w:pPr>
        <w:spacing w:before="156" w:after="156"/>
      </w:pPr>
      <w:r w:rsidRPr="006C2C3C">
        <w:rPr>
          <w:noProof/>
        </w:rPr>
        <w:drawing>
          <wp:inline distT="0" distB="0" distL="0" distR="0" wp14:anchorId="1F92A344" wp14:editId="578E34EA">
            <wp:extent cx="5274310" cy="2952115"/>
            <wp:effectExtent l="0" t="0" r="2540" b="6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3C56" w:rsidRPr="006C2C3C" w:rsidRDefault="00383C56" w:rsidP="00383C56">
      <w:pPr>
        <w:pStyle w:val="af5"/>
        <w:numPr>
          <w:ilvl w:val="0"/>
          <w:numId w:val="15"/>
        </w:numPr>
        <w:spacing w:before="156" w:after="156"/>
      </w:pPr>
      <w:r w:rsidRPr="006C2C3C">
        <w:rPr>
          <w:rFonts w:hint="eastAsia"/>
        </w:rPr>
        <w:t>居住类车站</w:t>
      </w:r>
      <w:r w:rsidRPr="006C2C3C">
        <w:t>客流</w:t>
      </w:r>
      <w:r w:rsidRPr="006C2C3C">
        <w:rPr>
          <w:rFonts w:hint="eastAsia"/>
        </w:rPr>
        <w:t>时间</w:t>
      </w:r>
      <w:r w:rsidRPr="006C2C3C">
        <w:t>分布</w:t>
      </w:r>
      <w:r w:rsidRPr="006C2C3C">
        <w:rPr>
          <w:rFonts w:hint="eastAsia"/>
        </w:rPr>
        <w:t>特征（油坊桥）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2</w:t>
      </w:r>
      <w:r w:rsidRPr="00E5750E">
        <w:rPr>
          <w:rFonts w:hint="eastAsia"/>
          <w:sz w:val="21"/>
          <w:szCs w:val="21"/>
        </w:rPr>
        <w:t>）办公类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lastRenderedPageBreak/>
        <w:t>办公类</w:t>
      </w:r>
      <w:r w:rsidRPr="00E5750E">
        <w:rPr>
          <w:sz w:val="21"/>
          <w:szCs w:val="21"/>
        </w:rPr>
        <w:t>车站早高峰</w:t>
      </w:r>
      <w:r w:rsidRPr="00E5750E">
        <w:rPr>
          <w:rFonts w:hint="eastAsia"/>
          <w:sz w:val="21"/>
          <w:szCs w:val="21"/>
        </w:rPr>
        <w:t>进出</w:t>
      </w:r>
      <w:r w:rsidRPr="00E5750E">
        <w:rPr>
          <w:sz w:val="21"/>
          <w:szCs w:val="21"/>
        </w:rPr>
        <w:t>站不均衡性也较为突出，早高峰以出站为主，</w:t>
      </w:r>
      <w:r w:rsidRPr="00E5750E">
        <w:rPr>
          <w:rFonts w:hint="eastAsia"/>
          <w:sz w:val="21"/>
          <w:szCs w:val="21"/>
        </w:rPr>
        <w:t>而</w:t>
      </w:r>
      <w:r w:rsidRPr="00E5750E">
        <w:rPr>
          <w:sz w:val="21"/>
          <w:szCs w:val="21"/>
        </w:rPr>
        <w:t>晚高峰主要以</w:t>
      </w:r>
      <w:r w:rsidRPr="00E5750E">
        <w:rPr>
          <w:rFonts w:hint="eastAsia"/>
          <w:sz w:val="21"/>
          <w:szCs w:val="21"/>
        </w:rPr>
        <w:t>进站</w:t>
      </w:r>
      <w:r w:rsidRPr="00E5750E">
        <w:rPr>
          <w:sz w:val="21"/>
          <w:szCs w:val="21"/>
        </w:rPr>
        <w:t>为主，</w:t>
      </w:r>
      <w:r w:rsidRPr="00E5750E">
        <w:rPr>
          <w:rFonts w:hint="eastAsia"/>
          <w:sz w:val="21"/>
          <w:szCs w:val="21"/>
        </w:rPr>
        <w:t>平峰</w:t>
      </w:r>
      <w:r w:rsidRPr="00E5750E">
        <w:rPr>
          <w:sz w:val="21"/>
          <w:szCs w:val="21"/>
        </w:rPr>
        <w:t>时段进出站</w:t>
      </w:r>
      <w:r w:rsidRPr="00E5750E">
        <w:rPr>
          <w:rFonts w:hint="eastAsia"/>
          <w:sz w:val="21"/>
          <w:szCs w:val="21"/>
        </w:rPr>
        <w:t>量</w:t>
      </w:r>
      <w:r w:rsidRPr="00E5750E">
        <w:rPr>
          <w:sz w:val="21"/>
          <w:szCs w:val="21"/>
        </w:rPr>
        <w:t>较小</w:t>
      </w:r>
      <w:r w:rsidRPr="00E5750E">
        <w:rPr>
          <w:rFonts w:hint="eastAsia"/>
          <w:sz w:val="21"/>
          <w:szCs w:val="21"/>
        </w:rPr>
        <w:t>。</w:t>
      </w:r>
    </w:p>
    <w:p w:rsidR="00383C56" w:rsidRPr="006C2C3C" w:rsidRDefault="00383C56" w:rsidP="00383C56">
      <w:pPr>
        <w:spacing w:before="156" w:after="156"/>
      </w:pPr>
      <w:r w:rsidRPr="006C2C3C">
        <w:rPr>
          <w:noProof/>
        </w:rPr>
        <w:drawing>
          <wp:inline distT="0" distB="0" distL="0" distR="0" wp14:anchorId="0590E8F7" wp14:editId="2345EF66">
            <wp:extent cx="5274310" cy="2700670"/>
            <wp:effectExtent l="0" t="0" r="2540" b="44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3C56" w:rsidRPr="007029BF" w:rsidRDefault="00383C56" w:rsidP="00383C56">
      <w:pPr>
        <w:pStyle w:val="af5"/>
        <w:numPr>
          <w:ilvl w:val="0"/>
          <w:numId w:val="15"/>
        </w:numPr>
        <w:spacing w:after="156"/>
      </w:pPr>
      <w:r w:rsidRPr="007029BF">
        <w:rPr>
          <w:rFonts w:hint="eastAsia"/>
        </w:rPr>
        <w:t>办公类车站</w:t>
      </w:r>
      <w:r w:rsidRPr="007029BF">
        <w:t>客流</w:t>
      </w:r>
      <w:r w:rsidRPr="007029BF">
        <w:rPr>
          <w:rFonts w:hint="eastAsia"/>
        </w:rPr>
        <w:t>（软件</w:t>
      </w:r>
      <w:r w:rsidRPr="007029BF">
        <w:t>大道</w:t>
      </w:r>
      <w:r w:rsidRPr="007029BF">
        <w:rPr>
          <w:rFonts w:hint="eastAsia"/>
        </w:rPr>
        <w:t>）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3</w:t>
      </w:r>
      <w:r w:rsidRPr="00E5750E">
        <w:rPr>
          <w:rFonts w:hint="eastAsia"/>
          <w:sz w:val="21"/>
          <w:szCs w:val="21"/>
        </w:rPr>
        <w:t>）商业</w:t>
      </w:r>
      <w:r w:rsidRPr="00E5750E">
        <w:rPr>
          <w:sz w:val="21"/>
          <w:szCs w:val="21"/>
        </w:rPr>
        <w:t>类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商业</w:t>
      </w:r>
      <w:r w:rsidRPr="00E5750E">
        <w:rPr>
          <w:sz w:val="21"/>
          <w:szCs w:val="21"/>
        </w:rPr>
        <w:t>类</w:t>
      </w:r>
      <w:r w:rsidRPr="00E5750E">
        <w:rPr>
          <w:rFonts w:hint="eastAsia"/>
          <w:sz w:val="21"/>
          <w:szCs w:val="21"/>
        </w:rPr>
        <w:t>车站早高峰以</w:t>
      </w:r>
      <w:r w:rsidRPr="00E5750E">
        <w:rPr>
          <w:sz w:val="21"/>
          <w:szCs w:val="21"/>
        </w:rPr>
        <w:t>出站为主，</w:t>
      </w:r>
      <w:r w:rsidRPr="00E5750E">
        <w:rPr>
          <w:rFonts w:hint="eastAsia"/>
          <w:sz w:val="21"/>
          <w:szCs w:val="21"/>
        </w:rPr>
        <w:t>晚高峰</w:t>
      </w:r>
      <w:r w:rsidRPr="00E5750E">
        <w:rPr>
          <w:sz w:val="21"/>
          <w:szCs w:val="21"/>
        </w:rPr>
        <w:t>以</w:t>
      </w:r>
      <w:r w:rsidRPr="00E5750E">
        <w:rPr>
          <w:rFonts w:hint="eastAsia"/>
          <w:sz w:val="21"/>
          <w:szCs w:val="21"/>
        </w:rPr>
        <w:t>进站</w:t>
      </w:r>
      <w:r w:rsidRPr="00E5750E">
        <w:rPr>
          <w:sz w:val="21"/>
          <w:szCs w:val="21"/>
        </w:rPr>
        <w:t>为主</w:t>
      </w:r>
      <w:r w:rsidRPr="00E5750E">
        <w:rPr>
          <w:rFonts w:hint="eastAsia"/>
          <w:sz w:val="21"/>
          <w:szCs w:val="21"/>
        </w:rPr>
        <w:t>。相比于</w:t>
      </w:r>
      <w:r w:rsidRPr="00E5750E">
        <w:rPr>
          <w:sz w:val="21"/>
          <w:szCs w:val="21"/>
        </w:rPr>
        <w:t>办公类</w:t>
      </w:r>
      <w:r w:rsidRPr="00E5750E">
        <w:rPr>
          <w:rFonts w:hint="eastAsia"/>
          <w:sz w:val="21"/>
          <w:szCs w:val="21"/>
        </w:rPr>
        <w:t>车站</w:t>
      </w:r>
      <w:r w:rsidRPr="00E5750E">
        <w:rPr>
          <w:sz w:val="21"/>
          <w:szCs w:val="21"/>
        </w:rPr>
        <w:t>，商业类</w:t>
      </w:r>
      <w:r w:rsidRPr="00E5750E">
        <w:rPr>
          <w:rFonts w:hint="eastAsia"/>
          <w:sz w:val="21"/>
          <w:szCs w:val="21"/>
        </w:rPr>
        <w:t>车站高峰</w:t>
      </w:r>
      <w:r w:rsidRPr="00E5750E">
        <w:rPr>
          <w:sz w:val="21"/>
          <w:szCs w:val="21"/>
        </w:rPr>
        <w:t>小时系数</w:t>
      </w:r>
      <w:r w:rsidRPr="00E5750E">
        <w:rPr>
          <w:rFonts w:hint="eastAsia"/>
          <w:sz w:val="21"/>
          <w:szCs w:val="21"/>
        </w:rPr>
        <w:t>较低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但</w:t>
      </w:r>
      <w:r w:rsidRPr="00E5750E">
        <w:rPr>
          <w:sz w:val="21"/>
          <w:szCs w:val="21"/>
        </w:rPr>
        <w:t>持续时间较长</w:t>
      </w:r>
      <w:r w:rsidRPr="00E5750E">
        <w:rPr>
          <w:rFonts w:hint="eastAsia"/>
          <w:sz w:val="21"/>
          <w:szCs w:val="21"/>
        </w:rPr>
        <w:t>；</w:t>
      </w:r>
      <w:r w:rsidRPr="00E5750E">
        <w:rPr>
          <w:sz w:val="21"/>
          <w:szCs w:val="21"/>
        </w:rPr>
        <w:t>平峰时段</w:t>
      </w:r>
      <w:r w:rsidRPr="00E5750E">
        <w:rPr>
          <w:rFonts w:hint="eastAsia"/>
          <w:sz w:val="21"/>
          <w:szCs w:val="21"/>
        </w:rPr>
        <w:t>小时</w:t>
      </w:r>
      <w:r w:rsidRPr="00E5750E">
        <w:rPr>
          <w:sz w:val="21"/>
          <w:szCs w:val="21"/>
        </w:rPr>
        <w:t>系数</w:t>
      </w:r>
      <w:r w:rsidRPr="00E5750E">
        <w:rPr>
          <w:rFonts w:hint="eastAsia"/>
          <w:sz w:val="21"/>
          <w:szCs w:val="21"/>
        </w:rPr>
        <w:t>达到</w:t>
      </w:r>
      <w:r w:rsidRPr="00E5750E">
        <w:rPr>
          <w:rFonts w:hint="eastAsia"/>
          <w:sz w:val="21"/>
          <w:szCs w:val="21"/>
        </w:rPr>
        <w:t>5</w:t>
      </w:r>
      <w:r w:rsidRPr="00E5750E">
        <w:rPr>
          <w:sz w:val="21"/>
          <w:szCs w:val="21"/>
        </w:rPr>
        <w:t>%</w:t>
      </w:r>
      <w:r w:rsidRPr="00E5750E">
        <w:rPr>
          <w:sz w:val="21"/>
          <w:szCs w:val="21"/>
        </w:rPr>
        <w:t>左右，而办公类</w:t>
      </w:r>
      <w:r w:rsidRPr="00E5750E">
        <w:rPr>
          <w:rFonts w:hint="eastAsia"/>
          <w:sz w:val="21"/>
          <w:szCs w:val="21"/>
        </w:rPr>
        <w:t>平峰</w:t>
      </w:r>
      <w:r w:rsidRPr="00E5750E">
        <w:rPr>
          <w:sz w:val="21"/>
          <w:szCs w:val="21"/>
        </w:rPr>
        <w:t>小时系数只有</w:t>
      </w:r>
      <w:r w:rsidRPr="00E5750E">
        <w:rPr>
          <w:rFonts w:hint="eastAsia"/>
          <w:sz w:val="21"/>
          <w:szCs w:val="21"/>
        </w:rPr>
        <w:t>3</w:t>
      </w:r>
      <w:r w:rsidRPr="00E5750E">
        <w:rPr>
          <w:sz w:val="21"/>
          <w:szCs w:val="21"/>
        </w:rPr>
        <w:t>%</w:t>
      </w:r>
      <w:r w:rsidRPr="00E5750E">
        <w:rPr>
          <w:sz w:val="21"/>
          <w:szCs w:val="21"/>
        </w:rPr>
        <w:t>左右。</w:t>
      </w:r>
    </w:p>
    <w:p w:rsidR="00383C56" w:rsidRPr="006C2C3C" w:rsidRDefault="00383C56" w:rsidP="00383C56">
      <w:pPr>
        <w:pStyle w:val="af4"/>
        <w:spacing w:before="156" w:after="156"/>
      </w:pPr>
      <w:r w:rsidRPr="006C2C3C">
        <w:rPr>
          <w:noProof/>
        </w:rPr>
        <w:drawing>
          <wp:inline distT="0" distB="0" distL="0" distR="0" wp14:anchorId="4CFDE137" wp14:editId="42B5C78F">
            <wp:extent cx="5209954" cy="2519916"/>
            <wp:effectExtent l="0" t="0" r="10160" b="1397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3C56" w:rsidRPr="006C2C3C" w:rsidRDefault="00383C56" w:rsidP="00383C56">
      <w:pPr>
        <w:pStyle w:val="af5"/>
        <w:numPr>
          <w:ilvl w:val="0"/>
          <w:numId w:val="15"/>
        </w:numPr>
        <w:spacing w:before="156" w:after="156"/>
      </w:pPr>
      <w:r w:rsidRPr="006C2C3C">
        <w:rPr>
          <w:rFonts w:hint="eastAsia"/>
        </w:rPr>
        <w:t>商业</w:t>
      </w:r>
      <w:r w:rsidRPr="006C2C3C">
        <w:t>类</w:t>
      </w:r>
      <w:r w:rsidRPr="006C2C3C">
        <w:rPr>
          <w:rFonts w:hint="eastAsia"/>
        </w:rPr>
        <w:t>车站</w:t>
      </w:r>
      <w:r w:rsidRPr="006C2C3C">
        <w:t>客流（</w:t>
      </w:r>
      <w:r w:rsidRPr="006C2C3C">
        <w:rPr>
          <w:rFonts w:hint="eastAsia"/>
        </w:rPr>
        <w:t>新街口</w:t>
      </w:r>
      <w:r w:rsidRPr="006C2C3C">
        <w:t>）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4</w:t>
      </w:r>
      <w:r w:rsidRPr="00E5750E">
        <w:rPr>
          <w:rFonts w:hint="eastAsia"/>
          <w:sz w:val="21"/>
          <w:szCs w:val="21"/>
        </w:rPr>
        <w:t>）对外</w:t>
      </w:r>
      <w:r w:rsidRPr="00E5750E">
        <w:rPr>
          <w:sz w:val="21"/>
          <w:szCs w:val="21"/>
        </w:rPr>
        <w:t>港站类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lastRenderedPageBreak/>
        <w:t>对外港站</w:t>
      </w:r>
      <w:r w:rsidRPr="00E5750E">
        <w:rPr>
          <w:sz w:val="21"/>
          <w:szCs w:val="21"/>
        </w:rPr>
        <w:t>类车站客流早晚高峰现象不明显，全日客流进出站相对均衡，</w:t>
      </w:r>
      <w:r w:rsidRPr="00E5750E">
        <w:rPr>
          <w:rFonts w:hint="eastAsia"/>
          <w:sz w:val="21"/>
          <w:szCs w:val="21"/>
        </w:rPr>
        <w:t>平峰</w:t>
      </w:r>
      <w:r w:rsidRPr="00E5750E">
        <w:rPr>
          <w:sz w:val="21"/>
          <w:szCs w:val="21"/>
        </w:rPr>
        <w:t>小时系数均在</w:t>
      </w:r>
      <w:r w:rsidRPr="00E5750E">
        <w:rPr>
          <w:rFonts w:hint="eastAsia"/>
          <w:sz w:val="21"/>
          <w:szCs w:val="21"/>
        </w:rPr>
        <w:t>5</w:t>
      </w:r>
      <w:r w:rsidRPr="00E5750E">
        <w:rPr>
          <w:sz w:val="21"/>
          <w:szCs w:val="21"/>
        </w:rPr>
        <w:t>%</w:t>
      </w:r>
      <w:r w:rsidRPr="00E5750E">
        <w:rPr>
          <w:sz w:val="21"/>
          <w:szCs w:val="21"/>
        </w:rPr>
        <w:t>以上，且进出站</w:t>
      </w:r>
      <w:r w:rsidRPr="00E5750E">
        <w:rPr>
          <w:rFonts w:hint="eastAsia"/>
          <w:sz w:val="21"/>
          <w:szCs w:val="21"/>
        </w:rPr>
        <w:t>量</w:t>
      </w:r>
      <w:r w:rsidRPr="00E5750E">
        <w:rPr>
          <w:sz w:val="21"/>
          <w:szCs w:val="21"/>
        </w:rPr>
        <w:t>差异不大。</w:t>
      </w:r>
    </w:p>
    <w:p w:rsidR="00383C56" w:rsidRPr="006C2C3C" w:rsidRDefault="00383C56" w:rsidP="00383C56">
      <w:pPr>
        <w:pStyle w:val="af4"/>
        <w:spacing w:before="156" w:after="156"/>
      </w:pPr>
      <w:r w:rsidRPr="006C2C3C">
        <w:rPr>
          <w:noProof/>
        </w:rPr>
        <w:drawing>
          <wp:inline distT="0" distB="0" distL="0" distR="0" wp14:anchorId="52B584DA" wp14:editId="18B6791D">
            <wp:extent cx="5274310" cy="2711303"/>
            <wp:effectExtent l="0" t="0" r="254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3C56" w:rsidRPr="006C2C3C" w:rsidRDefault="00383C56" w:rsidP="00383C56">
      <w:pPr>
        <w:pStyle w:val="af5"/>
        <w:numPr>
          <w:ilvl w:val="0"/>
          <w:numId w:val="15"/>
        </w:numPr>
        <w:spacing w:before="156" w:after="156"/>
      </w:pPr>
      <w:r w:rsidRPr="006C2C3C">
        <w:rPr>
          <w:rFonts w:hint="eastAsia"/>
        </w:rPr>
        <w:t>对外</w:t>
      </w:r>
      <w:r w:rsidRPr="006C2C3C">
        <w:t>枢纽类车站</w:t>
      </w:r>
      <w:r w:rsidRPr="006C2C3C">
        <w:rPr>
          <w:rFonts w:hint="eastAsia"/>
        </w:rPr>
        <w:t>客流（南京</w:t>
      </w:r>
      <w:r w:rsidRPr="006C2C3C">
        <w:t>南站</w:t>
      </w:r>
      <w:r w:rsidRPr="006C2C3C">
        <w:rPr>
          <w:rFonts w:hint="eastAsia"/>
        </w:rPr>
        <w:t>）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5</w:t>
      </w:r>
      <w:r w:rsidRPr="00E5750E">
        <w:rPr>
          <w:rFonts w:hint="eastAsia"/>
          <w:sz w:val="21"/>
          <w:szCs w:val="21"/>
        </w:rPr>
        <w:t>）混合类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混合</w:t>
      </w:r>
      <w:r w:rsidRPr="00E5750E">
        <w:rPr>
          <w:sz w:val="21"/>
          <w:szCs w:val="21"/>
        </w:rPr>
        <w:t>类车</w:t>
      </w:r>
      <w:r w:rsidRPr="00E5750E">
        <w:rPr>
          <w:rFonts w:hint="eastAsia"/>
          <w:sz w:val="21"/>
          <w:szCs w:val="21"/>
        </w:rPr>
        <w:t>站</w:t>
      </w:r>
      <w:r w:rsidRPr="00E5750E">
        <w:rPr>
          <w:sz w:val="21"/>
          <w:szCs w:val="21"/>
        </w:rPr>
        <w:t>是指</w:t>
      </w:r>
      <w:r w:rsidRPr="00E5750E">
        <w:rPr>
          <w:rFonts w:hint="eastAsia"/>
          <w:sz w:val="21"/>
          <w:szCs w:val="21"/>
        </w:rPr>
        <w:t>车站</w:t>
      </w:r>
      <w:r w:rsidRPr="00E5750E">
        <w:rPr>
          <w:sz w:val="21"/>
          <w:szCs w:val="21"/>
        </w:rPr>
        <w:t>功能</w:t>
      </w:r>
      <w:r w:rsidRPr="00E5750E">
        <w:rPr>
          <w:rFonts w:hint="eastAsia"/>
          <w:sz w:val="21"/>
          <w:szCs w:val="21"/>
        </w:rPr>
        <w:t>性不唯一</w:t>
      </w:r>
      <w:r w:rsidRPr="00E5750E">
        <w:rPr>
          <w:sz w:val="21"/>
          <w:szCs w:val="21"/>
        </w:rPr>
        <w:t>，周围用地并不是以</w:t>
      </w:r>
      <w:r w:rsidRPr="00E5750E">
        <w:rPr>
          <w:rFonts w:hint="eastAsia"/>
          <w:sz w:val="21"/>
          <w:szCs w:val="21"/>
        </w:rPr>
        <w:t>纯</w:t>
      </w:r>
      <w:r w:rsidRPr="00E5750E">
        <w:rPr>
          <w:sz w:val="21"/>
          <w:szCs w:val="21"/>
        </w:rPr>
        <w:t>居住</w:t>
      </w:r>
      <w:r w:rsidRPr="00E5750E">
        <w:rPr>
          <w:rFonts w:hint="eastAsia"/>
          <w:sz w:val="21"/>
          <w:szCs w:val="21"/>
        </w:rPr>
        <w:t>、纯办公、或者商业</w:t>
      </w:r>
      <w:r w:rsidRPr="00E5750E">
        <w:rPr>
          <w:sz w:val="21"/>
          <w:szCs w:val="21"/>
        </w:rPr>
        <w:t>为主，</w:t>
      </w:r>
      <w:r w:rsidRPr="00E5750E">
        <w:rPr>
          <w:rFonts w:hint="eastAsia"/>
          <w:sz w:val="21"/>
          <w:szCs w:val="21"/>
        </w:rPr>
        <w:t>而是各</w:t>
      </w:r>
      <w:r w:rsidRPr="00E5750E">
        <w:rPr>
          <w:sz w:val="21"/>
          <w:szCs w:val="21"/>
        </w:rPr>
        <w:t>用地性质</w:t>
      </w:r>
      <w:r w:rsidRPr="00E5750E">
        <w:rPr>
          <w:rFonts w:hint="eastAsia"/>
          <w:sz w:val="21"/>
          <w:szCs w:val="21"/>
        </w:rPr>
        <w:t>混合。混合类车站</w:t>
      </w:r>
      <w:r w:rsidRPr="00E5750E">
        <w:rPr>
          <w:sz w:val="21"/>
          <w:szCs w:val="21"/>
        </w:rPr>
        <w:t>进出站</w:t>
      </w:r>
      <w:r w:rsidRPr="00E5750E">
        <w:rPr>
          <w:rFonts w:hint="eastAsia"/>
          <w:sz w:val="21"/>
          <w:szCs w:val="21"/>
        </w:rPr>
        <w:t>客流</w:t>
      </w:r>
      <w:r w:rsidRPr="00E5750E">
        <w:rPr>
          <w:sz w:val="21"/>
          <w:szCs w:val="21"/>
        </w:rPr>
        <w:t>量相对均衡，</w:t>
      </w:r>
      <w:r w:rsidRPr="00E5750E">
        <w:rPr>
          <w:rFonts w:hint="eastAsia"/>
          <w:sz w:val="21"/>
          <w:szCs w:val="21"/>
        </w:rPr>
        <w:t>有</w:t>
      </w:r>
      <w:r w:rsidRPr="00E5750E">
        <w:rPr>
          <w:sz w:val="21"/>
          <w:szCs w:val="21"/>
        </w:rPr>
        <w:t>一定的早晚高峰现象，</w:t>
      </w:r>
      <w:r w:rsidRPr="00E5750E">
        <w:rPr>
          <w:rFonts w:hint="eastAsia"/>
          <w:sz w:val="21"/>
          <w:szCs w:val="21"/>
        </w:rPr>
        <w:t>高峰</w:t>
      </w:r>
      <w:r w:rsidRPr="00E5750E">
        <w:rPr>
          <w:sz w:val="21"/>
          <w:szCs w:val="21"/>
        </w:rPr>
        <w:t>小时系数</w:t>
      </w:r>
      <w:r w:rsidRPr="00E5750E">
        <w:rPr>
          <w:rFonts w:hint="eastAsia"/>
          <w:sz w:val="21"/>
          <w:szCs w:val="21"/>
        </w:rPr>
        <w:t>相对</w:t>
      </w:r>
      <w:r w:rsidRPr="00E5750E">
        <w:rPr>
          <w:sz w:val="21"/>
          <w:szCs w:val="21"/>
        </w:rPr>
        <w:t>较低</w:t>
      </w:r>
      <w:r w:rsidRPr="00E5750E">
        <w:rPr>
          <w:rFonts w:hint="eastAsia"/>
          <w:sz w:val="21"/>
          <w:szCs w:val="21"/>
        </w:rPr>
        <w:t>。</w:t>
      </w:r>
    </w:p>
    <w:p w:rsidR="00383C56" w:rsidRPr="006C2C3C" w:rsidRDefault="00383C56" w:rsidP="00383C56">
      <w:pPr>
        <w:spacing w:before="156" w:after="156"/>
      </w:pPr>
      <w:r w:rsidRPr="006C2C3C">
        <w:rPr>
          <w:noProof/>
        </w:rPr>
        <w:drawing>
          <wp:inline distT="0" distB="0" distL="0" distR="0" wp14:anchorId="2B50FFD0" wp14:editId="5D72A3D4">
            <wp:extent cx="5274310" cy="2679405"/>
            <wp:effectExtent l="0" t="0" r="2540" b="698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83C56" w:rsidRPr="006C2C3C" w:rsidRDefault="00383C56" w:rsidP="00383C56">
      <w:pPr>
        <w:pStyle w:val="af5"/>
        <w:numPr>
          <w:ilvl w:val="0"/>
          <w:numId w:val="15"/>
        </w:numPr>
        <w:spacing w:before="156" w:after="156"/>
      </w:pPr>
      <w:r w:rsidRPr="006C2C3C">
        <w:rPr>
          <w:rFonts w:hint="eastAsia"/>
        </w:rPr>
        <w:t>混合类</w:t>
      </w:r>
      <w:r w:rsidRPr="006C2C3C">
        <w:t>车站客流（</w:t>
      </w:r>
      <w:r w:rsidRPr="006C2C3C">
        <w:rPr>
          <w:rFonts w:hint="eastAsia"/>
        </w:rPr>
        <w:t>三山街</w:t>
      </w:r>
      <w:r w:rsidRPr="006C2C3C">
        <w:t>）</w:t>
      </w:r>
    </w:p>
    <w:p w:rsidR="00383C56" w:rsidRPr="007F2CC7" w:rsidRDefault="00383C56" w:rsidP="00383C56">
      <w:pPr>
        <w:pStyle w:val="af4"/>
        <w:spacing w:before="156" w:after="156"/>
      </w:pPr>
      <w:r>
        <w:t>2</w:t>
      </w:r>
      <w:r>
        <w:rPr>
          <w:rFonts w:hint="eastAsia"/>
        </w:rPr>
        <w:t>.2</w:t>
      </w:r>
      <w:r w:rsidRPr="007F2CC7">
        <w:rPr>
          <w:rFonts w:hint="eastAsia"/>
        </w:rPr>
        <w:t>对比</w:t>
      </w:r>
      <w:r w:rsidRPr="007F2CC7">
        <w:t>分析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lastRenderedPageBreak/>
        <w:t>通过</w:t>
      </w:r>
      <w:r w:rsidRPr="00E5750E">
        <w:rPr>
          <w:sz w:val="21"/>
          <w:szCs w:val="21"/>
        </w:rPr>
        <w:t>以上不同类型车站客流特征</w:t>
      </w:r>
      <w:r w:rsidRPr="00E5750E">
        <w:rPr>
          <w:rFonts w:hint="eastAsia"/>
          <w:sz w:val="21"/>
          <w:szCs w:val="21"/>
        </w:rPr>
        <w:t>分析</w:t>
      </w:r>
      <w:r w:rsidRPr="00E5750E">
        <w:rPr>
          <w:sz w:val="21"/>
          <w:szCs w:val="21"/>
        </w:rPr>
        <w:t>，可以看出，典型站点的客流特征差异较大，均有一定的规律</w:t>
      </w:r>
      <w:r w:rsidRPr="00E5750E">
        <w:rPr>
          <w:rFonts w:hint="eastAsia"/>
          <w:sz w:val="21"/>
          <w:szCs w:val="21"/>
        </w:rPr>
        <w:t>可循。</w:t>
      </w:r>
    </w:p>
    <w:p w:rsidR="00383C56" w:rsidRPr="006C2C3C" w:rsidRDefault="00383C56" w:rsidP="00383C56">
      <w:pPr>
        <w:pStyle w:val="af7"/>
        <w:numPr>
          <w:ilvl w:val="0"/>
          <w:numId w:val="16"/>
        </w:numPr>
        <w:spacing w:before="156" w:after="156"/>
      </w:pPr>
      <w:r w:rsidRPr="006C2C3C">
        <w:rPr>
          <w:rFonts w:hint="eastAsia"/>
        </w:rPr>
        <w:t>车站</w:t>
      </w:r>
      <w:r w:rsidRPr="006C2C3C">
        <w:t>客流特征</w:t>
      </w:r>
      <w:r w:rsidRPr="006C2C3C">
        <w:rPr>
          <w:rFonts w:hint="eastAsia"/>
        </w:rPr>
        <w:t>对比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13"/>
        <w:gridCol w:w="1938"/>
        <w:gridCol w:w="3837"/>
        <w:gridCol w:w="1608"/>
      </w:tblGrid>
      <w:tr w:rsidR="00383C56" w:rsidRPr="006C2C3C" w:rsidTr="005E4FAA">
        <w:trPr>
          <w:trHeight w:val="567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车站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早高峰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晚高峰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平峰</w:t>
            </w:r>
          </w:p>
        </w:tc>
      </w:tr>
      <w:tr w:rsidR="00383C56" w:rsidRPr="006C2C3C" w:rsidTr="005E4FAA">
        <w:trPr>
          <w:trHeight w:val="972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居住类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进站客流</w:t>
            </w:r>
            <w:r w:rsidRPr="006C2C3C">
              <w:t>为主</w:t>
            </w:r>
            <w:r w:rsidRPr="006C2C3C">
              <w:rPr>
                <w:rFonts w:hint="eastAsia"/>
              </w:rPr>
              <w:t>；</w:t>
            </w:r>
          </w:p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进站早</w:t>
            </w:r>
            <w:r w:rsidRPr="006C2C3C">
              <w:t>高峰系数</w:t>
            </w:r>
            <w:r w:rsidRPr="006C2C3C">
              <w:rPr>
                <w:rFonts w:hint="eastAsia"/>
              </w:rPr>
              <w:t>大于</w:t>
            </w:r>
            <w:r w:rsidRPr="006C2C3C">
              <w:t>15%</w:t>
            </w:r>
            <w:r w:rsidRPr="006C2C3C">
              <w:rPr>
                <w:rFonts w:hint="eastAsia"/>
              </w:rPr>
              <w:t>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出站客流</w:t>
            </w:r>
            <w:r w:rsidRPr="006C2C3C">
              <w:t>为主</w:t>
            </w:r>
            <w:r w:rsidRPr="006C2C3C">
              <w:rPr>
                <w:rFonts w:hint="eastAsia"/>
              </w:rPr>
              <w:t>；</w:t>
            </w:r>
          </w:p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</w:t>
            </w:r>
            <w:r w:rsidRPr="006C2C3C">
              <w:t>晚高峰系数大于</w:t>
            </w:r>
            <w:r w:rsidRPr="006C2C3C">
              <w:t>15%</w:t>
            </w:r>
            <w:r w:rsidRPr="006C2C3C">
              <w:rPr>
                <w:rFonts w:hint="eastAsia"/>
              </w:rPr>
              <w:t>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平峰小时</w:t>
            </w:r>
            <w:r w:rsidRPr="006C2C3C">
              <w:t>系数低于</w:t>
            </w:r>
            <w:r w:rsidRPr="006C2C3C">
              <w:rPr>
                <w:rFonts w:hint="eastAsia"/>
              </w:rPr>
              <w:t>5</w:t>
            </w:r>
            <w:r w:rsidRPr="006C2C3C">
              <w:t>%</w:t>
            </w:r>
          </w:p>
        </w:tc>
      </w:tr>
      <w:tr w:rsidR="00383C56" w:rsidRPr="006C2C3C" w:rsidTr="005E4FAA">
        <w:trPr>
          <w:trHeight w:val="972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办公类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</w:t>
            </w:r>
            <w:r w:rsidRPr="006C2C3C">
              <w:t>客流为主</w:t>
            </w:r>
            <w:r w:rsidRPr="006C2C3C">
              <w:rPr>
                <w:rFonts w:hint="eastAsia"/>
              </w:rPr>
              <w:t>；</w:t>
            </w:r>
          </w:p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</w:t>
            </w:r>
            <w:r w:rsidRPr="006C2C3C">
              <w:t>早高峰系数大于</w:t>
            </w:r>
            <w:r w:rsidRPr="006C2C3C">
              <w:t>15%</w:t>
            </w:r>
            <w:r w:rsidRPr="006C2C3C">
              <w:t>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进站</w:t>
            </w:r>
            <w:r w:rsidRPr="006C2C3C">
              <w:t>客流为主</w:t>
            </w:r>
            <w:r w:rsidRPr="006C2C3C">
              <w:rPr>
                <w:rFonts w:hint="eastAsia"/>
              </w:rPr>
              <w:t>；</w:t>
            </w:r>
          </w:p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进站</w:t>
            </w:r>
            <w:r w:rsidRPr="006C2C3C">
              <w:t>晚高峰</w:t>
            </w:r>
            <w:r w:rsidRPr="006C2C3C">
              <w:rPr>
                <w:rFonts w:hint="eastAsia"/>
              </w:rPr>
              <w:t>系数大于</w:t>
            </w:r>
            <w:r w:rsidRPr="006C2C3C">
              <w:rPr>
                <w:rFonts w:hint="eastAsia"/>
              </w:rPr>
              <w:t>15</w:t>
            </w:r>
            <w:r w:rsidRPr="006C2C3C">
              <w:t>%</w:t>
            </w:r>
            <w:r w:rsidRPr="006C2C3C">
              <w:t>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平峰小时</w:t>
            </w:r>
            <w:r w:rsidRPr="006C2C3C">
              <w:t>系数低于</w:t>
            </w:r>
            <w:r w:rsidRPr="006C2C3C">
              <w:rPr>
                <w:rFonts w:hint="eastAsia"/>
              </w:rPr>
              <w:t>5</w:t>
            </w:r>
            <w:r w:rsidRPr="006C2C3C">
              <w:t>%</w:t>
            </w:r>
          </w:p>
        </w:tc>
      </w:tr>
      <w:tr w:rsidR="00383C56" w:rsidRPr="006C2C3C" w:rsidTr="005E4FAA">
        <w:trPr>
          <w:trHeight w:val="972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商业类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</w:t>
            </w:r>
            <w:r w:rsidRPr="006C2C3C">
              <w:t>客流为主</w:t>
            </w:r>
            <w:r w:rsidRPr="006C2C3C">
              <w:rPr>
                <w:rFonts w:hint="eastAsia"/>
              </w:rPr>
              <w:t>；</w:t>
            </w:r>
          </w:p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出站</w:t>
            </w:r>
            <w:r w:rsidRPr="006C2C3C">
              <w:t>早高峰系数大于</w:t>
            </w:r>
            <w:r w:rsidRPr="006C2C3C">
              <w:rPr>
                <w:rFonts w:hint="eastAsia"/>
              </w:rPr>
              <w:t>15</w:t>
            </w:r>
            <w:r w:rsidRPr="006C2C3C">
              <w:t>%</w:t>
            </w:r>
            <w:r w:rsidRPr="006C2C3C">
              <w:t>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晚高峰持续</w:t>
            </w:r>
            <w:r w:rsidRPr="006C2C3C">
              <w:t>时间较长</w:t>
            </w:r>
            <w:r w:rsidRPr="006C2C3C">
              <w:rPr>
                <w:rFonts w:hint="eastAsia"/>
              </w:rPr>
              <w:t>；</w:t>
            </w:r>
            <w:r w:rsidRPr="006C2C3C">
              <w:t>以</w:t>
            </w:r>
            <w:r w:rsidRPr="006C2C3C">
              <w:rPr>
                <w:rFonts w:hint="eastAsia"/>
              </w:rPr>
              <w:t>进站</w:t>
            </w:r>
            <w:r w:rsidRPr="006C2C3C">
              <w:t>客流为主</w:t>
            </w:r>
            <w:r w:rsidRPr="006C2C3C">
              <w:rPr>
                <w:rFonts w:hint="eastAsia"/>
              </w:rPr>
              <w:t>；</w:t>
            </w:r>
            <w:r w:rsidRPr="006C2C3C">
              <w:t>早</w:t>
            </w:r>
            <w:r w:rsidRPr="006C2C3C">
              <w:rPr>
                <w:rFonts w:hint="eastAsia"/>
              </w:rPr>
              <w:t>峰</w:t>
            </w:r>
            <w:r w:rsidRPr="006C2C3C">
              <w:t>系数在</w:t>
            </w:r>
            <w:r w:rsidRPr="006C2C3C">
              <w:rPr>
                <w:rFonts w:hint="eastAsia"/>
              </w:rPr>
              <w:t>10</w:t>
            </w:r>
            <w:r w:rsidRPr="006C2C3C">
              <w:t>%</w:t>
            </w:r>
            <w:r w:rsidRPr="006C2C3C">
              <w:t>左右；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平峰</w:t>
            </w:r>
            <w:r w:rsidRPr="006C2C3C">
              <w:t>小时系数在</w:t>
            </w:r>
            <w:r w:rsidRPr="006C2C3C">
              <w:rPr>
                <w:rFonts w:hint="eastAsia"/>
              </w:rPr>
              <w:t>5</w:t>
            </w:r>
            <w:r w:rsidRPr="006C2C3C">
              <w:t>%</w:t>
            </w:r>
            <w:r w:rsidRPr="006C2C3C">
              <w:t>左右</w:t>
            </w:r>
          </w:p>
        </w:tc>
      </w:tr>
      <w:tr w:rsidR="00383C56" w:rsidRPr="006C2C3C" w:rsidTr="005E4FAA">
        <w:trPr>
          <w:trHeight w:val="972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对外</w:t>
            </w:r>
            <w:r w:rsidRPr="006C2C3C">
              <w:rPr>
                <w:b/>
              </w:rPr>
              <w:t>枢纽类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高峰</w:t>
            </w:r>
            <w:r w:rsidRPr="006C2C3C">
              <w:t>现象不明显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高峰现象</w:t>
            </w:r>
            <w:r w:rsidRPr="006C2C3C">
              <w:t>不明显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平峰</w:t>
            </w:r>
            <w:r w:rsidRPr="006C2C3C">
              <w:t>小时系数大于</w:t>
            </w:r>
            <w:r w:rsidRPr="006C2C3C">
              <w:t>5%</w:t>
            </w:r>
          </w:p>
        </w:tc>
      </w:tr>
      <w:tr w:rsidR="00383C56" w:rsidRPr="006C2C3C" w:rsidTr="005E4FAA">
        <w:trPr>
          <w:trHeight w:val="972"/>
        </w:trPr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  <w:rPr>
                <w:b/>
              </w:rPr>
            </w:pPr>
            <w:r w:rsidRPr="006C2C3C">
              <w:rPr>
                <w:rFonts w:hint="eastAsia"/>
                <w:b/>
              </w:rPr>
              <w:t>混合类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进出站</w:t>
            </w:r>
            <w:r w:rsidRPr="006C2C3C">
              <w:t>高峰</w:t>
            </w:r>
            <w:r w:rsidRPr="006C2C3C">
              <w:rPr>
                <w:rFonts w:hint="eastAsia"/>
              </w:rPr>
              <w:t>现象</w:t>
            </w:r>
            <w:r w:rsidRPr="006C2C3C">
              <w:t>明显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进出站高峰现象明显</w:t>
            </w:r>
          </w:p>
        </w:tc>
        <w:tc>
          <w:tcPr>
            <w:tcW w:w="0" w:type="auto"/>
            <w:vAlign w:val="center"/>
          </w:tcPr>
          <w:p w:rsidR="00383C56" w:rsidRPr="006C2C3C" w:rsidRDefault="00383C56" w:rsidP="005E4FAA">
            <w:pPr>
              <w:pStyle w:val="af9"/>
            </w:pPr>
            <w:r w:rsidRPr="006C2C3C">
              <w:rPr>
                <w:rFonts w:hint="eastAsia"/>
              </w:rPr>
              <w:t>平峰小时</w:t>
            </w:r>
            <w:r w:rsidRPr="006C2C3C">
              <w:t>系数</w:t>
            </w:r>
            <w:r w:rsidRPr="006C2C3C">
              <w:rPr>
                <w:rFonts w:hint="eastAsia"/>
              </w:rPr>
              <w:t>在</w:t>
            </w:r>
            <w:r w:rsidRPr="006C2C3C">
              <w:rPr>
                <w:rFonts w:hint="eastAsia"/>
              </w:rPr>
              <w:t>5</w:t>
            </w:r>
            <w:r w:rsidRPr="006C2C3C">
              <w:t>%</w:t>
            </w:r>
            <w:r w:rsidRPr="006C2C3C">
              <w:t>左右</w:t>
            </w:r>
          </w:p>
        </w:tc>
      </w:tr>
    </w:tbl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以上</w:t>
      </w:r>
      <w:r w:rsidRPr="00E5750E">
        <w:rPr>
          <w:sz w:val="21"/>
          <w:szCs w:val="21"/>
        </w:rPr>
        <w:t>站点类型</w:t>
      </w:r>
      <w:r w:rsidRPr="00E5750E">
        <w:rPr>
          <w:rFonts w:hint="eastAsia"/>
          <w:sz w:val="21"/>
          <w:szCs w:val="21"/>
        </w:rPr>
        <w:t>划分并非完全</w:t>
      </w:r>
      <w:r w:rsidRPr="00E5750E">
        <w:rPr>
          <w:sz w:val="21"/>
          <w:szCs w:val="21"/>
        </w:rPr>
        <w:t>覆盖到所有站点，</w:t>
      </w:r>
      <w:r w:rsidRPr="00E5750E">
        <w:rPr>
          <w:rFonts w:hint="eastAsia"/>
          <w:sz w:val="21"/>
          <w:szCs w:val="21"/>
        </w:rPr>
        <w:t>特别</w:t>
      </w:r>
      <w:r w:rsidRPr="00E5750E">
        <w:rPr>
          <w:sz w:val="21"/>
          <w:szCs w:val="21"/>
        </w:rPr>
        <w:t>对于混合类</w:t>
      </w:r>
      <w:r w:rsidRPr="00E5750E">
        <w:rPr>
          <w:rFonts w:hint="eastAsia"/>
          <w:sz w:val="21"/>
          <w:szCs w:val="21"/>
        </w:rPr>
        <w:t>站点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由于影响</w:t>
      </w:r>
      <w:r w:rsidRPr="00E5750E">
        <w:rPr>
          <w:sz w:val="21"/>
          <w:szCs w:val="21"/>
        </w:rPr>
        <w:t>范围内的人口与岗位</w:t>
      </w:r>
      <w:r w:rsidRPr="00E5750E">
        <w:rPr>
          <w:rFonts w:hint="eastAsia"/>
          <w:sz w:val="21"/>
          <w:szCs w:val="21"/>
        </w:rPr>
        <w:t>比例</w:t>
      </w:r>
      <w:r w:rsidRPr="00E5750E">
        <w:rPr>
          <w:sz w:val="21"/>
          <w:szCs w:val="21"/>
        </w:rPr>
        <w:t>关系</w:t>
      </w:r>
      <w:r w:rsidRPr="00E5750E">
        <w:rPr>
          <w:rFonts w:hint="eastAsia"/>
          <w:sz w:val="21"/>
          <w:szCs w:val="21"/>
        </w:rPr>
        <w:t>，</w:t>
      </w:r>
      <w:r w:rsidRPr="00E5750E">
        <w:rPr>
          <w:sz w:val="21"/>
          <w:szCs w:val="21"/>
        </w:rPr>
        <w:t>可以继续划分为</w:t>
      </w:r>
      <w:r w:rsidRPr="00E5750E">
        <w:rPr>
          <w:rFonts w:hint="eastAsia"/>
          <w:sz w:val="21"/>
          <w:szCs w:val="21"/>
        </w:rPr>
        <w:t>偏</w:t>
      </w:r>
      <w:r w:rsidRPr="00E5750E">
        <w:rPr>
          <w:sz w:val="21"/>
          <w:szCs w:val="21"/>
        </w:rPr>
        <w:t>居住和偏就业类。</w:t>
      </w:r>
      <w:r w:rsidRPr="00E5750E">
        <w:rPr>
          <w:rFonts w:hint="eastAsia"/>
          <w:sz w:val="21"/>
          <w:szCs w:val="21"/>
        </w:rPr>
        <w:t>同时</w:t>
      </w:r>
      <w:r w:rsidRPr="00E5750E">
        <w:rPr>
          <w:sz w:val="21"/>
          <w:szCs w:val="21"/>
        </w:rPr>
        <w:t>，也存在着文教类、景区类</w:t>
      </w:r>
      <w:r w:rsidRPr="00E5750E">
        <w:rPr>
          <w:rFonts w:hint="eastAsia"/>
          <w:sz w:val="21"/>
          <w:szCs w:val="21"/>
        </w:rPr>
        <w:t>、</w:t>
      </w:r>
      <w:r w:rsidRPr="00E5750E">
        <w:rPr>
          <w:sz w:val="21"/>
          <w:szCs w:val="21"/>
        </w:rPr>
        <w:t>工业园区内等类型站点，</w:t>
      </w:r>
      <w:r w:rsidRPr="00E5750E">
        <w:rPr>
          <w:rFonts w:hint="eastAsia"/>
          <w:sz w:val="21"/>
          <w:szCs w:val="21"/>
        </w:rPr>
        <w:t>这些</w:t>
      </w:r>
      <w:r w:rsidRPr="00E5750E">
        <w:rPr>
          <w:sz w:val="21"/>
          <w:szCs w:val="21"/>
        </w:rPr>
        <w:t>站点</w:t>
      </w:r>
      <w:r w:rsidRPr="00E5750E">
        <w:rPr>
          <w:rFonts w:hint="eastAsia"/>
          <w:sz w:val="21"/>
          <w:szCs w:val="21"/>
        </w:rPr>
        <w:t>客流</w:t>
      </w:r>
      <w:r w:rsidRPr="00E5750E">
        <w:rPr>
          <w:sz w:val="21"/>
          <w:szCs w:val="21"/>
        </w:rPr>
        <w:t>的时</w:t>
      </w:r>
      <w:r w:rsidRPr="00E5750E">
        <w:rPr>
          <w:rFonts w:hint="eastAsia"/>
          <w:sz w:val="21"/>
          <w:szCs w:val="21"/>
        </w:rPr>
        <w:t>间</w:t>
      </w:r>
      <w:r w:rsidRPr="00E5750E">
        <w:rPr>
          <w:sz w:val="21"/>
          <w:szCs w:val="21"/>
        </w:rPr>
        <w:t>分布特征与上述站点</w:t>
      </w:r>
      <w:r w:rsidRPr="00E5750E">
        <w:rPr>
          <w:rFonts w:hint="eastAsia"/>
          <w:sz w:val="21"/>
          <w:szCs w:val="21"/>
        </w:rPr>
        <w:t>存在</w:t>
      </w:r>
      <w:r w:rsidRPr="00E5750E">
        <w:rPr>
          <w:sz w:val="21"/>
          <w:szCs w:val="21"/>
        </w:rPr>
        <w:t>一定的相似性</w:t>
      </w:r>
      <w:r w:rsidRPr="00E5750E">
        <w:rPr>
          <w:rFonts w:hint="eastAsia"/>
          <w:sz w:val="21"/>
          <w:szCs w:val="21"/>
        </w:rPr>
        <w:t>。对于这些</w:t>
      </w:r>
      <w:r w:rsidRPr="00E5750E">
        <w:rPr>
          <w:sz w:val="21"/>
          <w:szCs w:val="21"/>
        </w:rPr>
        <w:t>站点</w:t>
      </w:r>
      <w:r w:rsidRPr="00E5750E">
        <w:rPr>
          <w:rFonts w:hint="eastAsia"/>
          <w:sz w:val="21"/>
          <w:szCs w:val="21"/>
        </w:rPr>
        <w:t>，</w:t>
      </w:r>
      <w:r w:rsidRPr="00E5750E">
        <w:rPr>
          <w:sz w:val="21"/>
          <w:szCs w:val="21"/>
        </w:rPr>
        <w:t>其</w:t>
      </w:r>
      <w:r w:rsidRPr="00E5750E">
        <w:rPr>
          <w:rFonts w:hint="eastAsia"/>
          <w:sz w:val="21"/>
          <w:szCs w:val="21"/>
        </w:rPr>
        <w:t>客流</w:t>
      </w:r>
      <w:r w:rsidRPr="00E5750E">
        <w:rPr>
          <w:sz w:val="21"/>
          <w:szCs w:val="21"/>
        </w:rPr>
        <w:t>特征并不明显，很难快速将其</w:t>
      </w:r>
      <w:r w:rsidRPr="00E5750E">
        <w:rPr>
          <w:rFonts w:hint="eastAsia"/>
          <w:sz w:val="21"/>
          <w:szCs w:val="21"/>
        </w:rPr>
        <w:t>划分</w:t>
      </w:r>
      <w:r w:rsidRPr="00E5750E">
        <w:rPr>
          <w:sz w:val="21"/>
          <w:szCs w:val="21"/>
        </w:rPr>
        <w:t>到某一类中，</w:t>
      </w:r>
      <w:r w:rsidRPr="00E5750E">
        <w:rPr>
          <w:rFonts w:hint="eastAsia"/>
          <w:sz w:val="21"/>
          <w:szCs w:val="21"/>
        </w:rPr>
        <w:t>需要</w:t>
      </w:r>
      <w:r w:rsidRPr="00E5750E">
        <w:rPr>
          <w:sz w:val="21"/>
          <w:szCs w:val="21"/>
        </w:rPr>
        <w:t>一种</w:t>
      </w:r>
      <w:r w:rsidRPr="00E5750E">
        <w:rPr>
          <w:rFonts w:hint="eastAsia"/>
          <w:sz w:val="21"/>
          <w:szCs w:val="21"/>
        </w:rPr>
        <w:t>简便</w:t>
      </w:r>
      <w:r w:rsidRPr="00E5750E">
        <w:rPr>
          <w:sz w:val="21"/>
          <w:szCs w:val="21"/>
        </w:rPr>
        <w:t>的方法将其进行</w:t>
      </w:r>
      <w:r w:rsidRPr="00E5750E">
        <w:rPr>
          <w:rFonts w:hint="eastAsia"/>
          <w:sz w:val="21"/>
          <w:szCs w:val="21"/>
        </w:rPr>
        <w:t>迅速</w:t>
      </w:r>
      <w:r w:rsidRPr="00E5750E">
        <w:rPr>
          <w:sz w:val="21"/>
          <w:szCs w:val="21"/>
        </w:rPr>
        <w:t>划分</w:t>
      </w:r>
      <w:r w:rsidRPr="00E5750E">
        <w:rPr>
          <w:rFonts w:hint="eastAsia"/>
          <w:sz w:val="21"/>
          <w:szCs w:val="21"/>
        </w:rPr>
        <w:t>类型</w:t>
      </w:r>
      <w:r w:rsidRPr="00E5750E">
        <w:rPr>
          <w:sz w:val="21"/>
          <w:szCs w:val="21"/>
        </w:rPr>
        <w:t>。</w:t>
      </w:r>
    </w:p>
    <w:p w:rsidR="00383C56" w:rsidRPr="006C2C3C" w:rsidRDefault="00383C56" w:rsidP="00383C56">
      <w:pPr>
        <w:pStyle w:val="af4"/>
        <w:spacing w:before="156" w:after="156"/>
      </w:pPr>
      <w:r>
        <w:t>2</w:t>
      </w:r>
      <w:r>
        <w:rPr>
          <w:rFonts w:hint="eastAsia"/>
        </w:rPr>
        <w:t>.</w:t>
      </w:r>
      <w:r>
        <w:t>3</w:t>
      </w:r>
      <w:r w:rsidR="008278E4">
        <w:rPr>
          <w:rFonts w:hint="eastAsia"/>
        </w:rPr>
        <w:t>特征指标</w:t>
      </w:r>
      <w:r w:rsidRPr="006C2C3C">
        <w:t>选取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根据</w:t>
      </w:r>
      <w:r w:rsidRPr="00E5750E">
        <w:rPr>
          <w:sz w:val="21"/>
          <w:szCs w:val="21"/>
        </w:rPr>
        <w:t>不同</w:t>
      </w:r>
      <w:r w:rsidRPr="00E5750E">
        <w:rPr>
          <w:rFonts w:hint="eastAsia"/>
          <w:sz w:val="21"/>
          <w:szCs w:val="21"/>
        </w:rPr>
        <w:t>类型</w:t>
      </w:r>
      <w:r w:rsidRPr="00E5750E">
        <w:rPr>
          <w:sz w:val="21"/>
          <w:szCs w:val="21"/>
        </w:rPr>
        <w:t>站点的早晚高峰及平峰进出站客流特征，</w:t>
      </w:r>
      <w:r w:rsidRPr="00E5750E">
        <w:rPr>
          <w:rFonts w:hint="eastAsia"/>
          <w:sz w:val="21"/>
          <w:szCs w:val="21"/>
        </w:rPr>
        <w:t>选取早高峰</w:t>
      </w:r>
      <w:r w:rsidRPr="00E5750E">
        <w:rPr>
          <w:sz w:val="21"/>
          <w:szCs w:val="21"/>
        </w:rPr>
        <w:t>、晚高峰、平峰</w:t>
      </w:r>
      <w:r w:rsidRPr="00E5750E">
        <w:rPr>
          <w:rFonts w:hint="eastAsia"/>
          <w:sz w:val="21"/>
          <w:szCs w:val="21"/>
        </w:rPr>
        <w:t>进出</w:t>
      </w:r>
      <w:r w:rsidRPr="00E5750E">
        <w:rPr>
          <w:sz w:val="21"/>
          <w:szCs w:val="21"/>
        </w:rPr>
        <w:t>站小时系数为</w:t>
      </w:r>
      <w:r w:rsidRPr="00E5750E">
        <w:rPr>
          <w:rFonts w:hint="eastAsia"/>
          <w:sz w:val="21"/>
          <w:szCs w:val="21"/>
        </w:rPr>
        <w:t>参数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进行车站</w:t>
      </w:r>
      <w:r w:rsidRPr="00E5750E">
        <w:rPr>
          <w:sz w:val="21"/>
          <w:szCs w:val="21"/>
        </w:rPr>
        <w:t>类型的聚类分析。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本文</w:t>
      </w:r>
      <w:r w:rsidRPr="00E5750E">
        <w:rPr>
          <w:sz w:val="21"/>
          <w:szCs w:val="21"/>
        </w:rPr>
        <w:t>以</w:t>
      </w:r>
      <w:r w:rsidRPr="00E5750E">
        <w:rPr>
          <w:rFonts w:hint="eastAsia"/>
          <w:sz w:val="21"/>
          <w:szCs w:val="21"/>
        </w:rPr>
        <w:t>小时</w:t>
      </w:r>
      <w:r w:rsidRPr="00E5750E">
        <w:rPr>
          <w:sz w:val="21"/>
          <w:szCs w:val="21"/>
        </w:rPr>
        <w:t>为单位，</w:t>
      </w:r>
      <w:r w:rsidRPr="00E5750E">
        <w:rPr>
          <w:rFonts w:hint="eastAsia"/>
          <w:sz w:val="21"/>
          <w:szCs w:val="21"/>
        </w:rPr>
        <w:t>统计</w:t>
      </w:r>
      <w:r w:rsidRPr="00E5750E">
        <w:rPr>
          <w:sz w:val="21"/>
          <w:szCs w:val="21"/>
        </w:rPr>
        <w:t>南京地铁</w:t>
      </w:r>
      <w:r w:rsidRPr="00E5750E">
        <w:rPr>
          <w:rFonts w:hint="eastAsia"/>
          <w:sz w:val="21"/>
          <w:szCs w:val="21"/>
        </w:rPr>
        <w:t>所有</w:t>
      </w:r>
      <w:r w:rsidRPr="00E5750E">
        <w:rPr>
          <w:sz w:val="21"/>
          <w:szCs w:val="21"/>
        </w:rPr>
        <w:t>站点的</w:t>
      </w:r>
      <w:r w:rsidRPr="00E5750E">
        <w:rPr>
          <w:rFonts w:hint="eastAsia"/>
          <w:sz w:val="21"/>
          <w:szCs w:val="21"/>
        </w:rPr>
        <w:t>某工作日进站</w:t>
      </w:r>
      <w:r w:rsidRPr="00E5750E">
        <w:rPr>
          <w:sz w:val="21"/>
          <w:szCs w:val="21"/>
        </w:rPr>
        <w:t>量及出站量，</w:t>
      </w:r>
      <w:r w:rsidRPr="00E5750E">
        <w:rPr>
          <w:rFonts w:hint="eastAsia"/>
          <w:sz w:val="21"/>
          <w:szCs w:val="21"/>
        </w:rPr>
        <w:t>早高峰进出</w:t>
      </w:r>
      <w:r w:rsidRPr="00E5750E">
        <w:rPr>
          <w:sz w:val="21"/>
          <w:szCs w:val="21"/>
        </w:rPr>
        <w:t>站选取</w:t>
      </w:r>
      <w:r w:rsidRPr="00E5750E">
        <w:rPr>
          <w:rFonts w:hint="eastAsia"/>
          <w:sz w:val="21"/>
          <w:szCs w:val="21"/>
        </w:rPr>
        <w:t>7:00</w:t>
      </w:r>
      <w:r w:rsidRPr="00E5750E">
        <w:rPr>
          <w:sz w:val="21"/>
          <w:szCs w:val="21"/>
        </w:rPr>
        <w:t>~10</w:t>
      </w:r>
      <w:r w:rsidRPr="00E5750E">
        <w:rPr>
          <w:rFonts w:hint="eastAsia"/>
          <w:sz w:val="21"/>
          <w:szCs w:val="21"/>
        </w:rPr>
        <w:t>:00</w:t>
      </w:r>
      <w:r w:rsidRPr="00E5750E">
        <w:rPr>
          <w:rFonts w:hint="eastAsia"/>
          <w:sz w:val="21"/>
          <w:szCs w:val="21"/>
        </w:rPr>
        <w:t>中最大</w:t>
      </w:r>
      <w:r w:rsidRPr="00E5750E">
        <w:rPr>
          <w:sz w:val="21"/>
          <w:szCs w:val="21"/>
        </w:rPr>
        <w:t>客流</w:t>
      </w:r>
      <w:r w:rsidRPr="00E5750E">
        <w:rPr>
          <w:rFonts w:hint="eastAsia"/>
          <w:sz w:val="21"/>
          <w:szCs w:val="21"/>
        </w:rPr>
        <w:t>量；平</w:t>
      </w:r>
      <w:r w:rsidRPr="00E5750E">
        <w:rPr>
          <w:sz w:val="21"/>
          <w:szCs w:val="21"/>
        </w:rPr>
        <w:t>峰</w:t>
      </w:r>
      <w:r w:rsidRPr="00E5750E">
        <w:rPr>
          <w:rFonts w:hint="eastAsia"/>
          <w:sz w:val="21"/>
          <w:szCs w:val="21"/>
        </w:rPr>
        <w:t>客流</w:t>
      </w:r>
      <w:r w:rsidRPr="00E5750E">
        <w:rPr>
          <w:sz w:val="21"/>
          <w:szCs w:val="21"/>
        </w:rPr>
        <w:t>选取</w:t>
      </w:r>
      <w:r w:rsidRPr="00E5750E">
        <w:rPr>
          <w:rFonts w:hint="eastAsia"/>
          <w:sz w:val="21"/>
          <w:szCs w:val="21"/>
        </w:rPr>
        <w:t>1</w:t>
      </w:r>
      <w:r w:rsidRPr="00E5750E">
        <w:rPr>
          <w:sz w:val="21"/>
          <w:szCs w:val="21"/>
        </w:rPr>
        <w:t>1</w:t>
      </w:r>
      <w:r w:rsidRPr="00E5750E">
        <w:rPr>
          <w:rFonts w:hint="eastAsia"/>
          <w:sz w:val="21"/>
          <w:szCs w:val="21"/>
        </w:rPr>
        <w:t>:00</w:t>
      </w:r>
      <w:r w:rsidRPr="00E5750E">
        <w:rPr>
          <w:sz w:val="21"/>
          <w:szCs w:val="21"/>
        </w:rPr>
        <w:t>~15</w:t>
      </w:r>
      <w:r w:rsidRPr="00E5750E">
        <w:rPr>
          <w:rFonts w:hint="eastAsia"/>
          <w:sz w:val="21"/>
          <w:szCs w:val="21"/>
        </w:rPr>
        <w:t>:00</w:t>
      </w:r>
      <w:r w:rsidRPr="00E5750E">
        <w:rPr>
          <w:rFonts w:hint="eastAsia"/>
          <w:sz w:val="21"/>
          <w:szCs w:val="21"/>
        </w:rPr>
        <w:t>的平均进出</w:t>
      </w:r>
      <w:r w:rsidRPr="00E5750E">
        <w:rPr>
          <w:sz w:val="21"/>
          <w:szCs w:val="21"/>
        </w:rPr>
        <w:t>站客流</w:t>
      </w:r>
      <w:r w:rsidRPr="00E5750E">
        <w:rPr>
          <w:rFonts w:hint="eastAsia"/>
          <w:sz w:val="21"/>
          <w:szCs w:val="21"/>
        </w:rPr>
        <w:t>；晚高峰</w:t>
      </w:r>
      <w:r w:rsidRPr="00E5750E">
        <w:rPr>
          <w:sz w:val="21"/>
          <w:szCs w:val="21"/>
        </w:rPr>
        <w:t>进出客流选取</w:t>
      </w:r>
      <w:r w:rsidRPr="00E5750E">
        <w:rPr>
          <w:rFonts w:hint="eastAsia"/>
          <w:sz w:val="21"/>
          <w:szCs w:val="21"/>
        </w:rPr>
        <w:t>17:00</w:t>
      </w:r>
      <w:r w:rsidRPr="00E5750E">
        <w:rPr>
          <w:sz w:val="21"/>
          <w:szCs w:val="21"/>
        </w:rPr>
        <w:t>~20</w:t>
      </w:r>
      <w:r w:rsidRPr="00E5750E">
        <w:rPr>
          <w:rFonts w:hint="eastAsia"/>
          <w:sz w:val="21"/>
          <w:szCs w:val="21"/>
        </w:rPr>
        <w:t>:00</w:t>
      </w:r>
      <w:r w:rsidRPr="00E5750E">
        <w:rPr>
          <w:rFonts w:hint="eastAsia"/>
          <w:sz w:val="21"/>
          <w:szCs w:val="21"/>
        </w:rPr>
        <w:t>时段</w:t>
      </w:r>
      <w:r w:rsidRPr="00E5750E">
        <w:rPr>
          <w:sz w:val="21"/>
          <w:szCs w:val="21"/>
        </w:rPr>
        <w:t>最大客流量。</w:t>
      </w:r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w:lastRenderedPageBreak/>
            <m:t>进站小时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系数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该小时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进站客流量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全日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进站客流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总量</m:t>
              </m:r>
            </m:den>
          </m:f>
        </m:oMath>
      </m:oMathPara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出站小时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系数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该小时出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站客流量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全日出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站客流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总量</m:t>
              </m:r>
            </m:den>
          </m:f>
        </m:oMath>
      </m:oMathPara>
    </w:p>
    <w:p w:rsidR="00383C56" w:rsidRPr="00E5750E" w:rsidRDefault="00383C56" w:rsidP="00383C56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按照公式</w:t>
      </w:r>
      <w:r w:rsidRPr="00E5750E">
        <w:rPr>
          <w:sz w:val="21"/>
          <w:szCs w:val="21"/>
        </w:rPr>
        <w:t>分别计算</w:t>
      </w:r>
      <w:r w:rsidRPr="00E5750E">
        <w:rPr>
          <w:rFonts w:hint="eastAsia"/>
          <w:sz w:val="21"/>
          <w:szCs w:val="21"/>
        </w:rPr>
        <w:t>早</w:t>
      </w:r>
      <w:r w:rsidRPr="00E5750E">
        <w:rPr>
          <w:sz w:val="21"/>
          <w:szCs w:val="21"/>
        </w:rPr>
        <w:t>高峰进站小数系数、</w:t>
      </w:r>
      <w:r w:rsidRPr="00E5750E">
        <w:rPr>
          <w:rFonts w:hint="eastAsia"/>
          <w:sz w:val="21"/>
          <w:szCs w:val="21"/>
        </w:rPr>
        <w:t>早高峰</w:t>
      </w:r>
      <w:r w:rsidRPr="00E5750E">
        <w:rPr>
          <w:sz w:val="21"/>
          <w:szCs w:val="21"/>
        </w:rPr>
        <w:t>出站小时系数、平峰进站小数系数、平峰出站小时系数、晚高峰进站</w:t>
      </w:r>
      <w:r w:rsidRPr="00E5750E">
        <w:rPr>
          <w:rFonts w:hint="eastAsia"/>
          <w:sz w:val="21"/>
          <w:szCs w:val="21"/>
        </w:rPr>
        <w:t>小时</w:t>
      </w:r>
      <w:r w:rsidRPr="00E5750E">
        <w:rPr>
          <w:sz w:val="21"/>
          <w:szCs w:val="21"/>
        </w:rPr>
        <w:t>系数、晚高峰</w:t>
      </w:r>
      <w:r w:rsidRPr="00E5750E">
        <w:rPr>
          <w:rFonts w:hint="eastAsia"/>
          <w:sz w:val="21"/>
          <w:szCs w:val="21"/>
        </w:rPr>
        <w:t>出站</w:t>
      </w:r>
      <w:r w:rsidRPr="00E5750E">
        <w:rPr>
          <w:sz w:val="21"/>
          <w:szCs w:val="21"/>
        </w:rPr>
        <w:t>小时系数</w:t>
      </w:r>
      <w:r w:rsidRPr="00E5750E">
        <w:rPr>
          <w:rFonts w:hint="eastAsia"/>
          <w:sz w:val="21"/>
          <w:szCs w:val="21"/>
        </w:rPr>
        <w:t>，</w:t>
      </w:r>
      <w:r w:rsidR="008278E4" w:rsidRPr="00E5750E">
        <w:rPr>
          <w:rFonts w:hint="eastAsia"/>
          <w:sz w:val="21"/>
          <w:szCs w:val="21"/>
        </w:rPr>
        <w:t>作为聚类</w:t>
      </w:r>
      <w:r w:rsidR="008278E4" w:rsidRPr="00E5750E">
        <w:rPr>
          <w:sz w:val="21"/>
          <w:szCs w:val="21"/>
        </w:rPr>
        <w:t>分析的指标。</w:t>
      </w:r>
    </w:p>
    <w:p w:rsidR="003B3CDA" w:rsidRPr="006C2C3C" w:rsidRDefault="004E47C2" w:rsidP="001759A2">
      <w:pPr>
        <w:pStyle w:val="a"/>
        <w:spacing w:before="312" w:after="312"/>
      </w:pPr>
      <w:r w:rsidRPr="006C2C3C">
        <w:rPr>
          <w:rFonts w:hint="eastAsia"/>
        </w:rPr>
        <w:t>聚类分析</w:t>
      </w:r>
      <w:r w:rsidR="00CB22C4" w:rsidRPr="006C2C3C">
        <w:rPr>
          <w:rFonts w:hint="eastAsia"/>
        </w:rPr>
        <w:t>方法</w:t>
      </w:r>
    </w:p>
    <w:p w:rsidR="00084B27" w:rsidRPr="00E5750E" w:rsidRDefault="00CB22C4" w:rsidP="00C74D6D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分析</w:t>
      </w:r>
      <w:r w:rsidR="00C74D6D" w:rsidRPr="00E5750E">
        <w:rPr>
          <w:rFonts w:hint="eastAsia"/>
          <w:sz w:val="21"/>
          <w:szCs w:val="21"/>
        </w:rPr>
        <w:t>（</w:t>
      </w:r>
      <w:r w:rsidR="00C74D6D" w:rsidRPr="00E5750E">
        <w:rPr>
          <w:rFonts w:hint="eastAsia"/>
          <w:sz w:val="21"/>
          <w:szCs w:val="21"/>
        </w:rPr>
        <w:t>cluster</w:t>
      </w:r>
      <w:r w:rsidR="00C74D6D" w:rsidRPr="00E5750E">
        <w:rPr>
          <w:sz w:val="21"/>
          <w:szCs w:val="21"/>
        </w:rPr>
        <w:t xml:space="preserve"> analysis</w:t>
      </w:r>
      <w:r w:rsidR="00C74D6D" w:rsidRPr="00E5750E">
        <w:rPr>
          <w:rFonts w:hint="eastAsia"/>
          <w:sz w:val="21"/>
          <w:szCs w:val="21"/>
        </w:rPr>
        <w:t>）</w:t>
      </w:r>
      <w:r w:rsidR="00D46EC3" w:rsidRPr="00E5750E">
        <w:rPr>
          <w:rFonts w:hint="eastAsia"/>
          <w:sz w:val="21"/>
          <w:szCs w:val="21"/>
        </w:rPr>
        <w:t>是</w:t>
      </w:r>
      <w:r w:rsidR="00D46EC3" w:rsidRPr="00E5750E">
        <w:rPr>
          <w:sz w:val="21"/>
          <w:szCs w:val="21"/>
        </w:rPr>
        <w:t>一</w:t>
      </w:r>
      <w:r w:rsidR="00D46EC3" w:rsidRPr="00E5750E">
        <w:rPr>
          <w:rFonts w:hint="eastAsia"/>
          <w:sz w:val="21"/>
          <w:szCs w:val="21"/>
        </w:rPr>
        <w:t>种</w:t>
      </w:r>
      <w:r w:rsidR="00D140FA" w:rsidRPr="00E5750E">
        <w:rPr>
          <w:rFonts w:hint="eastAsia"/>
          <w:sz w:val="21"/>
          <w:szCs w:val="21"/>
        </w:rPr>
        <w:t>无监督</w:t>
      </w:r>
      <w:r w:rsidR="00D140FA" w:rsidRPr="00E5750E">
        <w:rPr>
          <w:sz w:val="21"/>
          <w:szCs w:val="21"/>
        </w:rPr>
        <w:t>的机器学习算法，</w:t>
      </w:r>
      <w:r w:rsidR="00D140FA" w:rsidRPr="00E5750E">
        <w:rPr>
          <w:rFonts w:hint="eastAsia"/>
          <w:sz w:val="21"/>
          <w:szCs w:val="21"/>
        </w:rPr>
        <w:t>是</w:t>
      </w:r>
      <w:r w:rsidR="00D46EC3" w:rsidRPr="00E5750E">
        <w:rPr>
          <w:sz w:val="21"/>
          <w:szCs w:val="21"/>
        </w:rPr>
        <w:t>将数据集划分</w:t>
      </w:r>
      <w:r w:rsidR="00D46EC3" w:rsidRPr="00E5750E">
        <w:rPr>
          <w:rFonts w:hint="eastAsia"/>
          <w:sz w:val="21"/>
          <w:szCs w:val="21"/>
        </w:rPr>
        <w:t>成</w:t>
      </w:r>
      <w:r w:rsidR="00D46EC3" w:rsidRPr="00E5750E">
        <w:rPr>
          <w:sz w:val="21"/>
          <w:szCs w:val="21"/>
        </w:rPr>
        <w:t>若干个子集的过程，并使</w:t>
      </w:r>
      <w:r w:rsidR="00D46EC3" w:rsidRPr="00E5750E">
        <w:rPr>
          <w:rFonts w:hint="eastAsia"/>
          <w:sz w:val="21"/>
          <w:szCs w:val="21"/>
        </w:rPr>
        <w:t>同一个</w:t>
      </w:r>
      <w:r w:rsidR="00D46EC3" w:rsidRPr="00E5750E">
        <w:rPr>
          <w:sz w:val="21"/>
          <w:szCs w:val="21"/>
        </w:rPr>
        <w:t>集合</w:t>
      </w:r>
      <w:r w:rsidR="00D46EC3" w:rsidRPr="00E5750E">
        <w:rPr>
          <w:rFonts w:hint="eastAsia"/>
          <w:sz w:val="21"/>
          <w:szCs w:val="21"/>
        </w:rPr>
        <w:t>内</w:t>
      </w:r>
      <w:r w:rsidR="00D46EC3" w:rsidRPr="00E5750E">
        <w:rPr>
          <w:sz w:val="21"/>
          <w:szCs w:val="21"/>
        </w:rPr>
        <w:t>的数据对象具有较高的相似度，而不同集合中的数据对象</w:t>
      </w:r>
      <w:r w:rsidR="00D46EC3" w:rsidRPr="00E5750E">
        <w:rPr>
          <w:rFonts w:hint="eastAsia"/>
          <w:sz w:val="21"/>
          <w:szCs w:val="21"/>
        </w:rPr>
        <w:t>存在</w:t>
      </w:r>
      <w:r w:rsidR="00D46EC3" w:rsidRPr="00E5750E">
        <w:rPr>
          <w:sz w:val="21"/>
          <w:szCs w:val="21"/>
        </w:rPr>
        <w:t>明显差异。</w:t>
      </w:r>
      <w:r w:rsidR="00D46EC3" w:rsidRPr="00E5750E">
        <w:rPr>
          <w:rFonts w:hint="eastAsia"/>
          <w:sz w:val="21"/>
          <w:szCs w:val="21"/>
        </w:rPr>
        <w:t>目前</w:t>
      </w:r>
      <w:r w:rsidR="00D46EC3" w:rsidRPr="00E5750E">
        <w:rPr>
          <w:sz w:val="21"/>
          <w:szCs w:val="21"/>
        </w:rPr>
        <w:t>，国内外对聚类的研究</w:t>
      </w:r>
      <w:r w:rsidR="00D46EC3" w:rsidRPr="00E5750E">
        <w:rPr>
          <w:rFonts w:hint="eastAsia"/>
          <w:sz w:val="21"/>
          <w:szCs w:val="21"/>
        </w:rPr>
        <w:t>有</w:t>
      </w:r>
      <w:r w:rsidR="00D46EC3" w:rsidRPr="00E5750E">
        <w:rPr>
          <w:sz w:val="21"/>
          <w:szCs w:val="21"/>
        </w:rPr>
        <w:t>很大成果，</w:t>
      </w:r>
      <w:r w:rsidR="00D46EC3" w:rsidRPr="00E5750E">
        <w:rPr>
          <w:rFonts w:hint="eastAsia"/>
          <w:sz w:val="21"/>
          <w:szCs w:val="21"/>
        </w:rPr>
        <w:t>包括</w:t>
      </w:r>
      <w:r w:rsidR="00D46EC3" w:rsidRPr="00E5750E">
        <w:rPr>
          <w:sz w:val="21"/>
          <w:szCs w:val="21"/>
        </w:rPr>
        <w:t>K-Means</w:t>
      </w:r>
      <w:r w:rsidR="00D46EC3" w:rsidRPr="00E5750E">
        <w:rPr>
          <w:sz w:val="21"/>
          <w:szCs w:val="21"/>
        </w:rPr>
        <w:t>算法、</w:t>
      </w:r>
      <w:r w:rsidR="00D46EC3" w:rsidRPr="00E5750E">
        <w:rPr>
          <w:sz w:val="21"/>
          <w:szCs w:val="21"/>
        </w:rPr>
        <w:t>K-Medoids</w:t>
      </w:r>
      <w:r w:rsidR="00D46EC3" w:rsidRPr="00E5750E">
        <w:rPr>
          <w:sz w:val="21"/>
          <w:szCs w:val="21"/>
        </w:rPr>
        <w:t>算法、</w:t>
      </w:r>
      <w:r w:rsidR="00D46EC3" w:rsidRPr="00E5750E">
        <w:rPr>
          <w:rFonts w:hint="eastAsia"/>
          <w:sz w:val="21"/>
          <w:szCs w:val="21"/>
        </w:rPr>
        <w:t>层次</w:t>
      </w:r>
      <w:r w:rsidR="00D46EC3" w:rsidRPr="00E5750E">
        <w:rPr>
          <w:sz w:val="21"/>
          <w:szCs w:val="21"/>
        </w:rPr>
        <w:t>聚类</w:t>
      </w:r>
      <w:r w:rsidR="00D46EC3" w:rsidRPr="00E5750E">
        <w:rPr>
          <w:rFonts w:hint="eastAsia"/>
          <w:sz w:val="21"/>
          <w:szCs w:val="21"/>
        </w:rPr>
        <w:t>法</w:t>
      </w:r>
      <w:r w:rsidR="00D46EC3" w:rsidRPr="00E5750E">
        <w:rPr>
          <w:sz w:val="21"/>
          <w:szCs w:val="21"/>
        </w:rPr>
        <w:t>、</w:t>
      </w:r>
      <w:r w:rsidR="00D46EC3" w:rsidRPr="00E5750E">
        <w:rPr>
          <w:rFonts w:hint="eastAsia"/>
          <w:sz w:val="21"/>
          <w:szCs w:val="21"/>
        </w:rPr>
        <w:t>CLIQUE</w:t>
      </w:r>
      <w:r w:rsidR="00D46EC3" w:rsidRPr="00E5750E">
        <w:rPr>
          <w:sz w:val="21"/>
          <w:szCs w:val="21"/>
        </w:rPr>
        <w:t>算法等</w:t>
      </w:r>
      <w:r w:rsidR="00D46EC3" w:rsidRPr="00E5750E">
        <w:rPr>
          <w:rFonts w:hint="eastAsia"/>
          <w:sz w:val="21"/>
          <w:szCs w:val="21"/>
        </w:rPr>
        <w:t>，</w:t>
      </w:r>
      <w:r w:rsidR="00D46EC3" w:rsidRPr="00E5750E">
        <w:rPr>
          <w:sz w:val="21"/>
          <w:szCs w:val="21"/>
        </w:rPr>
        <w:t>其中，</w:t>
      </w:r>
      <w:r w:rsidR="00D46EC3" w:rsidRPr="00E5750E">
        <w:rPr>
          <w:sz w:val="21"/>
          <w:szCs w:val="21"/>
        </w:rPr>
        <w:t>K-Means</w:t>
      </w:r>
      <w:r w:rsidR="00D46EC3" w:rsidRPr="00E5750E">
        <w:rPr>
          <w:rFonts w:hint="eastAsia"/>
          <w:sz w:val="21"/>
          <w:szCs w:val="21"/>
        </w:rPr>
        <w:t>是在</w:t>
      </w:r>
      <w:r w:rsidR="00D46EC3" w:rsidRPr="00E5750E">
        <w:rPr>
          <w:sz w:val="21"/>
          <w:szCs w:val="21"/>
        </w:rPr>
        <w:t>聚类分析中最常用到的一</w:t>
      </w:r>
      <w:r w:rsidR="00D46EC3" w:rsidRPr="00E5750E">
        <w:rPr>
          <w:rFonts w:hint="eastAsia"/>
          <w:sz w:val="21"/>
          <w:szCs w:val="21"/>
        </w:rPr>
        <w:t>种</w:t>
      </w:r>
      <w:r w:rsidR="00D46EC3" w:rsidRPr="00E5750E">
        <w:rPr>
          <w:sz w:val="21"/>
          <w:szCs w:val="21"/>
        </w:rPr>
        <w:t>聚类方法。</w:t>
      </w:r>
    </w:p>
    <w:p w:rsidR="00D46EC3" w:rsidRPr="00E5750E" w:rsidRDefault="00D46EC3" w:rsidP="000533EE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K-Means</w:t>
      </w:r>
      <w:r w:rsidRPr="00E5750E">
        <w:rPr>
          <w:sz w:val="21"/>
          <w:szCs w:val="21"/>
        </w:rPr>
        <w:t>聚类分析算法</w:t>
      </w:r>
      <w:r w:rsidRPr="00E5750E">
        <w:rPr>
          <w:rFonts w:hint="eastAsia"/>
          <w:sz w:val="21"/>
          <w:szCs w:val="21"/>
        </w:rPr>
        <w:t>是</w:t>
      </w:r>
      <w:r w:rsidRPr="00E5750E">
        <w:rPr>
          <w:sz w:val="21"/>
          <w:szCs w:val="21"/>
        </w:rPr>
        <w:t>采用离</w:t>
      </w:r>
      <w:r w:rsidRPr="00E5750E">
        <w:rPr>
          <w:rFonts w:hint="eastAsia"/>
          <w:sz w:val="21"/>
          <w:szCs w:val="21"/>
        </w:rPr>
        <w:t>中心</w:t>
      </w:r>
      <w:r w:rsidRPr="00E5750E">
        <w:rPr>
          <w:sz w:val="21"/>
          <w:szCs w:val="21"/>
        </w:rPr>
        <w:t>点</w:t>
      </w:r>
      <w:r w:rsidRPr="00E5750E">
        <w:rPr>
          <w:rFonts w:hint="eastAsia"/>
          <w:sz w:val="21"/>
          <w:szCs w:val="21"/>
        </w:rPr>
        <w:t>距离</w:t>
      </w:r>
      <w:r w:rsidRPr="00E5750E">
        <w:rPr>
          <w:sz w:val="21"/>
          <w:szCs w:val="21"/>
        </w:rPr>
        <w:t>最短的方式进行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同时</w:t>
      </w:r>
      <w:r w:rsidRPr="00E5750E">
        <w:rPr>
          <w:sz w:val="21"/>
          <w:szCs w:val="21"/>
        </w:rPr>
        <w:t>制定聚类</w:t>
      </w:r>
      <w:r w:rsidRPr="00E5750E">
        <w:rPr>
          <w:rFonts w:hint="eastAsia"/>
          <w:sz w:val="21"/>
          <w:szCs w:val="21"/>
        </w:rPr>
        <w:t>中</w:t>
      </w:r>
      <w:r w:rsidRPr="00E5750E">
        <w:rPr>
          <w:sz w:val="21"/>
          <w:szCs w:val="21"/>
        </w:rPr>
        <w:t>的</w:t>
      </w:r>
      <w:r w:rsidRPr="00E5750E">
        <w:rPr>
          <w:sz w:val="21"/>
          <w:szCs w:val="21"/>
        </w:rPr>
        <w:t>K</w:t>
      </w:r>
      <w:r w:rsidRPr="00E5750E">
        <w:rPr>
          <w:sz w:val="21"/>
          <w:szCs w:val="21"/>
        </w:rPr>
        <w:t>值，</w:t>
      </w:r>
      <w:r w:rsidR="000533EE" w:rsidRPr="00E5750E">
        <w:rPr>
          <w:rFonts w:hint="eastAsia"/>
          <w:sz w:val="21"/>
          <w:szCs w:val="21"/>
        </w:rPr>
        <w:t>即</w:t>
      </w:r>
      <w:r w:rsidR="000533EE" w:rsidRPr="00E5750E">
        <w:rPr>
          <w:sz w:val="21"/>
          <w:szCs w:val="21"/>
        </w:rPr>
        <w:t>聚类后的子集个数。</w:t>
      </w:r>
      <w:r w:rsidR="000533EE" w:rsidRPr="00E5750E">
        <w:rPr>
          <w:rFonts w:hint="eastAsia"/>
          <w:sz w:val="21"/>
          <w:szCs w:val="21"/>
        </w:rPr>
        <w:t>用</w:t>
      </w:r>
      <w:r w:rsidR="000533EE" w:rsidRPr="00E5750E">
        <w:rPr>
          <w:sz w:val="21"/>
          <w:szCs w:val="21"/>
        </w:rPr>
        <w:t>数学形式</w:t>
      </w:r>
      <w:r w:rsidR="000533EE" w:rsidRPr="00E5750E">
        <w:rPr>
          <w:rFonts w:hint="eastAsia"/>
          <w:sz w:val="21"/>
          <w:szCs w:val="21"/>
        </w:rPr>
        <w:t>描述</w:t>
      </w:r>
      <w:r w:rsidR="000533EE" w:rsidRPr="00E5750E">
        <w:rPr>
          <w:sz w:val="21"/>
          <w:szCs w:val="21"/>
        </w:rPr>
        <w:t>为</w:t>
      </w:r>
      <w:r w:rsidR="000533EE" w:rsidRPr="00E5750E">
        <w:rPr>
          <w:rFonts w:hint="eastAsia"/>
          <w:sz w:val="21"/>
          <w:szCs w:val="21"/>
        </w:rPr>
        <w:t>：存在</w:t>
      </w:r>
      <w:r w:rsidR="000533EE" w:rsidRPr="00E5750E">
        <w:rPr>
          <w:sz w:val="21"/>
          <w:szCs w:val="21"/>
        </w:rPr>
        <w:t>一个数据集</w:t>
      </w:r>
      <w:r w:rsidR="000533EE" w:rsidRPr="00E5750E">
        <w:rPr>
          <w:sz w:val="21"/>
          <w:szCs w:val="21"/>
        </w:rPr>
        <w:t>U</w:t>
      </w:r>
      <w:r w:rsidR="000533EE" w:rsidRPr="00E5750E">
        <w:rPr>
          <w:sz w:val="21"/>
          <w:szCs w:val="21"/>
        </w:rPr>
        <w:t>，</w:t>
      </w:r>
      <w:r w:rsidR="000533EE" w:rsidRPr="00E5750E">
        <w:rPr>
          <w:rFonts w:hint="eastAsia"/>
          <w:sz w:val="21"/>
          <w:szCs w:val="21"/>
        </w:rPr>
        <w:t>该</w:t>
      </w:r>
      <w:r w:rsidR="000533EE" w:rsidRPr="00E5750E">
        <w:rPr>
          <w:sz w:val="21"/>
          <w:szCs w:val="21"/>
        </w:rPr>
        <w:t>数据集由</w:t>
      </w:r>
      <w:r w:rsidR="000533EE" w:rsidRPr="00E5750E">
        <w:rPr>
          <w:sz w:val="21"/>
          <w:szCs w:val="21"/>
        </w:rPr>
        <w:t>n</w:t>
      </w:r>
      <w:r w:rsidR="000533EE" w:rsidRPr="00E5750E">
        <w:rPr>
          <w:sz w:val="21"/>
          <w:szCs w:val="21"/>
        </w:rPr>
        <w:t>个对象构成，我们</w:t>
      </w:r>
      <w:r w:rsidR="000533EE" w:rsidRPr="00E5750E">
        <w:rPr>
          <w:rFonts w:hint="eastAsia"/>
          <w:sz w:val="21"/>
          <w:szCs w:val="21"/>
        </w:rPr>
        <w:t>通过</w:t>
      </w:r>
      <w:r w:rsidR="000533EE" w:rsidRPr="00E5750E">
        <w:rPr>
          <w:sz w:val="21"/>
          <w:szCs w:val="21"/>
        </w:rPr>
        <w:t>聚类分析法</w:t>
      </w:r>
      <w:r w:rsidR="000533EE" w:rsidRPr="00E5750E">
        <w:rPr>
          <w:rFonts w:hint="eastAsia"/>
          <w:sz w:val="21"/>
          <w:szCs w:val="21"/>
        </w:rPr>
        <w:t>将</w:t>
      </w:r>
      <w:r w:rsidR="000533EE" w:rsidRPr="00E5750E">
        <w:rPr>
          <w:sz w:val="21"/>
          <w:szCs w:val="21"/>
        </w:rPr>
        <w:t>这</w:t>
      </w:r>
      <w:r w:rsidR="000533EE" w:rsidRPr="00E5750E">
        <w:rPr>
          <w:sz w:val="21"/>
          <w:szCs w:val="21"/>
        </w:rPr>
        <w:t>n</w:t>
      </w:r>
      <w:r w:rsidR="000533EE" w:rsidRPr="00E5750E">
        <w:rPr>
          <w:sz w:val="21"/>
          <w:szCs w:val="21"/>
        </w:rPr>
        <w:t>个对象</w:t>
      </w:r>
      <w:r w:rsidR="000533EE" w:rsidRPr="00E5750E">
        <w:rPr>
          <w:rFonts w:hint="eastAsia"/>
          <w:sz w:val="21"/>
          <w:szCs w:val="21"/>
        </w:rPr>
        <w:t>划分</w:t>
      </w:r>
      <w:r w:rsidR="000533EE" w:rsidRPr="00E5750E">
        <w:rPr>
          <w:sz w:val="21"/>
          <w:szCs w:val="21"/>
        </w:rPr>
        <w:t>为</w:t>
      </w:r>
      <w:r w:rsidR="000533EE" w:rsidRPr="00E5750E">
        <w:rPr>
          <w:sz w:val="21"/>
          <w:szCs w:val="21"/>
        </w:rPr>
        <w:t>k</w:t>
      </w:r>
      <w:r w:rsidR="000533EE" w:rsidRPr="00E5750E">
        <w:rPr>
          <w:sz w:val="21"/>
          <w:szCs w:val="21"/>
        </w:rPr>
        <w:t>的子集</w:t>
      </w:r>
      <w:r w:rsidR="000533EE" w:rsidRPr="00E5750E">
        <w:rPr>
          <w:rFonts w:hint="eastAsia"/>
          <w:sz w:val="21"/>
          <w:szCs w:val="21"/>
        </w:rPr>
        <w:t>D</w:t>
      </w:r>
      <w:r w:rsidR="00A42ACF" w:rsidRPr="00E5750E">
        <w:rPr>
          <w:sz w:val="21"/>
          <w:szCs w:val="21"/>
        </w:rPr>
        <w:t>1</w:t>
      </w:r>
      <w:r w:rsidR="000533EE" w:rsidRPr="00E5750E">
        <w:rPr>
          <w:rFonts w:hint="eastAsia"/>
          <w:sz w:val="21"/>
          <w:szCs w:val="21"/>
        </w:rPr>
        <w:t>，</w:t>
      </w:r>
      <w:r w:rsidR="00A42ACF" w:rsidRPr="00E5750E">
        <w:rPr>
          <w:sz w:val="21"/>
          <w:szCs w:val="21"/>
        </w:rPr>
        <w:t>D2</w:t>
      </w:r>
      <w:r w:rsidR="000533EE" w:rsidRPr="00E5750E">
        <w:rPr>
          <w:rFonts w:hint="eastAsia"/>
          <w:sz w:val="21"/>
          <w:szCs w:val="21"/>
        </w:rPr>
        <w:t>，</w:t>
      </w:r>
      <w:r w:rsidR="00A42ACF" w:rsidRPr="00E5750E">
        <w:rPr>
          <w:sz w:val="21"/>
          <w:szCs w:val="21"/>
        </w:rPr>
        <w:t>D3</w:t>
      </w:r>
      <w:r w:rsidR="000533EE" w:rsidRPr="00E5750E">
        <w:rPr>
          <w:rFonts w:hint="eastAsia"/>
          <w:sz w:val="21"/>
          <w:szCs w:val="21"/>
        </w:rPr>
        <w:t>，…，</w:t>
      </w:r>
      <w:r w:rsidR="000533EE" w:rsidRPr="00E5750E">
        <w:rPr>
          <w:rFonts w:hint="eastAsia"/>
          <w:sz w:val="21"/>
          <w:szCs w:val="21"/>
        </w:rPr>
        <w:t>D</w:t>
      </w:r>
      <w:r w:rsidR="000533EE" w:rsidRPr="00E5750E">
        <w:rPr>
          <w:sz w:val="21"/>
          <w:szCs w:val="21"/>
        </w:rPr>
        <w:t>k</w:t>
      </w:r>
      <w:r w:rsidR="000533EE" w:rsidRPr="00E5750E">
        <w:rPr>
          <w:rFonts w:hint="eastAsia"/>
          <w:sz w:val="21"/>
          <w:szCs w:val="21"/>
        </w:rPr>
        <w:t>中，假设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≥1,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且</m:t>
        </m:r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</w:rPr>
          <m:t>i≠j</m:t>
        </m:r>
      </m:oMath>
      <w:r w:rsidR="005265F2" w:rsidRPr="00E5750E">
        <w:rPr>
          <w:rFonts w:hint="eastAsia"/>
          <w:sz w:val="21"/>
          <w:szCs w:val="21"/>
        </w:rPr>
        <w:t>，</w:t>
      </w:r>
      <w:r w:rsidR="005265F2" w:rsidRPr="00E5750E">
        <w:rPr>
          <w:sz w:val="21"/>
          <w:szCs w:val="21"/>
        </w:rPr>
        <w:t>使得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⊂</m:t>
        </m:r>
        <m:r>
          <w:rPr>
            <w:rFonts w:ascii="Cambria Math" w:hAnsi="Cambria Math"/>
            <w:sz w:val="21"/>
            <w:szCs w:val="21"/>
          </w:rPr>
          <m:t>U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且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⋂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=∅</m:t>
        </m:r>
      </m:oMath>
      <w:r w:rsidR="00A42ACF" w:rsidRPr="00E5750E">
        <w:rPr>
          <w:rFonts w:hint="eastAsia"/>
          <w:sz w:val="21"/>
          <w:szCs w:val="21"/>
        </w:rPr>
        <w:t>。</w:t>
      </w:r>
    </w:p>
    <w:p w:rsidR="00084B27" w:rsidRPr="00E5750E" w:rsidRDefault="00C74D6D" w:rsidP="00C74D6D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K</w:t>
      </w:r>
      <w:r w:rsidRPr="00E5750E">
        <w:rPr>
          <w:sz w:val="21"/>
          <w:szCs w:val="21"/>
        </w:rPr>
        <w:t>-Means</w:t>
      </w:r>
      <w:r w:rsidRPr="00E5750E">
        <w:rPr>
          <w:rFonts w:hint="eastAsia"/>
          <w:sz w:val="21"/>
          <w:szCs w:val="21"/>
        </w:rPr>
        <w:t>聚类算法要求</w:t>
      </w:r>
      <w:r w:rsidRPr="00E5750E">
        <w:rPr>
          <w:sz w:val="21"/>
          <w:szCs w:val="21"/>
        </w:rPr>
        <w:t>研究者</w:t>
      </w:r>
      <w:r w:rsidRPr="00E5750E">
        <w:rPr>
          <w:rFonts w:hint="eastAsia"/>
          <w:sz w:val="21"/>
          <w:szCs w:val="21"/>
        </w:rPr>
        <w:t>先</w:t>
      </w:r>
      <w:r w:rsidRPr="00E5750E">
        <w:rPr>
          <w:sz w:val="21"/>
          <w:szCs w:val="21"/>
        </w:rPr>
        <w:t>指定需要划分的类别个数</w:t>
      </w:r>
      <w:r w:rsidRPr="00E5750E">
        <w:rPr>
          <w:rFonts w:hint="eastAsia"/>
          <w:sz w:val="21"/>
          <w:szCs w:val="21"/>
        </w:rPr>
        <w:t>K</w:t>
      </w:r>
      <w:r w:rsidRPr="00E5750E">
        <w:rPr>
          <w:sz w:val="21"/>
          <w:szCs w:val="21"/>
        </w:rPr>
        <w:t>，然后</w:t>
      </w:r>
      <w:r w:rsidRPr="00E5750E">
        <w:rPr>
          <w:rFonts w:hint="eastAsia"/>
          <w:sz w:val="21"/>
          <w:szCs w:val="21"/>
        </w:rPr>
        <w:t>确定</w:t>
      </w:r>
      <w:r w:rsidRPr="00E5750E">
        <w:rPr>
          <w:sz w:val="21"/>
          <w:szCs w:val="21"/>
        </w:rPr>
        <w:t>各聚类中心，</w:t>
      </w:r>
      <w:r w:rsidRPr="00E5750E">
        <w:rPr>
          <w:rFonts w:hint="eastAsia"/>
          <w:sz w:val="21"/>
          <w:szCs w:val="21"/>
        </w:rPr>
        <w:t>再</w:t>
      </w:r>
      <w:r w:rsidRPr="00E5750E">
        <w:rPr>
          <w:sz w:val="21"/>
          <w:szCs w:val="21"/>
        </w:rPr>
        <w:t>计算出各样本到聚类中心的距离，</w:t>
      </w:r>
      <w:r w:rsidR="005419D5" w:rsidRPr="00E5750E">
        <w:rPr>
          <w:rFonts w:hint="eastAsia"/>
          <w:sz w:val="21"/>
          <w:szCs w:val="21"/>
        </w:rPr>
        <w:t>根据</w:t>
      </w:r>
      <w:r w:rsidR="005419D5" w:rsidRPr="00E5750E">
        <w:rPr>
          <w:sz w:val="21"/>
          <w:szCs w:val="21"/>
        </w:rPr>
        <w:t>距离划分出</w:t>
      </w:r>
      <w:r w:rsidR="005419D5" w:rsidRPr="00E5750E">
        <w:rPr>
          <w:sz w:val="21"/>
          <w:szCs w:val="21"/>
        </w:rPr>
        <w:t>K</w:t>
      </w:r>
      <w:r w:rsidR="005419D5" w:rsidRPr="00E5750E">
        <w:rPr>
          <w:sz w:val="21"/>
          <w:szCs w:val="21"/>
        </w:rPr>
        <w:t>个类别，然后根据均值特征再产生出一个新的聚类中心，与原聚类中心进行对比，迭代至最后的聚类中心不再产生变化</w:t>
      </w:r>
      <w:r w:rsidRPr="00E5750E">
        <w:rPr>
          <w:rFonts w:hint="eastAsia"/>
          <w:sz w:val="21"/>
          <w:szCs w:val="21"/>
        </w:rPr>
        <w:t>。</w:t>
      </w:r>
      <w:r w:rsidR="006F3FFE" w:rsidRPr="00E5750E">
        <w:rPr>
          <w:rFonts w:hint="eastAsia"/>
          <w:sz w:val="21"/>
          <w:szCs w:val="21"/>
        </w:rPr>
        <w:t>其</w:t>
      </w:r>
      <w:r w:rsidR="00FA4B9C" w:rsidRPr="00E5750E">
        <w:rPr>
          <w:sz w:val="21"/>
          <w:szCs w:val="21"/>
        </w:rPr>
        <w:t>计算</w:t>
      </w:r>
      <w:r w:rsidR="00FA4B9C" w:rsidRPr="00E5750E">
        <w:rPr>
          <w:rFonts w:hint="eastAsia"/>
          <w:sz w:val="21"/>
          <w:szCs w:val="21"/>
        </w:rPr>
        <w:t>基本</w:t>
      </w:r>
      <w:r w:rsidR="00FA4B9C" w:rsidRPr="00E5750E">
        <w:rPr>
          <w:sz w:val="21"/>
          <w:szCs w:val="21"/>
        </w:rPr>
        <w:t>步骤为：</w:t>
      </w:r>
    </w:p>
    <w:p w:rsidR="00FA4B9C" w:rsidRPr="00E5750E" w:rsidRDefault="00FA4B9C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S</w:t>
      </w:r>
      <w:r w:rsidRPr="00E5750E">
        <w:rPr>
          <w:sz w:val="21"/>
          <w:szCs w:val="21"/>
        </w:rPr>
        <w:t>tep1</w:t>
      </w:r>
      <w:r w:rsidRPr="00E5750E">
        <w:rPr>
          <w:rFonts w:hint="eastAsia"/>
          <w:sz w:val="21"/>
          <w:szCs w:val="21"/>
        </w:rPr>
        <w:t>：</w:t>
      </w:r>
      <w:r w:rsidRPr="00E5750E">
        <w:rPr>
          <w:sz w:val="21"/>
          <w:szCs w:val="21"/>
        </w:rPr>
        <w:t>从</w:t>
      </w:r>
      <w:r w:rsidRPr="00E5750E">
        <w:rPr>
          <w:sz w:val="21"/>
          <w:szCs w:val="21"/>
        </w:rPr>
        <w:t>n</w:t>
      </w:r>
      <w:r w:rsidRPr="00E5750E">
        <w:rPr>
          <w:sz w:val="21"/>
          <w:szCs w:val="21"/>
        </w:rPr>
        <w:t>个数据</w:t>
      </w:r>
      <w:r w:rsidRPr="00E5750E">
        <w:rPr>
          <w:rFonts w:hint="eastAsia"/>
          <w:sz w:val="21"/>
          <w:szCs w:val="21"/>
        </w:rPr>
        <w:t>对象任意</w:t>
      </w:r>
      <w:r w:rsidRPr="00E5750E">
        <w:rPr>
          <w:sz w:val="21"/>
          <w:szCs w:val="21"/>
        </w:rPr>
        <w:t>选择</w:t>
      </w:r>
      <w:r w:rsidRPr="00E5750E">
        <w:rPr>
          <w:sz w:val="21"/>
          <w:szCs w:val="21"/>
        </w:rPr>
        <w:t>k</w:t>
      </w:r>
      <w:r w:rsidRPr="00E5750E">
        <w:rPr>
          <w:sz w:val="21"/>
          <w:szCs w:val="21"/>
        </w:rPr>
        <w:t>个对象作为</w:t>
      </w:r>
      <w:r w:rsidRPr="00E5750E">
        <w:rPr>
          <w:rFonts w:hint="eastAsia"/>
          <w:sz w:val="21"/>
          <w:szCs w:val="21"/>
        </w:rPr>
        <w:t>初始</w:t>
      </w:r>
      <w:r w:rsidRPr="00E5750E">
        <w:rPr>
          <w:sz w:val="21"/>
          <w:szCs w:val="21"/>
        </w:rPr>
        <w:t>聚类中心；</w:t>
      </w:r>
    </w:p>
    <w:p w:rsidR="00FA4B9C" w:rsidRPr="00E5750E" w:rsidRDefault="00FA4B9C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Step2</w:t>
      </w:r>
      <w:r w:rsidRPr="00E5750E">
        <w:rPr>
          <w:rFonts w:hint="eastAsia"/>
          <w:sz w:val="21"/>
          <w:szCs w:val="21"/>
        </w:rPr>
        <w:t>：</w:t>
      </w:r>
      <w:r w:rsidRPr="00E5750E">
        <w:rPr>
          <w:sz w:val="21"/>
          <w:szCs w:val="21"/>
        </w:rPr>
        <w:t>根据每个聚类对象的</w:t>
      </w:r>
      <w:r w:rsidRPr="00E5750E">
        <w:rPr>
          <w:rFonts w:hint="eastAsia"/>
          <w:sz w:val="21"/>
          <w:szCs w:val="21"/>
        </w:rPr>
        <w:t>均值（中心</w:t>
      </w:r>
      <w:r w:rsidRPr="00E5750E">
        <w:rPr>
          <w:sz w:val="21"/>
          <w:szCs w:val="21"/>
        </w:rPr>
        <w:t>对象</w:t>
      </w:r>
      <w:r w:rsidRPr="00E5750E">
        <w:rPr>
          <w:rFonts w:hint="eastAsia"/>
          <w:sz w:val="21"/>
          <w:szCs w:val="21"/>
        </w:rPr>
        <w:t>），计算每个</w:t>
      </w:r>
      <w:r w:rsidRPr="00E5750E">
        <w:rPr>
          <w:sz w:val="21"/>
          <w:szCs w:val="21"/>
        </w:rPr>
        <w:t>对象与这些中心对象的距离，并根据最小距离重新对</w:t>
      </w:r>
      <w:r w:rsidRPr="00E5750E">
        <w:rPr>
          <w:rFonts w:hint="eastAsia"/>
          <w:sz w:val="21"/>
          <w:szCs w:val="21"/>
        </w:rPr>
        <w:t>相应对象</w:t>
      </w:r>
      <w:r w:rsidRPr="00E5750E">
        <w:rPr>
          <w:sz w:val="21"/>
          <w:szCs w:val="21"/>
        </w:rPr>
        <w:t>进行划分；</w:t>
      </w:r>
    </w:p>
    <w:p w:rsidR="002D24B0" w:rsidRPr="00E5750E" w:rsidRDefault="00FA4B9C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Step3</w:t>
      </w:r>
      <w:r w:rsidRPr="00E5750E">
        <w:rPr>
          <w:rFonts w:hint="eastAsia"/>
          <w:sz w:val="21"/>
          <w:szCs w:val="21"/>
        </w:rPr>
        <w:t>：重新</w:t>
      </w:r>
      <w:r w:rsidRPr="00E5750E">
        <w:rPr>
          <w:sz w:val="21"/>
          <w:szCs w:val="21"/>
        </w:rPr>
        <w:t>计算每个（</w:t>
      </w:r>
      <w:r w:rsidRPr="00E5750E">
        <w:rPr>
          <w:rFonts w:hint="eastAsia"/>
          <w:sz w:val="21"/>
          <w:szCs w:val="21"/>
        </w:rPr>
        <w:t>有变化</w:t>
      </w:r>
      <w:r w:rsidRPr="00E5750E">
        <w:rPr>
          <w:sz w:val="21"/>
          <w:szCs w:val="21"/>
        </w:rPr>
        <w:t>）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的均值</w:t>
      </w:r>
      <w:r w:rsidRPr="00E5750E">
        <w:rPr>
          <w:rFonts w:hint="eastAsia"/>
          <w:sz w:val="21"/>
          <w:szCs w:val="21"/>
        </w:rPr>
        <w:t>（中心</w:t>
      </w:r>
      <w:r w:rsidRPr="00E5750E">
        <w:rPr>
          <w:sz w:val="21"/>
          <w:szCs w:val="21"/>
        </w:rPr>
        <w:t>对象</w:t>
      </w:r>
      <w:r w:rsidRPr="00E5750E">
        <w:rPr>
          <w:rFonts w:hint="eastAsia"/>
          <w:sz w:val="21"/>
          <w:szCs w:val="21"/>
        </w:rPr>
        <w:t>）</w:t>
      </w:r>
      <w:r w:rsidR="002D24B0" w:rsidRPr="00E5750E">
        <w:rPr>
          <w:rFonts w:hint="eastAsia"/>
          <w:sz w:val="21"/>
          <w:szCs w:val="21"/>
        </w:rPr>
        <w:t>K</w:t>
      </w:r>
      <w:r w:rsidR="002D24B0" w:rsidRPr="00E5750E">
        <w:rPr>
          <w:sz w:val="21"/>
          <w:szCs w:val="21"/>
        </w:rPr>
        <w:t>-Means</w:t>
      </w:r>
      <w:r w:rsidR="002D24B0" w:rsidRPr="00E5750E">
        <w:rPr>
          <w:rFonts w:hint="eastAsia"/>
          <w:sz w:val="21"/>
          <w:szCs w:val="21"/>
        </w:rPr>
        <w:t>算法</w:t>
      </w:r>
      <w:r w:rsidR="002D24B0" w:rsidRPr="00E5750E">
        <w:rPr>
          <w:sz w:val="21"/>
          <w:szCs w:val="21"/>
        </w:rPr>
        <w:t>工作过程如下：首先从</w:t>
      </w:r>
      <w:r w:rsidR="002D24B0" w:rsidRPr="00E5750E">
        <w:rPr>
          <w:sz w:val="21"/>
          <w:szCs w:val="21"/>
        </w:rPr>
        <w:t>n</w:t>
      </w:r>
      <w:r w:rsidR="002D24B0" w:rsidRPr="00E5750E">
        <w:rPr>
          <w:rFonts w:hint="eastAsia"/>
          <w:sz w:val="21"/>
          <w:szCs w:val="21"/>
        </w:rPr>
        <w:t>个数据对象</w:t>
      </w:r>
      <w:r w:rsidR="002D24B0" w:rsidRPr="00E5750E">
        <w:rPr>
          <w:sz w:val="21"/>
          <w:szCs w:val="21"/>
        </w:rPr>
        <w:t>任意</w:t>
      </w:r>
      <w:r w:rsidR="002D24B0" w:rsidRPr="00E5750E">
        <w:rPr>
          <w:rFonts w:hint="eastAsia"/>
          <w:sz w:val="21"/>
          <w:szCs w:val="21"/>
        </w:rPr>
        <w:t>选择</w:t>
      </w:r>
      <w:r w:rsidR="002D24B0" w:rsidRPr="00E5750E">
        <w:rPr>
          <w:sz w:val="21"/>
          <w:szCs w:val="21"/>
        </w:rPr>
        <w:t>k</w:t>
      </w:r>
      <w:r w:rsidR="002D24B0" w:rsidRPr="00E5750E">
        <w:rPr>
          <w:sz w:val="21"/>
          <w:szCs w:val="21"/>
        </w:rPr>
        <w:t>个对象作为初始聚类中心，而对于所剩下的其它对象，则根据</w:t>
      </w:r>
      <w:r w:rsidR="002D24B0" w:rsidRPr="00E5750E">
        <w:rPr>
          <w:rFonts w:hint="eastAsia"/>
          <w:sz w:val="21"/>
          <w:szCs w:val="21"/>
        </w:rPr>
        <w:t>它</w:t>
      </w:r>
      <w:r w:rsidR="002D24B0" w:rsidRPr="00E5750E">
        <w:rPr>
          <w:sz w:val="21"/>
          <w:szCs w:val="21"/>
        </w:rPr>
        <w:t>们与这些聚类中心的相似度（</w:t>
      </w:r>
      <w:r w:rsidR="002D24B0" w:rsidRPr="00E5750E">
        <w:rPr>
          <w:rFonts w:hint="eastAsia"/>
          <w:sz w:val="21"/>
          <w:szCs w:val="21"/>
        </w:rPr>
        <w:t>距离</w:t>
      </w:r>
      <w:r w:rsidR="002D24B0" w:rsidRPr="00E5750E">
        <w:rPr>
          <w:sz w:val="21"/>
          <w:szCs w:val="21"/>
        </w:rPr>
        <w:t>）</w:t>
      </w:r>
      <w:r w:rsidR="002D24B0" w:rsidRPr="00E5750E">
        <w:rPr>
          <w:rFonts w:hint="eastAsia"/>
          <w:sz w:val="21"/>
          <w:szCs w:val="21"/>
        </w:rPr>
        <w:t>，</w:t>
      </w:r>
      <w:r w:rsidR="002D24B0" w:rsidRPr="00E5750E">
        <w:rPr>
          <w:sz w:val="21"/>
          <w:szCs w:val="21"/>
        </w:rPr>
        <w:t>分别将它们分配</w:t>
      </w:r>
      <w:r w:rsidR="002D24B0" w:rsidRPr="00E5750E">
        <w:rPr>
          <w:rFonts w:hint="eastAsia"/>
          <w:sz w:val="21"/>
          <w:szCs w:val="21"/>
        </w:rPr>
        <w:t>给</w:t>
      </w:r>
      <w:r w:rsidR="002D24B0" w:rsidRPr="00E5750E">
        <w:rPr>
          <w:sz w:val="21"/>
          <w:szCs w:val="21"/>
        </w:rPr>
        <w:t>与其最相似的（</w:t>
      </w:r>
      <w:r w:rsidR="002D24B0" w:rsidRPr="00E5750E">
        <w:rPr>
          <w:rFonts w:hint="eastAsia"/>
          <w:sz w:val="21"/>
          <w:szCs w:val="21"/>
        </w:rPr>
        <w:t>聚类</w:t>
      </w:r>
      <w:r w:rsidR="002D24B0" w:rsidRPr="00E5750E">
        <w:rPr>
          <w:sz w:val="21"/>
          <w:szCs w:val="21"/>
        </w:rPr>
        <w:t>中心所代表的）</w:t>
      </w:r>
      <w:r w:rsidR="002D24B0" w:rsidRPr="00E5750E">
        <w:rPr>
          <w:rFonts w:hint="eastAsia"/>
          <w:sz w:val="21"/>
          <w:szCs w:val="21"/>
        </w:rPr>
        <w:t>聚类</w:t>
      </w:r>
      <w:r w:rsidR="002D24B0" w:rsidRPr="00E5750E">
        <w:rPr>
          <w:sz w:val="21"/>
          <w:szCs w:val="21"/>
        </w:rPr>
        <w:t>；</w:t>
      </w:r>
    </w:p>
    <w:p w:rsidR="00FA4B9C" w:rsidRPr="00E5750E" w:rsidRDefault="002D24B0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lastRenderedPageBreak/>
        <w:t>Step4</w:t>
      </w:r>
      <w:r w:rsidRPr="00E5750E">
        <w:rPr>
          <w:sz w:val="21"/>
          <w:szCs w:val="21"/>
        </w:rPr>
        <w:t>计算每个所获新聚类的中心，不断重复这个过程</w:t>
      </w:r>
      <w:r w:rsidRPr="00E5750E">
        <w:rPr>
          <w:rFonts w:hint="eastAsia"/>
          <w:sz w:val="21"/>
          <w:szCs w:val="21"/>
        </w:rPr>
        <w:t>直到</w:t>
      </w:r>
      <w:r w:rsidRPr="00E5750E">
        <w:rPr>
          <w:sz w:val="21"/>
          <w:szCs w:val="21"/>
        </w:rPr>
        <w:t>标准测度函数</w:t>
      </w:r>
      <w:r w:rsidRPr="00E5750E">
        <w:rPr>
          <w:rFonts w:hint="eastAsia"/>
          <w:sz w:val="21"/>
          <w:szCs w:val="21"/>
        </w:rPr>
        <w:t>满足一定条件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如</w:t>
      </w:r>
      <w:r w:rsidRPr="00E5750E">
        <w:rPr>
          <w:sz w:val="21"/>
          <w:szCs w:val="21"/>
        </w:rPr>
        <w:t>函数</w:t>
      </w:r>
      <w:r w:rsidRPr="00E5750E">
        <w:rPr>
          <w:rFonts w:hint="eastAsia"/>
          <w:sz w:val="21"/>
          <w:szCs w:val="21"/>
        </w:rPr>
        <w:t>收敛</w:t>
      </w:r>
      <w:r w:rsidRPr="00E5750E">
        <w:rPr>
          <w:sz w:val="21"/>
          <w:szCs w:val="21"/>
        </w:rPr>
        <w:t>时，</w:t>
      </w:r>
      <w:r w:rsidRPr="00E5750E">
        <w:rPr>
          <w:rFonts w:hint="eastAsia"/>
          <w:sz w:val="21"/>
          <w:szCs w:val="21"/>
        </w:rPr>
        <w:t>算法</w:t>
      </w:r>
      <w:r w:rsidRPr="00E5750E">
        <w:rPr>
          <w:sz w:val="21"/>
          <w:szCs w:val="21"/>
        </w:rPr>
        <w:t>终止</w:t>
      </w:r>
      <w:r w:rsidRPr="00E5750E">
        <w:rPr>
          <w:rFonts w:hint="eastAsia"/>
          <w:sz w:val="21"/>
          <w:szCs w:val="21"/>
        </w:rPr>
        <w:t>，</w:t>
      </w:r>
      <w:r w:rsidRPr="00E5750E">
        <w:rPr>
          <w:sz w:val="21"/>
          <w:szCs w:val="21"/>
        </w:rPr>
        <w:t>否则返回</w:t>
      </w:r>
      <w:r w:rsidRPr="00E5750E">
        <w:rPr>
          <w:sz w:val="21"/>
          <w:szCs w:val="21"/>
        </w:rPr>
        <w:t>Step2</w:t>
      </w:r>
      <w:r w:rsidRPr="00E5750E">
        <w:rPr>
          <w:rFonts w:hint="eastAsia"/>
          <w:sz w:val="21"/>
          <w:szCs w:val="21"/>
        </w:rPr>
        <w:t>。</w:t>
      </w:r>
    </w:p>
    <w:p w:rsidR="00197646" w:rsidRPr="00E5750E" w:rsidRDefault="006F3FFE" w:rsidP="006F3FF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K</w:t>
      </w:r>
      <w:r w:rsidRPr="00E5750E">
        <w:rPr>
          <w:sz w:val="21"/>
          <w:szCs w:val="21"/>
        </w:rPr>
        <w:t>-Means</w:t>
      </w:r>
      <w:r w:rsidRPr="00E5750E">
        <w:rPr>
          <w:rFonts w:hint="eastAsia"/>
          <w:sz w:val="21"/>
          <w:szCs w:val="21"/>
        </w:rPr>
        <w:t>算法一般采用误差</w:t>
      </w:r>
      <w:r w:rsidRPr="00E5750E">
        <w:rPr>
          <w:sz w:val="21"/>
          <w:szCs w:val="21"/>
        </w:rPr>
        <w:t>平方</w:t>
      </w:r>
      <w:r w:rsidR="002D24B0" w:rsidRPr="00E5750E">
        <w:rPr>
          <w:sz w:val="21"/>
          <w:szCs w:val="21"/>
        </w:rPr>
        <w:t>作为标准测度函数，具体定义如下</w:t>
      </w:r>
      <w:r w:rsidR="002D24B0" w:rsidRPr="00E5750E">
        <w:rPr>
          <w:rFonts w:hint="eastAsia"/>
          <w:sz w:val="21"/>
          <w:szCs w:val="21"/>
        </w:rPr>
        <w:t>：</w:t>
      </w:r>
    </w:p>
    <w:p w:rsidR="002D24B0" w:rsidRPr="00E5750E" w:rsidRDefault="006F3FFE" w:rsidP="002D24B0">
      <w:pPr>
        <w:spacing w:before="156" w:after="156"/>
        <w:ind w:firstLine="42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SSE=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∈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Di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5668C" w:rsidRPr="00E5750E" w:rsidRDefault="004A613E" w:rsidP="002D24B0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式中</w:t>
      </w:r>
      <w:r w:rsidRPr="00E5750E">
        <w:rPr>
          <w:sz w:val="21"/>
          <w:szCs w:val="21"/>
        </w:rPr>
        <w:t>，</w:t>
      </w:r>
      <w:r w:rsidR="006F3FFE" w:rsidRPr="00E5750E">
        <w:rPr>
          <w:sz w:val="21"/>
          <w:szCs w:val="21"/>
        </w:rPr>
        <w:t>SSE</w:t>
      </w:r>
      <w:r w:rsidRPr="00E5750E">
        <w:rPr>
          <w:rFonts w:hint="eastAsia"/>
          <w:sz w:val="21"/>
          <w:szCs w:val="21"/>
        </w:rPr>
        <w:t>表示集合中</w:t>
      </w:r>
      <w:r w:rsidR="00E5668C" w:rsidRPr="00E5750E">
        <w:rPr>
          <w:sz w:val="21"/>
          <w:szCs w:val="21"/>
        </w:rPr>
        <w:t>中</w:t>
      </w:r>
      <w:r w:rsidR="00E5668C" w:rsidRPr="00E5750E">
        <w:rPr>
          <w:rFonts w:hint="eastAsia"/>
          <w:sz w:val="21"/>
          <w:szCs w:val="21"/>
        </w:rPr>
        <w:t>所有</w:t>
      </w:r>
      <w:r w:rsidRPr="00E5750E">
        <w:rPr>
          <w:sz w:val="21"/>
          <w:szCs w:val="21"/>
        </w:rPr>
        <w:t>对象</w:t>
      </w:r>
      <w:r w:rsidRPr="00E5750E">
        <w:rPr>
          <w:rFonts w:hint="eastAsia"/>
          <w:sz w:val="21"/>
          <w:szCs w:val="21"/>
        </w:rPr>
        <w:t>与</w:t>
      </w:r>
      <w:r w:rsidRPr="00E5750E">
        <w:rPr>
          <w:sz w:val="21"/>
          <w:szCs w:val="21"/>
        </w:rPr>
        <w:t>它所在</w:t>
      </w:r>
      <w:r w:rsidRPr="00E5750E">
        <w:rPr>
          <w:rFonts w:hint="eastAsia"/>
          <w:sz w:val="21"/>
          <w:szCs w:val="21"/>
        </w:rPr>
        <w:t>子集</w:t>
      </w:r>
      <w:r w:rsidRPr="00E5750E">
        <w:rPr>
          <w:sz w:val="21"/>
          <w:szCs w:val="21"/>
        </w:rPr>
        <w:t>的中心的平方误差</w:t>
      </w:r>
      <w:r w:rsidRPr="00E5750E">
        <w:rPr>
          <w:rFonts w:hint="eastAsia"/>
          <w:sz w:val="21"/>
          <w:szCs w:val="21"/>
        </w:rPr>
        <w:t>总和</w:t>
      </w:r>
      <w:r w:rsidR="00E5668C" w:rsidRPr="00E5750E">
        <w:rPr>
          <w:sz w:val="21"/>
          <w:szCs w:val="21"/>
        </w:rPr>
        <w:t>；</w:t>
      </w:r>
      <w:r w:rsidR="006F3FFE" w:rsidRPr="00E5750E">
        <w:rPr>
          <w:sz w:val="21"/>
          <w:szCs w:val="21"/>
        </w:rPr>
        <w:t>x</w:t>
      </w:r>
      <w:r w:rsidR="00E5668C" w:rsidRPr="00E5750E">
        <w:rPr>
          <w:sz w:val="21"/>
          <w:szCs w:val="21"/>
        </w:rPr>
        <w:t>：对象空间中的一个点；</w:t>
      </w:r>
      <w:r w:rsidR="006F3FFE" w:rsidRPr="00E5750E">
        <w:rPr>
          <w:sz w:val="21"/>
          <w:szCs w:val="21"/>
        </w:rPr>
        <w:t>x</w:t>
      </w:r>
      <w:r w:rsidR="00E5668C" w:rsidRPr="00E5750E">
        <w:rPr>
          <w:sz w:val="21"/>
          <w:szCs w:val="21"/>
        </w:rPr>
        <w:t>i</w:t>
      </w:r>
      <w:r w:rsidR="00E5668C" w:rsidRPr="00E5750E">
        <w:rPr>
          <w:rFonts w:hint="eastAsia"/>
          <w:sz w:val="21"/>
          <w:szCs w:val="21"/>
        </w:rPr>
        <w:t>：聚类</w:t>
      </w:r>
      <w:r w:rsidR="00E5668C" w:rsidRPr="00E5750E">
        <w:rPr>
          <w:sz w:val="21"/>
          <w:szCs w:val="21"/>
        </w:rPr>
        <w:t>Di</w:t>
      </w:r>
      <w:r w:rsidR="00E5668C" w:rsidRPr="00E5750E">
        <w:rPr>
          <w:rFonts w:hint="eastAsia"/>
          <w:sz w:val="21"/>
          <w:szCs w:val="21"/>
        </w:rPr>
        <w:t>的</w:t>
      </w:r>
      <w:r w:rsidR="00E5668C" w:rsidRPr="00E5750E">
        <w:rPr>
          <w:sz w:val="21"/>
          <w:szCs w:val="21"/>
        </w:rPr>
        <w:t>均值</w:t>
      </w:r>
      <w:r w:rsidRPr="00E5750E">
        <w:rPr>
          <w:rFonts w:hint="eastAsia"/>
          <w:sz w:val="21"/>
          <w:szCs w:val="21"/>
        </w:rPr>
        <w:t>。</w:t>
      </w:r>
    </w:p>
    <w:p w:rsidR="006F3FFE" w:rsidRPr="00E5750E" w:rsidRDefault="004A613E" w:rsidP="002D24B0">
      <w:pPr>
        <w:spacing w:before="156" w:after="156"/>
        <w:ind w:firstLine="420"/>
        <w:rPr>
          <w:sz w:val="21"/>
          <w:szCs w:val="21"/>
        </w:rPr>
      </w:pPr>
      <w:r w:rsidRPr="00E5750E">
        <w:rPr>
          <w:sz w:val="21"/>
          <w:szCs w:val="21"/>
        </w:rPr>
        <w:t>K-Means</w:t>
      </w:r>
      <w:r w:rsidRPr="00E5750E">
        <w:rPr>
          <w:sz w:val="21"/>
          <w:szCs w:val="21"/>
        </w:rPr>
        <w:t>算法的相似度量采用欧几里得距离方法，其计算公式为：</w:t>
      </w:r>
    </w:p>
    <w:p w:rsidR="004A613E" w:rsidRPr="00E5750E" w:rsidRDefault="004A613E" w:rsidP="002D24B0">
      <w:pPr>
        <w:spacing w:before="156" w:after="156"/>
        <w:ind w:firstLine="420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A613E" w:rsidRPr="00E5750E" w:rsidRDefault="004A613E" w:rsidP="002D24B0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式中</w:t>
      </w:r>
      <w:r w:rsidRPr="00E5750E">
        <w:rPr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x,y</m:t>
            </m:r>
          </m:e>
        </m:d>
      </m:oMath>
      <w:r w:rsidRPr="00E5750E">
        <w:rPr>
          <w:rFonts w:hint="eastAsia"/>
          <w:sz w:val="21"/>
          <w:szCs w:val="21"/>
        </w:rPr>
        <w:t>表示</w:t>
      </w:r>
      <w:r w:rsidRPr="00E5750E">
        <w:rPr>
          <w:sz w:val="21"/>
          <w:szCs w:val="21"/>
        </w:rPr>
        <w:t>n</w:t>
      </w:r>
      <w:r w:rsidRPr="00E5750E">
        <w:rPr>
          <w:rFonts w:hint="eastAsia"/>
          <w:sz w:val="21"/>
          <w:szCs w:val="21"/>
        </w:rPr>
        <w:t>维</w:t>
      </w:r>
      <w:r w:rsidRPr="00E5750E">
        <w:rPr>
          <w:sz w:val="21"/>
          <w:szCs w:val="21"/>
        </w:rPr>
        <w:t>对象中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x(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,…,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  <w:r w:rsidRPr="00E5750E">
        <w:rPr>
          <w:rFonts w:hint="eastAsia"/>
          <w:sz w:val="21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y(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,…,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)</m:t>
        </m:r>
      </m:oMath>
      <w:r w:rsidRPr="00E5750E">
        <w:rPr>
          <w:rFonts w:hint="eastAsia"/>
          <w:sz w:val="21"/>
          <w:szCs w:val="21"/>
        </w:rPr>
        <w:t>之间</w:t>
      </w:r>
      <w:r w:rsidRPr="00E5750E">
        <w:rPr>
          <w:sz w:val="21"/>
          <w:szCs w:val="21"/>
        </w:rPr>
        <w:t>的距离。</w:t>
      </w:r>
    </w:p>
    <w:p w:rsidR="003B3CDA" w:rsidRPr="006C2C3C" w:rsidRDefault="004E47C2" w:rsidP="003B3CDA">
      <w:pPr>
        <w:pStyle w:val="a"/>
        <w:spacing w:before="312" w:after="312"/>
      </w:pPr>
      <w:r w:rsidRPr="006C2C3C">
        <w:rPr>
          <w:rFonts w:hint="eastAsia"/>
        </w:rPr>
        <w:t>南京</w:t>
      </w:r>
      <w:r w:rsidRPr="006C2C3C">
        <w:t>地铁车站</w:t>
      </w:r>
      <w:r w:rsidRPr="006C2C3C">
        <w:rPr>
          <w:rFonts w:hint="eastAsia"/>
        </w:rPr>
        <w:t>聚类</w:t>
      </w:r>
      <w:r w:rsidRPr="006C2C3C">
        <w:t>分析</w:t>
      </w:r>
    </w:p>
    <w:p w:rsidR="007F2CC7" w:rsidRDefault="005F4DC2" w:rsidP="00D01623">
      <w:pPr>
        <w:pStyle w:val="af4"/>
        <w:spacing w:before="156" w:after="156"/>
      </w:pPr>
      <w:r>
        <w:rPr>
          <w:rFonts w:hint="eastAsia"/>
        </w:rPr>
        <w:t>4.1</w:t>
      </w:r>
      <w:r>
        <w:rPr>
          <w:rFonts w:hint="eastAsia"/>
        </w:rPr>
        <w:t>数据</w:t>
      </w:r>
      <w:r>
        <w:t>准备</w:t>
      </w:r>
    </w:p>
    <w:p w:rsidR="00DE268B" w:rsidRPr="00E5750E" w:rsidRDefault="00DE0F59" w:rsidP="005C68FF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2016</w:t>
      </w:r>
      <w:r w:rsidRPr="00E5750E">
        <w:rPr>
          <w:rFonts w:hint="eastAsia"/>
          <w:sz w:val="21"/>
          <w:szCs w:val="21"/>
        </w:rPr>
        <w:t>年</w:t>
      </w:r>
      <w:r w:rsidR="004C557C" w:rsidRPr="00E5750E">
        <w:rPr>
          <w:sz w:val="21"/>
          <w:szCs w:val="21"/>
        </w:rPr>
        <w:t>南京地铁</w:t>
      </w:r>
      <w:r w:rsidR="004C557C" w:rsidRPr="00E5750E">
        <w:rPr>
          <w:rFonts w:hint="eastAsia"/>
          <w:sz w:val="21"/>
          <w:szCs w:val="21"/>
        </w:rPr>
        <w:t>已</w:t>
      </w:r>
      <w:r w:rsidR="004C557C" w:rsidRPr="00E5750E">
        <w:rPr>
          <w:sz w:val="21"/>
          <w:szCs w:val="21"/>
        </w:rPr>
        <w:t>开通运营</w:t>
      </w:r>
      <w:r w:rsidRPr="00E5750E">
        <w:rPr>
          <w:rFonts w:hint="eastAsia"/>
          <w:sz w:val="21"/>
          <w:szCs w:val="21"/>
        </w:rPr>
        <w:t>6</w:t>
      </w:r>
      <w:r w:rsidRPr="00E5750E">
        <w:rPr>
          <w:rFonts w:hint="eastAsia"/>
          <w:sz w:val="21"/>
          <w:szCs w:val="21"/>
        </w:rPr>
        <w:t>条</w:t>
      </w:r>
      <w:r w:rsidR="004C557C" w:rsidRPr="00E5750E">
        <w:rPr>
          <w:rFonts w:hint="eastAsia"/>
          <w:sz w:val="21"/>
          <w:szCs w:val="21"/>
        </w:rPr>
        <w:t>线路</w:t>
      </w:r>
      <w:r w:rsidRPr="00E5750E">
        <w:rPr>
          <w:sz w:val="21"/>
          <w:szCs w:val="21"/>
        </w:rPr>
        <w:t>，</w:t>
      </w:r>
      <w:r w:rsidR="004C557C" w:rsidRPr="00E5750E">
        <w:rPr>
          <w:rFonts w:hint="eastAsia"/>
          <w:sz w:val="21"/>
          <w:szCs w:val="21"/>
        </w:rPr>
        <w:t>共计</w:t>
      </w:r>
      <w:r w:rsidR="004C557C" w:rsidRPr="00E5750E">
        <w:rPr>
          <w:rFonts w:hint="eastAsia"/>
          <w:sz w:val="21"/>
          <w:szCs w:val="21"/>
        </w:rPr>
        <w:t>1</w:t>
      </w:r>
      <w:r w:rsidR="004C557C" w:rsidRPr="00E5750E">
        <w:rPr>
          <w:sz w:val="21"/>
          <w:szCs w:val="21"/>
        </w:rPr>
        <w:t>13</w:t>
      </w:r>
      <w:r w:rsidR="004C557C" w:rsidRPr="00E5750E">
        <w:rPr>
          <w:rFonts w:hint="eastAsia"/>
          <w:sz w:val="21"/>
          <w:szCs w:val="21"/>
        </w:rPr>
        <w:t>个车站。</w:t>
      </w:r>
      <w:r w:rsidR="004C557C" w:rsidRPr="00E5750E">
        <w:rPr>
          <w:sz w:val="21"/>
          <w:szCs w:val="21"/>
        </w:rPr>
        <w:t>本次</w:t>
      </w:r>
      <w:r w:rsidR="004C557C" w:rsidRPr="00E5750E">
        <w:rPr>
          <w:rFonts w:hint="eastAsia"/>
          <w:sz w:val="21"/>
          <w:szCs w:val="21"/>
        </w:rPr>
        <w:t>选取</w:t>
      </w:r>
      <w:r w:rsidR="004C557C" w:rsidRPr="00E5750E">
        <w:rPr>
          <w:sz w:val="21"/>
          <w:szCs w:val="21"/>
        </w:rPr>
        <w:t>南京地铁</w:t>
      </w:r>
      <w:r w:rsidR="004C557C" w:rsidRPr="00E5750E">
        <w:rPr>
          <w:rFonts w:hint="eastAsia"/>
          <w:sz w:val="21"/>
          <w:szCs w:val="21"/>
        </w:rPr>
        <w:t>9</w:t>
      </w:r>
      <w:r w:rsidR="004C557C" w:rsidRPr="00E5750E">
        <w:rPr>
          <w:rFonts w:hint="eastAsia"/>
          <w:sz w:val="21"/>
          <w:szCs w:val="21"/>
        </w:rPr>
        <w:t>月</w:t>
      </w:r>
      <w:r w:rsidR="00A663DF" w:rsidRPr="00E5750E">
        <w:rPr>
          <w:rFonts w:hint="eastAsia"/>
          <w:sz w:val="21"/>
          <w:szCs w:val="21"/>
        </w:rPr>
        <w:t>中</w:t>
      </w:r>
      <w:r w:rsidR="00A663DF" w:rsidRPr="00E5750E">
        <w:rPr>
          <w:sz w:val="21"/>
          <w:szCs w:val="21"/>
        </w:rPr>
        <w:t>周一至周五</w:t>
      </w:r>
      <w:r w:rsidR="000D74C6" w:rsidRPr="00E5750E">
        <w:rPr>
          <w:rFonts w:hint="eastAsia"/>
          <w:sz w:val="21"/>
          <w:szCs w:val="21"/>
        </w:rPr>
        <w:t>的</w:t>
      </w:r>
      <w:r w:rsidR="000D74C6" w:rsidRPr="00E5750E">
        <w:rPr>
          <w:rFonts w:hint="eastAsia"/>
          <w:sz w:val="21"/>
          <w:szCs w:val="21"/>
        </w:rPr>
        <w:t>6</w:t>
      </w:r>
      <w:r w:rsidR="000D74C6" w:rsidRPr="00E5750E">
        <w:rPr>
          <w:rFonts w:hint="eastAsia"/>
          <w:sz w:val="21"/>
          <w:szCs w:val="21"/>
        </w:rPr>
        <w:t>点之前</w:t>
      </w:r>
      <w:r w:rsidR="000D74C6" w:rsidRPr="00E5750E">
        <w:rPr>
          <w:sz w:val="21"/>
          <w:szCs w:val="21"/>
        </w:rPr>
        <w:t>及</w:t>
      </w:r>
      <w:r w:rsidR="000D74C6" w:rsidRPr="00E5750E">
        <w:rPr>
          <w:rFonts w:hint="eastAsia"/>
          <w:sz w:val="21"/>
          <w:szCs w:val="21"/>
        </w:rPr>
        <w:t>6</w:t>
      </w:r>
      <w:r w:rsidR="000D74C6" w:rsidRPr="00E5750E">
        <w:rPr>
          <w:rFonts w:hint="eastAsia"/>
          <w:sz w:val="21"/>
          <w:szCs w:val="21"/>
        </w:rPr>
        <w:t>点</w:t>
      </w:r>
      <w:r w:rsidR="000D74C6" w:rsidRPr="00E5750E">
        <w:rPr>
          <w:sz w:val="21"/>
          <w:szCs w:val="21"/>
        </w:rPr>
        <w:t>到</w:t>
      </w:r>
      <w:r w:rsidR="000D74C6" w:rsidRPr="00E5750E">
        <w:rPr>
          <w:rFonts w:hint="eastAsia"/>
          <w:sz w:val="21"/>
          <w:szCs w:val="21"/>
        </w:rPr>
        <w:t>24</w:t>
      </w:r>
      <w:r w:rsidR="000D74C6" w:rsidRPr="00E5750E">
        <w:rPr>
          <w:rFonts w:hint="eastAsia"/>
          <w:sz w:val="21"/>
          <w:szCs w:val="21"/>
        </w:rPr>
        <w:t>点中各小时进出站刷卡</w:t>
      </w:r>
      <w:r w:rsidR="000D74C6" w:rsidRPr="00E5750E">
        <w:rPr>
          <w:sz w:val="21"/>
          <w:szCs w:val="21"/>
        </w:rPr>
        <w:t>数据</w:t>
      </w:r>
      <w:r w:rsidR="00A663DF" w:rsidRPr="00E5750E">
        <w:rPr>
          <w:rFonts w:hint="eastAsia"/>
          <w:sz w:val="21"/>
          <w:szCs w:val="21"/>
        </w:rPr>
        <w:t>，对</w:t>
      </w:r>
      <w:r w:rsidR="00A663DF" w:rsidRPr="00E5750E">
        <w:rPr>
          <w:rFonts w:hint="eastAsia"/>
          <w:sz w:val="21"/>
          <w:szCs w:val="21"/>
        </w:rPr>
        <w:t>5</w:t>
      </w:r>
      <w:r w:rsidR="00A663DF" w:rsidRPr="00E5750E">
        <w:rPr>
          <w:rFonts w:hint="eastAsia"/>
          <w:sz w:val="21"/>
          <w:szCs w:val="21"/>
        </w:rPr>
        <w:t>日的</w:t>
      </w:r>
      <w:r w:rsidR="00A663DF" w:rsidRPr="00E5750E">
        <w:rPr>
          <w:sz w:val="21"/>
          <w:szCs w:val="21"/>
        </w:rPr>
        <w:t>数据</w:t>
      </w:r>
      <w:r w:rsidR="00A663DF" w:rsidRPr="00E5750E">
        <w:rPr>
          <w:rFonts w:hint="eastAsia"/>
          <w:sz w:val="21"/>
          <w:szCs w:val="21"/>
        </w:rPr>
        <w:t>计算</w:t>
      </w:r>
      <w:r w:rsidR="00A663DF" w:rsidRPr="00E5750E">
        <w:rPr>
          <w:sz w:val="21"/>
          <w:szCs w:val="21"/>
        </w:rPr>
        <w:t>平均值，</w:t>
      </w:r>
      <w:r w:rsidR="00A663DF" w:rsidRPr="00E5750E">
        <w:rPr>
          <w:rFonts w:hint="eastAsia"/>
          <w:sz w:val="21"/>
          <w:szCs w:val="21"/>
        </w:rPr>
        <w:t>减少</w:t>
      </w:r>
      <w:r w:rsidR="00A663DF" w:rsidRPr="00E5750E">
        <w:rPr>
          <w:sz w:val="21"/>
          <w:szCs w:val="21"/>
        </w:rPr>
        <w:t>由于</w:t>
      </w:r>
      <w:r w:rsidR="00A663DF" w:rsidRPr="00E5750E">
        <w:rPr>
          <w:rFonts w:hint="eastAsia"/>
          <w:sz w:val="21"/>
          <w:szCs w:val="21"/>
        </w:rPr>
        <w:t>特殊</w:t>
      </w:r>
      <w:r w:rsidR="00A663DF" w:rsidRPr="00E5750E">
        <w:rPr>
          <w:sz w:val="21"/>
          <w:szCs w:val="21"/>
        </w:rPr>
        <w:t>事件引起的某日某站点</w:t>
      </w:r>
      <w:r w:rsidR="00A663DF" w:rsidRPr="00E5750E">
        <w:rPr>
          <w:rFonts w:hint="eastAsia"/>
          <w:sz w:val="21"/>
          <w:szCs w:val="21"/>
        </w:rPr>
        <w:t>进出</w:t>
      </w:r>
      <w:r w:rsidR="00A663DF" w:rsidRPr="00E5750E">
        <w:rPr>
          <w:sz w:val="21"/>
          <w:szCs w:val="21"/>
        </w:rPr>
        <w:t>站异常状况</w:t>
      </w:r>
      <w:r w:rsidR="000D74C6" w:rsidRPr="00E5750E">
        <w:rPr>
          <w:rFonts w:hint="eastAsia"/>
          <w:sz w:val="21"/>
          <w:szCs w:val="21"/>
        </w:rPr>
        <w:t>。</w:t>
      </w:r>
      <w:r w:rsidR="00A663DF" w:rsidRPr="00E5750E">
        <w:rPr>
          <w:rFonts w:hint="eastAsia"/>
          <w:sz w:val="21"/>
          <w:szCs w:val="21"/>
        </w:rPr>
        <w:t>根据处理后</w:t>
      </w:r>
      <w:r w:rsidR="00A663DF" w:rsidRPr="00E5750E">
        <w:rPr>
          <w:sz w:val="21"/>
          <w:szCs w:val="21"/>
        </w:rPr>
        <w:t>的数据</w:t>
      </w:r>
      <w:r w:rsidR="000D74C6" w:rsidRPr="00E5750E">
        <w:rPr>
          <w:rFonts w:hint="eastAsia"/>
          <w:sz w:val="21"/>
          <w:szCs w:val="21"/>
        </w:rPr>
        <w:t>分别</w:t>
      </w:r>
      <w:r w:rsidR="000D74C6" w:rsidRPr="00E5750E">
        <w:rPr>
          <w:sz w:val="21"/>
          <w:szCs w:val="21"/>
        </w:rPr>
        <w:t>计算得到</w:t>
      </w:r>
      <w:r w:rsidR="000D74C6" w:rsidRPr="00E5750E">
        <w:rPr>
          <w:rFonts w:hint="eastAsia"/>
          <w:sz w:val="21"/>
          <w:szCs w:val="21"/>
        </w:rPr>
        <w:t>各站点</w:t>
      </w:r>
      <w:r w:rsidR="000D74C6" w:rsidRPr="00E5750E">
        <w:rPr>
          <w:sz w:val="21"/>
          <w:szCs w:val="21"/>
        </w:rPr>
        <w:t>早晚高峰及平峰</w:t>
      </w:r>
      <w:r w:rsidR="000D74C6" w:rsidRPr="00E5750E">
        <w:rPr>
          <w:rFonts w:hint="eastAsia"/>
          <w:sz w:val="21"/>
          <w:szCs w:val="21"/>
        </w:rPr>
        <w:t>进出</w:t>
      </w:r>
      <w:r w:rsidR="000D74C6" w:rsidRPr="00E5750E">
        <w:rPr>
          <w:sz w:val="21"/>
          <w:szCs w:val="21"/>
        </w:rPr>
        <w:t>站小时系数，</w:t>
      </w:r>
      <w:r w:rsidR="000D74C6" w:rsidRPr="00E5750E">
        <w:rPr>
          <w:rFonts w:hint="eastAsia"/>
          <w:sz w:val="21"/>
          <w:szCs w:val="21"/>
        </w:rPr>
        <w:t>通过</w:t>
      </w:r>
      <w:r w:rsidR="00006483">
        <w:rPr>
          <w:rFonts w:hint="eastAsia"/>
          <w:sz w:val="21"/>
          <w:szCs w:val="21"/>
        </w:rPr>
        <w:t>python</w:t>
      </w:r>
      <w:r w:rsidR="00006483">
        <w:rPr>
          <w:rFonts w:hint="eastAsia"/>
          <w:sz w:val="21"/>
          <w:szCs w:val="21"/>
        </w:rPr>
        <w:t>编写算法过程</w:t>
      </w:r>
      <w:r w:rsidR="000D74C6" w:rsidRPr="00E5750E">
        <w:rPr>
          <w:sz w:val="21"/>
          <w:szCs w:val="21"/>
        </w:rPr>
        <w:t>进行</w:t>
      </w:r>
      <w:r w:rsidR="000D74C6" w:rsidRPr="00E5750E">
        <w:rPr>
          <w:sz w:val="21"/>
          <w:szCs w:val="21"/>
        </w:rPr>
        <w:t>K-Means</w:t>
      </w:r>
      <w:r w:rsidR="000D74C6" w:rsidRPr="00E5750E">
        <w:rPr>
          <w:sz w:val="21"/>
          <w:szCs w:val="21"/>
        </w:rPr>
        <w:t>聚类分析。</w:t>
      </w:r>
    </w:p>
    <w:p w:rsidR="005F4DC2" w:rsidRPr="005C08E5" w:rsidRDefault="005F4DC2" w:rsidP="005C08E5">
      <w:pPr>
        <w:pStyle w:val="af4"/>
        <w:spacing w:before="156" w:after="156"/>
      </w:pPr>
      <w:r w:rsidRPr="005C08E5">
        <w:rPr>
          <w:rFonts w:hint="eastAsia"/>
        </w:rPr>
        <w:t>4</w:t>
      </w:r>
      <w:r w:rsidRPr="005C08E5">
        <w:t>.2</w:t>
      </w:r>
      <w:r w:rsidRPr="005C08E5">
        <w:rPr>
          <w:rFonts w:hint="eastAsia"/>
        </w:rPr>
        <w:t>聚类</w:t>
      </w:r>
      <w:r w:rsidRPr="005C08E5">
        <w:t>分析结果</w:t>
      </w:r>
    </w:p>
    <w:p w:rsidR="000D74C6" w:rsidRPr="00E5750E" w:rsidRDefault="00A663DF" w:rsidP="005C68FF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在</w:t>
      </w:r>
      <w:r w:rsidRPr="00E5750E">
        <w:rPr>
          <w:sz w:val="21"/>
          <w:szCs w:val="21"/>
        </w:rPr>
        <w:t>对</w:t>
      </w:r>
      <w:r w:rsidRPr="00E5750E">
        <w:rPr>
          <w:rFonts w:hint="eastAsia"/>
          <w:sz w:val="21"/>
          <w:szCs w:val="21"/>
        </w:rPr>
        <w:t>车站</w:t>
      </w:r>
      <w:r w:rsidRPr="00E5750E">
        <w:rPr>
          <w:sz w:val="21"/>
          <w:szCs w:val="21"/>
        </w:rPr>
        <w:t>进行</w:t>
      </w:r>
      <w:r w:rsidRPr="00E5750E">
        <w:rPr>
          <w:rFonts w:hint="eastAsia"/>
          <w:sz w:val="21"/>
          <w:szCs w:val="21"/>
        </w:rPr>
        <w:t>K</w:t>
      </w:r>
      <w:r w:rsidRPr="00E5750E">
        <w:rPr>
          <w:sz w:val="21"/>
          <w:szCs w:val="21"/>
        </w:rPr>
        <w:t>-Means</w:t>
      </w:r>
      <w:r w:rsidRPr="00E5750E">
        <w:rPr>
          <w:sz w:val="21"/>
          <w:szCs w:val="21"/>
        </w:rPr>
        <w:t>聚类分析时，需给出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分析类别数</w:t>
      </w:r>
      <w:r w:rsidRPr="00E5750E">
        <w:rPr>
          <w:rFonts w:hint="eastAsia"/>
          <w:sz w:val="21"/>
          <w:szCs w:val="21"/>
        </w:rPr>
        <w:t>K</w:t>
      </w:r>
      <w:r w:rsidRPr="00E5750E">
        <w:rPr>
          <w:rFonts w:hint="eastAsia"/>
          <w:sz w:val="21"/>
          <w:szCs w:val="21"/>
        </w:rPr>
        <w:t>。如果</w:t>
      </w:r>
      <w:r w:rsidRPr="00E5750E">
        <w:rPr>
          <w:rFonts w:hint="eastAsia"/>
          <w:sz w:val="21"/>
          <w:szCs w:val="21"/>
        </w:rPr>
        <w:t>K</w:t>
      </w:r>
      <w:r w:rsidRPr="00E5750E">
        <w:rPr>
          <w:sz w:val="21"/>
          <w:szCs w:val="21"/>
        </w:rPr>
        <w:t>值给的过大，会导致聚类分析类别过</w:t>
      </w:r>
      <w:r w:rsidRPr="00E5750E">
        <w:rPr>
          <w:rFonts w:hint="eastAsia"/>
          <w:sz w:val="21"/>
          <w:szCs w:val="21"/>
        </w:rPr>
        <w:t>多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相似</w:t>
      </w:r>
      <w:r w:rsidRPr="00E5750E">
        <w:rPr>
          <w:sz w:val="21"/>
          <w:szCs w:val="21"/>
        </w:rPr>
        <w:t>类别</w:t>
      </w:r>
      <w:r w:rsidRPr="00E5750E">
        <w:rPr>
          <w:rFonts w:hint="eastAsia"/>
          <w:sz w:val="21"/>
          <w:szCs w:val="21"/>
        </w:rPr>
        <w:t>站点</w:t>
      </w:r>
      <w:r w:rsidRPr="00E5750E">
        <w:rPr>
          <w:sz w:val="21"/>
          <w:szCs w:val="21"/>
        </w:rPr>
        <w:t>会被拆分，如果</w:t>
      </w:r>
      <w:r w:rsidRPr="00E5750E">
        <w:rPr>
          <w:sz w:val="21"/>
          <w:szCs w:val="21"/>
        </w:rPr>
        <w:t>K</w:t>
      </w:r>
      <w:r w:rsidRPr="00E5750E">
        <w:rPr>
          <w:sz w:val="21"/>
          <w:szCs w:val="21"/>
        </w:rPr>
        <w:t>值给的过小，</w:t>
      </w:r>
      <w:r w:rsidRPr="00E5750E">
        <w:rPr>
          <w:rFonts w:hint="eastAsia"/>
          <w:sz w:val="21"/>
          <w:szCs w:val="21"/>
        </w:rPr>
        <w:t>不同</w:t>
      </w:r>
      <w:r w:rsidR="00C10B64" w:rsidRPr="00E5750E">
        <w:rPr>
          <w:rFonts w:hint="eastAsia"/>
          <w:sz w:val="21"/>
          <w:szCs w:val="21"/>
        </w:rPr>
        <w:t>性质</w:t>
      </w:r>
      <w:r w:rsidR="00C10B64" w:rsidRPr="00E5750E">
        <w:rPr>
          <w:sz w:val="21"/>
          <w:szCs w:val="21"/>
        </w:rPr>
        <w:t>站点</w:t>
      </w:r>
      <w:r w:rsidR="00C10B64" w:rsidRPr="00E5750E">
        <w:rPr>
          <w:rFonts w:hint="eastAsia"/>
          <w:sz w:val="21"/>
          <w:szCs w:val="21"/>
        </w:rPr>
        <w:t>无法</w:t>
      </w:r>
      <w:r w:rsidR="00C10B64" w:rsidRPr="00E5750E">
        <w:rPr>
          <w:sz w:val="21"/>
          <w:szCs w:val="21"/>
        </w:rPr>
        <w:t>被区分开</w:t>
      </w:r>
      <w:r w:rsidR="00C10B64" w:rsidRPr="00E5750E">
        <w:rPr>
          <w:rFonts w:hint="eastAsia"/>
          <w:sz w:val="21"/>
          <w:szCs w:val="21"/>
        </w:rPr>
        <w:t>，因此</w:t>
      </w:r>
      <w:r w:rsidR="00C10B64" w:rsidRPr="00E5750E">
        <w:rPr>
          <w:sz w:val="21"/>
          <w:szCs w:val="21"/>
        </w:rPr>
        <w:t>K</w:t>
      </w:r>
      <w:r w:rsidR="00C10B64" w:rsidRPr="00E5750E">
        <w:rPr>
          <w:rFonts w:hint="eastAsia"/>
          <w:sz w:val="21"/>
          <w:szCs w:val="21"/>
        </w:rPr>
        <w:t>值</w:t>
      </w:r>
      <w:r w:rsidR="00FD70B5" w:rsidRPr="00E5750E">
        <w:rPr>
          <w:sz w:val="21"/>
          <w:szCs w:val="21"/>
        </w:rPr>
        <w:t>的预设显得十分重要。</w:t>
      </w:r>
      <w:r w:rsidR="00EC22F1">
        <w:rPr>
          <w:rFonts w:hint="eastAsia"/>
          <w:sz w:val="21"/>
          <w:szCs w:val="21"/>
        </w:rPr>
        <w:t>参考手肘法对</w:t>
      </w:r>
      <w:r w:rsidR="00EC22F1">
        <w:rPr>
          <w:sz w:val="21"/>
          <w:szCs w:val="21"/>
        </w:rPr>
        <w:t>K</w:t>
      </w:r>
      <w:r w:rsidR="00EC22F1">
        <w:rPr>
          <w:rFonts w:hint="eastAsia"/>
          <w:sz w:val="21"/>
          <w:szCs w:val="21"/>
        </w:rPr>
        <w:t>从</w:t>
      </w:r>
      <w:r w:rsidR="00EC22F1">
        <w:rPr>
          <w:rFonts w:hint="eastAsia"/>
          <w:sz w:val="21"/>
          <w:szCs w:val="21"/>
        </w:rPr>
        <w:t>1</w:t>
      </w:r>
      <w:r w:rsidR="00EC22F1">
        <w:rPr>
          <w:rFonts w:hint="eastAsia"/>
          <w:sz w:val="21"/>
          <w:szCs w:val="21"/>
        </w:rPr>
        <w:t>至</w:t>
      </w:r>
      <w:r w:rsidR="00EC22F1">
        <w:rPr>
          <w:rFonts w:hint="eastAsia"/>
          <w:sz w:val="21"/>
          <w:szCs w:val="21"/>
        </w:rPr>
        <w:t>1</w:t>
      </w:r>
      <w:r w:rsidR="00EC22F1">
        <w:rPr>
          <w:sz w:val="21"/>
          <w:szCs w:val="21"/>
        </w:rPr>
        <w:t>0</w:t>
      </w:r>
      <w:r w:rsidR="00EC22F1">
        <w:rPr>
          <w:rFonts w:hint="eastAsia"/>
          <w:sz w:val="21"/>
          <w:szCs w:val="21"/>
        </w:rPr>
        <w:t>之间的</w:t>
      </w:r>
      <w:r w:rsidR="00EC22F1">
        <w:rPr>
          <w:sz w:val="21"/>
          <w:szCs w:val="21"/>
        </w:rPr>
        <w:t>SSE</w:t>
      </w:r>
      <w:r w:rsidR="00EC22F1">
        <w:rPr>
          <w:rFonts w:hint="eastAsia"/>
          <w:sz w:val="21"/>
          <w:szCs w:val="21"/>
        </w:rPr>
        <w:t>进行计算，选取</w:t>
      </w:r>
      <w:r w:rsidR="00FD70B5" w:rsidRPr="00E5750E">
        <w:rPr>
          <w:rFonts w:hint="eastAsia"/>
          <w:sz w:val="21"/>
          <w:szCs w:val="21"/>
        </w:rPr>
        <w:t>本次</w:t>
      </w:r>
      <w:r w:rsidR="00BD2A3B" w:rsidRPr="00E5750E">
        <w:rPr>
          <w:rFonts w:hint="eastAsia"/>
          <w:sz w:val="21"/>
          <w:szCs w:val="21"/>
        </w:rPr>
        <w:t>研究</w:t>
      </w:r>
      <w:r w:rsidR="00FD70B5" w:rsidRPr="00E5750E">
        <w:rPr>
          <w:sz w:val="21"/>
          <w:szCs w:val="21"/>
        </w:rPr>
        <w:t>K</w:t>
      </w:r>
      <w:r w:rsidR="00FD70B5" w:rsidRPr="00E5750E">
        <w:rPr>
          <w:sz w:val="21"/>
          <w:szCs w:val="21"/>
        </w:rPr>
        <w:t>值预设为</w:t>
      </w:r>
      <w:r w:rsidR="008F15F0" w:rsidRPr="00E5750E">
        <w:rPr>
          <w:sz w:val="21"/>
          <w:szCs w:val="21"/>
        </w:rPr>
        <w:t>8</w:t>
      </w:r>
      <w:r w:rsidR="00FD70B5" w:rsidRPr="00E5750E">
        <w:rPr>
          <w:rFonts w:hint="eastAsia"/>
          <w:sz w:val="21"/>
          <w:szCs w:val="21"/>
        </w:rPr>
        <w:t>，得到</w:t>
      </w:r>
      <w:r w:rsidR="00FD70B5" w:rsidRPr="00E5750E">
        <w:rPr>
          <w:sz w:val="21"/>
          <w:szCs w:val="21"/>
        </w:rPr>
        <w:t>聚类分析</w:t>
      </w:r>
      <w:r w:rsidR="00FD70B5" w:rsidRPr="00E5750E">
        <w:rPr>
          <w:rFonts w:hint="eastAsia"/>
          <w:sz w:val="21"/>
          <w:szCs w:val="21"/>
        </w:rPr>
        <w:t>结果</w:t>
      </w:r>
      <w:r w:rsidR="00FD70B5" w:rsidRPr="00E5750E">
        <w:rPr>
          <w:sz w:val="21"/>
          <w:szCs w:val="21"/>
        </w:rPr>
        <w:t>如下</w:t>
      </w:r>
      <w:r w:rsidR="00FD70B5" w:rsidRPr="00E5750E">
        <w:rPr>
          <w:rFonts w:hint="eastAsia"/>
          <w:sz w:val="21"/>
          <w:szCs w:val="21"/>
        </w:rPr>
        <w:t>。</w:t>
      </w:r>
    </w:p>
    <w:p w:rsidR="000D56D6" w:rsidRPr="007029BF" w:rsidRDefault="00021FED" w:rsidP="007029BF">
      <w:pPr>
        <w:pStyle w:val="af7"/>
        <w:numPr>
          <w:ilvl w:val="0"/>
          <w:numId w:val="16"/>
        </w:numPr>
        <w:spacing w:before="156"/>
      </w:pPr>
      <w:r w:rsidRPr="007029BF">
        <w:rPr>
          <w:rFonts w:hint="eastAsia"/>
        </w:rPr>
        <w:t>聚类</w:t>
      </w:r>
      <w:r w:rsidRPr="007029BF">
        <w:t>分析结果</w:t>
      </w:r>
    </w:p>
    <w:tbl>
      <w:tblPr>
        <w:tblW w:w="8022" w:type="dxa"/>
        <w:jc w:val="center"/>
        <w:tblLayout w:type="fixed"/>
        <w:tblLook w:val="04A0" w:firstRow="1" w:lastRow="0" w:firstColumn="1" w:lastColumn="0" w:noHBand="0" w:noVBand="1"/>
      </w:tblPr>
      <w:tblGrid>
        <w:gridCol w:w="818"/>
        <w:gridCol w:w="7204"/>
      </w:tblGrid>
      <w:tr w:rsidR="000D56D6" w:rsidRPr="000D56D6" w:rsidTr="008E55CD">
        <w:trPr>
          <w:trHeight w:val="50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聚类</w:t>
            </w:r>
          </w:p>
        </w:tc>
        <w:tc>
          <w:tcPr>
            <w:tcW w:w="7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站点</w:t>
            </w:r>
          </w:p>
        </w:tc>
      </w:tr>
      <w:tr w:rsidR="000D56D6" w:rsidRPr="000D56D6" w:rsidTr="008E55CD">
        <w:trPr>
          <w:trHeight w:val="50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lastRenderedPageBreak/>
              <w:t>1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奥体中心、小行、新模范马路、集庆门大街、仙鹤门、天隆寺、星火路、梦都大街、雨花门、九龙湖、秣周东路</w:t>
            </w:r>
          </w:p>
        </w:tc>
      </w:tr>
      <w:tr w:rsidR="000D56D6" w:rsidRPr="000D56D6" w:rsidTr="008E55CD">
        <w:trPr>
          <w:trHeight w:val="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2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元通、张府园、新街口、珠江路、鼓楼、奥体东、上海路、大行宫、西安门、正方中路、吉印大道、长芦、化工园、鸡鸣寺、浮桥、常府街</w:t>
            </w:r>
            <w:r w:rsidR="00021FED" w:rsidRPr="006C2C3C">
              <w:rPr>
                <w:rFonts w:hint="eastAsia"/>
              </w:rPr>
              <w:t>、六合开发区</w:t>
            </w:r>
          </w:p>
        </w:tc>
      </w:tr>
      <w:tr w:rsidR="000D56D6" w:rsidRPr="000D56D6" w:rsidTr="008E55CD">
        <w:trPr>
          <w:trHeight w:val="50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3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中胜、软件大道、花神庙</w:t>
            </w:r>
          </w:p>
        </w:tc>
      </w:tr>
      <w:tr w:rsidR="000D56D6" w:rsidRPr="000D56D6" w:rsidTr="008E55CD">
        <w:trPr>
          <w:trHeight w:val="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4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三山街、玄武门、兴隆大街、汉中门、明故宫、百家湖、南医大江苏经贸学、绿博园、临江、小市、南京林业大学新庄、大明路、明发广场、新模范马路</w:t>
            </w:r>
          </w:p>
        </w:tc>
      </w:tr>
      <w:tr w:rsidR="000D56D6" w:rsidRPr="000D56D6" w:rsidTr="008E55CD">
        <w:trPr>
          <w:trHeight w:val="128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5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南京站、云锦路、苜蓿园、下马坊、学则路、仙林中心、羊山公园、南大仙林校区、南京南站、中国药科大学、禄口机场、河海大学佛城西路、翠屏山、泰山新村、葛塘、凤凰山公园、金牛湖、林场、夫子庙、武定门、卡子门</w:t>
            </w:r>
          </w:p>
        </w:tc>
      </w:tr>
      <w:tr w:rsidR="000D56D6" w:rsidRPr="000D56D6" w:rsidTr="008E55CD">
        <w:trPr>
          <w:trHeight w:val="128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6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红山动物园、迈皋桥、孝陵卫、马群、经天路、河定桥、胜太路、竹山路、龙眠大道、南京交院、江心洲、龙华路、文德路、雨山路、翔宇路南、翔宇路北、泰冯路、信息工程大学、大厂、龙池、雄州、沈桥、八百桥、诚信大道</w:t>
            </w:r>
          </w:p>
        </w:tc>
      </w:tr>
      <w:tr w:rsidR="000D56D6" w:rsidRPr="000D56D6" w:rsidTr="008E55CD">
        <w:trPr>
          <w:trHeight w:val="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7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安德门、中华门、雨润大街、莫愁湖、钟灵街、金马路、小龙湾、天印大道、浦口万汇城、南京工业大学、高新开发区、方州广场、东大成贤学院、上元门、五塘广场、胜太西路、天元西路</w:t>
            </w:r>
          </w:p>
        </w:tc>
      </w:tr>
      <w:tr w:rsidR="000D56D6" w:rsidRPr="000D56D6" w:rsidTr="008E55CD">
        <w:trPr>
          <w:trHeight w:val="50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8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6D6" w:rsidRPr="006C2C3C" w:rsidRDefault="000D56D6" w:rsidP="008E55CD">
            <w:pPr>
              <w:pStyle w:val="af9"/>
              <w:spacing w:before="120" w:after="120"/>
            </w:pPr>
            <w:r w:rsidRPr="006C2C3C">
              <w:rPr>
                <w:rFonts w:hint="eastAsia"/>
              </w:rPr>
              <w:t>油坊桥、双龙大道、卸甲甸、天润城、柳洲东路、宏运大道</w:t>
            </w:r>
          </w:p>
        </w:tc>
      </w:tr>
    </w:tbl>
    <w:p w:rsidR="0008239D" w:rsidRPr="006C2C3C" w:rsidRDefault="00E53074" w:rsidP="007029BF">
      <w:pPr>
        <w:pStyle w:val="af7"/>
        <w:numPr>
          <w:ilvl w:val="0"/>
          <w:numId w:val="16"/>
        </w:numPr>
        <w:spacing w:before="156"/>
      </w:pPr>
      <w:r w:rsidRPr="006C2C3C">
        <w:rPr>
          <w:rFonts w:hint="eastAsia"/>
        </w:rPr>
        <w:t>最终</w:t>
      </w:r>
      <w:r w:rsidRPr="006C2C3C">
        <w:t>聚类中心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812"/>
        <w:gridCol w:w="812"/>
        <w:gridCol w:w="811"/>
        <w:gridCol w:w="811"/>
        <w:gridCol w:w="811"/>
        <w:gridCol w:w="811"/>
        <w:gridCol w:w="811"/>
        <w:gridCol w:w="811"/>
      </w:tblGrid>
      <w:tr w:rsidR="0008239D" w:rsidRPr="0008239D" w:rsidTr="008E55CD">
        <w:trPr>
          <w:trHeight w:val="285"/>
        </w:trPr>
        <w:tc>
          <w:tcPr>
            <w:tcW w:w="1088" w:type="pct"/>
            <w:vMerge w:val="restar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</w:p>
        </w:tc>
        <w:tc>
          <w:tcPr>
            <w:tcW w:w="3912" w:type="pct"/>
            <w:gridSpan w:val="8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聚类</w:t>
            </w:r>
          </w:p>
        </w:tc>
      </w:tr>
      <w:tr w:rsidR="0008239D" w:rsidRPr="0008239D" w:rsidTr="008E55CD">
        <w:trPr>
          <w:trHeight w:val="285"/>
        </w:trPr>
        <w:tc>
          <w:tcPr>
            <w:tcW w:w="1088" w:type="pct"/>
            <w:vMerge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89" w:type="pct"/>
            <w:shd w:val="clear" w:color="auto" w:fill="auto"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08239D" w:rsidRPr="0008239D" w:rsidTr="008E55CD">
        <w:trPr>
          <w:trHeight w:val="270"/>
        </w:trPr>
        <w:tc>
          <w:tcPr>
            <w:tcW w:w="1088" w:type="pct"/>
            <w:shd w:val="clear" w:color="auto" w:fill="auto"/>
            <w:vAlign w:val="center"/>
            <w:hideMark/>
          </w:tcPr>
          <w:p w:rsidR="0008239D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早高峰进站</w:t>
            </w:r>
            <w:r w:rsidRPr="00E5750E">
              <w:rPr>
                <w:sz w:val="21"/>
                <w:szCs w:val="21"/>
              </w:rPr>
              <w:t>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.1391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.0673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.0862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.1115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.1194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.1969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.1774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.2867</w:t>
            </w:r>
          </w:p>
        </w:tc>
      </w:tr>
      <w:tr w:rsidR="0008239D" w:rsidRPr="0008239D" w:rsidTr="008E55CD">
        <w:trPr>
          <w:trHeight w:val="270"/>
        </w:trPr>
        <w:tc>
          <w:tcPr>
            <w:tcW w:w="1088" w:type="pct"/>
            <w:shd w:val="clear" w:color="auto" w:fill="auto"/>
            <w:vAlign w:val="center"/>
          </w:tcPr>
          <w:p w:rsidR="000C162C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早高峰</w:t>
            </w:r>
            <w:r w:rsidRPr="00E5750E">
              <w:rPr>
                <w:sz w:val="21"/>
                <w:szCs w:val="21"/>
              </w:rPr>
              <w:t>出站系数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.2306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.2429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.4064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.1633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.0926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.0663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.1298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.0370</w:t>
            </w:r>
          </w:p>
        </w:tc>
      </w:tr>
      <w:tr w:rsidR="0008239D" w:rsidRPr="0008239D" w:rsidTr="008E55CD">
        <w:trPr>
          <w:trHeight w:val="270"/>
        </w:trPr>
        <w:tc>
          <w:tcPr>
            <w:tcW w:w="1088" w:type="pct"/>
            <w:shd w:val="clear" w:color="auto" w:fill="auto"/>
            <w:vAlign w:val="center"/>
          </w:tcPr>
          <w:p w:rsidR="0008239D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晚高峰</w:t>
            </w:r>
            <w:r w:rsidRPr="00E5750E">
              <w:rPr>
                <w:sz w:val="21"/>
                <w:szCs w:val="21"/>
              </w:rPr>
              <w:t>进站系数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.1503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.1669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.2185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.1356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.0926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.0660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.1092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.0415</w:t>
            </w:r>
          </w:p>
        </w:tc>
      </w:tr>
      <w:tr w:rsidR="0008239D" w:rsidRPr="0008239D" w:rsidTr="008E55CD">
        <w:trPr>
          <w:trHeight w:val="270"/>
        </w:trPr>
        <w:tc>
          <w:tcPr>
            <w:tcW w:w="1088" w:type="pct"/>
            <w:shd w:val="clear" w:color="auto" w:fill="auto"/>
            <w:vAlign w:val="center"/>
          </w:tcPr>
          <w:p w:rsidR="0008239D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晚高峰</w:t>
            </w:r>
            <w:r w:rsidRPr="00E5750E">
              <w:rPr>
                <w:sz w:val="21"/>
                <w:szCs w:val="21"/>
              </w:rPr>
              <w:t>出站系数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.1106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.0687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.0726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.1071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.1092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.1534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.1458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.2230</w:t>
            </w:r>
          </w:p>
        </w:tc>
      </w:tr>
      <w:tr w:rsidR="0008239D" w:rsidRPr="0008239D" w:rsidTr="008E55CD">
        <w:trPr>
          <w:trHeight w:val="270"/>
        </w:trPr>
        <w:tc>
          <w:tcPr>
            <w:tcW w:w="1088" w:type="pct"/>
            <w:shd w:val="clear" w:color="auto" w:fill="auto"/>
            <w:vAlign w:val="center"/>
          </w:tcPr>
          <w:p w:rsidR="0008239D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平峰进站</w:t>
            </w:r>
            <w:r w:rsidRPr="00E5750E">
              <w:rPr>
                <w:sz w:val="21"/>
                <w:szCs w:val="21"/>
              </w:rPr>
              <w:t>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.0373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.0415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.0274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.0451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.0566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.0476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.0403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.0347</w:t>
            </w:r>
          </w:p>
        </w:tc>
      </w:tr>
      <w:tr w:rsidR="0008239D" w:rsidRPr="0008239D" w:rsidTr="008E55CD">
        <w:trPr>
          <w:trHeight w:val="285"/>
        </w:trPr>
        <w:tc>
          <w:tcPr>
            <w:tcW w:w="1088" w:type="pct"/>
            <w:shd w:val="clear" w:color="auto" w:fill="auto"/>
            <w:vAlign w:val="center"/>
          </w:tcPr>
          <w:p w:rsidR="0008239D" w:rsidRPr="00E5750E" w:rsidRDefault="000C162C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lastRenderedPageBreak/>
              <w:t>平峰</w:t>
            </w:r>
            <w:r w:rsidRPr="00E5750E">
              <w:rPr>
                <w:sz w:val="21"/>
                <w:szCs w:val="21"/>
              </w:rPr>
              <w:t>出站系数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.0381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.0467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.0281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.0455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.0547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.0456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.0392</w:t>
            </w:r>
          </w:p>
        </w:tc>
        <w:tc>
          <w:tcPr>
            <w:tcW w:w="489" w:type="pct"/>
            <w:shd w:val="clear" w:color="auto" w:fill="auto"/>
            <w:noWrap/>
            <w:vAlign w:val="center"/>
            <w:hideMark/>
          </w:tcPr>
          <w:p w:rsidR="0008239D" w:rsidRPr="00E5750E" w:rsidRDefault="0008239D" w:rsidP="000C162C">
            <w:pPr>
              <w:pStyle w:val="af9"/>
              <w:rPr>
                <w:sz w:val="21"/>
                <w:szCs w:val="21"/>
              </w:rPr>
            </w:pPr>
            <w:r w:rsidRPr="00E5750E">
              <w:rPr>
                <w:rFonts w:hint="eastAsia"/>
                <w:sz w:val="21"/>
                <w:szCs w:val="21"/>
              </w:rPr>
              <w:t>.0331</w:t>
            </w:r>
          </w:p>
        </w:tc>
      </w:tr>
    </w:tbl>
    <w:p w:rsidR="00E5750E" w:rsidRDefault="00E5750E" w:rsidP="005C08E5">
      <w:pPr>
        <w:pStyle w:val="af4"/>
        <w:spacing w:before="156" w:after="156"/>
      </w:pPr>
    </w:p>
    <w:p w:rsidR="005C08E5" w:rsidRPr="005C08E5" w:rsidRDefault="005C08E5" w:rsidP="005C08E5">
      <w:pPr>
        <w:pStyle w:val="af4"/>
        <w:spacing w:before="156" w:after="156"/>
      </w:pPr>
      <w:r>
        <w:rPr>
          <w:rFonts w:hint="eastAsia"/>
        </w:rPr>
        <w:t xml:space="preserve">4.3 </w:t>
      </w:r>
      <w:r>
        <w:rPr>
          <w:rFonts w:hint="eastAsia"/>
        </w:rPr>
        <w:t>站点分类</w:t>
      </w:r>
    </w:p>
    <w:p w:rsidR="00FE5F69" w:rsidRPr="00E5750E" w:rsidRDefault="00C26D33" w:rsidP="00FE5F69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根据表</w:t>
      </w:r>
      <w:r w:rsidR="0008239D" w:rsidRPr="00E5750E">
        <w:rPr>
          <w:sz w:val="21"/>
          <w:szCs w:val="21"/>
        </w:rPr>
        <w:t>2</w:t>
      </w:r>
      <w:r w:rsidRPr="00E5750E">
        <w:rPr>
          <w:rFonts w:hint="eastAsia"/>
          <w:sz w:val="21"/>
          <w:szCs w:val="21"/>
        </w:rPr>
        <w:t>及</w:t>
      </w:r>
      <w:r w:rsidRPr="00E5750E">
        <w:rPr>
          <w:sz w:val="21"/>
          <w:szCs w:val="21"/>
        </w:rPr>
        <w:t>表</w:t>
      </w:r>
      <w:r w:rsidR="000C162C" w:rsidRPr="00E5750E">
        <w:rPr>
          <w:sz w:val="21"/>
          <w:szCs w:val="21"/>
        </w:rPr>
        <w:t>3</w:t>
      </w:r>
      <w:r w:rsidRPr="00E5750E">
        <w:rPr>
          <w:rFonts w:hint="eastAsia"/>
          <w:sz w:val="21"/>
          <w:szCs w:val="21"/>
        </w:rPr>
        <w:t>给出</w:t>
      </w:r>
      <w:r w:rsidRPr="00E5750E">
        <w:rPr>
          <w:sz w:val="21"/>
          <w:szCs w:val="21"/>
        </w:rPr>
        <w:t>的结果</w:t>
      </w:r>
      <w:r w:rsidRPr="00E5750E">
        <w:rPr>
          <w:rFonts w:hint="eastAsia"/>
          <w:sz w:val="21"/>
          <w:szCs w:val="21"/>
        </w:rPr>
        <w:t>将</w:t>
      </w:r>
      <w:r w:rsidRPr="00E5750E">
        <w:rPr>
          <w:sz w:val="21"/>
          <w:szCs w:val="21"/>
        </w:rPr>
        <w:t>南京地铁站点分为以下</w:t>
      </w:r>
      <w:r w:rsidR="002863CE" w:rsidRPr="00E5750E">
        <w:rPr>
          <w:sz w:val="21"/>
          <w:szCs w:val="21"/>
        </w:rPr>
        <w:t>8</w:t>
      </w:r>
      <w:r w:rsidRPr="00E5750E">
        <w:rPr>
          <w:rFonts w:hint="eastAsia"/>
          <w:sz w:val="21"/>
          <w:szCs w:val="21"/>
        </w:rPr>
        <w:t>类</w:t>
      </w:r>
      <w:r w:rsidRPr="00E5750E">
        <w:rPr>
          <w:sz w:val="21"/>
          <w:szCs w:val="21"/>
        </w:rPr>
        <w:t>：</w:t>
      </w:r>
    </w:p>
    <w:p w:rsidR="00C26D33" w:rsidRPr="00E5750E" w:rsidRDefault="00C26D33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1</w:t>
      </w:r>
      <w:r w:rsidRPr="00E5750E">
        <w:rPr>
          <w:rFonts w:hint="eastAsia"/>
          <w:sz w:val="21"/>
          <w:szCs w:val="21"/>
        </w:rPr>
        <w:t>）</w:t>
      </w:r>
      <w:r w:rsidR="00304E16" w:rsidRPr="00E5750E">
        <w:rPr>
          <w:rFonts w:hint="eastAsia"/>
          <w:sz w:val="21"/>
          <w:szCs w:val="21"/>
        </w:rPr>
        <w:t>居住集中型</w:t>
      </w:r>
    </w:p>
    <w:p w:rsidR="002863CE" w:rsidRPr="00E5750E" w:rsidRDefault="00304E16" w:rsidP="002863C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对应</w:t>
      </w:r>
      <w:r w:rsidRPr="00E5750E">
        <w:rPr>
          <w:sz w:val="21"/>
          <w:szCs w:val="21"/>
        </w:rPr>
        <w:t>第</w:t>
      </w:r>
      <w:r w:rsidRPr="00E5750E">
        <w:rPr>
          <w:rFonts w:hint="eastAsia"/>
          <w:sz w:val="21"/>
          <w:szCs w:val="21"/>
        </w:rPr>
        <w:t>8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，该类站点</w:t>
      </w:r>
      <w:r w:rsidRPr="00E5750E">
        <w:rPr>
          <w:rFonts w:hint="eastAsia"/>
          <w:sz w:val="21"/>
          <w:szCs w:val="21"/>
        </w:rPr>
        <w:t>周围分布</w:t>
      </w:r>
      <w:r w:rsidRPr="00E5750E">
        <w:rPr>
          <w:sz w:val="21"/>
          <w:szCs w:val="21"/>
        </w:rPr>
        <w:t>着大量的居住用地，</w:t>
      </w:r>
      <w:r w:rsidRPr="00E5750E">
        <w:rPr>
          <w:rFonts w:hint="eastAsia"/>
          <w:sz w:val="21"/>
          <w:szCs w:val="21"/>
        </w:rPr>
        <w:t>通勤</w:t>
      </w:r>
      <w:r w:rsidRPr="00E5750E">
        <w:rPr>
          <w:sz w:val="21"/>
          <w:szCs w:val="21"/>
        </w:rPr>
        <w:t>客流居多，早高峰进站及晚高峰出站</w:t>
      </w:r>
      <w:r w:rsidRPr="00E5750E">
        <w:rPr>
          <w:rFonts w:hint="eastAsia"/>
          <w:sz w:val="21"/>
          <w:szCs w:val="21"/>
        </w:rPr>
        <w:t>客流</w:t>
      </w:r>
      <w:r w:rsidRPr="00E5750E">
        <w:rPr>
          <w:sz w:val="21"/>
          <w:szCs w:val="21"/>
        </w:rPr>
        <w:t>很大，</w:t>
      </w:r>
      <w:r w:rsidR="00F2324F" w:rsidRPr="00E5750E">
        <w:rPr>
          <w:rFonts w:hint="eastAsia"/>
          <w:sz w:val="21"/>
          <w:szCs w:val="21"/>
        </w:rPr>
        <w:t>进出</w:t>
      </w:r>
      <w:r w:rsidR="00F2324F" w:rsidRPr="00E5750E">
        <w:rPr>
          <w:sz w:val="21"/>
          <w:szCs w:val="21"/>
        </w:rPr>
        <w:t>站客流极度不</w:t>
      </w:r>
      <w:r w:rsidR="00F2324F" w:rsidRPr="00E5750E">
        <w:rPr>
          <w:rFonts w:hint="eastAsia"/>
          <w:sz w:val="21"/>
          <w:szCs w:val="21"/>
        </w:rPr>
        <w:t>均衡</w:t>
      </w:r>
      <w:r w:rsidR="00F2324F" w:rsidRPr="00E5750E">
        <w:rPr>
          <w:sz w:val="21"/>
          <w:szCs w:val="21"/>
        </w:rPr>
        <w:t>，</w:t>
      </w:r>
      <w:r w:rsidR="00F2324F" w:rsidRPr="00E5750E">
        <w:rPr>
          <w:rFonts w:hint="eastAsia"/>
          <w:sz w:val="21"/>
          <w:szCs w:val="21"/>
        </w:rPr>
        <w:t>潮汐</w:t>
      </w:r>
      <w:r w:rsidR="00F2324F" w:rsidRPr="00E5750E">
        <w:rPr>
          <w:sz w:val="21"/>
          <w:szCs w:val="21"/>
        </w:rPr>
        <w:t>现象</w:t>
      </w:r>
      <w:r w:rsidR="00F2324F" w:rsidRPr="00E5750E">
        <w:rPr>
          <w:rFonts w:hint="eastAsia"/>
          <w:sz w:val="21"/>
          <w:szCs w:val="21"/>
        </w:rPr>
        <w:t>明显</w:t>
      </w:r>
      <w:r w:rsidR="00F2324F" w:rsidRPr="00E5750E">
        <w:rPr>
          <w:sz w:val="21"/>
          <w:szCs w:val="21"/>
        </w:rPr>
        <w:t>，平峰</w:t>
      </w:r>
      <w:r w:rsidR="00F2324F" w:rsidRPr="00E5750E">
        <w:rPr>
          <w:rFonts w:hint="eastAsia"/>
          <w:sz w:val="21"/>
          <w:szCs w:val="21"/>
        </w:rPr>
        <w:t>时段</w:t>
      </w:r>
      <w:r w:rsidR="00F2324F" w:rsidRPr="00E5750E">
        <w:rPr>
          <w:sz w:val="21"/>
          <w:szCs w:val="21"/>
        </w:rPr>
        <w:t>客流很少。</w:t>
      </w:r>
    </w:p>
    <w:p w:rsidR="00DA2EEB" w:rsidRPr="00E5750E" w:rsidRDefault="00DA2EEB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2</w:t>
      </w:r>
      <w:r w:rsidRPr="00E5750E">
        <w:rPr>
          <w:rFonts w:hint="eastAsia"/>
          <w:sz w:val="21"/>
          <w:szCs w:val="21"/>
        </w:rPr>
        <w:t>）</w:t>
      </w:r>
      <w:r w:rsidR="000C162C" w:rsidRPr="00E5750E">
        <w:rPr>
          <w:rFonts w:hint="eastAsia"/>
          <w:sz w:val="21"/>
          <w:szCs w:val="21"/>
        </w:rPr>
        <w:t>就业</w:t>
      </w:r>
      <w:r w:rsidR="00304E16" w:rsidRPr="00E5750E">
        <w:rPr>
          <w:rFonts w:hint="eastAsia"/>
          <w:sz w:val="21"/>
          <w:szCs w:val="21"/>
        </w:rPr>
        <w:t>集中</w:t>
      </w:r>
      <w:r w:rsidR="000C162C" w:rsidRPr="00E5750E">
        <w:rPr>
          <w:sz w:val="21"/>
          <w:szCs w:val="21"/>
        </w:rPr>
        <w:t>型</w:t>
      </w:r>
    </w:p>
    <w:p w:rsidR="00930774" w:rsidRPr="00E5750E" w:rsidRDefault="00304E16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对应</w:t>
      </w:r>
      <w:r w:rsidRPr="00E5750E">
        <w:rPr>
          <w:sz w:val="21"/>
          <w:szCs w:val="21"/>
        </w:rPr>
        <w:t>第</w:t>
      </w:r>
      <w:r w:rsidRPr="00E5750E">
        <w:rPr>
          <w:rFonts w:hint="eastAsia"/>
          <w:sz w:val="21"/>
          <w:szCs w:val="21"/>
        </w:rPr>
        <w:t>3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</w:t>
      </w:r>
      <w:r w:rsidR="00930774" w:rsidRPr="00E5750E">
        <w:rPr>
          <w:rFonts w:hint="eastAsia"/>
          <w:sz w:val="21"/>
          <w:szCs w:val="21"/>
        </w:rPr>
        <w:t>该</w:t>
      </w:r>
      <w:r w:rsidR="00930774" w:rsidRPr="00E5750E">
        <w:rPr>
          <w:sz w:val="21"/>
          <w:szCs w:val="21"/>
        </w:rPr>
        <w:t>类</w:t>
      </w:r>
      <w:r w:rsidR="00930774" w:rsidRPr="00E5750E">
        <w:rPr>
          <w:rFonts w:hint="eastAsia"/>
          <w:sz w:val="21"/>
          <w:szCs w:val="21"/>
        </w:rPr>
        <w:t>站点</w:t>
      </w:r>
      <w:r w:rsidRPr="00E5750E">
        <w:rPr>
          <w:rFonts w:hint="eastAsia"/>
          <w:sz w:val="21"/>
          <w:szCs w:val="21"/>
        </w:rPr>
        <w:t>周围</w:t>
      </w:r>
      <w:r w:rsidRPr="00E5750E">
        <w:rPr>
          <w:sz w:val="21"/>
          <w:szCs w:val="21"/>
        </w:rPr>
        <w:t>用地</w:t>
      </w:r>
      <w:r w:rsidR="00026AFC" w:rsidRPr="00E5750E">
        <w:rPr>
          <w:rFonts w:hint="eastAsia"/>
          <w:sz w:val="21"/>
          <w:szCs w:val="21"/>
        </w:rPr>
        <w:t>主要</w:t>
      </w:r>
      <w:r w:rsidR="00026AFC" w:rsidRPr="00E5750E">
        <w:rPr>
          <w:sz w:val="21"/>
          <w:szCs w:val="21"/>
        </w:rPr>
        <w:t>为</w:t>
      </w:r>
      <w:r w:rsidRPr="00E5750E">
        <w:rPr>
          <w:rFonts w:hint="eastAsia"/>
          <w:sz w:val="21"/>
          <w:szCs w:val="21"/>
        </w:rPr>
        <w:t>办公</w:t>
      </w:r>
      <w:r w:rsidRPr="00E5750E">
        <w:rPr>
          <w:sz w:val="21"/>
          <w:szCs w:val="21"/>
        </w:rPr>
        <w:t>用地，</w:t>
      </w:r>
      <w:r w:rsidR="00026AFC" w:rsidRPr="00E5750E">
        <w:rPr>
          <w:rFonts w:hint="eastAsia"/>
          <w:sz w:val="21"/>
          <w:szCs w:val="21"/>
        </w:rPr>
        <w:t>集中</w:t>
      </w:r>
      <w:r w:rsidR="00026AFC" w:rsidRPr="00E5750E">
        <w:rPr>
          <w:sz w:val="21"/>
          <w:szCs w:val="21"/>
        </w:rPr>
        <w:t>着大量的岗位。</w:t>
      </w:r>
      <w:r w:rsidRPr="00E5750E">
        <w:rPr>
          <w:sz w:val="21"/>
          <w:szCs w:val="21"/>
        </w:rPr>
        <w:t>与居住集中</w:t>
      </w:r>
      <w:r w:rsidRPr="00E5750E">
        <w:rPr>
          <w:rFonts w:hint="eastAsia"/>
          <w:sz w:val="21"/>
          <w:szCs w:val="21"/>
        </w:rPr>
        <w:t>型</w:t>
      </w:r>
      <w:r w:rsidRPr="00E5750E">
        <w:rPr>
          <w:sz w:val="21"/>
          <w:szCs w:val="21"/>
        </w:rPr>
        <w:t>特征相反，</w:t>
      </w:r>
      <w:r w:rsidR="000C162C" w:rsidRPr="00E5750E">
        <w:rPr>
          <w:sz w:val="21"/>
          <w:szCs w:val="21"/>
        </w:rPr>
        <w:t>早高峰</w:t>
      </w:r>
      <w:r w:rsidRPr="00E5750E">
        <w:rPr>
          <w:rFonts w:hint="eastAsia"/>
          <w:sz w:val="21"/>
          <w:szCs w:val="21"/>
        </w:rPr>
        <w:t>出</w:t>
      </w:r>
      <w:r w:rsidRPr="00E5750E">
        <w:rPr>
          <w:sz w:val="21"/>
          <w:szCs w:val="21"/>
        </w:rPr>
        <w:t>站客流</w:t>
      </w:r>
      <w:r w:rsidRPr="00E5750E">
        <w:rPr>
          <w:rFonts w:hint="eastAsia"/>
          <w:sz w:val="21"/>
          <w:szCs w:val="21"/>
        </w:rPr>
        <w:t>及</w:t>
      </w:r>
      <w:r w:rsidRPr="00E5750E">
        <w:rPr>
          <w:sz w:val="21"/>
          <w:szCs w:val="21"/>
        </w:rPr>
        <w:t>晚高峰</w:t>
      </w:r>
      <w:r w:rsidRPr="00E5750E">
        <w:rPr>
          <w:rFonts w:hint="eastAsia"/>
          <w:sz w:val="21"/>
          <w:szCs w:val="21"/>
        </w:rPr>
        <w:t>进站</w:t>
      </w:r>
      <w:r w:rsidRPr="00E5750E">
        <w:rPr>
          <w:sz w:val="21"/>
          <w:szCs w:val="21"/>
        </w:rPr>
        <w:t>客流</w:t>
      </w:r>
      <w:r w:rsidRPr="00E5750E">
        <w:rPr>
          <w:rFonts w:hint="eastAsia"/>
          <w:sz w:val="21"/>
          <w:szCs w:val="21"/>
        </w:rPr>
        <w:t>很大</w:t>
      </w:r>
      <w:r w:rsidR="00910C27" w:rsidRPr="00E5750E">
        <w:rPr>
          <w:rFonts w:hint="eastAsia"/>
          <w:sz w:val="21"/>
          <w:szCs w:val="21"/>
        </w:rPr>
        <w:t>，</w:t>
      </w:r>
      <w:r w:rsidR="00910C27" w:rsidRPr="00E5750E">
        <w:rPr>
          <w:sz w:val="21"/>
          <w:szCs w:val="21"/>
        </w:rPr>
        <w:t>高峰潮汐现象突出</w:t>
      </w:r>
      <w:r w:rsidRPr="00E5750E">
        <w:rPr>
          <w:rFonts w:hint="eastAsia"/>
          <w:sz w:val="21"/>
          <w:szCs w:val="21"/>
        </w:rPr>
        <w:t>。同样</w:t>
      </w:r>
      <w:r w:rsidRPr="00E5750E">
        <w:rPr>
          <w:sz w:val="21"/>
          <w:szCs w:val="21"/>
        </w:rPr>
        <w:t>属于通勤客流，其平峰时段客流量很小。</w:t>
      </w:r>
    </w:p>
    <w:p w:rsidR="00654DA8" w:rsidRPr="00E5750E" w:rsidRDefault="00654DA8" w:rsidP="00E5750E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3</w:t>
      </w:r>
      <w:r w:rsidRPr="00E5750E">
        <w:rPr>
          <w:rFonts w:hint="eastAsia"/>
          <w:sz w:val="21"/>
          <w:szCs w:val="21"/>
        </w:rPr>
        <w:t>）</w:t>
      </w:r>
      <w:r w:rsidR="00304E16" w:rsidRPr="00E5750E">
        <w:rPr>
          <w:rFonts w:hint="eastAsia"/>
          <w:sz w:val="21"/>
          <w:szCs w:val="21"/>
        </w:rPr>
        <w:t>差旅及</w:t>
      </w:r>
      <w:r w:rsidR="00284278" w:rsidRPr="00E5750E">
        <w:rPr>
          <w:sz w:val="21"/>
          <w:szCs w:val="21"/>
        </w:rPr>
        <w:t>文教</w:t>
      </w:r>
      <w:r w:rsidR="00284278" w:rsidRPr="00E5750E">
        <w:rPr>
          <w:rFonts w:hint="eastAsia"/>
          <w:sz w:val="21"/>
          <w:szCs w:val="21"/>
        </w:rPr>
        <w:t>类</w:t>
      </w:r>
    </w:p>
    <w:p w:rsidR="00C26D33" w:rsidRPr="00E5750E" w:rsidRDefault="00FE5F69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对应第</w:t>
      </w:r>
      <w:r w:rsidRPr="00E5750E">
        <w:rPr>
          <w:rFonts w:hint="eastAsia"/>
          <w:sz w:val="21"/>
          <w:szCs w:val="21"/>
        </w:rPr>
        <w:t>5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车站周围</w:t>
      </w:r>
      <w:r w:rsidRPr="00E5750E">
        <w:rPr>
          <w:sz w:val="21"/>
          <w:szCs w:val="21"/>
        </w:rPr>
        <w:t>用地主要</w:t>
      </w:r>
      <w:r w:rsidRPr="00E5750E">
        <w:rPr>
          <w:rFonts w:hint="eastAsia"/>
          <w:sz w:val="21"/>
          <w:szCs w:val="21"/>
        </w:rPr>
        <w:t>是</w:t>
      </w:r>
      <w:r w:rsidRPr="00E5750E">
        <w:rPr>
          <w:sz w:val="21"/>
          <w:szCs w:val="21"/>
        </w:rPr>
        <w:t>对外港站</w:t>
      </w:r>
      <w:r w:rsidRPr="00E5750E">
        <w:rPr>
          <w:rFonts w:hint="eastAsia"/>
          <w:sz w:val="21"/>
          <w:szCs w:val="21"/>
        </w:rPr>
        <w:t>、</w:t>
      </w:r>
      <w:r w:rsidRPr="00E5750E">
        <w:rPr>
          <w:sz w:val="21"/>
          <w:szCs w:val="21"/>
        </w:rPr>
        <w:t>旅游景点</w:t>
      </w:r>
      <w:r w:rsidRPr="00E5750E">
        <w:rPr>
          <w:rFonts w:hint="eastAsia"/>
          <w:sz w:val="21"/>
          <w:szCs w:val="21"/>
        </w:rPr>
        <w:t>及</w:t>
      </w:r>
      <w:r w:rsidRPr="00E5750E">
        <w:rPr>
          <w:sz w:val="21"/>
          <w:szCs w:val="21"/>
        </w:rPr>
        <w:t>高校</w:t>
      </w:r>
      <w:r w:rsidRPr="00E5750E">
        <w:rPr>
          <w:rFonts w:hint="eastAsia"/>
          <w:sz w:val="21"/>
          <w:szCs w:val="21"/>
        </w:rPr>
        <w:t>等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该类</w:t>
      </w:r>
      <w:r w:rsidRPr="00E5750E">
        <w:rPr>
          <w:sz w:val="21"/>
          <w:szCs w:val="21"/>
        </w:rPr>
        <w:t>站点</w:t>
      </w:r>
      <w:r w:rsidRPr="00E5750E">
        <w:rPr>
          <w:rFonts w:hint="eastAsia"/>
          <w:sz w:val="21"/>
          <w:szCs w:val="21"/>
        </w:rPr>
        <w:t>早晚</w:t>
      </w:r>
      <w:r w:rsidRPr="00E5750E">
        <w:rPr>
          <w:sz w:val="21"/>
          <w:szCs w:val="21"/>
        </w:rPr>
        <w:t>高峰现象</w:t>
      </w:r>
      <w:r w:rsidRPr="00E5750E">
        <w:rPr>
          <w:rFonts w:hint="eastAsia"/>
          <w:sz w:val="21"/>
          <w:szCs w:val="21"/>
        </w:rPr>
        <w:t>不</w:t>
      </w:r>
      <w:r w:rsidRPr="00E5750E">
        <w:rPr>
          <w:sz w:val="21"/>
          <w:szCs w:val="21"/>
        </w:rPr>
        <w:t>明显，</w:t>
      </w:r>
      <w:r w:rsidRPr="00E5750E">
        <w:rPr>
          <w:rFonts w:hint="eastAsia"/>
          <w:sz w:val="21"/>
          <w:szCs w:val="21"/>
        </w:rPr>
        <w:t>进出</w:t>
      </w:r>
      <w:r w:rsidRPr="00E5750E">
        <w:rPr>
          <w:sz w:val="21"/>
          <w:szCs w:val="21"/>
        </w:rPr>
        <w:t>站高峰小时系数在</w:t>
      </w:r>
      <w:r w:rsidRPr="00E5750E">
        <w:rPr>
          <w:rFonts w:hint="eastAsia"/>
          <w:sz w:val="21"/>
          <w:szCs w:val="21"/>
        </w:rPr>
        <w:t>10</w:t>
      </w:r>
      <w:r w:rsidRPr="00E5750E">
        <w:rPr>
          <w:sz w:val="21"/>
          <w:szCs w:val="21"/>
        </w:rPr>
        <w:t>%</w:t>
      </w:r>
      <w:r w:rsidRPr="00E5750E">
        <w:rPr>
          <w:sz w:val="21"/>
          <w:szCs w:val="21"/>
        </w:rPr>
        <w:t>左右</w:t>
      </w:r>
      <w:r w:rsidRPr="00E5750E">
        <w:rPr>
          <w:rFonts w:hint="eastAsia"/>
          <w:sz w:val="21"/>
          <w:szCs w:val="21"/>
        </w:rPr>
        <w:t>；全日</w:t>
      </w:r>
      <w:r w:rsidRPr="00E5750E">
        <w:rPr>
          <w:sz w:val="21"/>
          <w:szCs w:val="21"/>
        </w:rPr>
        <w:t>客流相对均衡，平峰进出站系数</w:t>
      </w:r>
      <w:r w:rsidR="00026AFC" w:rsidRPr="00E5750E">
        <w:rPr>
          <w:rFonts w:hint="eastAsia"/>
          <w:sz w:val="21"/>
          <w:szCs w:val="21"/>
        </w:rPr>
        <w:t>接近</w:t>
      </w:r>
      <w:r w:rsidRPr="00E5750E">
        <w:rPr>
          <w:rFonts w:hint="eastAsia"/>
          <w:sz w:val="21"/>
          <w:szCs w:val="21"/>
        </w:rPr>
        <w:t>5</w:t>
      </w:r>
      <w:r w:rsidR="00026AFC" w:rsidRPr="00E5750E">
        <w:rPr>
          <w:sz w:val="21"/>
          <w:szCs w:val="21"/>
        </w:rPr>
        <w:t>.5</w:t>
      </w:r>
      <w:r w:rsidRPr="00E5750E">
        <w:rPr>
          <w:sz w:val="21"/>
          <w:szCs w:val="21"/>
        </w:rPr>
        <w:t>%</w:t>
      </w:r>
      <w:r w:rsidRPr="00E5750E">
        <w:rPr>
          <w:sz w:val="21"/>
          <w:szCs w:val="21"/>
        </w:rPr>
        <w:t>。</w:t>
      </w:r>
    </w:p>
    <w:p w:rsidR="00654DA8" w:rsidRPr="00E5750E" w:rsidRDefault="00654DA8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4</w:t>
      </w:r>
      <w:r w:rsidRPr="00E5750E">
        <w:rPr>
          <w:rFonts w:hint="eastAsia"/>
          <w:sz w:val="21"/>
          <w:szCs w:val="21"/>
        </w:rPr>
        <w:t>）</w:t>
      </w:r>
      <w:r w:rsidR="00FE5F69" w:rsidRPr="00E5750E">
        <w:rPr>
          <w:rFonts w:hint="eastAsia"/>
          <w:sz w:val="21"/>
          <w:szCs w:val="21"/>
        </w:rPr>
        <w:t>居住主导</w:t>
      </w:r>
      <w:r w:rsidR="00FE5F69" w:rsidRPr="00E5750E">
        <w:rPr>
          <w:sz w:val="21"/>
          <w:szCs w:val="21"/>
        </w:rPr>
        <w:t>型</w:t>
      </w:r>
    </w:p>
    <w:p w:rsidR="00654DA8" w:rsidRPr="00E5750E" w:rsidRDefault="00026AFC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对应</w:t>
      </w:r>
      <w:r w:rsidRPr="00E5750E">
        <w:rPr>
          <w:sz w:val="21"/>
          <w:szCs w:val="21"/>
        </w:rPr>
        <w:t>第</w:t>
      </w:r>
      <w:r w:rsidRPr="00E5750E">
        <w:rPr>
          <w:rFonts w:hint="eastAsia"/>
          <w:sz w:val="21"/>
          <w:szCs w:val="21"/>
        </w:rPr>
        <w:t>6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</w:t>
      </w:r>
      <w:r w:rsidR="00654DA8" w:rsidRPr="00E5750E">
        <w:rPr>
          <w:rFonts w:hint="eastAsia"/>
          <w:sz w:val="21"/>
          <w:szCs w:val="21"/>
        </w:rPr>
        <w:t>该类</w:t>
      </w:r>
      <w:r w:rsidR="00654DA8" w:rsidRPr="00E5750E">
        <w:rPr>
          <w:sz w:val="21"/>
          <w:szCs w:val="21"/>
        </w:rPr>
        <w:t>站点</w:t>
      </w:r>
      <w:r w:rsidRPr="00E5750E">
        <w:rPr>
          <w:rFonts w:hint="eastAsia"/>
          <w:sz w:val="21"/>
          <w:szCs w:val="21"/>
        </w:rPr>
        <w:t>周围用地中居住</w:t>
      </w:r>
      <w:r w:rsidRPr="00E5750E">
        <w:rPr>
          <w:sz w:val="21"/>
          <w:szCs w:val="21"/>
        </w:rPr>
        <w:t>用地占</w:t>
      </w:r>
      <w:r w:rsidRPr="00E5750E">
        <w:rPr>
          <w:rFonts w:hint="eastAsia"/>
          <w:sz w:val="21"/>
          <w:szCs w:val="21"/>
        </w:rPr>
        <w:t>很大</w:t>
      </w:r>
      <w:r w:rsidRPr="00E5750E">
        <w:rPr>
          <w:sz w:val="21"/>
          <w:szCs w:val="21"/>
        </w:rPr>
        <w:t>部分，</w:t>
      </w:r>
      <w:r w:rsidRPr="00E5750E">
        <w:rPr>
          <w:rFonts w:hint="eastAsia"/>
          <w:sz w:val="21"/>
          <w:szCs w:val="21"/>
        </w:rPr>
        <w:t>相比</w:t>
      </w:r>
      <w:r w:rsidRPr="00E5750E">
        <w:rPr>
          <w:sz w:val="21"/>
          <w:szCs w:val="21"/>
        </w:rPr>
        <w:t>于居住集中型，其早高峰</w:t>
      </w:r>
      <w:r w:rsidRPr="00E5750E">
        <w:rPr>
          <w:rFonts w:hint="eastAsia"/>
          <w:sz w:val="21"/>
          <w:szCs w:val="21"/>
        </w:rPr>
        <w:t>进站</w:t>
      </w:r>
      <w:r w:rsidRPr="00E5750E">
        <w:rPr>
          <w:sz w:val="21"/>
          <w:szCs w:val="21"/>
        </w:rPr>
        <w:t>及晚高峰出站系数</w:t>
      </w:r>
      <w:r w:rsidRPr="00E5750E">
        <w:rPr>
          <w:rFonts w:hint="eastAsia"/>
          <w:sz w:val="21"/>
          <w:szCs w:val="21"/>
        </w:rPr>
        <w:t>低于居住</w:t>
      </w:r>
      <w:r w:rsidRPr="00E5750E">
        <w:rPr>
          <w:sz w:val="21"/>
          <w:szCs w:val="21"/>
        </w:rPr>
        <w:t>集中型</w:t>
      </w:r>
      <w:r w:rsidR="00910C27" w:rsidRPr="00E5750E">
        <w:rPr>
          <w:rFonts w:hint="eastAsia"/>
          <w:sz w:val="21"/>
          <w:szCs w:val="21"/>
        </w:rPr>
        <w:t>，平峰</w:t>
      </w:r>
      <w:r w:rsidR="00910C27" w:rsidRPr="00E5750E">
        <w:rPr>
          <w:sz w:val="21"/>
          <w:szCs w:val="21"/>
        </w:rPr>
        <w:t>小时系数在</w:t>
      </w:r>
      <w:r w:rsidR="00910C27" w:rsidRPr="00E5750E">
        <w:rPr>
          <w:rFonts w:hint="eastAsia"/>
          <w:sz w:val="21"/>
          <w:szCs w:val="21"/>
        </w:rPr>
        <w:t>4</w:t>
      </w:r>
      <w:r w:rsidR="00910C27" w:rsidRPr="00E5750E">
        <w:rPr>
          <w:sz w:val="21"/>
          <w:szCs w:val="21"/>
        </w:rPr>
        <w:t>%</w:t>
      </w:r>
      <w:r w:rsidR="00910C27" w:rsidRPr="00E5750E">
        <w:rPr>
          <w:rFonts w:hint="eastAsia"/>
          <w:sz w:val="21"/>
          <w:szCs w:val="21"/>
        </w:rPr>
        <w:t>~</w:t>
      </w:r>
      <w:r w:rsidR="00910C27" w:rsidRPr="00E5750E">
        <w:rPr>
          <w:sz w:val="21"/>
          <w:szCs w:val="21"/>
        </w:rPr>
        <w:t>5%</w:t>
      </w:r>
      <w:r w:rsidR="00910C27" w:rsidRPr="00E5750E">
        <w:rPr>
          <w:rFonts w:hint="eastAsia"/>
          <w:sz w:val="21"/>
          <w:szCs w:val="21"/>
        </w:rPr>
        <w:t>。</w:t>
      </w:r>
    </w:p>
    <w:p w:rsidR="00654DA8" w:rsidRPr="00E5750E" w:rsidRDefault="00654DA8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5</w:t>
      </w:r>
      <w:r w:rsidRPr="00E5750E">
        <w:rPr>
          <w:rFonts w:hint="eastAsia"/>
          <w:sz w:val="21"/>
          <w:szCs w:val="21"/>
        </w:rPr>
        <w:t>）</w:t>
      </w:r>
      <w:r w:rsidR="00910C27" w:rsidRPr="00E5750E">
        <w:rPr>
          <w:rFonts w:hint="eastAsia"/>
          <w:sz w:val="21"/>
          <w:szCs w:val="21"/>
        </w:rPr>
        <w:t>就业主导</w:t>
      </w:r>
      <w:r w:rsidR="00910C27" w:rsidRPr="00E5750E">
        <w:rPr>
          <w:sz w:val="21"/>
          <w:szCs w:val="21"/>
        </w:rPr>
        <w:t>型</w:t>
      </w:r>
    </w:p>
    <w:p w:rsidR="00334E06" w:rsidRPr="00E5750E" w:rsidRDefault="00910C27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对应</w:t>
      </w:r>
      <w:r w:rsidRPr="00E5750E">
        <w:rPr>
          <w:sz w:val="21"/>
          <w:szCs w:val="21"/>
        </w:rPr>
        <w:t>第</w:t>
      </w:r>
      <w:r w:rsidRPr="00E5750E">
        <w:rPr>
          <w:rFonts w:hint="eastAsia"/>
          <w:sz w:val="21"/>
          <w:szCs w:val="21"/>
        </w:rPr>
        <w:t>2</w:t>
      </w:r>
      <w:r w:rsidRPr="00E5750E">
        <w:rPr>
          <w:rFonts w:hint="eastAsia"/>
          <w:sz w:val="21"/>
          <w:szCs w:val="21"/>
        </w:rPr>
        <w:t>聚类</w:t>
      </w:r>
      <w:r w:rsidRPr="00E5750E">
        <w:rPr>
          <w:sz w:val="21"/>
          <w:szCs w:val="21"/>
        </w:rPr>
        <w:t>，</w:t>
      </w:r>
      <w:r w:rsidRPr="00E5750E">
        <w:rPr>
          <w:rFonts w:hint="eastAsia"/>
          <w:sz w:val="21"/>
          <w:szCs w:val="21"/>
        </w:rPr>
        <w:t>该</w:t>
      </w:r>
      <w:r w:rsidRPr="00E5750E">
        <w:rPr>
          <w:sz w:val="21"/>
          <w:szCs w:val="21"/>
        </w:rPr>
        <w:t>类型周围用地</w:t>
      </w:r>
      <w:r w:rsidRPr="00E5750E">
        <w:rPr>
          <w:rFonts w:hint="eastAsia"/>
          <w:sz w:val="21"/>
          <w:szCs w:val="21"/>
        </w:rPr>
        <w:t>中</w:t>
      </w:r>
      <w:r w:rsidRPr="00E5750E">
        <w:rPr>
          <w:sz w:val="21"/>
          <w:szCs w:val="21"/>
        </w:rPr>
        <w:t>以</w:t>
      </w:r>
      <w:r w:rsidRPr="00E5750E">
        <w:rPr>
          <w:rFonts w:hint="eastAsia"/>
          <w:sz w:val="21"/>
          <w:szCs w:val="21"/>
        </w:rPr>
        <w:t>商业商务</w:t>
      </w:r>
      <w:r w:rsidRPr="00E5750E">
        <w:rPr>
          <w:sz w:val="21"/>
          <w:szCs w:val="21"/>
        </w:rPr>
        <w:t>、工业为主，</w:t>
      </w:r>
      <w:r w:rsidRPr="00E5750E">
        <w:rPr>
          <w:rFonts w:hint="eastAsia"/>
          <w:sz w:val="21"/>
          <w:szCs w:val="21"/>
        </w:rPr>
        <w:t>相比于</w:t>
      </w:r>
      <w:r w:rsidRPr="00E5750E">
        <w:rPr>
          <w:sz w:val="21"/>
          <w:szCs w:val="21"/>
        </w:rPr>
        <w:t>就业集中型，</w:t>
      </w:r>
      <w:r w:rsidRPr="00E5750E">
        <w:rPr>
          <w:rFonts w:hint="eastAsia"/>
          <w:sz w:val="21"/>
          <w:szCs w:val="21"/>
        </w:rPr>
        <w:t>早晚</w:t>
      </w:r>
      <w:r w:rsidRPr="00E5750E">
        <w:rPr>
          <w:sz w:val="21"/>
          <w:szCs w:val="21"/>
        </w:rPr>
        <w:t>高峰</w:t>
      </w:r>
      <w:r w:rsidR="005137B8" w:rsidRPr="00E5750E">
        <w:rPr>
          <w:rFonts w:hint="eastAsia"/>
          <w:sz w:val="21"/>
          <w:szCs w:val="21"/>
        </w:rPr>
        <w:t>小时</w:t>
      </w:r>
      <w:r w:rsidRPr="00E5750E">
        <w:rPr>
          <w:sz w:val="21"/>
          <w:szCs w:val="21"/>
        </w:rPr>
        <w:t>系数</w:t>
      </w:r>
      <w:r w:rsidRPr="00E5750E">
        <w:rPr>
          <w:rFonts w:hint="eastAsia"/>
          <w:sz w:val="21"/>
          <w:szCs w:val="21"/>
        </w:rPr>
        <w:t>相对</w:t>
      </w:r>
      <w:r w:rsidR="005137B8" w:rsidRPr="00E5750E">
        <w:rPr>
          <w:sz w:val="21"/>
          <w:szCs w:val="21"/>
        </w:rPr>
        <w:t>较低，平峰</w:t>
      </w:r>
      <w:r w:rsidR="005137B8" w:rsidRPr="00E5750E">
        <w:rPr>
          <w:rFonts w:hint="eastAsia"/>
          <w:sz w:val="21"/>
          <w:szCs w:val="21"/>
        </w:rPr>
        <w:t>小时系数</w:t>
      </w:r>
      <w:r w:rsidR="005137B8" w:rsidRPr="00E5750E">
        <w:rPr>
          <w:sz w:val="21"/>
          <w:szCs w:val="21"/>
        </w:rPr>
        <w:t>相对较高</w:t>
      </w:r>
      <w:r w:rsidR="005137B8" w:rsidRPr="00E5750E">
        <w:rPr>
          <w:rFonts w:hint="eastAsia"/>
          <w:sz w:val="21"/>
          <w:szCs w:val="21"/>
        </w:rPr>
        <w:t>，</w:t>
      </w:r>
      <w:r w:rsidR="005137B8" w:rsidRPr="00E5750E">
        <w:rPr>
          <w:sz w:val="21"/>
          <w:szCs w:val="21"/>
        </w:rPr>
        <w:t>在</w:t>
      </w:r>
      <w:r w:rsidR="005137B8" w:rsidRPr="00E5750E">
        <w:rPr>
          <w:rFonts w:hint="eastAsia"/>
          <w:sz w:val="21"/>
          <w:szCs w:val="21"/>
        </w:rPr>
        <w:t>4</w:t>
      </w:r>
      <w:r w:rsidR="005137B8" w:rsidRPr="00E5750E">
        <w:rPr>
          <w:sz w:val="21"/>
          <w:szCs w:val="21"/>
        </w:rPr>
        <w:t>%~5%</w:t>
      </w:r>
      <w:r w:rsidR="005137B8" w:rsidRPr="00E5750E">
        <w:rPr>
          <w:rFonts w:hint="eastAsia"/>
          <w:sz w:val="21"/>
          <w:szCs w:val="21"/>
        </w:rPr>
        <w:t>。</w:t>
      </w:r>
    </w:p>
    <w:p w:rsidR="003F0FAA" w:rsidRPr="00E5750E" w:rsidRDefault="003F0FAA" w:rsidP="00C26D33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（</w:t>
      </w:r>
      <w:r w:rsidRPr="00E5750E">
        <w:rPr>
          <w:rFonts w:hint="eastAsia"/>
          <w:sz w:val="21"/>
          <w:szCs w:val="21"/>
        </w:rPr>
        <w:t>6</w:t>
      </w:r>
      <w:r w:rsidRPr="00E5750E">
        <w:rPr>
          <w:rFonts w:hint="eastAsia"/>
          <w:sz w:val="21"/>
          <w:szCs w:val="21"/>
        </w:rPr>
        <w:t>）</w:t>
      </w:r>
      <w:r w:rsidR="005137B8" w:rsidRPr="00E5750E">
        <w:rPr>
          <w:rFonts w:hint="eastAsia"/>
          <w:sz w:val="21"/>
          <w:szCs w:val="21"/>
        </w:rPr>
        <w:t>混合型</w:t>
      </w:r>
    </w:p>
    <w:p w:rsidR="00E5750E" w:rsidRPr="00E5750E" w:rsidRDefault="008548C1" w:rsidP="00521CF9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混合</w:t>
      </w:r>
      <w:r w:rsidRPr="00E5750E">
        <w:rPr>
          <w:sz w:val="21"/>
          <w:szCs w:val="21"/>
        </w:rPr>
        <w:t>型</w:t>
      </w:r>
      <w:r w:rsidRPr="00E5750E">
        <w:rPr>
          <w:rFonts w:hint="eastAsia"/>
          <w:sz w:val="21"/>
          <w:szCs w:val="21"/>
        </w:rPr>
        <w:t>车站周围</w:t>
      </w:r>
      <w:r w:rsidR="0087596C" w:rsidRPr="00E5750E">
        <w:rPr>
          <w:rFonts w:hint="eastAsia"/>
          <w:sz w:val="21"/>
          <w:szCs w:val="21"/>
        </w:rPr>
        <w:t>居住</w:t>
      </w:r>
      <w:r w:rsidR="0087596C" w:rsidRPr="00E5750E">
        <w:rPr>
          <w:sz w:val="21"/>
          <w:szCs w:val="21"/>
        </w:rPr>
        <w:t>人口及就业岗位相对均衡，</w:t>
      </w:r>
      <w:r w:rsidR="00CF6551" w:rsidRPr="00E5750E">
        <w:rPr>
          <w:rFonts w:hint="eastAsia"/>
          <w:sz w:val="21"/>
          <w:szCs w:val="21"/>
        </w:rPr>
        <w:t>其</w:t>
      </w:r>
      <w:r w:rsidR="00CF6551" w:rsidRPr="00E5750E">
        <w:rPr>
          <w:sz w:val="21"/>
          <w:szCs w:val="21"/>
        </w:rPr>
        <w:t>进出站早晚高峰系数均高于</w:t>
      </w:r>
      <w:r w:rsidR="00CF6551" w:rsidRPr="00E5750E">
        <w:rPr>
          <w:rFonts w:hint="eastAsia"/>
          <w:sz w:val="21"/>
          <w:szCs w:val="21"/>
        </w:rPr>
        <w:t>10</w:t>
      </w:r>
      <w:r w:rsidR="00CF6551" w:rsidRPr="00E5750E">
        <w:rPr>
          <w:sz w:val="21"/>
          <w:szCs w:val="21"/>
        </w:rPr>
        <w:t>%</w:t>
      </w:r>
      <w:r w:rsidR="00CF6551" w:rsidRPr="00E5750E">
        <w:rPr>
          <w:sz w:val="21"/>
          <w:szCs w:val="21"/>
        </w:rPr>
        <w:t>，但小于</w:t>
      </w:r>
      <w:r w:rsidR="00CF6551" w:rsidRPr="00E5750E">
        <w:rPr>
          <w:rFonts w:hint="eastAsia"/>
          <w:sz w:val="21"/>
          <w:szCs w:val="21"/>
        </w:rPr>
        <w:t>20</w:t>
      </w:r>
      <w:r w:rsidR="00CF6551" w:rsidRPr="00E5750E">
        <w:rPr>
          <w:sz w:val="21"/>
          <w:szCs w:val="21"/>
        </w:rPr>
        <w:t>%</w:t>
      </w:r>
      <w:r w:rsidR="00CF6551" w:rsidRPr="00E5750E">
        <w:rPr>
          <w:rFonts w:hint="eastAsia"/>
          <w:sz w:val="21"/>
          <w:szCs w:val="21"/>
        </w:rPr>
        <w:t>。根据</w:t>
      </w:r>
      <w:r w:rsidR="00CF6551" w:rsidRPr="00E5750E">
        <w:rPr>
          <w:sz w:val="21"/>
          <w:szCs w:val="21"/>
        </w:rPr>
        <w:t>人口及岗位的</w:t>
      </w:r>
      <w:r w:rsidR="00CF6551" w:rsidRPr="00E5750E">
        <w:rPr>
          <w:rFonts w:hint="eastAsia"/>
          <w:sz w:val="21"/>
          <w:szCs w:val="21"/>
        </w:rPr>
        <w:t>权衡</w:t>
      </w:r>
      <w:r w:rsidR="00CF6551" w:rsidRPr="00E5750E">
        <w:rPr>
          <w:sz w:val="21"/>
          <w:szCs w:val="21"/>
        </w:rPr>
        <w:t>，细分</w:t>
      </w:r>
      <w:r w:rsidR="00CF6551" w:rsidRPr="00E5750E">
        <w:rPr>
          <w:rFonts w:hint="eastAsia"/>
          <w:sz w:val="21"/>
          <w:szCs w:val="21"/>
        </w:rPr>
        <w:t>可以</w:t>
      </w:r>
      <w:r w:rsidR="00CF6551" w:rsidRPr="00E5750E">
        <w:rPr>
          <w:sz w:val="21"/>
          <w:szCs w:val="21"/>
        </w:rPr>
        <w:t>分为混合偏居住</w:t>
      </w:r>
      <w:r w:rsidR="00CF6551" w:rsidRPr="00E5750E">
        <w:rPr>
          <w:rFonts w:hint="eastAsia"/>
          <w:sz w:val="21"/>
          <w:szCs w:val="21"/>
        </w:rPr>
        <w:t>型</w:t>
      </w:r>
      <w:r w:rsidR="00CF6551" w:rsidRPr="00E5750E">
        <w:rPr>
          <w:sz w:val="21"/>
          <w:szCs w:val="21"/>
        </w:rPr>
        <w:t>（</w:t>
      </w:r>
      <w:r w:rsidR="00CF6551" w:rsidRPr="00E5750E">
        <w:rPr>
          <w:rFonts w:hint="eastAsia"/>
          <w:sz w:val="21"/>
          <w:szCs w:val="21"/>
        </w:rPr>
        <w:t>第</w:t>
      </w:r>
      <w:r w:rsidR="00CF6551" w:rsidRPr="00E5750E">
        <w:rPr>
          <w:rFonts w:hint="eastAsia"/>
          <w:sz w:val="21"/>
          <w:szCs w:val="21"/>
        </w:rPr>
        <w:t>7</w:t>
      </w:r>
      <w:r w:rsidR="00CF6551" w:rsidRPr="00E5750E">
        <w:rPr>
          <w:rFonts w:hint="eastAsia"/>
          <w:sz w:val="21"/>
          <w:szCs w:val="21"/>
        </w:rPr>
        <w:t>聚类</w:t>
      </w:r>
      <w:r w:rsidR="00CF6551" w:rsidRPr="00E5750E">
        <w:rPr>
          <w:sz w:val="21"/>
          <w:szCs w:val="21"/>
        </w:rPr>
        <w:t>）</w:t>
      </w:r>
      <w:r w:rsidR="00CF6551" w:rsidRPr="00E5750E">
        <w:rPr>
          <w:rFonts w:hint="eastAsia"/>
          <w:sz w:val="21"/>
          <w:szCs w:val="21"/>
        </w:rPr>
        <w:t>、混合</w:t>
      </w:r>
      <w:r w:rsidR="00CF6551" w:rsidRPr="00E5750E">
        <w:rPr>
          <w:sz w:val="21"/>
          <w:szCs w:val="21"/>
        </w:rPr>
        <w:t>偏就业</w:t>
      </w:r>
      <w:r w:rsidR="00CF6551" w:rsidRPr="00E5750E">
        <w:rPr>
          <w:sz w:val="21"/>
          <w:szCs w:val="21"/>
        </w:rPr>
        <w:lastRenderedPageBreak/>
        <w:t>型</w:t>
      </w:r>
      <w:r w:rsidR="00CF6551" w:rsidRPr="00E5750E">
        <w:rPr>
          <w:rFonts w:hint="eastAsia"/>
          <w:sz w:val="21"/>
          <w:szCs w:val="21"/>
        </w:rPr>
        <w:t>（第</w:t>
      </w:r>
      <w:r w:rsidR="00CF6551" w:rsidRPr="00E5750E">
        <w:rPr>
          <w:rFonts w:hint="eastAsia"/>
          <w:sz w:val="21"/>
          <w:szCs w:val="21"/>
        </w:rPr>
        <w:t>1</w:t>
      </w:r>
      <w:r w:rsidR="00CF6551" w:rsidRPr="00E5750E">
        <w:rPr>
          <w:rFonts w:hint="eastAsia"/>
          <w:sz w:val="21"/>
          <w:szCs w:val="21"/>
        </w:rPr>
        <w:t>聚类），根据</w:t>
      </w:r>
      <w:r w:rsidR="00CF6551" w:rsidRPr="00E5750E">
        <w:rPr>
          <w:sz w:val="21"/>
          <w:szCs w:val="21"/>
        </w:rPr>
        <w:t>平峰</w:t>
      </w:r>
      <w:r w:rsidR="00CF6551" w:rsidRPr="00E5750E">
        <w:rPr>
          <w:rFonts w:hint="eastAsia"/>
          <w:sz w:val="21"/>
          <w:szCs w:val="21"/>
        </w:rPr>
        <w:t>客流大小</w:t>
      </w:r>
      <w:r w:rsidR="00CF6551" w:rsidRPr="00E5750E">
        <w:rPr>
          <w:sz w:val="21"/>
          <w:szCs w:val="21"/>
        </w:rPr>
        <w:t>，可以划分出混合偏</w:t>
      </w:r>
      <w:r w:rsidR="00CF6551" w:rsidRPr="00E5750E">
        <w:rPr>
          <w:rFonts w:hint="eastAsia"/>
          <w:sz w:val="21"/>
          <w:szCs w:val="21"/>
        </w:rPr>
        <w:t>弹性</w:t>
      </w:r>
      <w:r w:rsidR="00CF6551" w:rsidRPr="00E5750E">
        <w:rPr>
          <w:sz w:val="21"/>
          <w:szCs w:val="21"/>
        </w:rPr>
        <w:t>（</w:t>
      </w:r>
      <w:r w:rsidR="00CF6551" w:rsidRPr="00E5750E">
        <w:rPr>
          <w:rFonts w:hint="eastAsia"/>
          <w:sz w:val="21"/>
          <w:szCs w:val="21"/>
        </w:rPr>
        <w:t>第</w:t>
      </w:r>
      <w:r w:rsidR="00CF6551" w:rsidRPr="00E5750E">
        <w:rPr>
          <w:rFonts w:hint="eastAsia"/>
          <w:sz w:val="21"/>
          <w:szCs w:val="21"/>
        </w:rPr>
        <w:t>4</w:t>
      </w:r>
      <w:r w:rsidR="00CF6551" w:rsidRPr="00E5750E">
        <w:rPr>
          <w:rFonts w:hint="eastAsia"/>
          <w:sz w:val="21"/>
          <w:szCs w:val="21"/>
        </w:rPr>
        <w:t>聚类</w:t>
      </w:r>
      <w:r w:rsidR="00CF6551" w:rsidRPr="00E5750E">
        <w:rPr>
          <w:sz w:val="21"/>
          <w:szCs w:val="21"/>
        </w:rPr>
        <w:t>）</w:t>
      </w:r>
      <w:r w:rsidR="00CF6551" w:rsidRPr="00E5750E">
        <w:rPr>
          <w:rFonts w:hint="eastAsia"/>
          <w:sz w:val="21"/>
          <w:szCs w:val="21"/>
        </w:rPr>
        <w:t>，</w:t>
      </w:r>
      <w:r w:rsidR="00CF6551" w:rsidRPr="00E5750E">
        <w:rPr>
          <w:sz w:val="21"/>
          <w:szCs w:val="21"/>
        </w:rPr>
        <w:t>该类平峰</w:t>
      </w:r>
      <w:r w:rsidR="00CF6551" w:rsidRPr="00E5750E">
        <w:rPr>
          <w:rFonts w:hint="eastAsia"/>
          <w:sz w:val="21"/>
          <w:szCs w:val="21"/>
        </w:rPr>
        <w:t>小时</w:t>
      </w:r>
      <w:r w:rsidR="00CF6551" w:rsidRPr="00E5750E">
        <w:rPr>
          <w:sz w:val="21"/>
          <w:szCs w:val="21"/>
        </w:rPr>
        <w:t>系数</w:t>
      </w:r>
      <w:r w:rsidR="00CF6551" w:rsidRPr="00E5750E">
        <w:rPr>
          <w:rFonts w:hint="eastAsia"/>
          <w:sz w:val="21"/>
          <w:szCs w:val="21"/>
        </w:rPr>
        <w:t>在</w:t>
      </w:r>
      <w:r w:rsidR="00CF6551" w:rsidRPr="00E5750E">
        <w:rPr>
          <w:rFonts w:hint="eastAsia"/>
          <w:sz w:val="21"/>
          <w:szCs w:val="21"/>
        </w:rPr>
        <w:t>0.45</w:t>
      </w:r>
      <w:r w:rsidR="00CF6551" w:rsidRPr="00E5750E">
        <w:rPr>
          <w:rFonts w:hint="eastAsia"/>
          <w:sz w:val="21"/>
          <w:szCs w:val="21"/>
        </w:rPr>
        <w:t>左右</w:t>
      </w:r>
      <w:r w:rsidR="00CF6551" w:rsidRPr="00E5750E">
        <w:rPr>
          <w:sz w:val="21"/>
          <w:szCs w:val="21"/>
        </w:rPr>
        <w:t>，而偏居住</w:t>
      </w:r>
      <w:r w:rsidR="00CF6551" w:rsidRPr="00E5750E">
        <w:rPr>
          <w:rFonts w:hint="eastAsia"/>
          <w:sz w:val="21"/>
          <w:szCs w:val="21"/>
        </w:rPr>
        <w:t>和</w:t>
      </w:r>
      <w:r w:rsidR="00CF6551" w:rsidRPr="00E5750E">
        <w:rPr>
          <w:sz w:val="21"/>
          <w:szCs w:val="21"/>
        </w:rPr>
        <w:t>偏就业</w:t>
      </w:r>
      <w:r w:rsidR="006C2C3C" w:rsidRPr="00E5750E">
        <w:rPr>
          <w:rFonts w:hint="eastAsia"/>
          <w:sz w:val="21"/>
          <w:szCs w:val="21"/>
        </w:rPr>
        <w:t>平峰</w:t>
      </w:r>
      <w:r w:rsidR="006C2C3C" w:rsidRPr="00E5750E">
        <w:rPr>
          <w:sz w:val="21"/>
          <w:szCs w:val="21"/>
        </w:rPr>
        <w:t>小时系数低于</w:t>
      </w:r>
      <w:r w:rsidR="006C2C3C" w:rsidRPr="00E5750E">
        <w:rPr>
          <w:rFonts w:hint="eastAsia"/>
          <w:sz w:val="21"/>
          <w:szCs w:val="21"/>
        </w:rPr>
        <w:t>4</w:t>
      </w:r>
      <w:r w:rsidR="006C2C3C" w:rsidRPr="00E5750E">
        <w:rPr>
          <w:sz w:val="21"/>
          <w:szCs w:val="21"/>
        </w:rPr>
        <w:t>%</w:t>
      </w:r>
      <w:r w:rsidR="006C2C3C" w:rsidRPr="00E5750E">
        <w:rPr>
          <w:sz w:val="21"/>
          <w:szCs w:val="21"/>
        </w:rPr>
        <w:t>。</w:t>
      </w:r>
    </w:p>
    <w:p w:rsidR="00DE268B" w:rsidRPr="006C2C3C" w:rsidRDefault="00482C0D" w:rsidP="00BD58E2">
      <w:pPr>
        <w:pStyle w:val="a"/>
        <w:spacing w:before="312" w:after="312"/>
      </w:pPr>
      <w:r>
        <w:rPr>
          <w:rFonts w:hint="eastAsia"/>
        </w:rPr>
        <w:t>分析</w:t>
      </w:r>
      <w:r w:rsidR="00F3758B">
        <w:rPr>
          <w:rFonts w:hint="eastAsia"/>
        </w:rPr>
        <w:t>结论</w:t>
      </w:r>
    </w:p>
    <w:p w:rsidR="001543C5" w:rsidRPr="00E5750E" w:rsidRDefault="00F3758B" w:rsidP="00D2066B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本文利用</w:t>
      </w:r>
      <w:r w:rsidRPr="00E5750E">
        <w:rPr>
          <w:sz w:val="21"/>
          <w:szCs w:val="21"/>
        </w:rPr>
        <w:t>南京地铁刷卡</w:t>
      </w:r>
      <w:r w:rsidRPr="00E5750E">
        <w:rPr>
          <w:rFonts w:hint="eastAsia"/>
          <w:sz w:val="21"/>
          <w:szCs w:val="21"/>
        </w:rPr>
        <w:t>进出</w:t>
      </w:r>
      <w:r w:rsidRPr="00E5750E">
        <w:rPr>
          <w:sz w:val="21"/>
          <w:szCs w:val="21"/>
        </w:rPr>
        <w:t>站数据，</w:t>
      </w:r>
      <w:r w:rsidR="005C08E5" w:rsidRPr="00E5750E">
        <w:rPr>
          <w:rFonts w:hint="eastAsia"/>
          <w:sz w:val="21"/>
          <w:szCs w:val="21"/>
        </w:rPr>
        <w:t>分析</w:t>
      </w:r>
      <w:r w:rsidR="005C08E5" w:rsidRPr="00E5750E">
        <w:rPr>
          <w:sz w:val="21"/>
          <w:szCs w:val="21"/>
        </w:rPr>
        <w:t>了典型站点的</w:t>
      </w:r>
      <w:r w:rsidR="005C08E5" w:rsidRPr="00E5750E">
        <w:rPr>
          <w:rFonts w:hint="eastAsia"/>
          <w:sz w:val="21"/>
          <w:szCs w:val="21"/>
        </w:rPr>
        <w:t>进出</w:t>
      </w:r>
      <w:r w:rsidR="005C08E5" w:rsidRPr="00E5750E">
        <w:rPr>
          <w:sz w:val="21"/>
          <w:szCs w:val="21"/>
        </w:rPr>
        <w:t>站时间分布特征，</w:t>
      </w:r>
      <w:r w:rsidR="005C08E5" w:rsidRPr="00E5750E">
        <w:rPr>
          <w:rFonts w:hint="eastAsia"/>
          <w:sz w:val="21"/>
          <w:szCs w:val="21"/>
        </w:rPr>
        <w:t>选取</w:t>
      </w:r>
      <w:r w:rsidR="005C08E5" w:rsidRPr="00E5750E">
        <w:rPr>
          <w:sz w:val="21"/>
          <w:szCs w:val="21"/>
        </w:rPr>
        <w:t>了</w:t>
      </w:r>
      <w:r w:rsidR="005C08E5" w:rsidRPr="00E5750E">
        <w:rPr>
          <w:rFonts w:hint="eastAsia"/>
          <w:sz w:val="21"/>
          <w:szCs w:val="21"/>
        </w:rPr>
        <w:t>表征</w:t>
      </w:r>
      <w:r w:rsidR="005C08E5" w:rsidRPr="00E5750E">
        <w:rPr>
          <w:sz w:val="21"/>
          <w:szCs w:val="21"/>
        </w:rPr>
        <w:t>站点客流特征的</w:t>
      </w:r>
      <w:r w:rsidR="005C08E5" w:rsidRPr="00E5750E">
        <w:rPr>
          <w:rFonts w:hint="eastAsia"/>
          <w:sz w:val="21"/>
          <w:szCs w:val="21"/>
        </w:rPr>
        <w:t>特征指标</w:t>
      </w:r>
      <w:r w:rsidR="005C08E5" w:rsidRPr="00E5750E">
        <w:rPr>
          <w:sz w:val="21"/>
          <w:szCs w:val="21"/>
        </w:rPr>
        <w:t>，通过</w:t>
      </w:r>
      <w:r w:rsidR="005C08E5" w:rsidRPr="00E5750E">
        <w:rPr>
          <w:sz w:val="21"/>
          <w:szCs w:val="21"/>
        </w:rPr>
        <w:t>K-Means</w:t>
      </w:r>
      <w:r w:rsidR="00BC016B">
        <w:rPr>
          <w:sz w:val="21"/>
          <w:szCs w:val="21"/>
        </w:rPr>
        <w:t>++</w:t>
      </w:r>
      <w:r w:rsidR="005C08E5" w:rsidRPr="00E5750E">
        <w:rPr>
          <w:rFonts w:hint="eastAsia"/>
          <w:sz w:val="21"/>
          <w:szCs w:val="21"/>
        </w:rPr>
        <w:t>聚类</w:t>
      </w:r>
      <w:r w:rsidR="005C08E5" w:rsidRPr="00E5750E">
        <w:rPr>
          <w:sz w:val="21"/>
          <w:szCs w:val="21"/>
        </w:rPr>
        <w:t>分析对南京地铁</w:t>
      </w:r>
      <w:r w:rsidR="005C08E5" w:rsidRPr="00E5750E">
        <w:rPr>
          <w:rFonts w:hint="eastAsia"/>
          <w:sz w:val="21"/>
          <w:szCs w:val="21"/>
        </w:rPr>
        <w:t>113</w:t>
      </w:r>
      <w:r w:rsidR="005C08E5" w:rsidRPr="00E5750E">
        <w:rPr>
          <w:rFonts w:hint="eastAsia"/>
          <w:sz w:val="21"/>
          <w:szCs w:val="21"/>
        </w:rPr>
        <w:t>个</w:t>
      </w:r>
      <w:r w:rsidR="005C08E5" w:rsidRPr="00E5750E">
        <w:rPr>
          <w:sz w:val="21"/>
          <w:szCs w:val="21"/>
        </w:rPr>
        <w:t>站点进行类型划分</w:t>
      </w:r>
      <w:r w:rsidR="00284278" w:rsidRPr="00E5750E">
        <w:rPr>
          <w:rFonts w:hint="eastAsia"/>
          <w:sz w:val="21"/>
          <w:szCs w:val="21"/>
        </w:rPr>
        <w:t>，</w:t>
      </w:r>
      <w:r w:rsidR="00284278" w:rsidRPr="00E5750E">
        <w:rPr>
          <w:sz w:val="21"/>
          <w:szCs w:val="21"/>
        </w:rPr>
        <w:t>将</w:t>
      </w:r>
      <w:r w:rsidR="00284278" w:rsidRPr="00E5750E">
        <w:rPr>
          <w:rFonts w:hint="eastAsia"/>
          <w:sz w:val="21"/>
          <w:szCs w:val="21"/>
        </w:rPr>
        <w:t>站点</w:t>
      </w:r>
      <w:r w:rsidR="00284278" w:rsidRPr="00E5750E">
        <w:rPr>
          <w:sz w:val="21"/>
          <w:szCs w:val="21"/>
        </w:rPr>
        <w:t>分为</w:t>
      </w:r>
      <w:r w:rsidR="00284278" w:rsidRPr="00E5750E">
        <w:rPr>
          <w:rFonts w:hint="eastAsia"/>
          <w:sz w:val="21"/>
          <w:szCs w:val="21"/>
        </w:rPr>
        <w:t>居住</w:t>
      </w:r>
      <w:r w:rsidR="00284278" w:rsidRPr="00E5750E">
        <w:rPr>
          <w:sz w:val="21"/>
          <w:szCs w:val="21"/>
        </w:rPr>
        <w:t>集中类、</w:t>
      </w:r>
      <w:r w:rsidR="00284278" w:rsidRPr="00E5750E">
        <w:rPr>
          <w:rFonts w:hint="eastAsia"/>
          <w:sz w:val="21"/>
          <w:szCs w:val="21"/>
        </w:rPr>
        <w:t>就业</w:t>
      </w:r>
      <w:r w:rsidR="00284278" w:rsidRPr="00E5750E">
        <w:rPr>
          <w:sz w:val="21"/>
          <w:szCs w:val="21"/>
        </w:rPr>
        <w:t>集中型、</w:t>
      </w:r>
      <w:r w:rsidR="00284278" w:rsidRPr="00E5750E">
        <w:rPr>
          <w:rFonts w:hint="eastAsia"/>
          <w:sz w:val="21"/>
          <w:szCs w:val="21"/>
        </w:rPr>
        <w:t>差旅</w:t>
      </w:r>
      <w:r w:rsidR="00284278" w:rsidRPr="00E5750E">
        <w:rPr>
          <w:sz w:val="21"/>
          <w:szCs w:val="21"/>
        </w:rPr>
        <w:t>及文教类</w:t>
      </w:r>
      <w:r w:rsidR="00284278" w:rsidRPr="00E5750E">
        <w:rPr>
          <w:rFonts w:hint="eastAsia"/>
          <w:sz w:val="21"/>
          <w:szCs w:val="21"/>
        </w:rPr>
        <w:t>、居住</w:t>
      </w:r>
      <w:r w:rsidR="00284278" w:rsidRPr="00E5750E">
        <w:rPr>
          <w:sz w:val="21"/>
          <w:szCs w:val="21"/>
        </w:rPr>
        <w:t>主导型、就业主导型</w:t>
      </w:r>
      <w:r w:rsidR="00284278" w:rsidRPr="00E5750E">
        <w:rPr>
          <w:rFonts w:hint="eastAsia"/>
          <w:sz w:val="21"/>
          <w:szCs w:val="21"/>
        </w:rPr>
        <w:t>以及</w:t>
      </w:r>
      <w:r w:rsidR="00284278" w:rsidRPr="00E5750E">
        <w:rPr>
          <w:sz w:val="21"/>
          <w:szCs w:val="21"/>
        </w:rPr>
        <w:t>混合型。</w:t>
      </w:r>
    </w:p>
    <w:p w:rsidR="00D2066B" w:rsidRPr="00E5750E" w:rsidRDefault="00D2066B" w:rsidP="00D2066B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研究</w:t>
      </w:r>
      <w:r w:rsidRPr="00E5750E">
        <w:rPr>
          <w:sz w:val="21"/>
          <w:szCs w:val="21"/>
        </w:rPr>
        <w:t>表明</w:t>
      </w:r>
      <w:r w:rsidRPr="00E5750E">
        <w:rPr>
          <w:rFonts w:hint="eastAsia"/>
          <w:sz w:val="21"/>
          <w:szCs w:val="21"/>
        </w:rPr>
        <w:t>，</w:t>
      </w:r>
      <w:r w:rsidRPr="00E5750E">
        <w:rPr>
          <w:sz w:val="21"/>
          <w:szCs w:val="21"/>
        </w:rPr>
        <w:t>站点客流</w:t>
      </w:r>
      <w:r w:rsidRPr="00E5750E">
        <w:rPr>
          <w:rFonts w:hint="eastAsia"/>
          <w:sz w:val="21"/>
          <w:szCs w:val="21"/>
        </w:rPr>
        <w:t>时间</w:t>
      </w:r>
      <w:r w:rsidRPr="00E5750E">
        <w:rPr>
          <w:sz w:val="21"/>
          <w:szCs w:val="21"/>
        </w:rPr>
        <w:t>分布特征与其周围用地性质紧密相关，</w:t>
      </w:r>
      <w:r w:rsidR="008E75AC" w:rsidRPr="00E5750E">
        <w:rPr>
          <w:rFonts w:hint="eastAsia"/>
          <w:sz w:val="21"/>
          <w:szCs w:val="21"/>
        </w:rPr>
        <w:t>用地</w:t>
      </w:r>
      <w:r w:rsidR="008E75AC" w:rsidRPr="00E5750E">
        <w:rPr>
          <w:sz w:val="21"/>
          <w:szCs w:val="21"/>
        </w:rPr>
        <w:t>性质决定了居民出行</w:t>
      </w:r>
      <w:r w:rsidR="008E75AC" w:rsidRPr="00E5750E">
        <w:rPr>
          <w:rFonts w:hint="eastAsia"/>
          <w:sz w:val="21"/>
          <w:szCs w:val="21"/>
        </w:rPr>
        <w:t>目的</w:t>
      </w:r>
      <w:r w:rsidR="008E75AC" w:rsidRPr="00E5750E">
        <w:rPr>
          <w:sz w:val="21"/>
          <w:szCs w:val="21"/>
        </w:rPr>
        <w:t>及</w:t>
      </w:r>
      <w:r w:rsidR="008E75AC" w:rsidRPr="00E5750E">
        <w:rPr>
          <w:rFonts w:hint="eastAsia"/>
          <w:sz w:val="21"/>
          <w:szCs w:val="21"/>
        </w:rPr>
        <w:t>出行</w:t>
      </w:r>
      <w:r w:rsidR="008E75AC" w:rsidRPr="00E5750E">
        <w:rPr>
          <w:sz w:val="21"/>
          <w:szCs w:val="21"/>
        </w:rPr>
        <w:t>特征</w:t>
      </w:r>
      <w:r w:rsidR="008E75AC" w:rsidRPr="00E5750E">
        <w:rPr>
          <w:rFonts w:hint="eastAsia"/>
          <w:sz w:val="21"/>
          <w:szCs w:val="21"/>
        </w:rPr>
        <w:t>。通勤</w:t>
      </w:r>
      <w:r w:rsidR="008E75AC" w:rsidRPr="00E5750E">
        <w:rPr>
          <w:sz w:val="21"/>
          <w:szCs w:val="21"/>
        </w:rPr>
        <w:t>客流往往聚集在早晚高峰，弹性客流</w:t>
      </w:r>
      <w:r w:rsidR="008E75AC" w:rsidRPr="00E5750E">
        <w:rPr>
          <w:rFonts w:hint="eastAsia"/>
          <w:sz w:val="21"/>
          <w:szCs w:val="21"/>
        </w:rPr>
        <w:t>分散</w:t>
      </w:r>
      <w:r w:rsidR="008E75AC" w:rsidRPr="00E5750E">
        <w:rPr>
          <w:sz w:val="21"/>
          <w:szCs w:val="21"/>
        </w:rPr>
        <w:t>在全日各时段</w:t>
      </w:r>
      <w:r w:rsidR="008E75AC" w:rsidRPr="00E5750E">
        <w:rPr>
          <w:rFonts w:hint="eastAsia"/>
          <w:sz w:val="21"/>
          <w:szCs w:val="21"/>
        </w:rPr>
        <w:t>。进站</w:t>
      </w:r>
      <w:r w:rsidR="008E75AC" w:rsidRPr="00E5750E">
        <w:rPr>
          <w:sz w:val="21"/>
          <w:szCs w:val="21"/>
        </w:rPr>
        <w:t>与出站</w:t>
      </w:r>
      <w:r w:rsidR="008E75AC" w:rsidRPr="00E5750E">
        <w:rPr>
          <w:rFonts w:hint="eastAsia"/>
          <w:sz w:val="21"/>
          <w:szCs w:val="21"/>
        </w:rPr>
        <w:t>客流</w:t>
      </w:r>
      <w:r w:rsidR="008E75AC" w:rsidRPr="00E5750E">
        <w:rPr>
          <w:sz w:val="21"/>
          <w:szCs w:val="21"/>
        </w:rPr>
        <w:t>在时间上的分布</w:t>
      </w:r>
      <w:r w:rsidR="008E75AC" w:rsidRPr="00E5750E">
        <w:rPr>
          <w:rFonts w:hint="eastAsia"/>
          <w:sz w:val="21"/>
          <w:szCs w:val="21"/>
        </w:rPr>
        <w:t>能</w:t>
      </w:r>
      <w:r w:rsidR="008E75AC" w:rsidRPr="00E5750E">
        <w:rPr>
          <w:sz w:val="21"/>
          <w:szCs w:val="21"/>
        </w:rPr>
        <w:t>较好地</w:t>
      </w:r>
      <w:r w:rsidR="008E75AC" w:rsidRPr="00E5750E">
        <w:rPr>
          <w:rFonts w:hint="eastAsia"/>
          <w:sz w:val="21"/>
          <w:szCs w:val="21"/>
        </w:rPr>
        <w:t>表现</w:t>
      </w:r>
      <w:r w:rsidR="008E75AC" w:rsidRPr="00E5750E">
        <w:rPr>
          <w:sz w:val="21"/>
          <w:szCs w:val="21"/>
        </w:rPr>
        <w:t>其这一特点</w:t>
      </w:r>
      <w:r w:rsidR="008E75AC" w:rsidRPr="00E5750E">
        <w:rPr>
          <w:rFonts w:hint="eastAsia"/>
          <w:sz w:val="21"/>
          <w:szCs w:val="21"/>
        </w:rPr>
        <w:t>，采取</w:t>
      </w:r>
      <w:r w:rsidR="008E75AC" w:rsidRPr="00E5750E">
        <w:rPr>
          <w:sz w:val="21"/>
          <w:szCs w:val="21"/>
        </w:rPr>
        <w:t>早晚高峰及平峰</w:t>
      </w:r>
      <w:r w:rsidR="008E75AC" w:rsidRPr="00E5750E">
        <w:rPr>
          <w:rFonts w:hint="eastAsia"/>
          <w:sz w:val="21"/>
          <w:szCs w:val="21"/>
        </w:rPr>
        <w:t>进出</w:t>
      </w:r>
      <w:r w:rsidR="008E75AC" w:rsidRPr="00E5750E">
        <w:rPr>
          <w:sz w:val="21"/>
          <w:szCs w:val="21"/>
        </w:rPr>
        <w:t>站</w:t>
      </w:r>
      <w:r w:rsidR="008E75AC" w:rsidRPr="00E5750E">
        <w:rPr>
          <w:rFonts w:hint="eastAsia"/>
          <w:sz w:val="21"/>
          <w:szCs w:val="21"/>
        </w:rPr>
        <w:t>小时</w:t>
      </w:r>
      <w:r w:rsidR="008E75AC" w:rsidRPr="00E5750E">
        <w:rPr>
          <w:sz w:val="21"/>
          <w:szCs w:val="21"/>
        </w:rPr>
        <w:t>系数</w:t>
      </w:r>
      <w:r w:rsidR="008E75AC" w:rsidRPr="00E5750E">
        <w:rPr>
          <w:rFonts w:hint="eastAsia"/>
          <w:sz w:val="21"/>
          <w:szCs w:val="21"/>
        </w:rPr>
        <w:t>作为</w:t>
      </w:r>
      <w:r w:rsidR="008E75AC" w:rsidRPr="00E5750E">
        <w:rPr>
          <w:sz w:val="21"/>
          <w:szCs w:val="21"/>
        </w:rPr>
        <w:t>指标，通过聚类</w:t>
      </w:r>
      <w:r w:rsidR="008E75AC" w:rsidRPr="00E5750E">
        <w:rPr>
          <w:rFonts w:hint="eastAsia"/>
          <w:sz w:val="21"/>
          <w:szCs w:val="21"/>
        </w:rPr>
        <w:t>分析</w:t>
      </w:r>
      <w:r w:rsidR="008E75AC" w:rsidRPr="00E5750E">
        <w:rPr>
          <w:sz w:val="21"/>
          <w:szCs w:val="21"/>
        </w:rPr>
        <w:t>能迅速地将地铁站点</w:t>
      </w:r>
      <w:r w:rsidR="008E75AC" w:rsidRPr="00E5750E">
        <w:rPr>
          <w:rFonts w:hint="eastAsia"/>
          <w:sz w:val="21"/>
          <w:szCs w:val="21"/>
        </w:rPr>
        <w:t>进行</w:t>
      </w:r>
      <w:r w:rsidR="008E75AC" w:rsidRPr="00E5750E">
        <w:rPr>
          <w:sz w:val="21"/>
          <w:szCs w:val="21"/>
        </w:rPr>
        <w:t>分类</w:t>
      </w:r>
      <w:r w:rsidR="00284278" w:rsidRPr="00E5750E">
        <w:rPr>
          <w:rFonts w:hint="eastAsia"/>
          <w:sz w:val="21"/>
          <w:szCs w:val="21"/>
        </w:rPr>
        <w:t>。</w:t>
      </w:r>
    </w:p>
    <w:p w:rsidR="00284278" w:rsidRPr="00E5750E" w:rsidRDefault="00284278" w:rsidP="00D2066B">
      <w:pPr>
        <w:spacing w:before="156" w:after="156"/>
        <w:ind w:firstLine="420"/>
        <w:rPr>
          <w:sz w:val="21"/>
          <w:szCs w:val="21"/>
        </w:rPr>
      </w:pPr>
      <w:r w:rsidRPr="00E5750E">
        <w:rPr>
          <w:rFonts w:hint="eastAsia"/>
          <w:sz w:val="21"/>
          <w:szCs w:val="21"/>
        </w:rPr>
        <w:t>根据</w:t>
      </w:r>
      <w:r w:rsidRPr="00E5750E">
        <w:rPr>
          <w:sz w:val="21"/>
          <w:szCs w:val="21"/>
        </w:rPr>
        <w:t>客流特征将城市轨道站点进行</w:t>
      </w:r>
      <w:r w:rsidRPr="00E5750E">
        <w:rPr>
          <w:rFonts w:hint="eastAsia"/>
          <w:sz w:val="21"/>
          <w:szCs w:val="21"/>
        </w:rPr>
        <w:t>分类</w:t>
      </w:r>
      <w:r w:rsidRPr="00E5750E">
        <w:rPr>
          <w:sz w:val="21"/>
          <w:szCs w:val="21"/>
        </w:rPr>
        <w:t>，有助于地铁</w:t>
      </w:r>
      <w:r w:rsidRPr="00E5750E">
        <w:rPr>
          <w:rFonts w:hint="eastAsia"/>
          <w:sz w:val="21"/>
          <w:szCs w:val="21"/>
        </w:rPr>
        <w:t>运营</w:t>
      </w:r>
      <w:r w:rsidR="00697601" w:rsidRPr="00E5750E">
        <w:rPr>
          <w:sz w:val="21"/>
          <w:szCs w:val="21"/>
        </w:rPr>
        <w:t>公司</w:t>
      </w:r>
      <w:r w:rsidR="00697601" w:rsidRPr="00E5750E">
        <w:rPr>
          <w:rFonts w:hint="eastAsia"/>
          <w:sz w:val="21"/>
          <w:szCs w:val="21"/>
        </w:rPr>
        <w:t>对车</w:t>
      </w:r>
      <w:r w:rsidR="00697601" w:rsidRPr="00E5750E">
        <w:rPr>
          <w:sz w:val="21"/>
          <w:szCs w:val="21"/>
        </w:rPr>
        <w:t>站</w:t>
      </w:r>
      <w:r w:rsidR="00697601" w:rsidRPr="00E5750E">
        <w:rPr>
          <w:rFonts w:hint="eastAsia"/>
          <w:sz w:val="21"/>
          <w:szCs w:val="21"/>
        </w:rPr>
        <w:t>实行</w:t>
      </w:r>
      <w:r w:rsidRPr="00E5750E">
        <w:rPr>
          <w:rFonts w:hint="eastAsia"/>
          <w:sz w:val="21"/>
          <w:szCs w:val="21"/>
        </w:rPr>
        <w:t>差异</w:t>
      </w:r>
      <w:r w:rsidRPr="00E5750E">
        <w:rPr>
          <w:sz w:val="21"/>
          <w:szCs w:val="21"/>
        </w:rPr>
        <w:t>化管理</w:t>
      </w:r>
      <w:r w:rsidR="00697601" w:rsidRPr="00E5750E">
        <w:rPr>
          <w:rFonts w:hint="eastAsia"/>
          <w:sz w:val="21"/>
          <w:szCs w:val="21"/>
        </w:rPr>
        <w:t>，</w:t>
      </w:r>
      <w:r w:rsidR="00697601" w:rsidRPr="00E5750E">
        <w:rPr>
          <w:sz w:val="21"/>
          <w:szCs w:val="21"/>
        </w:rPr>
        <w:t>制定灵活的运营组织模式</w:t>
      </w:r>
      <w:r w:rsidR="00697601" w:rsidRPr="00E5750E">
        <w:rPr>
          <w:rFonts w:hint="eastAsia"/>
          <w:sz w:val="21"/>
          <w:szCs w:val="21"/>
        </w:rPr>
        <w:t>。</w:t>
      </w:r>
    </w:p>
    <w:p w:rsidR="000A7E02" w:rsidRPr="000A7E02" w:rsidRDefault="000A7E02" w:rsidP="000A7E02">
      <w:pPr>
        <w:pStyle w:val="af4"/>
        <w:spacing w:before="156" w:after="156" w:line="276" w:lineRule="auto"/>
        <w:rPr>
          <w:b w:val="0"/>
          <w:sz w:val="21"/>
        </w:rPr>
      </w:pPr>
    </w:p>
    <w:sectPr w:rsidR="000A7E02" w:rsidRPr="000A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70" w:rsidRDefault="00A84370" w:rsidP="007A0B54">
      <w:pPr>
        <w:spacing w:before="120" w:after="120" w:line="240" w:lineRule="auto"/>
      </w:pPr>
      <w:r>
        <w:separator/>
      </w:r>
    </w:p>
  </w:endnote>
  <w:endnote w:type="continuationSeparator" w:id="0">
    <w:p w:rsidR="00A84370" w:rsidRDefault="00A84370" w:rsidP="007A0B54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70" w:rsidRDefault="00A84370" w:rsidP="007A0B54">
      <w:pPr>
        <w:spacing w:before="120" w:after="120" w:line="240" w:lineRule="auto"/>
      </w:pPr>
      <w:r>
        <w:separator/>
      </w:r>
    </w:p>
  </w:footnote>
  <w:footnote w:type="continuationSeparator" w:id="0">
    <w:p w:rsidR="00A84370" w:rsidRDefault="00A84370" w:rsidP="007A0B54">
      <w:pPr>
        <w:spacing w:before="120"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8A5"/>
    <w:multiLevelType w:val="multilevel"/>
    <w:tmpl w:val="9C8C529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图%1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1"/>
      <w:suff w:val="space"/>
      <w:lvlText w:val="表%4"/>
      <w:lvlJc w:val="left"/>
      <w:pPr>
        <w:ind w:left="0" w:firstLine="0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FC19D1"/>
    <w:multiLevelType w:val="hybridMultilevel"/>
    <w:tmpl w:val="9FAAAB56"/>
    <w:lvl w:ilvl="0" w:tplc="E1E811F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A366C"/>
    <w:multiLevelType w:val="multilevel"/>
    <w:tmpl w:val="F2A409E4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图%1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1"/>
      <w:suff w:val="space"/>
      <w:lvlText w:val="表%4"/>
      <w:lvlJc w:val="left"/>
      <w:pPr>
        <w:ind w:left="0" w:firstLine="0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D678D2"/>
    <w:multiLevelType w:val="hybridMultilevel"/>
    <w:tmpl w:val="B0C89552"/>
    <w:lvl w:ilvl="0" w:tplc="5226ED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32B1B"/>
    <w:multiLevelType w:val="multilevel"/>
    <w:tmpl w:val="79064E5C"/>
    <w:lvl w:ilvl="0">
      <w:start w:val="1"/>
      <w:numFmt w:val="decimal"/>
      <w:pStyle w:val="a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1E6279"/>
    <w:multiLevelType w:val="hybridMultilevel"/>
    <w:tmpl w:val="23A4D3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93248FB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93344ED"/>
    <w:multiLevelType w:val="multilevel"/>
    <w:tmpl w:val="9C8C5290"/>
    <w:styleLink w:val="1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图%1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1"/>
      <w:suff w:val="space"/>
      <w:lvlText w:val="表%4"/>
      <w:lvlJc w:val="left"/>
      <w:pPr>
        <w:ind w:left="0" w:firstLine="0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9FA0B22"/>
    <w:multiLevelType w:val="hybridMultilevel"/>
    <w:tmpl w:val="26C0143E"/>
    <w:lvl w:ilvl="0" w:tplc="5226ED8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8683C"/>
    <w:multiLevelType w:val="multilevel"/>
    <w:tmpl w:val="0409001D"/>
    <w:numStyleLink w:val="3"/>
  </w:abstractNum>
  <w:abstractNum w:abstractNumId="10" w15:restartNumberingAfterBreak="0">
    <w:nsid w:val="68AF4EDA"/>
    <w:multiLevelType w:val="hybridMultilevel"/>
    <w:tmpl w:val="5B702C98"/>
    <w:lvl w:ilvl="0" w:tplc="77F8095E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EC5DBE"/>
    <w:multiLevelType w:val="multilevel"/>
    <w:tmpl w:val="0E1C8D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suff w:val="space"/>
      <w:lvlText w:val="图%1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C65863"/>
    <w:multiLevelType w:val="hybridMultilevel"/>
    <w:tmpl w:val="BCE05752"/>
    <w:lvl w:ilvl="0" w:tplc="1EB8F6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19408B"/>
    <w:multiLevelType w:val="multilevel"/>
    <w:tmpl w:val="0409001D"/>
    <w:numStyleLink w:val="3"/>
  </w:abstractNum>
  <w:abstractNum w:abstractNumId="14" w15:restartNumberingAfterBreak="0">
    <w:nsid w:val="779446D9"/>
    <w:multiLevelType w:val="multilevel"/>
    <w:tmpl w:val="F2A409E4"/>
    <w:numStyleLink w:val="2"/>
  </w:abstractNum>
  <w:num w:numId="1">
    <w:abstractNumId w:val="4"/>
  </w:num>
  <w:num w:numId="2">
    <w:abstractNumId w:val="1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</w:num>
  <w:num w:numId="7">
    <w:abstractNumId w:val="4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7"/>
  </w:num>
  <w:num w:numId="9">
    <w:abstractNumId w:val="0"/>
  </w:num>
  <w:num w:numId="10">
    <w:abstractNumId w:val="13"/>
    <w:lvlOverride w:ilvl="0">
      <w:lvl w:ilvl="0">
        <w:start w:val="3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suff w:val="space"/>
        <w:lvlText w:val="图%1-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1"/>
        <w:suff w:val="space"/>
        <w:lvlText w:val="表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2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A60"/>
    <w:rsid w:val="00006483"/>
    <w:rsid w:val="00012CA2"/>
    <w:rsid w:val="00014B9B"/>
    <w:rsid w:val="00021FED"/>
    <w:rsid w:val="00022DAF"/>
    <w:rsid w:val="000262B3"/>
    <w:rsid w:val="00026AFC"/>
    <w:rsid w:val="00032577"/>
    <w:rsid w:val="000408A5"/>
    <w:rsid w:val="000533EE"/>
    <w:rsid w:val="000605CC"/>
    <w:rsid w:val="00060E83"/>
    <w:rsid w:val="00067A1E"/>
    <w:rsid w:val="0008239D"/>
    <w:rsid w:val="00084B27"/>
    <w:rsid w:val="0009104A"/>
    <w:rsid w:val="00096218"/>
    <w:rsid w:val="000A04A5"/>
    <w:rsid w:val="000A7E02"/>
    <w:rsid w:val="000B089F"/>
    <w:rsid w:val="000B0BE1"/>
    <w:rsid w:val="000C162C"/>
    <w:rsid w:val="000C1920"/>
    <w:rsid w:val="000C3F95"/>
    <w:rsid w:val="000C6431"/>
    <w:rsid w:val="000D56D6"/>
    <w:rsid w:val="000D74C6"/>
    <w:rsid w:val="000E7432"/>
    <w:rsid w:val="000F2905"/>
    <w:rsid w:val="000F57CE"/>
    <w:rsid w:val="00124B33"/>
    <w:rsid w:val="00136C23"/>
    <w:rsid w:val="0014045C"/>
    <w:rsid w:val="00142CAC"/>
    <w:rsid w:val="001543C5"/>
    <w:rsid w:val="0016086A"/>
    <w:rsid w:val="00165530"/>
    <w:rsid w:val="001759A2"/>
    <w:rsid w:val="00184858"/>
    <w:rsid w:val="00197646"/>
    <w:rsid w:val="001B3EF3"/>
    <w:rsid w:val="001C0583"/>
    <w:rsid w:val="001D3963"/>
    <w:rsid w:val="001F5DF0"/>
    <w:rsid w:val="00201E05"/>
    <w:rsid w:val="00204F5F"/>
    <w:rsid w:val="00212FEC"/>
    <w:rsid w:val="00284278"/>
    <w:rsid w:val="002863CE"/>
    <w:rsid w:val="002C1AB8"/>
    <w:rsid w:val="002C49A4"/>
    <w:rsid w:val="002D24B0"/>
    <w:rsid w:val="002F1CFE"/>
    <w:rsid w:val="002F5DA7"/>
    <w:rsid w:val="00304E16"/>
    <w:rsid w:val="00316CF3"/>
    <w:rsid w:val="0032050A"/>
    <w:rsid w:val="00325C56"/>
    <w:rsid w:val="00334E06"/>
    <w:rsid w:val="00354DC7"/>
    <w:rsid w:val="00363EBD"/>
    <w:rsid w:val="00383C56"/>
    <w:rsid w:val="003904B0"/>
    <w:rsid w:val="00392BDF"/>
    <w:rsid w:val="003B07AD"/>
    <w:rsid w:val="003B3CDA"/>
    <w:rsid w:val="003D534F"/>
    <w:rsid w:val="003E6856"/>
    <w:rsid w:val="003F027E"/>
    <w:rsid w:val="003F0FAA"/>
    <w:rsid w:val="003F6348"/>
    <w:rsid w:val="00432D33"/>
    <w:rsid w:val="00443176"/>
    <w:rsid w:val="004431C1"/>
    <w:rsid w:val="0044512F"/>
    <w:rsid w:val="004730A1"/>
    <w:rsid w:val="00482C0D"/>
    <w:rsid w:val="0048534C"/>
    <w:rsid w:val="00490877"/>
    <w:rsid w:val="00490FD8"/>
    <w:rsid w:val="0049541D"/>
    <w:rsid w:val="004A55D4"/>
    <w:rsid w:val="004A613E"/>
    <w:rsid w:val="004B3AE5"/>
    <w:rsid w:val="004B3B30"/>
    <w:rsid w:val="004C557C"/>
    <w:rsid w:val="004E026F"/>
    <w:rsid w:val="004E47C2"/>
    <w:rsid w:val="004E5B8D"/>
    <w:rsid w:val="00506DDF"/>
    <w:rsid w:val="005137B8"/>
    <w:rsid w:val="00521CF9"/>
    <w:rsid w:val="00523F54"/>
    <w:rsid w:val="00526465"/>
    <w:rsid w:val="005265F2"/>
    <w:rsid w:val="00535B17"/>
    <w:rsid w:val="00535E5F"/>
    <w:rsid w:val="005419D5"/>
    <w:rsid w:val="00545A08"/>
    <w:rsid w:val="005525EC"/>
    <w:rsid w:val="00556313"/>
    <w:rsid w:val="00587589"/>
    <w:rsid w:val="005A7489"/>
    <w:rsid w:val="005B4E1B"/>
    <w:rsid w:val="005C08E5"/>
    <w:rsid w:val="005C4FF3"/>
    <w:rsid w:val="005C68FF"/>
    <w:rsid w:val="005D4FF5"/>
    <w:rsid w:val="005E54FE"/>
    <w:rsid w:val="005F4DC2"/>
    <w:rsid w:val="00604C5F"/>
    <w:rsid w:val="00624B8A"/>
    <w:rsid w:val="00634E74"/>
    <w:rsid w:val="00654DA8"/>
    <w:rsid w:val="006558FD"/>
    <w:rsid w:val="006566FA"/>
    <w:rsid w:val="00660440"/>
    <w:rsid w:val="0067286C"/>
    <w:rsid w:val="00675030"/>
    <w:rsid w:val="00684681"/>
    <w:rsid w:val="0068582D"/>
    <w:rsid w:val="006965BC"/>
    <w:rsid w:val="00697601"/>
    <w:rsid w:val="006A0BCD"/>
    <w:rsid w:val="006C2C3C"/>
    <w:rsid w:val="006D4A60"/>
    <w:rsid w:val="006F3FFE"/>
    <w:rsid w:val="006F6950"/>
    <w:rsid w:val="007009D5"/>
    <w:rsid w:val="007029BF"/>
    <w:rsid w:val="00724C63"/>
    <w:rsid w:val="00730792"/>
    <w:rsid w:val="0074194C"/>
    <w:rsid w:val="007430A7"/>
    <w:rsid w:val="00763A7E"/>
    <w:rsid w:val="007A0B54"/>
    <w:rsid w:val="007A4924"/>
    <w:rsid w:val="007A6527"/>
    <w:rsid w:val="007B170E"/>
    <w:rsid w:val="007C1180"/>
    <w:rsid w:val="007C70A0"/>
    <w:rsid w:val="007F0BC6"/>
    <w:rsid w:val="007F2CC7"/>
    <w:rsid w:val="007F49DE"/>
    <w:rsid w:val="00800F4F"/>
    <w:rsid w:val="008155A9"/>
    <w:rsid w:val="008278E4"/>
    <w:rsid w:val="00835F85"/>
    <w:rsid w:val="0085145D"/>
    <w:rsid w:val="008548C1"/>
    <w:rsid w:val="00860CD9"/>
    <w:rsid w:val="00862059"/>
    <w:rsid w:val="008668C8"/>
    <w:rsid w:val="0087596C"/>
    <w:rsid w:val="00877E20"/>
    <w:rsid w:val="008822F0"/>
    <w:rsid w:val="00886756"/>
    <w:rsid w:val="008A17C9"/>
    <w:rsid w:val="008A3A15"/>
    <w:rsid w:val="008B2302"/>
    <w:rsid w:val="008B4149"/>
    <w:rsid w:val="008E55CD"/>
    <w:rsid w:val="008E75AC"/>
    <w:rsid w:val="008F15F0"/>
    <w:rsid w:val="008F4DF7"/>
    <w:rsid w:val="008F7681"/>
    <w:rsid w:val="00906455"/>
    <w:rsid w:val="00910C27"/>
    <w:rsid w:val="00910EFB"/>
    <w:rsid w:val="009159A4"/>
    <w:rsid w:val="00930774"/>
    <w:rsid w:val="009474C3"/>
    <w:rsid w:val="0098435C"/>
    <w:rsid w:val="00990641"/>
    <w:rsid w:val="009B1845"/>
    <w:rsid w:val="009C20A6"/>
    <w:rsid w:val="009C2A60"/>
    <w:rsid w:val="009F39F8"/>
    <w:rsid w:val="009F6487"/>
    <w:rsid w:val="00A04C1D"/>
    <w:rsid w:val="00A1193F"/>
    <w:rsid w:val="00A16BE9"/>
    <w:rsid w:val="00A33567"/>
    <w:rsid w:val="00A365AE"/>
    <w:rsid w:val="00A42ACF"/>
    <w:rsid w:val="00A441BE"/>
    <w:rsid w:val="00A61D9B"/>
    <w:rsid w:val="00A663DF"/>
    <w:rsid w:val="00A84370"/>
    <w:rsid w:val="00A909DD"/>
    <w:rsid w:val="00AC2050"/>
    <w:rsid w:val="00AE2410"/>
    <w:rsid w:val="00AF0A26"/>
    <w:rsid w:val="00AF7E16"/>
    <w:rsid w:val="00B057A8"/>
    <w:rsid w:val="00B15067"/>
    <w:rsid w:val="00B176C0"/>
    <w:rsid w:val="00B2570E"/>
    <w:rsid w:val="00B343B7"/>
    <w:rsid w:val="00B37AFA"/>
    <w:rsid w:val="00B55AF8"/>
    <w:rsid w:val="00B66F73"/>
    <w:rsid w:val="00BC016B"/>
    <w:rsid w:val="00BC7AA7"/>
    <w:rsid w:val="00BD2366"/>
    <w:rsid w:val="00BD2A3B"/>
    <w:rsid w:val="00BD58E2"/>
    <w:rsid w:val="00C03748"/>
    <w:rsid w:val="00C066CD"/>
    <w:rsid w:val="00C10B64"/>
    <w:rsid w:val="00C1588D"/>
    <w:rsid w:val="00C24555"/>
    <w:rsid w:val="00C26D33"/>
    <w:rsid w:val="00C73842"/>
    <w:rsid w:val="00C74D6D"/>
    <w:rsid w:val="00C774F2"/>
    <w:rsid w:val="00C922CE"/>
    <w:rsid w:val="00CA420F"/>
    <w:rsid w:val="00CA7D6A"/>
    <w:rsid w:val="00CB22C4"/>
    <w:rsid w:val="00CC4E38"/>
    <w:rsid w:val="00CF2616"/>
    <w:rsid w:val="00CF3696"/>
    <w:rsid w:val="00CF6551"/>
    <w:rsid w:val="00D01623"/>
    <w:rsid w:val="00D140FA"/>
    <w:rsid w:val="00D2066B"/>
    <w:rsid w:val="00D46EC3"/>
    <w:rsid w:val="00D70D00"/>
    <w:rsid w:val="00D95ED5"/>
    <w:rsid w:val="00DA2EEB"/>
    <w:rsid w:val="00DA57F3"/>
    <w:rsid w:val="00DB4816"/>
    <w:rsid w:val="00DC121D"/>
    <w:rsid w:val="00DE0F59"/>
    <w:rsid w:val="00DE268B"/>
    <w:rsid w:val="00DE3CCB"/>
    <w:rsid w:val="00DE4BFB"/>
    <w:rsid w:val="00E03051"/>
    <w:rsid w:val="00E12AE2"/>
    <w:rsid w:val="00E331A8"/>
    <w:rsid w:val="00E53074"/>
    <w:rsid w:val="00E5668C"/>
    <w:rsid w:val="00E5750E"/>
    <w:rsid w:val="00E7705D"/>
    <w:rsid w:val="00EA152A"/>
    <w:rsid w:val="00EB1308"/>
    <w:rsid w:val="00EB4875"/>
    <w:rsid w:val="00EC22F1"/>
    <w:rsid w:val="00ED3C3A"/>
    <w:rsid w:val="00EE5C7D"/>
    <w:rsid w:val="00F22648"/>
    <w:rsid w:val="00F2324F"/>
    <w:rsid w:val="00F32EFE"/>
    <w:rsid w:val="00F3758B"/>
    <w:rsid w:val="00F409C8"/>
    <w:rsid w:val="00F57338"/>
    <w:rsid w:val="00F5752C"/>
    <w:rsid w:val="00F91061"/>
    <w:rsid w:val="00F92247"/>
    <w:rsid w:val="00F943B3"/>
    <w:rsid w:val="00FA179D"/>
    <w:rsid w:val="00FA4B9C"/>
    <w:rsid w:val="00FA6E9F"/>
    <w:rsid w:val="00FD70B5"/>
    <w:rsid w:val="00FE5F69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27B12"/>
  <w15:chartTrackingRefBased/>
  <w15:docId w15:val="{3E560D24-9D23-48B3-9BFA-2AEE4C47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3963"/>
    <w:pPr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0">
    <w:name w:val="heading 1"/>
    <w:basedOn w:val="a0"/>
    <w:next w:val="a0"/>
    <w:link w:val="11"/>
    <w:uiPriority w:val="9"/>
    <w:rsid w:val="000262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rsid w:val="000262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rsid w:val="000262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0262B3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1">
    <w:name w:val="标题 2 字符"/>
    <w:basedOn w:val="a1"/>
    <w:link w:val="20"/>
    <w:uiPriority w:val="9"/>
    <w:rsid w:val="000262B3"/>
    <w:rPr>
      <w:rFonts w:ascii="Cambria" w:eastAsia="宋体" w:hAnsi="Cambria" w:cs="Times New Roman"/>
      <w:b/>
      <w:bCs/>
      <w:i/>
      <w:iCs/>
      <w:kern w:val="0"/>
      <w:sz w:val="28"/>
      <w:szCs w:val="28"/>
    </w:rPr>
  </w:style>
  <w:style w:type="character" w:customStyle="1" w:styleId="31">
    <w:name w:val="标题 3 字符"/>
    <w:basedOn w:val="a1"/>
    <w:link w:val="30"/>
    <w:uiPriority w:val="9"/>
    <w:rsid w:val="000262B3"/>
    <w:rPr>
      <w:rFonts w:ascii="Cambria" w:eastAsia="宋体" w:hAnsi="Cambria" w:cs="Times New Roman"/>
      <w:b/>
      <w:bCs/>
      <w:kern w:val="0"/>
      <w:sz w:val="26"/>
      <w:szCs w:val="26"/>
    </w:rPr>
  </w:style>
  <w:style w:type="paragraph" w:styleId="a4">
    <w:name w:val="Plain Text"/>
    <w:basedOn w:val="a0"/>
    <w:link w:val="a5"/>
    <w:rsid w:val="000262B3"/>
    <w:pPr>
      <w:widowControl w:val="0"/>
    </w:pPr>
    <w:rPr>
      <w:rFonts w:ascii="宋体" w:hAnsi="Courier New" w:cs="楷体_GB2312"/>
      <w:kern w:val="2"/>
      <w:sz w:val="21"/>
      <w:szCs w:val="21"/>
    </w:rPr>
  </w:style>
  <w:style w:type="character" w:customStyle="1" w:styleId="a5">
    <w:name w:val="纯文本 字符"/>
    <w:basedOn w:val="a1"/>
    <w:link w:val="a4"/>
    <w:rsid w:val="000262B3"/>
    <w:rPr>
      <w:rFonts w:ascii="宋体" w:eastAsia="宋体" w:hAnsi="Courier New" w:cs="楷体_GB2312"/>
      <w:szCs w:val="21"/>
    </w:rPr>
  </w:style>
  <w:style w:type="paragraph" w:styleId="a6">
    <w:name w:val="List Paragraph"/>
    <w:basedOn w:val="a0"/>
    <w:uiPriority w:val="34"/>
    <w:qFormat/>
    <w:rsid w:val="000262B3"/>
    <w:pPr>
      <w:ind w:firstLineChars="200" w:firstLine="420"/>
    </w:pPr>
  </w:style>
  <w:style w:type="paragraph" w:customStyle="1" w:styleId="12">
    <w:name w:val="列出段落1"/>
    <w:basedOn w:val="a0"/>
    <w:uiPriority w:val="34"/>
    <w:qFormat/>
    <w:rsid w:val="000262B3"/>
    <w:pPr>
      <w:adjustRightInd w:val="0"/>
      <w:snapToGrid w:val="0"/>
      <w:ind w:left="198" w:firstLineChars="200" w:firstLine="420"/>
    </w:pPr>
    <w:rPr>
      <w:rFonts w:ascii="Tahoma" w:eastAsia="微软雅黑" w:hAnsi="Tahoma"/>
      <w:sz w:val="22"/>
      <w:szCs w:val="22"/>
    </w:rPr>
  </w:style>
  <w:style w:type="paragraph" w:styleId="a7">
    <w:name w:val="Balloon Text"/>
    <w:basedOn w:val="a0"/>
    <w:link w:val="a8"/>
    <w:uiPriority w:val="99"/>
    <w:semiHidden/>
    <w:unhideWhenUsed/>
    <w:rsid w:val="000262B3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0262B3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0262B3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a">
    <w:name w:val="Date"/>
    <w:basedOn w:val="a0"/>
    <w:next w:val="a0"/>
    <w:link w:val="ab"/>
    <w:uiPriority w:val="99"/>
    <w:semiHidden/>
    <w:unhideWhenUsed/>
    <w:rsid w:val="000262B3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0262B3"/>
    <w:rPr>
      <w:rFonts w:ascii="Times New Roman" w:eastAsia="宋体" w:hAnsi="Times New Roman" w:cs="Times New Roman"/>
      <w:kern w:val="0"/>
      <w:sz w:val="20"/>
      <w:szCs w:val="20"/>
    </w:rPr>
  </w:style>
  <w:style w:type="paragraph" w:styleId="ac">
    <w:name w:val="Document Map"/>
    <w:basedOn w:val="a0"/>
    <w:link w:val="ad"/>
    <w:uiPriority w:val="99"/>
    <w:semiHidden/>
    <w:unhideWhenUsed/>
    <w:rsid w:val="000262B3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0262B3"/>
    <w:rPr>
      <w:rFonts w:ascii="宋体" w:eastAsia="宋体" w:hAnsi="Times New Roman" w:cs="Times New Roman"/>
      <w:kern w:val="0"/>
      <w:sz w:val="18"/>
      <w:szCs w:val="18"/>
    </w:rPr>
  </w:style>
  <w:style w:type="paragraph" w:styleId="ae">
    <w:name w:val="footer"/>
    <w:basedOn w:val="a0"/>
    <w:link w:val="af"/>
    <w:uiPriority w:val="99"/>
    <w:unhideWhenUsed/>
    <w:rsid w:val="000262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0262B3"/>
    <w:rPr>
      <w:rFonts w:ascii="Times New Roman" w:eastAsia="宋体" w:hAnsi="Times New Roman" w:cs="Times New Roman"/>
      <w:kern w:val="0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026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0262B3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Normal Indent"/>
    <w:aliases w:val="正文缩进 Char,正文（首行缩进两字） Char Char,正文（首行缩进两字） Char"/>
    <w:basedOn w:val="a0"/>
    <w:semiHidden/>
    <w:rsid w:val="000262B3"/>
    <w:pPr>
      <w:widowControl w:val="0"/>
      <w:adjustRightInd w:val="0"/>
      <w:spacing w:line="360" w:lineRule="atLeast"/>
      <w:ind w:firstLine="482"/>
      <w:textAlignment w:val="baseline"/>
    </w:pPr>
    <w:rPr>
      <w:rFonts w:ascii="宋体" w:hAnsi="宋体"/>
    </w:rPr>
  </w:style>
  <w:style w:type="paragraph" w:customStyle="1" w:styleId="af3">
    <w:name w:val="论文标题"/>
    <w:basedOn w:val="a0"/>
    <w:link w:val="Char"/>
    <w:qFormat/>
    <w:rsid w:val="00325C56"/>
    <w:pPr>
      <w:jc w:val="center"/>
    </w:pPr>
    <w:rPr>
      <w:rFonts w:eastAsia="黑体"/>
      <w:sz w:val="44"/>
    </w:rPr>
  </w:style>
  <w:style w:type="paragraph" w:customStyle="1" w:styleId="a">
    <w:name w:val="章节标题"/>
    <w:basedOn w:val="a0"/>
    <w:next w:val="a0"/>
    <w:link w:val="Char0"/>
    <w:qFormat/>
    <w:rsid w:val="00E5750E"/>
    <w:pPr>
      <w:numPr>
        <w:numId w:val="1"/>
      </w:numPr>
      <w:spacing w:beforeLines="100" w:before="100" w:afterLines="100" w:after="100"/>
    </w:pPr>
    <w:rPr>
      <w:rFonts w:eastAsia="黑体"/>
      <w:sz w:val="28"/>
    </w:rPr>
  </w:style>
  <w:style w:type="character" w:customStyle="1" w:styleId="Char">
    <w:name w:val="论文标题 Char"/>
    <w:basedOn w:val="a1"/>
    <w:link w:val="af3"/>
    <w:rsid w:val="00325C56"/>
    <w:rPr>
      <w:rFonts w:ascii="Times New Roman" w:eastAsia="黑体" w:hAnsi="Times New Roman" w:cs="Times New Roman"/>
      <w:kern w:val="0"/>
      <w:sz w:val="44"/>
      <w:szCs w:val="20"/>
    </w:rPr>
  </w:style>
  <w:style w:type="character" w:customStyle="1" w:styleId="Char0">
    <w:name w:val="章节标题 Char"/>
    <w:basedOn w:val="a1"/>
    <w:link w:val="a"/>
    <w:rsid w:val="00E5750E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小标题"/>
    <w:basedOn w:val="a0"/>
    <w:link w:val="Char1"/>
    <w:qFormat/>
    <w:rsid w:val="00E5750E"/>
    <w:pPr>
      <w:spacing w:beforeLines="50" w:before="50" w:afterLines="50" w:after="50" w:line="240" w:lineRule="auto"/>
      <w:jc w:val="left"/>
    </w:pPr>
    <w:rPr>
      <w:b/>
    </w:rPr>
  </w:style>
  <w:style w:type="paragraph" w:customStyle="1" w:styleId="af5">
    <w:name w:val="图标"/>
    <w:basedOn w:val="a0"/>
    <w:link w:val="Char2"/>
    <w:qFormat/>
    <w:rsid w:val="00E53074"/>
    <w:pPr>
      <w:spacing w:afterLines="50" w:after="50" w:line="240" w:lineRule="auto"/>
      <w:jc w:val="center"/>
    </w:pPr>
    <w:rPr>
      <w:sz w:val="21"/>
    </w:rPr>
  </w:style>
  <w:style w:type="character" w:customStyle="1" w:styleId="Char1">
    <w:name w:val="小标题 Char"/>
    <w:basedOn w:val="a1"/>
    <w:link w:val="af4"/>
    <w:rsid w:val="00E5750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Char2">
    <w:name w:val="图标 Char"/>
    <w:basedOn w:val="a1"/>
    <w:link w:val="af5"/>
    <w:rsid w:val="00E53074"/>
    <w:rPr>
      <w:rFonts w:ascii="Times New Roman" w:eastAsia="宋体" w:hAnsi="Times New Roman" w:cs="Times New Roman"/>
      <w:kern w:val="0"/>
      <w:szCs w:val="20"/>
    </w:rPr>
  </w:style>
  <w:style w:type="table" w:styleId="af6">
    <w:name w:val="Table Grid"/>
    <w:basedOn w:val="a2"/>
    <w:uiPriority w:val="39"/>
    <w:rsid w:val="00A90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表标"/>
    <w:basedOn w:val="a0"/>
    <w:link w:val="Char3"/>
    <w:qFormat/>
    <w:rsid w:val="007029BF"/>
    <w:pPr>
      <w:spacing w:beforeLines="50" w:before="50" w:line="240" w:lineRule="auto"/>
      <w:jc w:val="center"/>
    </w:pPr>
    <w:rPr>
      <w:sz w:val="21"/>
    </w:rPr>
  </w:style>
  <w:style w:type="character" w:styleId="af8">
    <w:name w:val="Placeholder Text"/>
    <w:basedOn w:val="a1"/>
    <w:uiPriority w:val="99"/>
    <w:semiHidden/>
    <w:rsid w:val="00CF3696"/>
    <w:rPr>
      <w:color w:val="808080"/>
    </w:rPr>
  </w:style>
  <w:style w:type="character" w:customStyle="1" w:styleId="Char3">
    <w:name w:val="表标 Char"/>
    <w:basedOn w:val="a1"/>
    <w:link w:val="af7"/>
    <w:rsid w:val="007029BF"/>
    <w:rPr>
      <w:rFonts w:ascii="Times New Roman" w:eastAsia="宋体" w:hAnsi="Times New Roman" w:cs="Times New Roman"/>
      <w:kern w:val="0"/>
      <w:szCs w:val="20"/>
    </w:rPr>
  </w:style>
  <w:style w:type="paragraph" w:customStyle="1" w:styleId="af9">
    <w:name w:val="表格文字"/>
    <w:basedOn w:val="a0"/>
    <w:link w:val="Char4"/>
    <w:qFormat/>
    <w:rsid w:val="000C162C"/>
    <w:pPr>
      <w:spacing w:before="156" w:after="156" w:line="240" w:lineRule="auto"/>
      <w:jc w:val="center"/>
    </w:pPr>
    <w:rPr>
      <w:sz w:val="22"/>
    </w:rPr>
  </w:style>
  <w:style w:type="numbering" w:customStyle="1" w:styleId="1">
    <w:name w:val="样式1"/>
    <w:uiPriority w:val="99"/>
    <w:rsid w:val="007F2CC7"/>
    <w:pPr>
      <w:numPr>
        <w:numId w:val="8"/>
      </w:numPr>
    </w:pPr>
  </w:style>
  <w:style w:type="character" w:customStyle="1" w:styleId="Char4">
    <w:name w:val="表格文字 Char"/>
    <w:basedOn w:val="a1"/>
    <w:link w:val="af9"/>
    <w:rsid w:val="000C162C"/>
    <w:rPr>
      <w:rFonts w:ascii="Times New Roman" w:eastAsia="宋体" w:hAnsi="Times New Roman" w:cs="Times New Roman"/>
      <w:kern w:val="0"/>
      <w:sz w:val="22"/>
      <w:szCs w:val="20"/>
    </w:rPr>
  </w:style>
  <w:style w:type="numbering" w:customStyle="1" w:styleId="2">
    <w:name w:val="样式2"/>
    <w:uiPriority w:val="99"/>
    <w:rsid w:val="00D01623"/>
    <w:pPr>
      <w:numPr>
        <w:numId w:val="11"/>
      </w:numPr>
    </w:pPr>
  </w:style>
  <w:style w:type="numbering" w:customStyle="1" w:styleId="3">
    <w:name w:val="样式3"/>
    <w:uiPriority w:val="99"/>
    <w:rsid w:val="00D01623"/>
    <w:pPr>
      <w:numPr>
        <w:numId w:val="13"/>
      </w:numPr>
    </w:pPr>
  </w:style>
  <w:style w:type="paragraph" w:styleId="afa">
    <w:name w:val="endnote text"/>
    <w:basedOn w:val="a0"/>
    <w:link w:val="afb"/>
    <w:uiPriority w:val="99"/>
    <w:semiHidden/>
    <w:unhideWhenUsed/>
    <w:rsid w:val="00910EFB"/>
    <w:pPr>
      <w:snapToGrid w:val="0"/>
      <w:jc w:val="left"/>
    </w:pPr>
  </w:style>
  <w:style w:type="character" w:customStyle="1" w:styleId="afb">
    <w:name w:val="尾注文本 字符"/>
    <w:basedOn w:val="a1"/>
    <w:link w:val="afa"/>
    <w:uiPriority w:val="99"/>
    <w:semiHidden/>
    <w:rsid w:val="00910EFB"/>
    <w:rPr>
      <w:rFonts w:ascii="Times New Roman" w:eastAsia="宋体" w:hAnsi="Times New Roman" w:cs="Times New Roman"/>
      <w:kern w:val="0"/>
      <w:sz w:val="24"/>
      <w:szCs w:val="20"/>
    </w:rPr>
  </w:style>
  <w:style w:type="character" w:styleId="afc">
    <w:name w:val="endnote reference"/>
    <w:basedOn w:val="a1"/>
    <w:uiPriority w:val="99"/>
    <w:semiHidden/>
    <w:unhideWhenUsed/>
    <w:rsid w:val="00910EFB"/>
    <w:rPr>
      <w:vertAlign w:val="superscript"/>
    </w:rPr>
  </w:style>
  <w:style w:type="paragraph" w:styleId="afd">
    <w:name w:val="footnote text"/>
    <w:basedOn w:val="a0"/>
    <w:link w:val="afe"/>
    <w:uiPriority w:val="99"/>
    <w:semiHidden/>
    <w:unhideWhenUsed/>
    <w:rsid w:val="002C49A4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1"/>
    <w:link w:val="afd"/>
    <w:uiPriority w:val="99"/>
    <w:semiHidden/>
    <w:rsid w:val="002C49A4"/>
    <w:rPr>
      <w:rFonts w:ascii="Times New Roman" w:eastAsia="宋体" w:hAnsi="Times New Roman" w:cs="Times New Roman"/>
      <w:kern w:val="0"/>
      <w:sz w:val="18"/>
      <w:szCs w:val="18"/>
    </w:rPr>
  </w:style>
  <w:style w:type="character" w:styleId="aff">
    <w:name w:val="footnote reference"/>
    <w:basedOn w:val="a1"/>
    <w:uiPriority w:val="99"/>
    <w:semiHidden/>
    <w:unhideWhenUsed/>
    <w:rsid w:val="002C49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J:\2018&#21335;&#20140;&#22320;&#38081;&#39033;&#30446;\&#24180;&#25253;&#38656;&#27714;&#25968;&#25454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J:\2018&#21335;&#20140;&#22320;&#38081;&#39033;&#30446;\&#24180;&#25253;&#38656;&#27714;&#25968;&#25454;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J:\2018&#21335;&#20140;&#22320;&#38081;&#39033;&#30446;\&#24180;&#25253;&#38656;&#27714;&#25968;&#25454;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J:\2018&#21335;&#20140;&#22320;&#38081;&#39033;&#30446;\&#24180;&#25253;&#38656;&#27714;&#25968;&#25454;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J:\2018&#21335;&#20140;&#22320;&#38081;&#39033;&#30446;\&#24180;&#25253;&#38656;&#27714;&#25968;&#25454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6457632608035"/>
          <c:y val="2.8031198841464568E-2"/>
          <c:w val="0.86746514722876278"/>
          <c:h val="0.93281469795145844"/>
        </c:manualLayout>
      </c:layout>
      <c:lineChart>
        <c:grouping val="standard"/>
        <c:varyColors val="0"/>
        <c:ser>
          <c:idx val="0"/>
          <c:order val="0"/>
          <c:tx>
            <c:strRef>
              <c:f>单车站客流分析!$G$374</c:f>
              <c:strCache>
                <c:ptCount val="1"/>
                <c:pt idx="0">
                  <c:v>进站量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单车站客流分析!$F$425:$F$443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单车站客流分析!$G$425:$G$443</c:f>
              <c:numCache>
                <c:formatCode>0.000%</c:formatCode>
                <c:ptCount val="19"/>
                <c:pt idx="0">
                  <c:v>6.3526372670480004E-3</c:v>
                </c:pt>
                <c:pt idx="1">
                  <c:v>6.6109602762474629E-2</c:v>
                </c:pt>
                <c:pt idx="2">
                  <c:v>0.2501779265624588</c:v>
                </c:pt>
                <c:pt idx="3">
                  <c:v>0.28204655086063735</c:v>
                </c:pt>
                <c:pt idx="4">
                  <c:v>7.8103171046735378E-2</c:v>
                </c:pt>
                <c:pt idx="5">
                  <c:v>3.9012046287265727E-2</c:v>
                </c:pt>
                <c:pt idx="6">
                  <c:v>3.1130558557608667E-2</c:v>
                </c:pt>
                <c:pt idx="7">
                  <c:v>3.4030102538418955E-2</c:v>
                </c:pt>
                <c:pt idx="8">
                  <c:v>3.7325038880248837E-2</c:v>
                </c:pt>
                <c:pt idx="9">
                  <c:v>3.3634710177399371E-2</c:v>
                </c:pt>
                <c:pt idx="10">
                  <c:v>2.659672615125076E-2</c:v>
                </c:pt>
                <c:pt idx="11">
                  <c:v>2.306455439280913E-2</c:v>
                </c:pt>
                <c:pt idx="12">
                  <c:v>2.7835622215778792E-2</c:v>
                </c:pt>
                <c:pt idx="13">
                  <c:v>2.4224371985133247E-2</c:v>
                </c:pt>
                <c:pt idx="14">
                  <c:v>1.5473021061233097E-2</c:v>
                </c:pt>
                <c:pt idx="15">
                  <c:v>1.0833750691936633E-2</c:v>
                </c:pt>
                <c:pt idx="16">
                  <c:v>8.6722724516962325E-3</c:v>
                </c:pt>
                <c:pt idx="17">
                  <c:v>5.1664601839892452E-3</c:v>
                </c:pt>
                <c:pt idx="18">
                  <c:v>2.1087592587711206E-4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0A2-374B-BB06-D94EC5292B16}"/>
            </c:ext>
          </c:extLst>
        </c:ser>
        <c:ser>
          <c:idx val="1"/>
          <c:order val="1"/>
          <c:tx>
            <c:strRef>
              <c:f>单车站客流分析!$H$374</c:f>
              <c:strCache>
                <c:ptCount val="1"/>
                <c:pt idx="0">
                  <c:v>出站量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单车站客流分析!$F$425:$F$443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单车站客流分析!$H$425:$H$443</c:f>
              <c:numCache>
                <c:formatCode>0.000%</c:formatCode>
                <c:ptCount val="19"/>
                <c:pt idx="0">
                  <c:v>-8.5533443576438393E-5</c:v>
                </c:pt>
                <c:pt idx="1">
                  <c:v>-4.7328505445629245E-3</c:v>
                </c:pt>
                <c:pt idx="2">
                  <c:v>-1.6992644123852426E-2</c:v>
                </c:pt>
                <c:pt idx="3">
                  <c:v>-2.5431943890061013E-2</c:v>
                </c:pt>
                <c:pt idx="4">
                  <c:v>-2.6116211438672522E-2</c:v>
                </c:pt>
                <c:pt idx="5">
                  <c:v>-2.7456235388036723E-2</c:v>
                </c:pt>
                <c:pt idx="6">
                  <c:v>-3.019330558248275E-2</c:v>
                </c:pt>
                <c:pt idx="7">
                  <c:v>-2.9423504590294806E-2</c:v>
                </c:pt>
                <c:pt idx="8">
                  <c:v>-2.7057079318013343E-2</c:v>
                </c:pt>
                <c:pt idx="9">
                  <c:v>-2.6287278325825399E-2</c:v>
                </c:pt>
                <c:pt idx="10">
                  <c:v>-3.7976848947938645E-2</c:v>
                </c:pt>
                <c:pt idx="11">
                  <c:v>-5.474140388892057E-2</c:v>
                </c:pt>
                <c:pt idx="12">
                  <c:v>-9.7736214860010259E-2</c:v>
                </c:pt>
                <c:pt idx="13">
                  <c:v>-0.22808918287050237</c:v>
                </c:pt>
                <c:pt idx="14">
                  <c:v>-0.13539944118150196</c:v>
                </c:pt>
                <c:pt idx="15">
                  <c:v>-7.5183896903689346E-2</c:v>
                </c:pt>
                <c:pt idx="16">
                  <c:v>-8.2311683868392535E-2</c:v>
                </c:pt>
                <c:pt idx="17">
                  <c:v>-6.0671722643553631E-2</c:v>
                </c:pt>
                <c:pt idx="18">
                  <c:v>-1.4113018190112334E-2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0A2-374B-BB06-D94EC5292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305104"/>
        <c:axId val="871288864"/>
      </c:lineChart>
      <c:catAx>
        <c:axId val="87130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288864"/>
        <c:crosses val="autoZero"/>
        <c:auto val="1"/>
        <c:lblAlgn val="ctr"/>
        <c:lblOffset val="100"/>
        <c:tickMarkSkip val="1"/>
        <c:noMultiLvlLbl val="0"/>
      </c:catAx>
      <c:valAx>
        <c:axId val="871288864"/>
        <c:scaling>
          <c:orientation val="minMax"/>
          <c:min val="-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30510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9.9951693630615235E-2"/>
          <c:y val="3.2035237616574522E-2"/>
          <c:w val="0.35484376155364405"/>
          <c:h val="5.2905567655106941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黑体" panose="02010609060101010101" pitchFamily="49" charset="-122"/>
          <a:ea typeface="黑体" panose="02010609060101010101" pitchFamily="49" charset="-122"/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6457632608035"/>
          <c:y val="2.8031198841464568E-2"/>
          <c:w val="0.86746514722876278"/>
          <c:h val="0.93281469795145844"/>
        </c:manualLayout>
      </c:layout>
      <c:lineChart>
        <c:grouping val="standard"/>
        <c:varyColors val="0"/>
        <c:ser>
          <c:idx val="0"/>
          <c:order val="0"/>
          <c:tx>
            <c:strRef>
              <c:f>单车站客流分析!$G$374</c:f>
              <c:strCache>
                <c:ptCount val="1"/>
                <c:pt idx="0">
                  <c:v>进站量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单车站客流分析!$F$476:$F$494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单车站客流分析!$G$476:$G$494</c:f>
              <c:numCache>
                <c:formatCode>0.000%</c:formatCode>
                <c:ptCount val="19"/>
                <c:pt idx="0">
                  <c:v>3.2261592300962378E-3</c:v>
                </c:pt>
                <c:pt idx="1">
                  <c:v>2.2036307961504811E-2</c:v>
                </c:pt>
                <c:pt idx="2">
                  <c:v>0.10050306211723535</c:v>
                </c:pt>
                <c:pt idx="3">
                  <c:v>9.7933070866141739E-2</c:v>
                </c:pt>
                <c:pt idx="4">
                  <c:v>3.8549868766404198E-2</c:v>
                </c:pt>
                <c:pt idx="5">
                  <c:v>2.6957567804024498E-2</c:v>
                </c:pt>
                <c:pt idx="6">
                  <c:v>2.455161854768154E-2</c:v>
                </c:pt>
                <c:pt idx="7">
                  <c:v>2.8379265091863518E-2</c:v>
                </c:pt>
                <c:pt idx="8">
                  <c:v>2.3840769903762028E-2</c:v>
                </c:pt>
                <c:pt idx="9">
                  <c:v>2.5918635170603676E-2</c:v>
                </c:pt>
                <c:pt idx="10">
                  <c:v>2.8871391076115485E-2</c:v>
                </c:pt>
                <c:pt idx="11">
                  <c:v>3.5979877515310586E-2</c:v>
                </c:pt>
                <c:pt idx="12">
                  <c:v>0.13746719160104987</c:v>
                </c:pt>
                <c:pt idx="13">
                  <c:v>0.22369860017497814</c:v>
                </c:pt>
                <c:pt idx="14">
                  <c:v>6.7749343832020997E-2</c:v>
                </c:pt>
                <c:pt idx="15">
                  <c:v>6.4085739282589677E-2</c:v>
                </c:pt>
                <c:pt idx="16">
                  <c:v>3.308180227471566E-2</c:v>
                </c:pt>
                <c:pt idx="17">
                  <c:v>1.399825021872266E-2</c:v>
                </c:pt>
                <c:pt idx="18">
                  <c:v>3.1714785651793527E-3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8C6-0747-A2BE-B34AFB80D211}"/>
            </c:ext>
          </c:extLst>
        </c:ser>
        <c:ser>
          <c:idx val="1"/>
          <c:order val="1"/>
          <c:tx>
            <c:strRef>
              <c:f>单车站客流分析!$H$374</c:f>
              <c:strCache>
                <c:ptCount val="1"/>
                <c:pt idx="0">
                  <c:v>出站量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单车站客流分析!$F$476:$F$494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单车站客流分析!$H$476:$H$494</c:f>
              <c:numCache>
                <c:formatCode>0.000%</c:formatCode>
                <c:ptCount val="19"/>
                <c:pt idx="0">
                  <c:v>-3.849749766265193E-4</c:v>
                </c:pt>
                <c:pt idx="1">
                  <c:v>-5.1696639718418307E-3</c:v>
                </c:pt>
                <c:pt idx="2">
                  <c:v>-5.8241214321069129E-2</c:v>
                </c:pt>
                <c:pt idx="3">
                  <c:v>-0.40108892921960071</c:v>
                </c:pt>
                <c:pt idx="4">
                  <c:v>-8.3044602100863438E-2</c:v>
                </c:pt>
                <c:pt idx="5">
                  <c:v>-3.101798383105098E-2</c:v>
                </c:pt>
                <c:pt idx="6">
                  <c:v>-2.3208491448055875E-2</c:v>
                </c:pt>
                <c:pt idx="7">
                  <c:v>-2.3813452125611836E-2</c:v>
                </c:pt>
                <c:pt idx="8">
                  <c:v>-2.8818126821756586E-2</c:v>
                </c:pt>
                <c:pt idx="9">
                  <c:v>-3.0468019578727384E-2</c:v>
                </c:pt>
                <c:pt idx="10">
                  <c:v>-2.7663201891877029E-2</c:v>
                </c:pt>
                <c:pt idx="11">
                  <c:v>-3.2612880162789418E-2</c:v>
                </c:pt>
                <c:pt idx="12">
                  <c:v>-4.784688995215311E-2</c:v>
                </c:pt>
                <c:pt idx="13">
                  <c:v>-8.8709233899796514E-2</c:v>
                </c:pt>
                <c:pt idx="14">
                  <c:v>-3.7892536985095968E-2</c:v>
                </c:pt>
                <c:pt idx="15">
                  <c:v>-2.9203101798383105E-2</c:v>
                </c:pt>
                <c:pt idx="16">
                  <c:v>-2.8763130396524225E-2</c:v>
                </c:pt>
                <c:pt idx="17">
                  <c:v>-1.7543859649122806E-2</c:v>
                </c:pt>
                <c:pt idx="18">
                  <c:v>-4.5097068690535119E-3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8C6-0747-A2BE-B34AFB80D2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284944"/>
        <c:axId val="871293344"/>
      </c:lineChart>
      <c:catAx>
        <c:axId val="871284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293344"/>
        <c:crosses val="autoZero"/>
        <c:auto val="1"/>
        <c:lblAlgn val="ctr"/>
        <c:lblOffset val="100"/>
        <c:tickMarkSkip val="1"/>
        <c:noMultiLvlLbl val="0"/>
      </c:catAx>
      <c:valAx>
        <c:axId val="8712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28494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9.9951693630615235E-2"/>
          <c:y val="3.2035237616574522E-2"/>
          <c:w val="0.3428042720279999"/>
          <c:h val="5.2905567655106941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黑体" panose="02010609060101010101" pitchFamily="49" charset="-122"/>
          <a:ea typeface="黑体" panose="02010609060101010101" pitchFamily="49" charset="-122"/>
        </a:defRPr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6457632608035"/>
          <c:y val="2.8031198841464568E-2"/>
          <c:w val="0.86746514722876278"/>
          <c:h val="0.93281469795145844"/>
        </c:manualLayout>
      </c:layout>
      <c:lineChart>
        <c:grouping val="standard"/>
        <c:varyColors val="0"/>
        <c:ser>
          <c:idx val="0"/>
          <c:order val="0"/>
          <c:tx>
            <c:strRef>
              <c:f>单车站客流分析!$G$374</c:f>
              <c:strCache>
                <c:ptCount val="1"/>
                <c:pt idx="0">
                  <c:v>进站量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单车站客流分析!$F$375:$F$393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单车站客流分析!$G$375:$G$393</c:f>
              <c:numCache>
                <c:formatCode>0.000%</c:formatCode>
                <c:ptCount val="19"/>
                <c:pt idx="0">
                  <c:v>7.8230838214810429E-4</c:v>
                </c:pt>
                <c:pt idx="1">
                  <c:v>5.1231658684577075E-3</c:v>
                </c:pt>
                <c:pt idx="2">
                  <c:v>1.3432807342250377E-2</c:v>
                </c:pt>
                <c:pt idx="3">
                  <c:v>2.0549905550573375E-2</c:v>
                </c:pt>
                <c:pt idx="4">
                  <c:v>2.1523020855196626E-2</c:v>
                </c:pt>
                <c:pt idx="5">
                  <c:v>3.051002690377607E-2</c:v>
                </c:pt>
                <c:pt idx="6">
                  <c:v>3.6033887309431585E-2</c:v>
                </c:pt>
                <c:pt idx="7">
                  <c:v>4.7978400656375812E-2</c:v>
                </c:pt>
                <c:pt idx="8">
                  <c:v>5.7547367818504454E-2</c:v>
                </c:pt>
                <c:pt idx="9">
                  <c:v>5.9922914003320039E-2</c:v>
                </c:pt>
                <c:pt idx="10">
                  <c:v>7.0340971970463087E-2</c:v>
                </c:pt>
                <c:pt idx="11">
                  <c:v>7.4576885649411367E-2</c:v>
                </c:pt>
                <c:pt idx="12">
                  <c:v>0.12473048522200385</c:v>
                </c:pt>
                <c:pt idx="13">
                  <c:v>0.1439447423152512</c:v>
                </c:pt>
                <c:pt idx="14">
                  <c:v>7.5826670991623574E-2</c:v>
                </c:pt>
                <c:pt idx="15">
                  <c:v>8.6273349997137899E-2</c:v>
                </c:pt>
                <c:pt idx="16">
                  <c:v>8.0644545784121044E-2</c:v>
                </c:pt>
                <c:pt idx="17">
                  <c:v>4.6652292545173536E-2</c:v>
                </c:pt>
                <c:pt idx="18">
                  <c:v>3.6062508347802858E-3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B55-C844-82FC-060A8882B28B}"/>
            </c:ext>
          </c:extLst>
        </c:ser>
        <c:ser>
          <c:idx val="1"/>
          <c:order val="1"/>
          <c:tx>
            <c:strRef>
              <c:f>单车站客流分析!$H$374</c:f>
              <c:strCache>
                <c:ptCount val="1"/>
                <c:pt idx="0">
                  <c:v>出站量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单车站客流分析!$F$375:$F$393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单车站客流分析!$H$375:$H$393</c:f>
              <c:numCache>
                <c:formatCode>0.000%</c:formatCode>
                <c:ptCount val="19"/>
                <c:pt idx="0">
                  <c:v>-1.9219505051984185E-4</c:v>
                </c:pt>
                <c:pt idx="1">
                  <c:v>-5.848220822960902E-3</c:v>
                </c:pt>
                <c:pt idx="2">
                  <c:v>-4.0910089324937768E-2</c:v>
                </c:pt>
                <c:pt idx="3">
                  <c:v>-0.21868135891052862</c:v>
                </c:pt>
                <c:pt idx="4">
                  <c:v>-0.10693366525113486</c:v>
                </c:pt>
                <c:pt idx="5">
                  <c:v>-6.3451823107336366E-2</c:v>
                </c:pt>
                <c:pt idx="6">
                  <c:v>-6.5877141601991512E-2</c:v>
                </c:pt>
                <c:pt idx="7">
                  <c:v>-5.8198491726460681E-2</c:v>
                </c:pt>
                <c:pt idx="8">
                  <c:v>-5.8463903939083323E-2</c:v>
                </c:pt>
                <c:pt idx="9">
                  <c:v>-6.2783716503148332E-2</c:v>
                </c:pt>
                <c:pt idx="10">
                  <c:v>-5.3109898960316301E-2</c:v>
                </c:pt>
                <c:pt idx="11">
                  <c:v>-5.3000073217162103E-2</c:v>
                </c:pt>
                <c:pt idx="12">
                  <c:v>-6.5501903646214679E-2</c:v>
                </c:pt>
                <c:pt idx="13">
                  <c:v>-8.1243593498316002E-2</c:v>
                </c:pt>
                <c:pt idx="14">
                  <c:v>-3.3213135158881239E-2</c:v>
                </c:pt>
                <c:pt idx="15">
                  <c:v>-1.4991213940547664E-2</c:v>
                </c:pt>
                <c:pt idx="16">
                  <c:v>-1.0863596427002489E-2</c:v>
                </c:pt>
                <c:pt idx="17">
                  <c:v>-5.3265485429784742E-3</c:v>
                </c:pt>
                <c:pt idx="18">
                  <c:v>-1.4094303704788402E-3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B55-C844-82FC-060A8882B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285504"/>
        <c:axId val="871286064"/>
      </c:lineChart>
      <c:catAx>
        <c:axId val="87128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286064"/>
        <c:crosses val="autoZero"/>
        <c:auto val="1"/>
        <c:lblAlgn val="ctr"/>
        <c:lblOffset val="100"/>
        <c:tickMarkSkip val="1"/>
        <c:noMultiLvlLbl val="0"/>
      </c:catAx>
      <c:valAx>
        <c:axId val="871286064"/>
        <c:scaling>
          <c:orientation val="minMax"/>
          <c:max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28550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9.9951693630615235E-2"/>
          <c:y val="3.2035237616574522E-2"/>
          <c:w val="0.33702380026960871"/>
          <c:h val="5.2872340425531919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黑体" panose="02010609060101010101" pitchFamily="49" charset="-122"/>
          <a:ea typeface="黑体" panose="02010609060101010101" pitchFamily="49" charset="-122"/>
        </a:defRPr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6457632608035"/>
          <c:y val="2.8031198841464568E-2"/>
          <c:w val="0.86746514722876278"/>
          <c:h val="0.93281469795145844"/>
        </c:manualLayout>
      </c:layout>
      <c:lineChart>
        <c:grouping val="standard"/>
        <c:varyColors val="0"/>
        <c:ser>
          <c:idx val="0"/>
          <c:order val="0"/>
          <c:tx>
            <c:strRef>
              <c:f>单车站客流分析!$G$374</c:f>
              <c:strCache>
                <c:ptCount val="1"/>
                <c:pt idx="0">
                  <c:v>进站量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单车站客流分析!$F$399:$F$417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单车站客流分析!$G$399:$G$417</c:f>
              <c:numCache>
                <c:formatCode>0.000%</c:formatCode>
                <c:ptCount val="19"/>
                <c:pt idx="0">
                  <c:v>1.628857933047152E-3</c:v>
                </c:pt>
                <c:pt idx="1">
                  <c:v>7.5674024806148942E-3</c:v>
                </c:pt>
                <c:pt idx="2">
                  <c:v>2.7079763136908904E-2</c:v>
                </c:pt>
                <c:pt idx="3">
                  <c:v>6.3355786687479848E-2</c:v>
                </c:pt>
                <c:pt idx="4">
                  <c:v>6.8361131377572659E-2</c:v>
                </c:pt>
                <c:pt idx="5">
                  <c:v>7.2857457963588237E-2</c:v>
                </c:pt>
                <c:pt idx="6">
                  <c:v>7.8151246245991485E-2</c:v>
                </c:pt>
                <c:pt idx="7">
                  <c:v>6.7953916894310878E-2</c:v>
                </c:pt>
                <c:pt idx="8">
                  <c:v>6.7597604221456803E-2</c:v>
                </c:pt>
                <c:pt idx="9">
                  <c:v>6.9413102125998952E-2</c:v>
                </c:pt>
                <c:pt idx="10">
                  <c:v>5.9453314556221049E-2</c:v>
                </c:pt>
                <c:pt idx="11">
                  <c:v>7.4214839574460859E-2</c:v>
                </c:pt>
                <c:pt idx="12">
                  <c:v>8.166347116412441E-2</c:v>
                </c:pt>
                <c:pt idx="13">
                  <c:v>7.3858526901606797E-2</c:v>
                </c:pt>
                <c:pt idx="14">
                  <c:v>6.4000542952644346E-2</c:v>
                </c:pt>
                <c:pt idx="15">
                  <c:v>4.8577294399104125E-2</c:v>
                </c:pt>
                <c:pt idx="16">
                  <c:v>4.3062931604934081E-2</c:v>
                </c:pt>
                <c:pt idx="17">
                  <c:v>2.7690584861801586E-2</c:v>
                </c:pt>
                <c:pt idx="18">
                  <c:v>3.5122249181329217E-3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24A-0D49-9064-0EB7809B22BD}"/>
            </c:ext>
          </c:extLst>
        </c:ser>
        <c:ser>
          <c:idx val="1"/>
          <c:order val="1"/>
          <c:tx>
            <c:strRef>
              <c:f>单车站客流分析!$H$374</c:f>
              <c:strCache>
                <c:ptCount val="1"/>
                <c:pt idx="0">
                  <c:v>出站量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单车站客流分析!$F$399:$F$417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单车站客流分析!$H$399:$H$417</c:f>
              <c:numCache>
                <c:formatCode>0.000%</c:formatCode>
                <c:ptCount val="19"/>
                <c:pt idx="0">
                  <c:v>-8.0810079820568641E-4</c:v>
                </c:pt>
                <c:pt idx="1">
                  <c:v>-3.0658354772742265E-2</c:v>
                </c:pt>
                <c:pt idx="2">
                  <c:v>-9.975921894584075E-2</c:v>
                </c:pt>
                <c:pt idx="3">
                  <c:v>-0.10040240121380038</c:v>
                </c:pt>
                <c:pt idx="4">
                  <c:v>-7.9919519757239918E-2</c:v>
                </c:pt>
                <c:pt idx="5">
                  <c:v>-7.0535655386239196E-2</c:v>
                </c:pt>
                <c:pt idx="6">
                  <c:v>-7.4097895639554059E-2</c:v>
                </c:pt>
                <c:pt idx="7">
                  <c:v>-7.1772544363084639E-2</c:v>
                </c:pt>
                <c:pt idx="8">
                  <c:v>-6.977703014710733E-2</c:v>
                </c:pt>
                <c:pt idx="9">
                  <c:v>-6.4103832706642924E-2</c:v>
                </c:pt>
                <c:pt idx="10">
                  <c:v>-7.469160234843987E-2</c:v>
                </c:pt>
                <c:pt idx="11">
                  <c:v>-6.8985421201926245E-2</c:v>
                </c:pt>
                <c:pt idx="12">
                  <c:v>-6.5373705389537573E-2</c:v>
                </c:pt>
                <c:pt idx="13">
                  <c:v>-5.5264199485454184E-2</c:v>
                </c:pt>
                <c:pt idx="14">
                  <c:v>-3.1796292631440071E-2</c:v>
                </c:pt>
                <c:pt idx="15">
                  <c:v>-2.1785737845504322E-2</c:v>
                </c:pt>
                <c:pt idx="16">
                  <c:v>-1.2616267563823471E-2</c:v>
                </c:pt>
                <c:pt idx="17">
                  <c:v>-5.9370670888581039E-3</c:v>
                </c:pt>
                <c:pt idx="18">
                  <c:v>-1.7151527145590078E-3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24A-0D49-9064-0EB7809B2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305664"/>
        <c:axId val="871309584"/>
      </c:lineChart>
      <c:catAx>
        <c:axId val="87130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309584"/>
        <c:crosses val="autoZero"/>
        <c:auto val="1"/>
        <c:lblAlgn val="ctr"/>
        <c:lblOffset val="100"/>
        <c:tickMarkSkip val="1"/>
        <c:noMultiLvlLbl val="0"/>
      </c:catAx>
      <c:valAx>
        <c:axId val="871309584"/>
        <c:scaling>
          <c:orientation val="minMax"/>
          <c:max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871305664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9.9951687454997329E-2"/>
          <c:y val="3.2035237616574522E-2"/>
          <c:w val="0.3211331908818405"/>
          <c:h val="5.2905567655106941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黑体" panose="02010609060101010101" pitchFamily="49" charset="-122"/>
          <a:ea typeface="黑体" panose="02010609060101010101" pitchFamily="49" charset="-122"/>
        </a:defRPr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6457632608035"/>
          <c:y val="2.8031198841464568E-2"/>
          <c:w val="0.86746514722876278"/>
          <c:h val="0.93281469795145844"/>
        </c:manualLayout>
      </c:layout>
      <c:lineChart>
        <c:grouping val="standard"/>
        <c:varyColors val="0"/>
        <c:ser>
          <c:idx val="0"/>
          <c:order val="0"/>
          <c:tx>
            <c:strRef>
              <c:f>单车站客流分析!$W$374</c:f>
              <c:strCache>
                <c:ptCount val="1"/>
                <c:pt idx="0">
                  <c:v>进站量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单车站客流分析!$F$450:$F$468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单车站客流分析!$W$450:$W$468</c:f>
              <c:numCache>
                <c:formatCode>0.000%</c:formatCode>
                <c:ptCount val="19"/>
                <c:pt idx="0">
                  <c:v>2.9687293838237235E-3</c:v>
                </c:pt>
                <c:pt idx="1">
                  <c:v>2.6355719751946168E-2</c:v>
                </c:pt>
                <c:pt idx="2">
                  <c:v>8.2002902757619733E-2</c:v>
                </c:pt>
                <c:pt idx="3">
                  <c:v>0.10275102256234332</c:v>
                </c:pt>
                <c:pt idx="4">
                  <c:v>4.6345164269692575E-2</c:v>
                </c:pt>
                <c:pt idx="5">
                  <c:v>3.9220213748515635E-2</c:v>
                </c:pt>
                <c:pt idx="6">
                  <c:v>3.7274046708008969E-2</c:v>
                </c:pt>
                <c:pt idx="7">
                  <c:v>4.2056999604169414E-2</c:v>
                </c:pt>
                <c:pt idx="8">
                  <c:v>4.9313893653516294E-2</c:v>
                </c:pt>
                <c:pt idx="9">
                  <c:v>4.9577780709856183E-2</c:v>
                </c:pt>
                <c:pt idx="10">
                  <c:v>5.228262303734002E-2</c:v>
                </c:pt>
                <c:pt idx="11">
                  <c:v>5.8549940625412321E-2</c:v>
                </c:pt>
                <c:pt idx="12">
                  <c:v>0.11921097770154374</c:v>
                </c:pt>
                <c:pt idx="13">
                  <c:v>0.10225623433170603</c:v>
                </c:pt>
                <c:pt idx="14">
                  <c:v>5.3074284206359679E-2</c:v>
                </c:pt>
                <c:pt idx="15">
                  <c:v>6.0694022958173902E-2</c:v>
                </c:pt>
                <c:pt idx="16">
                  <c:v>4.7862514843646918E-2</c:v>
                </c:pt>
                <c:pt idx="17">
                  <c:v>2.3815806834674758E-2</c:v>
                </c:pt>
                <c:pt idx="18">
                  <c:v>4.3871223116506135E-3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ACB-564D-AE7E-9E24C11E609D}"/>
            </c:ext>
          </c:extLst>
        </c:ser>
        <c:ser>
          <c:idx val="1"/>
          <c:order val="1"/>
          <c:tx>
            <c:strRef>
              <c:f>单车站客流分析!$X$374</c:f>
              <c:strCache>
                <c:ptCount val="1"/>
                <c:pt idx="0">
                  <c:v>出站量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单车站客流分析!$F$450:$F$468</c:f>
              <c:strCache>
                <c:ptCount val="19"/>
                <c:pt idx="0">
                  <c:v>6点前</c:v>
                </c:pt>
                <c:pt idx="1">
                  <c:v>6:00~7:00</c:v>
                </c:pt>
                <c:pt idx="2">
                  <c:v>7:00~8:00</c:v>
                </c:pt>
                <c:pt idx="3">
                  <c:v>8:00~9:00</c:v>
                </c:pt>
                <c:pt idx="4">
                  <c:v>9:00~10:00</c:v>
                </c:pt>
                <c:pt idx="5">
                  <c:v>10:00~11:00</c:v>
                </c:pt>
                <c:pt idx="6">
                  <c:v>11:00~12:00</c:v>
                </c:pt>
                <c:pt idx="7">
                  <c:v>12:00~13:00</c:v>
                </c:pt>
                <c:pt idx="8">
                  <c:v>13:00~14:00</c:v>
                </c:pt>
                <c:pt idx="9">
                  <c:v>14:00~15:00</c:v>
                </c:pt>
                <c:pt idx="10">
                  <c:v>15:00~16:00</c:v>
                </c:pt>
                <c:pt idx="11">
                  <c:v>16:00~17:00</c:v>
                </c:pt>
                <c:pt idx="12">
                  <c:v>17:00~18:00</c:v>
                </c:pt>
                <c:pt idx="13">
                  <c:v>18:00~19:00</c:v>
                </c:pt>
                <c:pt idx="14">
                  <c:v>19:00~20:00</c:v>
                </c:pt>
                <c:pt idx="15">
                  <c:v>20:00~21:00</c:v>
                </c:pt>
                <c:pt idx="16">
                  <c:v>21:00~22:00</c:v>
                </c:pt>
                <c:pt idx="17">
                  <c:v>22:00~23:00</c:v>
                </c:pt>
                <c:pt idx="18">
                  <c:v>23:00~24:00</c:v>
                </c:pt>
              </c:strCache>
            </c:strRef>
          </c:cat>
          <c:val>
            <c:numRef>
              <c:f>单车站客流分析!$X$450:$X$468</c:f>
              <c:numCache>
                <c:formatCode>0.000%</c:formatCode>
                <c:ptCount val="19"/>
                <c:pt idx="0">
                  <c:v>-3.7313432835820896E-4</c:v>
                </c:pt>
                <c:pt idx="1">
                  <c:v>-8.1778606965174135E-3</c:v>
                </c:pt>
                <c:pt idx="2">
                  <c:v>-5.7431592039800992E-2</c:v>
                </c:pt>
                <c:pt idx="3">
                  <c:v>-0.16082089552238807</c:v>
                </c:pt>
                <c:pt idx="4">
                  <c:v>-7.2170398009950246E-2</c:v>
                </c:pt>
                <c:pt idx="5">
                  <c:v>-4.7419154228855724E-2</c:v>
                </c:pt>
                <c:pt idx="6">
                  <c:v>-4.9129353233830844E-2</c:v>
                </c:pt>
                <c:pt idx="7">
                  <c:v>-4.1324626865671642E-2</c:v>
                </c:pt>
                <c:pt idx="8">
                  <c:v>-5.0839552238805971E-2</c:v>
                </c:pt>
                <c:pt idx="9">
                  <c:v>-5.13681592039801E-2</c:v>
                </c:pt>
                <c:pt idx="10">
                  <c:v>-5.0621890547263682E-2</c:v>
                </c:pt>
                <c:pt idx="11">
                  <c:v>-5.7400497512437809E-2</c:v>
                </c:pt>
                <c:pt idx="12">
                  <c:v>-8.6784825870646773E-2</c:v>
                </c:pt>
                <c:pt idx="13">
                  <c:v>-0.12487562189054727</c:v>
                </c:pt>
                <c:pt idx="14">
                  <c:v>-5.6250000000000001E-2</c:v>
                </c:pt>
                <c:pt idx="15">
                  <c:v>-3.4639303482587064E-2</c:v>
                </c:pt>
                <c:pt idx="16">
                  <c:v>-3.0006218905472636E-2</c:v>
                </c:pt>
                <c:pt idx="17">
                  <c:v>-1.5609452736318408E-2</c:v>
                </c:pt>
                <c:pt idx="18">
                  <c:v>-4.7574626865671639E-3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2ACB-564D-AE7E-9E24C11E6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849952"/>
        <c:axId val="497839312"/>
      </c:lineChart>
      <c:catAx>
        <c:axId val="49784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497839312"/>
        <c:crosses val="autoZero"/>
        <c:auto val="1"/>
        <c:lblAlgn val="ctr"/>
        <c:lblOffset val="100"/>
        <c:tickMarkSkip val="1"/>
        <c:noMultiLvlLbl val="0"/>
      </c:catAx>
      <c:valAx>
        <c:axId val="497839312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黑体" panose="02010609060101010101" pitchFamily="49" charset="-122"/>
                <a:ea typeface="黑体" panose="02010609060101010101" pitchFamily="49" charset="-122"/>
                <a:cs typeface="+mn-cs"/>
              </a:defRPr>
            </a:pPr>
            <a:endParaRPr lang="zh-CN"/>
          </a:p>
        </c:txPr>
        <c:crossAx val="497849952"/>
        <c:crosses val="autoZero"/>
        <c:crossBetween val="between"/>
      </c:valAx>
      <c:spPr>
        <a:noFill/>
        <a:ln w="25400">
          <a:noFill/>
        </a:ln>
      </c:spPr>
    </c:plotArea>
    <c:legend>
      <c:legendPos val="t"/>
      <c:layout>
        <c:manualLayout>
          <c:xMode val="edge"/>
          <c:yMode val="edge"/>
          <c:x val="9.9951687454997329E-2"/>
          <c:y val="3.2035237616574522E-2"/>
          <c:w val="0.2416725121749162"/>
          <c:h val="5.2905567655106941E-2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黑体" panose="02010609060101010101" pitchFamily="49" charset="-122"/>
          <a:ea typeface="黑体" panose="02010609060101010101" pitchFamily="49" charset="-122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F567ABE8-E25F-514E-94F8-AC589786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10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Microsoft Office User</cp:lastModifiedBy>
  <cp:revision>85</cp:revision>
  <cp:lastPrinted>2018-02-07T09:55:00Z</cp:lastPrinted>
  <dcterms:created xsi:type="dcterms:W3CDTF">2018-01-30T07:14:00Z</dcterms:created>
  <dcterms:modified xsi:type="dcterms:W3CDTF">2020-04-12T17:05:00Z</dcterms:modified>
</cp:coreProperties>
</file>