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160"/>
        <w:jc w:val="center"/>
        <w:rPr>
          <w:rFonts w:ascii="Times New Roman" w:cs="Times New Roman" w:hAnsi="Times New Roman"/>
          <w:b/>
          <w:bCs/>
          <w:i/>
          <w:iCs/>
          <w:color w:val="474747"/>
          <w:kern w:val="0"/>
          <w:sz w:val="36"/>
          <w:szCs w:val="36"/>
          <w:u w:val="single"/>
        </w:rPr>
      </w:pPr>
      <w:r>
        <w:rPr>
          <w:rFonts w:ascii="Times New Roman" w:cs="Times New Roman" w:hAnsi="Times New Roman"/>
          <w:b/>
          <w:bCs/>
          <w:i/>
          <w:iCs/>
          <w:color w:val="474747"/>
          <w:kern w:val="0"/>
          <w:sz w:val="36"/>
          <w:szCs w:val="36"/>
          <w:u w:val="single"/>
          <w:lang w:val="en-US"/>
        </w:rPr>
        <w:t>AI-Driven Exploration and Prediction of Company Registration Trends with Register of companies</w:t>
      </w:r>
    </w:p>
    <w:p>
      <w:pPr>
        <w:pStyle w:val="style0"/>
        <w:rPr>
          <w:rFonts w:ascii="Times New Roman" w:cs="Times New Roman" w:hAnsi="Times New Roman"/>
          <w:b/>
          <w:bCs/>
          <w:color w:val="474747"/>
          <w:kern w:val="0"/>
          <w:sz w:val="36"/>
          <w:szCs w:val="36"/>
        </w:rPr>
      </w:pPr>
      <w:r>
        <w:rPr>
          <w:rFonts w:ascii="Times New Roman" w:cs="Times New Roman" w:hAnsi="Times New Roman"/>
          <w:b/>
          <w:bCs/>
          <w:color w:val="474747"/>
          <w:kern w:val="0"/>
          <w:sz w:val="36"/>
          <w:szCs w:val="36"/>
        </w:rPr>
        <w:t xml:space="preserve"> </w:t>
      </w:r>
    </w:p>
    <w:p>
      <w:pPr>
        <w:pStyle w:val="style0"/>
        <w:rPr>
          <w:rFonts w:ascii="Times New Roman" w:cs="Times New Roman" w:hAnsi="Times New Roman"/>
          <w:b/>
          <w:bCs/>
          <w:color w:val="474747"/>
          <w:kern w:val="0"/>
          <w:sz w:val="36"/>
          <w:szCs w:val="36"/>
        </w:rPr>
      </w:pPr>
      <w:r>
        <w:rPr>
          <w:rFonts w:ascii="Times New Roman" w:cs="Times New Roman" w:hAnsi="Times New Roman"/>
          <w:b/>
          <w:bCs/>
          <w:color w:val="474747"/>
          <w:kern w:val="0"/>
          <w:sz w:val="36"/>
          <w:szCs w:val="36"/>
        </w:rPr>
        <w:t>9537211060</w:t>
      </w:r>
      <w:r>
        <w:rPr>
          <w:rFonts w:ascii="Times New Roman" w:cs="Times New Roman" w:hAnsi="Times New Roman"/>
          <w:b/>
          <w:bCs/>
          <w:color w:val="474747"/>
          <w:kern w:val="0"/>
          <w:sz w:val="36"/>
          <w:szCs w:val="36"/>
          <w:lang w:val="en-US"/>
        </w:rPr>
        <w:t>38:T. Ram kumar</w:t>
      </w:r>
    </w:p>
    <w:p>
      <w:pPr>
        <w:pStyle w:val="style0"/>
        <w:rPr>
          <w:rFonts w:ascii="Times New Roman" w:cs="Times New Roman" w:hAnsi="Times New Roman"/>
          <w:b/>
          <w:bCs/>
          <w:color w:val="474747"/>
          <w:kern w:val="0"/>
          <w:sz w:val="36"/>
          <w:szCs w:val="36"/>
        </w:rPr>
      </w:pPr>
      <w:r>
        <w:rPr>
          <w:rFonts w:ascii="Times New Roman" w:cs="Times New Roman" w:hAnsi="Times New Roman"/>
          <w:b/>
          <w:bCs/>
          <w:color w:val="474747"/>
          <w:kern w:val="0"/>
          <w:sz w:val="36"/>
          <w:szCs w:val="36"/>
          <w:lang w:val="en-US"/>
        </w:rPr>
        <w:t>Phase : 2</w:t>
      </w:r>
    </w:p>
    <w:p>
      <w:pPr>
        <w:pStyle w:val="style0"/>
        <w:rPr>
          <w:rFonts w:ascii="Times New Roman" w:cs="Times New Roman" w:hAnsi="Times New Roman"/>
          <w:b/>
          <w:bCs/>
          <w:color w:val="474747"/>
          <w:kern w:val="0"/>
          <w:sz w:val="36"/>
          <w:szCs w:val="36"/>
        </w:rPr>
      </w:pPr>
      <w:r>
        <w:rPr>
          <w:rFonts w:ascii="Times New Roman" w:cs="Times New Roman" w:hAnsi="Times New Roman"/>
          <w:b/>
          <w:bCs/>
          <w:color w:val="474747"/>
          <w:kern w:val="0"/>
          <w:sz w:val="36"/>
          <w:szCs w:val="36"/>
        </w:rPr>
        <w:t xml:space="preserve"> </w:t>
      </w:r>
    </w:p>
    <w:p>
      <w:pPr>
        <w:pStyle w:val="style0"/>
        <w:rPr>
          <w:rFonts w:ascii="Times New Roman" w:cs="Times New Roman" w:hAnsi="Times New Roman"/>
          <w:b/>
          <w:bCs/>
          <w:color w:val="474747"/>
          <w:kern w:val="0"/>
          <w:sz w:val="36"/>
          <w:szCs w:val="36"/>
        </w:rPr>
      </w:pPr>
      <w:r>
        <w:rPr>
          <w:rFonts w:ascii="Times New Roman" w:cs="Times New Roman" w:hAnsi="Times New Roman"/>
          <w:b/>
          <w:bCs/>
          <w:color w:val="474747"/>
          <w:kern w:val="0"/>
          <w:sz w:val="36"/>
          <w:szCs w:val="36"/>
          <w:u w:val="single"/>
        </w:rPr>
        <w:t>Project</w:t>
      </w:r>
      <w:r>
        <w:rPr>
          <w:rFonts w:ascii="Times New Roman" w:cs="Times New Roman" w:hAnsi="Times New Roman"/>
          <w:b/>
          <w:bCs/>
          <w:color w:val="474747"/>
          <w:kern w:val="0"/>
          <w:sz w:val="36"/>
          <w:szCs w:val="36"/>
        </w:rPr>
        <w:t xml:space="preserve">: </w:t>
      </w:r>
      <w:r>
        <w:rPr>
          <w:rFonts w:ascii="Times New Roman" w:cs="Times New Roman" w:hAnsi="Times New Roman"/>
          <w:b/>
          <w:bCs/>
          <w:color w:val="474747"/>
          <w:kern w:val="0"/>
          <w:sz w:val="36"/>
          <w:szCs w:val="36"/>
          <w:lang w:val="en-US"/>
        </w:rPr>
        <w:t>ROC COMPANY ANALYSIS</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INTRODUCTION:</w:t>
      </w:r>
    </w:p>
    <w:p>
      <w:pPr>
        <w:pStyle w:val="style0"/>
        <w:rPr>
          <w:rFonts w:ascii="Arial" w:cs="Arial" w:hAnsi="Arial"/>
          <w:color w:val="3c4043"/>
          <w:sz w:val="21"/>
          <w:szCs w:val="21"/>
          <w:shd w:val="clear" w:color="auto" w:fill="ffffff"/>
        </w:rPr>
      </w:pPr>
      <w:r>
        <w:rPr>
          <w:rFonts w:ascii="Arial" w:cs="Arial" w:hAnsi="Arial"/>
          <w:color w:val="3c4043"/>
          <w:sz w:val="21"/>
          <w:szCs w:val="21"/>
          <w:shd w:val="clear" w:color="auto" w:fill="ffffff"/>
          <w:lang w:val="en-US"/>
        </w:rPr>
        <w:t>The "AI-Driven Exploration and Prediction of Company Registration Trends with Register of Companies" is a data analysis and prediction project that leverages artificial intelligence (AI) to analyze data from the Register of Companies. This initiative aims to provide insights into trends related to company registrations.</w:t>
      </w:r>
    </w:p>
    <w:p>
      <w:pPr>
        <w:pStyle w:val="style0"/>
        <w:rPr>
          <w:rFonts w:ascii="Arial" w:cs="Arial" w:hAnsi="Arial"/>
          <w:color w:val="3c4043"/>
          <w:sz w:val="21"/>
          <w:szCs w:val="21"/>
          <w:shd w:val="clear" w:color="auto" w:fill="ffffff"/>
        </w:rPr>
      </w:pPr>
      <w:r>
        <w:rPr>
          <w:rFonts w:ascii="Arial" w:cs="Arial" w:hAnsi="Arial"/>
          <w:color w:val="3c4043"/>
          <w:sz w:val="21"/>
          <w:szCs w:val="21"/>
          <w:shd w:val="clear" w:color="auto" w:fill="ffffff"/>
          <w:lang w:val="en-US"/>
        </w:rPr>
        <w:t>Using AI and machine learning algorithms, the project analyzes historical data from the Register of Companies to identify patterns and trends in company registrations. This data may include information on the number of new companies registered, types of industries, geographic distribution, and other relevant factors.</w:t>
      </w:r>
    </w:p>
    <w:p>
      <w:pPr>
        <w:pStyle w:val="style0"/>
        <w:rPr>
          <w:rFonts w:ascii="Arial" w:cs="Arial" w:hAnsi="Arial"/>
          <w:color w:val="3c4043"/>
          <w:sz w:val="21"/>
          <w:szCs w:val="21"/>
          <w:shd w:val="clear" w:color="auto" w:fill="ffffff"/>
        </w:rPr>
      </w:pPr>
    </w:p>
    <w:p>
      <w:pPr>
        <w:pStyle w:val="style0"/>
        <w:rPr>
          <w:rFonts w:ascii="Arial" w:cs="Arial" w:hAnsi="Arial"/>
          <w:color w:val="3c4043"/>
          <w:sz w:val="21"/>
          <w:szCs w:val="21"/>
          <w:shd w:val="clear" w:color="auto" w:fill="ffffff"/>
        </w:rPr>
      </w:pPr>
    </w:p>
    <w:p>
      <w:pPr>
        <w:pStyle w:val="style0"/>
        <w:rPr>
          <w:noProof/>
          <w:lang w:val="en-US"/>
        </w:rPr>
      </w:pPr>
      <w:r>
        <w:rPr>
          <w:noProof/>
          <w:lang w:val="en-US"/>
        </w:rPr>
        <w:t xml:space="preserve">                                           </w:t>
      </w:r>
      <w:r>
        <w:rPr/>
        <w:drawing>
          <wp:inline distL="0" distT="0" distB="0" distR="0">
            <wp:extent cx="3438687" cy="206391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438687" cy="2063918"/>
                    </a:xfrm>
                    <a:prstGeom prst="rect"/>
                  </pic:spPr>
                </pic:pic>
              </a:graphicData>
            </a:graphic>
          </wp:inline>
        </w:drawing>
      </w:r>
    </w:p>
    <w:p>
      <w:pPr>
        <w:pStyle w:val="style0"/>
        <w:rPr>
          <w:noProof/>
          <w:lang w:val="en-US"/>
        </w:rPr>
      </w:pPr>
    </w:p>
    <w:p>
      <w:pPr>
        <w:pStyle w:val="style0"/>
        <w:rPr>
          <w:noProof/>
          <w:lang w:val="en-US"/>
        </w:rPr>
      </w:pPr>
    </w:p>
    <w:p>
      <w:pPr>
        <w:pStyle w:val="style0"/>
        <w:rPr>
          <w:rFonts w:ascii="Times New Roman" w:cs="Times New Roman" w:hAnsi="Times New Roman"/>
          <w:color w:val="4d5156"/>
          <w:sz w:val="28"/>
          <w:szCs w:val="28"/>
          <w:shd w:val="clear" w:color="auto" w:fill="ffffff"/>
        </w:rPr>
      </w:pPr>
      <w:r>
        <w:rPr>
          <w:rFonts w:ascii="Times New Roman" w:cs="Times New Roman" w:hAnsi="Times New Roman"/>
          <w:color w:val="4d5156"/>
          <w:sz w:val="28"/>
          <w:szCs w:val="28"/>
          <w:shd w:val="clear" w:color="auto" w:fill="ffffff"/>
          <w:lang w:val="en-US"/>
        </w:rPr>
        <w:t>By harnessing AI, this project can provide more accurate and timely insights into the dynamics of the business landscape, which can be used for policy-making, investment strategies, and market analysis</w:t>
      </w:r>
    </w:p>
    <w:p>
      <w:pPr>
        <w:pStyle w:val="style0"/>
        <w:rPr>
          <w:lang w:val="en-US"/>
        </w:rPr>
      </w:pPr>
    </w:p>
    <w:p>
      <w:pPr>
        <w:pStyle w:val="style0"/>
        <w:rPr>
          <w:lang w:val="en-US"/>
        </w:rPr>
      </w:pPr>
      <w:r>
        <w:rPr>
          <w:lang w:val="en-US"/>
        </w:rPr>
        <w:t xml:space="preserve">IMPORT LIBRARIES </w:t>
      </w:r>
    </w:p>
    <w:p>
      <w:pPr>
        <w:pStyle w:val="style0"/>
        <w:rPr>
          <w:lang w:val="en-US"/>
        </w:rPr>
      </w:pPr>
      <w:r>
        <w:rPr>
          <w:lang w:val="en-US"/>
        </w:rPr>
        <w:t>import pandas as pd          # For data manipulation and analysis</w:t>
      </w:r>
    </w:p>
    <w:p>
      <w:pPr>
        <w:pStyle w:val="style0"/>
        <w:rPr>
          <w:lang w:val="en-US"/>
        </w:rPr>
      </w:pPr>
      <w:r>
        <w:rPr>
          <w:lang w:val="en-US"/>
        </w:rPr>
        <w:t>import numpy as np           # For numerical computations</w:t>
      </w:r>
    </w:p>
    <w:p>
      <w:pPr>
        <w:pStyle w:val="style0"/>
        <w:rPr>
          <w:lang w:val="en-US"/>
        </w:rPr>
      </w:pPr>
      <w:r>
        <w:rPr>
          <w:lang w:val="en-US"/>
        </w:rPr>
        <w:t>import matplotlib.pyplot as plt     # For data visualization</w:t>
      </w:r>
    </w:p>
    <w:p>
      <w:pPr>
        <w:pStyle w:val="style0"/>
        <w:rPr>
          <w:lang w:val="en-US"/>
        </w:rPr>
      </w:pPr>
      <w:r>
        <w:rPr>
          <w:lang w:val="en-US"/>
        </w:rPr>
        <w:t>import seaborn as sns        # Enhanced data visualization</w:t>
      </w:r>
    </w:p>
    <w:p>
      <w:pPr>
        <w:pStyle w:val="style0"/>
        <w:rPr>
          <w:lang w:val="en-US"/>
        </w:rPr>
      </w:pPr>
      <w:r>
        <w:rPr>
          <w:lang w:val="en-US"/>
        </w:rPr>
        <w:t>from sklearn.model_selection import train_test_split  # For splitting data into training and testing sets</w:t>
      </w:r>
    </w:p>
    <w:p>
      <w:pPr>
        <w:pStyle w:val="style0"/>
        <w:rPr>
          <w:lang w:val="en-US"/>
        </w:rPr>
      </w:pPr>
      <w:r>
        <w:rPr>
          <w:lang w:val="en-US"/>
        </w:rPr>
        <w:t>from sklearn.linear_model import LinearRegression     # For linear regression modeling</w:t>
      </w:r>
    </w:p>
    <w:p>
      <w:pPr>
        <w:pStyle w:val="style0"/>
        <w:rPr>
          <w:lang w:val="en-US"/>
        </w:rPr>
      </w:pPr>
      <w:r>
        <w:rPr>
          <w:lang w:val="en-US"/>
        </w:rPr>
        <w:t>from sklearn.metrics import mean_squared_error, r2_score   # For model evaluation</w:t>
      </w:r>
    </w:p>
    <w:p>
      <w:pPr>
        <w:pStyle w:val="style0"/>
        <w:rPr>
          <w:lang w:val="en-US"/>
        </w:rPr>
      </w:pPr>
      <w:r>
        <w:rPr>
          <w:lang w:val="en-US"/>
        </w:rPr>
        <w:t>from sklearn.ensemble import RandomForestRegressor     # For more advanced modeling</w:t>
      </w:r>
    </w:p>
    <w:p>
      <w:pPr>
        <w:pStyle w:val="style0"/>
        <w:rPr>
          <w:lang w:val="en-US"/>
        </w:rPr>
      </w:pPr>
      <w:r>
        <w:rPr>
          <w:lang w:val="en-US"/>
        </w:rPr>
        <w:t>from sklearn.preprocessing import StandardScaler      # For data preprocessing</w:t>
      </w:r>
    </w:p>
    <w:p>
      <w:pPr>
        <w:pStyle w:val="style0"/>
        <w:rPr>
          <w:lang w:val="en-US"/>
        </w:rPr>
      </w:pPr>
      <w:r>
        <w:rPr>
          <w:lang w:val="en-US"/>
        </w:rPr>
        <w:t>from sklearn.feature_selection import SelectFromModel  # For feature selection</w:t>
      </w:r>
    </w:p>
    <w:p>
      <w:pPr>
        <w:pStyle w:val="style0"/>
        <w:rPr>
          <w:lang w:val="en-US"/>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Segmentation</w:t>
      </w:r>
    </w:p>
    <w:p>
      <w:pPr>
        <w:pStyle w:val="style94"/>
        <w:shd w:val="clear" w:color="auto" w:fill="ffffff"/>
        <w:spacing w:before="0" w:beforeAutospacing="false" w:after="240" w:afterAutospacing="false"/>
        <w:rPr>
          <w:rFonts w:ascii="Arial" w:cs="Arial" w:hAnsi="Arial"/>
          <w:sz w:val="21"/>
          <w:szCs w:val="21"/>
        </w:rPr>
      </w:pPr>
    </w:p>
    <w:p>
      <w:pPr>
        <w:pStyle w:val="style2"/>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Segmentation is a critical concept in data analysis and AI-driven projects. It involves dividing a dataset or population into distinct, meaningful subgroups or segments based on certain characteristics or criteria. Segmentation can be applied in various domains, including marketing, customer analysis, image processing, and more. Here are some common types of segmentation:</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1. **Customer Segmentation:** In marketing, this involves dividing customers into groups based on demographics, behavior, preferences, or other attributes. It helps businesses tailor their marketing strategies to specific customer segments.</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2. **Image Segmentation:** In computer vision, image segmentation divides an image into regions or objects based on pixel intensity, color, texture, or other visual features. It's used for object recognition and analysis.</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3. **Text Segmentation:** In natural language processing (NLP), text segmentation can involve breaking a document into paragraphs, sentences, or even more fine-grained units like words or phrases. This is essential for text analysis and processing.</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4. **Market Segmentation:** This is used in economics and business to divide a market into distinct groups based on factors like income, age, location, or buying behavior. It helps businesses understand and target different market segments effectively.</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5. **Geographic Segmentation:** Dividing a geographical area, such as a city or country, into smaller regions based on location, climate, population, or other geographic characteristics.</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Segmentation often serves as a preliminary step for further analysis or prediction. In AI-driven projects, machine learning and clustering algorithms can be used for data segmentation. The choice of segmentation method and criteria depends on the specific problem and the type of data you're working with.</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Normalization</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2"/>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Normalization, in the context of data analysis and machine learning, is a process of scaling or transforming data to a standard range or distribution. It is performed to ensure that all features or variables have similar scales, which can be important for many machine learning algorithms. Normalization helps prevent certain features from dominating the learning process just because they have larger scales or units. Two common methods for normalization are: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1. **Min-Max Scaling (Feature Scaling):** This method scales data to a specific range, typically between 0 and 1. The formula for min-max scaling is:</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\[X_normalized = \frac{X - X_min}{X_max - X_min}\]</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Where: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\(X_normalized\) is the scaled value.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 is the original value.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\(X_min\) is the minimum value in the dataset for that feature.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\(X_max\) is the maximum value in the dataset for that feature.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2. **Z-Score Standardization:** This method transforms data to have a mean (average) of 0 and a standard deviation of 1. It's also known as "standardization." The formula for standardization is:</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\[X_standardized = \frac{X - \mu}{\sigma}\]</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Where: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\(X_standardized\) is the standardized value.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\(X\) is the original value.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\(\mu\) is the mean (average) of the dataset for that feature.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 \(\sigma\) is the standard deviation of the dataset for that feature.</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The choice of normalization method depends on the specific requirements of your data and the machine learning algorithm you intend to use. Standardization is often preferred when the distribution of data is approximately normal (Gaussian), while min-max scaling is suitable when the data doesn't follow a normal distribution.</w:t>
      </w: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Normalization is an important preprocessing step in many machine learning tasks, as it can improve the convergence of optimization algorithms and the overall performance of models, especially for those that rely on distance metrics or gradients.</w:t>
      </w:r>
    </w:p>
    <w:p>
      <w:pPr>
        <w:pStyle w:val="style2"/>
        <w:shd w:val="clear" w:color="auto" w:fill="ffffff"/>
        <w:spacing w:before="0" w:after="120"/>
        <w:rPr>
          <w:rStyle w:val="style87"/>
          <w:rFonts w:ascii="Times New Roman" w:cs="Times New Roman" w:hAnsi="Times New Roman"/>
          <w:color w:val="000000"/>
          <w:sz w:val="28"/>
          <w:szCs w:val="28"/>
        </w:rPr>
      </w:pPr>
    </w:p>
    <w:p>
      <w:pPr>
        <w:pStyle w:val="style2"/>
        <w:shd w:val="clear" w:color="auto" w:fill="ffffff"/>
        <w:spacing w:before="0" w:after="120"/>
        <w:rPr>
          <w:rStyle w:val="style87"/>
          <w:rFonts w:ascii="Times New Roman" w:cs="Times New Roman" w:hAnsi="Times New Roman"/>
          <w:color w:val="000000"/>
          <w:sz w:val="28"/>
          <w:szCs w:val="28"/>
        </w:rPr>
      </w:pPr>
    </w:p>
    <w:p>
      <w:pPr>
        <w:pStyle w:val="style2"/>
        <w:shd w:val="clear" w:color="auto" w:fill="ffffff"/>
        <w:spacing w:before="0" w:after="120"/>
        <w:rPr>
          <w:rStyle w:val="style87"/>
          <w:rFonts w:ascii="Times New Roman" w:cs="Times New Roman" w:hAnsi="Times New Roman"/>
          <w:color w:val="000000"/>
          <w:sz w:val="28"/>
          <w:szCs w:val="28"/>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Tokenization</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In the context of ROC (Register of Companies) analysis or any text-based analysis related to company registrations, tokenization can be a valuable preprocessing step. Here's how tokenization can be applied to ROC company analysis: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1. **Document Parsing:** ROC records may contain textual information such as company names, descriptions, addresses, and other relevant data. Tokenization can be used to parse these documents into smaller units for analysis.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2. **Word Tokenization:** For company names and descriptions, word tokenization can break the text into individual words. This allows you to analyze the most common words, extract keywords, and perform tasks like sentiment analysis on the textual data.</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Example: "Acme Corporation" -&gt; ["Acme", "Corporation"]</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3. **Subword Tokenization:** Depending on your specific analysis needs, you might use subword tokenization methods like splitting words into subunits or even characters. This can be helpful for languages with complex word structures or for handling abbreviations.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 xml:space="preserve">   Example: "unhappiness" -&gt; ["un", "happiness"]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4. **Entity Recognition:** Tokenization can be coupled with entity recognition techniques to identify specific entities within the text. For ROC analysis, you might want to identify company names, registration numbers, or other relevant entities.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5. **Keyword Extraction:** After tokenization, you can perform keyword extraction to identify and rank important terms or phrases within the documents. This can help in summarizing the content or identifying key trends.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6. **Text Classification:** If you're interested in categorizing companies based on their descriptions or other textual data, tokenization can help structure the text for text classification models. Each tokenized word can serve as a feature for classification.</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7. **Statistical Analysis:** Tokenization also enables you to conduct statistical analyses, such as counting the frequency of specific words or phrases, which can provide insights into the content of ROC documents.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In ROC company analysis, tokenization plays a crucial role in making the textual data more manageable for various NLP and data analysis tasks. It allows you to work with structured data units, making it easier to extract valuable information and insights from company registration records.</w:t>
      </w:r>
    </w:p>
    <w:p>
      <w:pPr>
        <w:pStyle w:val="style0"/>
        <w:spacing w:lineRule="atLeast" w:line="306"/>
        <w:jc w:val="right"/>
        <w:rPr>
          <w:rFonts w:ascii="Roboto Mono" w:cs="Arial" w:hAnsi="Roboto Mono"/>
          <w:sz w:val="18"/>
          <w:szCs w:val="18"/>
        </w:rPr>
      </w:pPr>
      <w:r>
        <w:rPr>
          <w:rFonts w:ascii="Roboto Mono" w:cs="Arial" w:hAnsi="Roboto Mono"/>
          <w:sz w:val="18"/>
          <w:szCs w:val="18"/>
        </w:rPr>
        <w:t>In [9]:</w:t>
      </w:r>
    </w:p>
    <w:p>
      <w:pPr>
        <w:pStyle w:val="style2"/>
        <w:shd w:val="clear" w:color="auto" w:fill="ffffff"/>
        <w:spacing w:before="0" w:after="120"/>
        <w:rPr>
          <w:rStyle w:val="style87"/>
          <w:rFonts w:ascii="Arial" w:cs="Arial" w:hAnsi="Arial"/>
          <w:b w:val="false"/>
          <w:bCs w:val="false"/>
          <w:color w:val="000000"/>
          <w:sz w:val="30"/>
          <w:szCs w:val="30"/>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Word Embedding</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Word embedding is a technique used in natural language processing (NLP) to represent words as dense, continuous-valued vectors in a high-dimensional space. This representation captures semantic and contextual information about words, making it valuable for various text analysis tasks, including ROC (Register of Companies) company analysis. Here's how word embedding can be applied in ROC company analysis: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1. **Feature Representation:** Word embedding allows you to convert words or phrases in ROC documents, such as company descriptions, into numerical vectors. Each word or phrase is represented as a fixed-length vector.</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2. **Semantic Similarity:** Word embeddings capture semantic relationships between words. This can be useful for finding similar or related companies based on their descriptions. For example, you can use cosine similarity to measure the similarity between word vectors and identify companies with similar business profiles.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3. **Contextual Analysis:** Word embeddings consider the context in which words appear. This can help in understanding the context of company descriptions, which is important for tasks like sentiment analysis or identifying the purpose of a company.</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4. **Dimension Reduction:** Word embeddings reduce the dimensionality of text data while retaining valuable information. This can be useful for visualizing company descriptions or for input into machine learning models.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5. **Clustering:** Word embeddings can be used for clustering similar companies based on the content of their descriptions. This helps in grouping companies with similar business activities or profiles.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6. **Information Retrieval:** Word embeddings can enhance search and retrieval systems by capturing the meaning of words and phrases. You can use these vectors to improve the accuracy of search queries related to ROC records.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7. **Entity Recognition:** Word embeddings can also be used to recognize specific entities within ROC documents, such as company names or key terms.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Popular word embedding models include Word2Vec, GloVe, and fastText. These models are trained on large corpora of text data to learn the vector representations of words. You can use pre-trained word embeddings or train custom embeddings on ROC-specific textual data to suit your analysis needs.</w:t>
      </w:r>
    </w:p>
    <w:p>
      <w:pPr>
        <w:pStyle w:val="style0"/>
        <w:numPr>
          <w:ilvl w:val="0"/>
          <w:numId w:val="0"/>
        </w:numPr>
        <w:shd w:val="clear" w:color="auto" w:fill="ffffff"/>
        <w:spacing w:before="0" w:after="120"/>
        <w:rPr>
          <w:rFonts w:ascii="Times New Roman" w:cs="Times New Roman" w:hAnsi="Times New Roman"/>
          <w:color w:val="000000"/>
          <w:sz w:val="28"/>
          <w:szCs w:val="28"/>
        </w:rPr>
      </w:pPr>
    </w:p>
    <w:p>
      <w:pPr>
        <w:pStyle w:val="style0"/>
        <w:numPr>
          <w:ilvl w:val="0"/>
          <w:numId w:val="0"/>
        </w:numPr>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lang w:val="en-US"/>
        </w:rPr>
        <w:t>In ROC company analysis, word embedding can significantly enhance the understanding of textual data and enable various text-based analysis tasks, ultimately providing valuable insights into the characteristics and attributes of registered companies.</w:t>
      </w:r>
    </w:p>
    <w:p>
      <w:pPr>
        <w:pStyle w:val="style2"/>
        <w:shd w:val="clear" w:color="auto" w:fill="ffffff"/>
        <w:spacing w:before="0" w:after="120"/>
        <w:rPr>
          <w:rStyle w:val="style87"/>
          <w:rFonts w:ascii="Times New Roman" w:cs="Times New Roman" w:hAnsi="Times New Roman"/>
          <w:color w:val="000000"/>
          <w:sz w:val="28"/>
          <w:szCs w:val="28"/>
        </w:rPr>
      </w:pPr>
    </w:p>
    <w:p>
      <w:pPr>
        <w:pStyle w:val="style0"/>
        <w:numPr>
          <w:ilvl w:val="0"/>
          <w:numId w:val="0"/>
        </w:numPr>
        <w:shd w:val="clear" w:color="auto" w:fill="ffffff"/>
        <w:spacing w:before="0" w:after="120"/>
        <w:rPr>
          <w:rStyle w:val="style87"/>
          <w:rFonts w:ascii="Times New Roman" w:cs="Times New Roman" w:hAnsi="Times New Roman"/>
          <w:color w:val="000000"/>
          <w:sz w:val="28"/>
          <w:szCs w:val="28"/>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Creating Dataset</w:t>
      </w:r>
    </w:p>
    <w:p>
      <w:pPr>
        <w:pStyle w:val="style2"/>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Creating a dataset for AI-driven exploration and prediction of company registration trends with the Register of Companies involves collecting and organizing relevant data. Here are the steps to create such a dataset:</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 **Data Sources:** Identify the sources from which you can obtain data related to company registrations. These sources can include government databases, business registries, or any other authoritative databases that contain information about registered companies. Ensure you have legal access to this data.</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2. **Data Collection:** Gather data from these sources. This data can include company names, registration dates, types of businesses, locations, ownership details, and any other relevant information. The data may be available in various formats, such as spreadsheets, databases, or even unstructured text documents.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3. **Data Cleaning:** Clean the collected data to address issues like missing values, duplicate entries, inconsistent formatting, and data errors. Ensure that the data is accurate and consistent.</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4. **Data Integration:** If you are collecting data from multiple sources, you may need to integrate the data into a single dataset. Create a uniform structure for the dataset, ensuring that columns and data types are consistent.</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5. **Feature Engineering:** Depending on your analysis goals, you may need to create new features or variables. For example, you can calculate registration trends over time, create geographic clusters, or derive other relevant metrics.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6. **Data Labeling:** If you intend to perform predictive modeling, you may need to label the data. For instance, you might label companies as "active" or "inactive" based on registration status.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7. **Exploratory Data Analysis (EDA):** Conduct EDA to gain insights into the data, identify patterns, correlations, and anomalies. Visualization tools can be helpful in this phase.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8. **Data Splitting:** Split the dataset into training and testing subsets to evaluate the performance of your prediction models.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9. **Model Development:** Build machine learning or statistical models to explore and predict company registration trends. This can include time series analysis, regression, classification, or clustering, depending on your specific objectives.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10. **Evaluation and Validation:** Evaluate the performance of your prediction models using appropriate metrics. Adjust and fine-tune the models as necessary.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11. **Documentation:** Create documentation that describes the dataset, its features, data sources, data cleaning processes, and any specific details relevant to your analysis. This documentation is valuable for transparency and replicability.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12. **Security and Privacy:** Ensure that you handle data with sensitivity to privacy and security concerns, especially if the dataset contains personal or confidential information.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Remember to comply with any legal and ethical considerations when working with data, especially if it involves sensitive information. Creating a well-structured and clean dataset is a crucial step in any AI-driven analysis project, as it forms the foundation for accurate exploration and prediction of company registration trends.</w:t>
      </w:r>
    </w:p>
    <w:p>
      <w:pPr>
        <w:pStyle w:val="style2"/>
        <w:shd w:val="clear" w:color="auto" w:fill="ffffff"/>
        <w:spacing w:before="0" w:after="120"/>
        <w:rPr>
          <w:rStyle w:val="style87"/>
          <w:rFonts w:ascii="Arial" w:cs="Arial" w:hAnsi="Arial"/>
          <w:b w:val="false"/>
          <w:bCs w:val="false"/>
          <w:color w:val="000000"/>
          <w:sz w:val="30"/>
          <w:szCs w:val="30"/>
        </w:rPr>
      </w:pPr>
    </w:p>
    <w:p>
      <w:pPr>
        <w:pStyle w:val="style2"/>
        <w:shd w:val="clear" w:color="auto" w:fill="ffffff"/>
        <w:spacing w:before="0" w:after="120"/>
        <w:rPr>
          <w:rFonts w:ascii="Times New Roman" w:cs="Times New Roman" w:hAnsi="Times New Roman"/>
          <w:color w:val="000000"/>
          <w:sz w:val="28"/>
          <w:szCs w:val="28"/>
        </w:rPr>
      </w:pPr>
      <w:r>
        <w:rPr>
          <w:rStyle w:val="style87"/>
          <w:rFonts w:ascii="Times New Roman" w:cs="Times New Roman" w:hAnsi="Times New Roman"/>
          <w:color w:val="000000"/>
          <w:sz w:val="28"/>
          <w:szCs w:val="28"/>
        </w:rPr>
        <w:t>Splitting Data</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lang w:val="en-US"/>
        </w:rPr>
        <w:t>from sklearn.model_selection import train_test_split</w:t>
      </w:r>
    </w:p>
    <w:p>
      <w:pPr>
        <w:pStyle w:val="style94"/>
        <w:shd w:val="clear" w:color="auto" w:fill="ffffff"/>
        <w:spacing w:before="0" w:beforeAutospacing="false" w:after="240" w:afterAutospacing="false"/>
        <w:rPr>
          <w:rFonts w:ascii="Arial" w:cs="Arial" w:hAnsi="Arial"/>
          <w:sz w:val="21"/>
          <w:szCs w:val="21"/>
        </w:rPr>
      </w:pP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lang w:val="en-US"/>
        </w:rPr>
        <w:t>X = your_feature_data  # Features</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lang w:val="en-US"/>
        </w:rPr>
        <w:t>y = your_target_variable  # Target variable</w:t>
      </w:r>
    </w:p>
    <w:p>
      <w:pPr>
        <w:pStyle w:val="style94"/>
        <w:shd w:val="clear" w:color="auto" w:fill="ffffff"/>
        <w:spacing w:before="0" w:beforeAutospacing="false" w:after="240" w:afterAutospacing="false"/>
        <w:rPr>
          <w:rFonts w:ascii="Arial" w:cs="Arial" w:hAnsi="Arial"/>
          <w:sz w:val="21"/>
          <w:szCs w:val="21"/>
        </w:rPr>
      </w:pP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lang w:val="en-US"/>
        </w:rPr>
        <w:t>X_train, X_test, y_train, y_test = train_test_split(X, y, test_size=0.2, random_state=42)</w:t>
      </w:r>
    </w:p>
    <w:p>
      <w:pPr>
        <w:pStyle w:val="style94"/>
        <w:shd w:val="clear" w:color="auto" w:fill="ffffff"/>
        <w:spacing w:before="0" w:beforeAutospacing="false" w:after="240" w:afterAutospacing="false"/>
        <w:rPr>
          <w:rFonts w:ascii="Arial" w:cs="Arial" w:hAnsi="Arial"/>
          <w:sz w:val="21"/>
          <w:szCs w:val="21"/>
        </w:rPr>
      </w:pPr>
    </w:p>
    <w:p>
      <w:pPr>
        <w:pStyle w:val="style2"/>
        <w:shd w:val="clear" w:color="auto" w:fill="ffffff"/>
        <w:spacing w:before="0" w:after="120"/>
        <w:rPr>
          <w:rFonts w:ascii="Times New Roman" w:cs="Times New Roman" w:hAnsi="Times New Roman"/>
          <w:color w:val="000000"/>
          <w:sz w:val="36"/>
          <w:szCs w:val="36"/>
        </w:rPr>
      </w:pPr>
      <w:r>
        <w:rPr>
          <w:rStyle w:val="style87"/>
          <w:rFonts w:ascii="Times New Roman" w:cs="Times New Roman" w:hAnsi="Times New Roman"/>
          <w:color w:val="000000"/>
          <w:sz w:val="36"/>
          <w:szCs w:val="36"/>
        </w:rPr>
        <w:t>Tensorflow Dataset</w:t>
      </w:r>
    </w:p>
    <w:p>
      <w:pPr>
        <w:pStyle w:val="style0"/>
        <w:spacing w:lineRule="atLeast" w:line="306"/>
        <w:jc w:val="right"/>
        <w:rPr>
          <w:rFonts w:ascii="Roboto Mono" w:cs="Arial" w:hAnsi="Roboto Mono"/>
          <w:sz w:val="18"/>
          <w:szCs w:val="18"/>
        </w:rPr>
      </w:pPr>
      <w:r>
        <w:rPr>
          <w:rFonts w:ascii="Roboto Mono" w:cs="Arial" w:hAnsi="Roboto Mono"/>
          <w:sz w:val="18"/>
          <w:szCs w:val="18"/>
        </w:rPr>
        <w:t>In [15]:</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Creating a TensorFlow Dataset for ROC (Register of Companies) company analysis involves using TensorFlow, a popular deep learning framework, to handle and preprocess your data efficiently. TensorFlow provides a flexible and scalable way to work with data for machine learning tasks. Here's a step-by-step guide on how to create a TensorFlow Dataset for ROC company analysis: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1. **Install TensorFlow:**</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Make sure you have TensorFlow installed. You can install it using pip:</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pip install tensorflow</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2. **Load and Prepare Your Data:**</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First, you'll need to load your ROC company data into a suitable data structure, such as a Pandas DataFrame. Ensure that your data is organized with features and labels (if applicable) for your analysis.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3. **Data Preprocessing:**</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Depending on your analysis tasks, perform necessary data preprocessing steps such as cleaning, feature engineering, and encoding categorical variables.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4. **Create TensorFlow Dataset:**</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Use TensorFlow's `tf.data.Dataset` API to create a TensorFlow Dataset. You can create datasets for your training and testing data.</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Here's an example of creating a TensorFlow Dataset from your data:</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```python</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import tensorflow as tf</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 Assuming X_train and y_train are your training features and labels</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train_dataset = tf.data.Dataset.from_tensor_slices((X_train, y_train))</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 Repeat, shuffle, and batch the training dataset</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train_dataset = train_dataset.repeat().shuffle(buffer_size=10000).batch(batch_size)</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 Assuming X_test and y_test are your testing features and labels</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test_dataset = tf.data.Dataset.from_tensor_slices((X_test, y_test))</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 Batch the testing dataset</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test_dataset = test_dataset.batch(batch_size)</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You can adjust the `batch_size` and other parameters according to your needs.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5. **Iterate Over the Dataset:**</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To use the data within TensorFlow, you can create iterators to iterate over the dataset in your training and evaluation loops. TensorFlow provides various methods to do this, such as `make_one_shot_iterator` or `make_initializable_iterator`.</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6. **Model Training and Evaluation:**</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Utilize the TensorFlow Dataset within your machine learning model training and evaluation process. Feed the data from the dataset to your model using the iterators.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7. **Customization:**</w:t>
      </w: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 xml:space="preserve">   Depending on your specific analysis needs, you can customize your TensorFlow Dataset further. This can include data augmentation, loading data from external sources, or using custom transformation functions.</w:t>
      </w:r>
    </w:p>
    <w:p>
      <w:pPr>
        <w:pStyle w:val="style1"/>
        <w:shd w:val="clear" w:color="auto" w:fill="ffffff"/>
        <w:spacing w:before="0" w:beforeAutospacing="false" w:after="120" w:afterAutospacing="false"/>
        <w:rPr>
          <w:rStyle w:val="style87"/>
          <w:rFonts w:ascii="Arial" w:cs="Arial" w:hAnsi="Arial"/>
          <w:b/>
          <w:bCs/>
          <w:color w:val="000000"/>
          <w:sz w:val="36"/>
          <w:szCs w:val="36"/>
        </w:rPr>
      </w:pPr>
    </w:p>
    <w:p>
      <w:pPr>
        <w:pStyle w:val="style1"/>
        <w:shd w:val="clear" w:color="auto" w:fill="ffffff"/>
        <w:spacing w:before="0" w:beforeAutospacing="false" w:after="120" w:afterAutospacing="false"/>
        <w:rPr>
          <w:rStyle w:val="style87"/>
          <w:rFonts w:ascii="Arial" w:cs="Arial" w:hAnsi="Arial"/>
          <w:b/>
          <w:bCs/>
          <w:color w:val="000000"/>
          <w:sz w:val="36"/>
          <w:szCs w:val="36"/>
        </w:rPr>
      </w:pPr>
      <w:r>
        <w:rPr>
          <w:rStyle w:val="style87"/>
          <w:rFonts w:ascii="Arial" w:cs="Arial" w:hAnsi="Arial"/>
          <w:b/>
          <w:bCs/>
          <w:color w:val="000000"/>
          <w:sz w:val="36"/>
          <w:szCs w:val="36"/>
          <w:lang w:val="en-US"/>
        </w:rPr>
        <w:t>Creating a TensorFlow Dataset in ROC company analysis allows you to efficiently feed data into machine learning models, ensuring that your analysis process is scalable and well-suited for deep learning techniques when necessary.</w:t>
      </w:r>
    </w:p>
    <w:p>
      <w:pPr>
        <w:pStyle w:val="style2"/>
        <w:shd w:val="clear" w:color="auto" w:fill="ffffff"/>
        <w:spacing w:before="0" w:after="120"/>
        <w:rPr>
          <w:rStyle w:val="style87"/>
          <w:rFonts w:ascii="Arial" w:cs="Arial" w:hAnsi="Arial"/>
          <w:b w:val="false"/>
          <w:bCs w:val="false"/>
          <w:color w:val="000000"/>
          <w:sz w:val="30"/>
          <w:szCs w:val="30"/>
        </w:rPr>
      </w:pPr>
    </w:p>
    <w:p>
      <w:pPr>
        <w:pStyle w:val="style2"/>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rPr>
        <w:t>Buliding</w:t>
      </w:r>
      <w:r>
        <w:rPr>
          <w:rStyle w:val="style87"/>
          <w:rFonts w:ascii="Arial" w:cs="Arial" w:hAnsi="Arial"/>
          <w:b w:val="false"/>
          <w:bCs w:val="false"/>
          <w:color w:val="000000"/>
          <w:sz w:val="30"/>
          <w:szCs w:val="30"/>
        </w:rPr>
        <w:t xml:space="preserve"> Model Architecture</w:t>
      </w:r>
    </w:p>
    <w:p>
      <w:pPr>
        <w:pStyle w:val="style0"/>
        <w:numPr>
          <w:ilvl w:val="0"/>
          <w:numId w:val="0"/>
        </w:numPr>
        <w:shd w:val="clear" w:color="auto" w:fill="ffffff"/>
        <w:spacing w:before="0" w:after="120"/>
        <w:rPr>
          <w:rFonts w:ascii="Arial" w:cs="Arial" w:hAnsi="Arial"/>
          <w:color w:val="000000"/>
          <w:sz w:val="30"/>
          <w:szCs w:val="30"/>
        </w:rPr>
      </w:pPr>
    </w:p>
    <w:p>
      <w:pPr>
        <w:pStyle w:val="style2"/>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Building an architecture for an AI-Driven Exploration and Prediction of Company Registration Trends with a Register of Companies involves several components. Here's a high-level architectural overview:</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 **Data Ingestion and Collection**: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Collect historical data from the Register of Companies or relevant sources. This data may include company names, registration dates, locations, and industry classifications.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Set up data pipelines to ingest and update the data regularly.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2. **Data Preprocessing and Storage**: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Clean and preprocess the collected data, handling missing values and data quality issues.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Store the data in a data warehouse or database for efficient retrieval.</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3. **Feature Engineering**:</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Create relevant features from the data, such as time-based features, geographic features, and industry-related features.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4. **Exploratory Data Analysis (EDA)**:</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Use data visualization tools and techniques to gain insights into the data, identify trends, and understand its characteristics.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5. **Machine Learning Model Development**:</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Choose machine learning algorithms suitable for time series analysis and prediction. Common choices include ARIMA, LSTM, or other regression models.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Develop and train the models using historical data.</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6. **Model Training and Validation**: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Split the data into training and testing sets.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Train and validate the machine learning models. Use appropriate evaluation metrics to assess their performance.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7. **Trend Exploration and Visualization**: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Implement tools for exploring historical trends in company registrations. This may involve generating forecasts and visualizing trends over time.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8. **Real-time Data Updates**: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Set up mechanisms to handle real-time updates to the data, ensuring that the model stays current with the latest registration information.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9. **Prediction Engine**: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Develop the prediction engine that takes new data and provides predictions for future company registration trends.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10. **User Interface**: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Create a user interface or dashboard for users to interact with the system. This can include visualization tools, trend analysis, and access to predictions.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11. **Deployment and Integration**: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Deploy the system within your organization or make it available to users, depending on your use case.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Integrate the AI-driven model with other systems or platforms if necessary.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12. **Monitoring and Maintenance**: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Implement monitoring and alerting systems to track the performance of the AI model and the health of the system.</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Regularly update the model and architecture to adapt to changing data patterns.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13. **Security and Privacy**: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Implement security measures to protect sensitive company information.</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Ensure compliance with data privacy regulations.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14. **Scalability**:</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Design the architecture to be scalable to handle larger datasets and increased usage.</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15. **Documentation and Training**:</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Provide documentation and training for users and administrators of the system.</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16. **Ethical Considerations**: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 xml:space="preserve">    - Address ethical concerns related to data privacy, fairness, and responsible AI practices.</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r>
        <w:rPr>
          <w:rStyle w:val="style87"/>
          <w:rFonts w:ascii="Arial" w:cs="Arial" w:hAnsi="Arial"/>
          <w:b w:val="false"/>
          <w:bCs w:val="false"/>
          <w:color w:val="000000"/>
          <w:sz w:val="30"/>
          <w:szCs w:val="30"/>
          <w:lang w:val="en-US"/>
        </w:rPr>
        <w:t>The architecture should be tailored to your specific needs and requirements, and it may require collaboration with data engineers, data scientists, software developers, and domain experts. It's essential to plan and iterate on the architecture as you learn from the data and user feedback.</w:t>
      </w:r>
    </w:p>
    <w:p>
      <w:pPr>
        <w:pStyle w:val="style0"/>
        <w:numPr>
          <w:ilvl w:val="0"/>
          <w:numId w:val="0"/>
        </w:numPr>
        <w:shd w:val="clear" w:color="auto" w:fill="ffffff"/>
        <w:spacing w:before="0" w:after="120"/>
        <w:rPr>
          <w:rStyle w:val="style87"/>
          <w:rFonts w:ascii="Arial" w:cs="Arial" w:hAnsi="Arial"/>
          <w:b w:val="false"/>
          <w:bCs w:val="false"/>
          <w:color w:val="000000"/>
          <w:sz w:val="30"/>
          <w:szCs w:val="30"/>
        </w:rPr>
      </w:pPr>
    </w:p>
    <w:p>
      <w:pPr>
        <w:pStyle w:val="style2"/>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rPr>
        <w:t>Training Model</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Creating an AI-driven model for the exploration and prediction of company registration trends with a register of companies is a complex task that involves various steps and components. Here's a high-level overview of how you can approach this: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1. **Data Collection**:</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Gather historical data on company registrations from the Register of Companies or relevant sources.</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Include data such as company names, registration dates, locations, and industry classifications.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2. **Data Preprocessing**:</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Clean and prepare the data, addressing missing values, duplicates, and inconsistencies.</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Convert data into a format suitable for machine learning, such as numerical or categorical features.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3. **Feature Engineering**:</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Create relevant features from the data that could help in trend exploration and prediction. This might include time-based features, geographic features, or industry-related features.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4. **Exploratory Data Analysis (EDA)**:</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Analyze the data to identify trends and patterns in company registrations. Use data visualization techniques to gain insights.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5. **Model Selection**:</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Choose machine learning algorithms suitable for time series analysis and prediction. Common choices include ARIMA, LSTM, or more advanced deep learning models.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6. **Training the Model**:</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Split the data into training and testing sets.</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Train the selected model on the training data.</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7. **Model Evaluation**:</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Evaluate the model's performance using appropriate metrics, such as Mean Absolute Error (MAE), Mean Squared Error (MSE), or others.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8. **Trend Exploration**:</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Use the trained model to explore historical trends in company registrations. This might involve generating forecasts or identifying significant changes in registration patterns.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9. **Prediction**:</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Utilize the model for future predictions of company registration trends.</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10. **Deployment**:</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If you want to create a real-time prediction system, deploy the model as part of an application or platform.</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11. **Monitoring and Updates**:</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Continuously monitor the model's performance and update it as new data becomes available.</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12. **Ethical Considerations**:</w:t>
      </w: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 xml:space="preserve">    - Ensure that you address ethical concerns related to data privacy and fairness, especially when dealing with sensitive company information.</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lang w:val="en-US"/>
        </w:rPr>
        <w:t>This is a high-level overview, and the actual implementation can be quite complex. You may need expertise in data science, machine learning, and access to relevant data sources. Consider consulting with data scientists or AI experts for a project of this nature.</w:t>
      </w:r>
    </w:p>
    <w:p>
      <w:pPr>
        <w:pStyle w:val="style0"/>
        <w:numPr>
          <w:ilvl w:val="0"/>
          <w:numId w:val="0"/>
        </w:numPr>
        <w:shd w:val="clear" w:color="auto" w:fill="ffffff"/>
        <w:spacing w:before="0" w:after="120"/>
        <w:rPr>
          <w:rFonts w:ascii="Arial" w:cs="Arial" w:hAnsi="Arial"/>
          <w:color w:val="000000"/>
          <w:sz w:val="30"/>
          <w:szCs w:val="30"/>
        </w:rPr>
      </w:pPr>
    </w:p>
    <w:p>
      <w:pPr>
        <w:pStyle w:val="style0"/>
        <w:numPr>
          <w:ilvl w:val="0"/>
          <w:numId w:val="0"/>
        </w:numPr>
        <w:shd w:val="clear" w:color="auto" w:fill="ffffff"/>
        <w:spacing w:before="0" w:after="120"/>
        <w:rPr>
          <w:rFonts w:ascii="Arial" w:cs="Arial" w:hAnsi="Arial"/>
          <w:color w:val="000000"/>
          <w:sz w:val="30"/>
          <w:szCs w:val="30"/>
        </w:rPr>
      </w:pPr>
    </w:p>
    <w:p>
      <w:pPr>
        <w:pStyle w:val="style2"/>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rPr>
        <w:t>Model Evaluation</w:t>
      </w:r>
    </w:p>
    <w:p>
      <w:pPr>
        <w:pStyle w:val="style0"/>
        <w:spacing w:lineRule="atLeast" w:line="306"/>
        <w:jc w:val="right"/>
        <w:rPr>
          <w:rFonts w:ascii="Roboto Mono" w:cs="Arial" w:hAnsi="Roboto Mono"/>
          <w:sz w:val="18"/>
          <w:szCs w:val="18"/>
        </w:rPr>
      </w:pPr>
      <w:r>
        <w:rPr>
          <w:rFonts w:ascii="Roboto Mono" w:cs="Arial" w:hAnsi="Roboto Mono"/>
          <w:sz w:val="18"/>
          <w:szCs w:val="18"/>
        </w:rPr>
        <w:t>In [25]:</w:t>
      </w:r>
    </w:p>
    <w:p>
      <w:pPr>
        <w:pStyle w:val="style101"/>
        <w:wordWrap w:val="false"/>
        <w:rPr>
          <w:rFonts w:ascii="Roboto Mono" w:hAnsi="Roboto Mono"/>
        </w:rPr>
      </w:pPr>
      <w:r>
        <w:rPr>
          <w:rFonts w:hAnsi="Roboto Mono"/>
          <w:lang w:val="en-US"/>
        </w:rPr>
        <w:t>In ROC (Register of Companies) company analysis, model evaluation is a critical step to assess the performance of the machine learning or statistical models you've developed. The choice of evaluation metrics and methods depends on the specific goals of your analysis. Here are some common steps and metrics for model evaluation in ROC company analysis:</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1. **Data Splitting:** Split your dataset into training and testing sets, as discussed earlier. This ensures that you have a separate dataset for model evaluation.</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2. **Select Appropriate Metrics:**</w:t>
      </w:r>
    </w:p>
    <w:p>
      <w:pPr>
        <w:pStyle w:val="style101"/>
        <w:wordWrap w:val="false"/>
        <w:rPr>
          <w:rFonts w:ascii="Roboto Mono" w:hAnsi="Roboto Mono"/>
        </w:rPr>
      </w:pPr>
      <w:r>
        <w:rPr>
          <w:rFonts w:hAnsi="Roboto Mono"/>
          <w:lang w:val="en-US"/>
        </w:rPr>
        <w:t xml:space="preserve">   - **Accuracy:** This metric measures the proportion of correctly classified companies (active or inactive) out of the total.</w:t>
      </w:r>
    </w:p>
    <w:p>
      <w:pPr>
        <w:pStyle w:val="style101"/>
        <w:wordWrap w:val="false"/>
        <w:rPr>
          <w:rFonts w:ascii="Roboto Mono" w:hAnsi="Roboto Mono"/>
        </w:rPr>
      </w:pPr>
      <w:r>
        <w:rPr>
          <w:rFonts w:hAnsi="Roboto Mono"/>
          <w:lang w:val="en-US"/>
        </w:rPr>
        <w:t xml:space="preserve">   - **Precision and Recall:** These metrics are useful if you have imbalanced classes. Precision measures the proportion of true positives among all predicted positives, while recall measures the proportion of true positives among all actual positives.</w:t>
      </w:r>
    </w:p>
    <w:p>
      <w:pPr>
        <w:pStyle w:val="style101"/>
        <w:wordWrap w:val="false"/>
        <w:rPr>
          <w:rFonts w:ascii="Roboto Mono" w:hAnsi="Roboto Mono"/>
        </w:rPr>
      </w:pPr>
      <w:r>
        <w:rPr>
          <w:rFonts w:hAnsi="Roboto Mono"/>
          <w:lang w:val="en-US"/>
        </w:rPr>
        <w:t xml:space="preserve">   - **F1 Score:** The F1 score is the harmonic mean of precision and recall, providing a balanced measure of model performance.</w:t>
      </w:r>
    </w:p>
    <w:p>
      <w:pPr>
        <w:pStyle w:val="style101"/>
        <w:wordWrap w:val="false"/>
        <w:rPr>
          <w:rFonts w:ascii="Roboto Mono" w:hAnsi="Roboto Mono"/>
        </w:rPr>
      </w:pPr>
      <w:r>
        <w:rPr>
          <w:rFonts w:hAnsi="Roboto Mono"/>
          <w:lang w:val="en-US"/>
        </w:rPr>
        <w:t xml:space="preserve">   - **ROC Curve and AUC:** If your problem involves binary classification, you can use the Receiver Operating Characteristic (ROC) curve and Area Under the Curve (AUC) to assess the model's ability to discriminate between classes.</w:t>
      </w:r>
    </w:p>
    <w:p>
      <w:pPr>
        <w:pStyle w:val="style101"/>
        <w:wordWrap w:val="false"/>
        <w:rPr>
          <w:rFonts w:ascii="Roboto Mono" w:hAnsi="Roboto Mono"/>
        </w:rPr>
      </w:pPr>
      <w:r>
        <w:rPr>
          <w:rFonts w:hAnsi="Roboto Mono"/>
          <w:lang w:val="en-US"/>
        </w:rPr>
        <w:t xml:space="preserve">   - **Mean Absolute Error (MAE) and Mean Squared Error (MSE):** For regression tasks, these metrics evaluate the accuracy of predicted numerical values, like revenue or registration counts.</w:t>
      </w:r>
    </w:p>
    <w:p>
      <w:pPr>
        <w:pStyle w:val="style101"/>
        <w:wordWrap w:val="false"/>
        <w:rPr>
          <w:rFonts w:ascii="Roboto Mono" w:hAnsi="Roboto Mono"/>
        </w:rPr>
      </w:pPr>
      <w:r>
        <w:rPr>
          <w:rFonts w:hAnsi="Roboto Mono"/>
          <w:lang w:val="en-US"/>
        </w:rPr>
        <w:t xml:space="preserve">   </w:t>
      </w:r>
    </w:p>
    <w:p>
      <w:pPr>
        <w:pStyle w:val="style101"/>
        <w:wordWrap w:val="false"/>
        <w:rPr>
          <w:rFonts w:ascii="Roboto Mono" w:hAnsi="Roboto Mono"/>
        </w:rPr>
      </w:pPr>
      <w:r>
        <w:rPr>
          <w:rFonts w:hAnsi="Roboto Mono"/>
          <w:lang w:val="en-US"/>
        </w:rPr>
        <w:t>3. **Evaluate the Model:**</w:t>
      </w:r>
    </w:p>
    <w:p>
      <w:pPr>
        <w:pStyle w:val="style101"/>
        <w:wordWrap w:val="false"/>
        <w:rPr>
          <w:rFonts w:ascii="Roboto Mono" w:hAnsi="Roboto Mono"/>
        </w:rPr>
      </w:pPr>
      <w:r>
        <w:rPr>
          <w:rFonts w:hAnsi="Roboto Mono"/>
          <w:lang w:val="en-US"/>
        </w:rPr>
        <w:t xml:space="preserve">   - Train your model using the training dataset.</w:t>
      </w:r>
    </w:p>
    <w:p>
      <w:pPr>
        <w:pStyle w:val="style101"/>
        <w:wordWrap w:val="false"/>
        <w:rPr>
          <w:rFonts w:ascii="Roboto Mono" w:hAnsi="Roboto Mono"/>
        </w:rPr>
      </w:pPr>
      <w:r>
        <w:rPr>
          <w:rFonts w:hAnsi="Roboto Mono"/>
          <w:lang w:val="en-US"/>
        </w:rPr>
        <w:t xml:space="preserve">   - Predict the target variable (e.g., active or inactive) on the testing dataset.</w:t>
      </w:r>
    </w:p>
    <w:p>
      <w:pPr>
        <w:pStyle w:val="style101"/>
        <w:wordWrap w:val="false"/>
        <w:rPr>
          <w:rFonts w:ascii="Roboto Mono" w:hAnsi="Roboto Mono"/>
        </w:rPr>
      </w:pPr>
      <w:r>
        <w:rPr>
          <w:rFonts w:hAnsi="Roboto Mono"/>
          <w:lang w:val="en-US"/>
        </w:rPr>
        <w:t xml:space="preserve">   - Calculate the chosen evaluation metrics based on the model's predictions and the true values in the testing set.</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4. **Interpret the Results:**</w:t>
      </w:r>
    </w:p>
    <w:p>
      <w:pPr>
        <w:pStyle w:val="style101"/>
        <w:wordWrap w:val="false"/>
        <w:rPr>
          <w:rFonts w:ascii="Roboto Mono" w:hAnsi="Roboto Mono"/>
        </w:rPr>
      </w:pPr>
      <w:r>
        <w:rPr>
          <w:rFonts w:hAnsi="Roboto Mono"/>
          <w:lang w:val="en-US"/>
        </w:rPr>
        <w:t xml:space="preserve">   - Analyze the metrics to understand the model's performance. For example, a high accuracy score doesn't necessarily mean the model is good; you may need to look at precision, recall, or domain-specific requirements.</w:t>
      </w:r>
    </w:p>
    <w:p>
      <w:pPr>
        <w:pStyle w:val="style101"/>
        <w:wordWrap w:val="false"/>
        <w:rPr>
          <w:rFonts w:ascii="Roboto Mono" w:hAnsi="Roboto Mono"/>
        </w:rPr>
      </w:pPr>
      <w:r>
        <w:rPr>
          <w:rFonts w:hAnsi="Roboto Mono"/>
          <w:lang w:val="en-US"/>
        </w:rPr>
        <w:t xml:space="preserve">   - Visualize the results, such as ROC curves or confusion matrices, to gain a deeper understanding of the model's performance.</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5. **Model Comparison:**</w:t>
      </w:r>
    </w:p>
    <w:p>
      <w:pPr>
        <w:pStyle w:val="style101"/>
        <w:wordWrap w:val="false"/>
        <w:rPr>
          <w:rFonts w:ascii="Roboto Mono" w:hAnsi="Roboto Mono"/>
        </w:rPr>
      </w:pPr>
      <w:r>
        <w:rPr>
          <w:rFonts w:hAnsi="Roboto Mono"/>
          <w:lang w:val="en-US"/>
        </w:rPr>
        <w:t xml:space="preserve">   - If you have multiple models, compare their performance using the same evaluation metrics to select the best one.</w:t>
      </w:r>
    </w:p>
    <w:p>
      <w:pPr>
        <w:pStyle w:val="style101"/>
        <w:wordWrap w:val="false"/>
        <w:rPr>
          <w:rFonts w:ascii="Roboto Mono" w:hAnsi="Roboto Mono"/>
        </w:rPr>
      </w:pPr>
      <w:r>
        <w:rPr>
          <w:rFonts w:hAnsi="Roboto Mono"/>
          <w:lang w:val="en-US"/>
        </w:rPr>
        <w:t xml:space="preserve">   - Consider cross-validation to assess model performance more robustly.</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6. **Adjust and Iterate:**</w:t>
      </w:r>
    </w:p>
    <w:p>
      <w:pPr>
        <w:pStyle w:val="style101"/>
        <w:wordWrap w:val="false"/>
        <w:rPr>
          <w:rFonts w:ascii="Roboto Mono" w:hAnsi="Roboto Mono"/>
        </w:rPr>
      </w:pPr>
      <w:r>
        <w:rPr>
          <w:rFonts w:hAnsi="Roboto Mono"/>
          <w:lang w:val="en-US"/>
        </w:rPr>
        <w:t xml:space="preserve">   - Depending on the results, you may need to fine-tune your model, adjust hyperparameters, or try different algorithms to improve performance.</w:t>
      </w:r>
    </w:p>
    <w:p>
      <w:pPr>
        <w:pStyle w:val="style101"/>
        <w:wordWrap w:val="false"/>
        <w:rPr>
          <w:rFonts w:ascii="Roboto Mono" w:hAnsi="Roboto Mono"/>
        </w:rPr>
      </w:pPr>
      <w:r>
        <w:rPr>
          <w:rFonts w:hAnsi="Roboto Mono"/>
          <w:lang w:val="en-US"/>
        </w:rPr>
        <w:t xml:space="preserve">   - Be cautious of overfitting (model performs well on training data but poorly on unseen data) and underfitting (model is too simplistic).</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7. **Business Insights:**</w:t>
      </w:r>
    </w:p>
    <w:p>
      <w:pPr>
        <w:pStyle w:val="style101"/>
        <w:wordWrap w:val="false"/>
        <w:rPr>
          <w:rFonts w:ascii="Roboto Mono" w:hAnsi="Roboto Mono"/>
        </w:rPr>
      </w:pPr>
      <w:r>
        <w:rPr>
          <w:rFonts w:hAnsi="Roboto Mono"/>
          <w:lang w:val="en-US"/>
        </w:rPr>
        <w:t xml:space="preserve">   - Translate your model evaluation results into actionable business insights. For example, if your model predicts the likelihood of company closures, you can use this information to inform business decisions or government policies.</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8. **Documentation:**</w:t>
      </w:r>
    </w:p>
    <w:p>
      <w:pPr>
        <w:pStyle w:val="style101"/>
        <w:wordWrap w:val="false"/>
        <w:rPr>
          <w:rFonts w:ascii="Roboto Mono" w:hAnsi="Roboto Mono"/>
        </w:rPr>
      </w:pPr>
      <w:r>
        <w:rPr>
          <w:rFonts w:hAnsi="Roboto Mono"/>
          <w:lang w:val="en-US"/>
        </w:rPr>
        <w:t xml:space="preserve">   - Document your model evaluation process, including the metrics used and the rationale behind your model selection. This documentation is essential for transparency and reproducibility.</w:t>
      </w:r>
    </w:p>
    <w:p>
      <w:pPr>
        <w:pStyle w:val="style101"/>
        <w:wordWrap w:val="false"/>
        <w:rPr>
          <w:rFonts w:ascii="Roboto Mono" w:hAnsi="Roboto Mono"/>
        </w:rPr>
      </w:pPr>
    </w:p>
    <w:p>
      <w:pPr>
        <w:pStyle w:val="style101"/>
        <w:wordWrap w:val="false"/>
        <w:rPr>
          <w:rFonts w:ascii="Roboto Mono" w:hAnsi="Roboto Mono"/>
        </w:rPr>
      </w:pPr>
      <w:r>
        <w:rPr>
          <w:rFonts w:hAnsi="Roboto Mono"/>
          <w:lang w:val="en-US"/>
        </w:rPr>
        <w:t>Remember that the choice of metrics and evaluation methods should align with the specific goals of your ROC company analysis. It's essential to consider the practical implications of your model's performance in the real-world context.</w:t>
      </w:r>
    </w:p>
    <w:p>
      <w:pPr>
        <w:pStyle w:val="style101"/>
        <w:wordWrap w:val="false"/>
        <w:rPr>
          <w:rFonts w:ascii="Roboto Mono" w:hAnsi="Roboto Mono"/>
        </w:rPr>
      </w:pPr>
    </w:p>
    <w:p>
      <w:pPr>
        <w:pStyle w:val="style101"/>
        <w:wordWrap w:val="false"/>
        <w:rPr>
          <w:rFonts w:ascii="Roboto Mono" w:hAnsi="Roboto Mono"/>
        </w:rPr>
      </w:pPr>
    </w:p>
    <w:p>
      <w:pPr>
        <w:pStyle w:val="style101"/>
        <w:wordWrap w:val="false"/>
        <w:rPr>
          <w:rFonts w:ascii="Roboto Mono" w:hAnsi="Roboto Mono"/>
        </w:rPr>
      </w:pPr>
    </w:p>
    <w:p>
      <w:pPr>
        <w:pStyle w:val="style101"/>
        <w:wordWrap w:val="false"/>
        <w:rPr>
          <w:rFonts w:ascii="Roboto Mono" w:hAnsi="Roboto Mono"/>
        </w:rPr>
      </w:pPr>
    </w:p>
    <w:p>
      <w:pPr>
        <w:pStyle w:val="style101"/>
        <w:wordWrap w:val="false"/>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101"/>
        <w:wordWrap w:val="false"/>
        <w:rPr>
          <w:rFonts w:ascii="Times New Roman" w:cs="Times New Roman" w:hAnsi="Times New Roman"/>
          <w:b/>
          <w:bCs/>
          <w:sz w:val="28"/>
          <w:szCs w:val="28"/>
        </w:rPr>
      </w:pPr>
    </w:p>
    <w:p>
      <w:pPr>
        <w:pStyle w:val="style101"/>
        <w:wordWrap w:val="false"/>
        <w:rPr>
          <w:rFonts w:ascii="Times New Roman" w:cs="Times New Roman" w:hAnsi="Times New Roman"/>
          <w:b/>
          <w:bCs/>
          <w:sz w:val="28"/>
          <w:szCs w:val="28"/>
        </w:rPr>
      </w:pPr>
      <w:r>
        <w:rPr>
          <w:rFonts w:ascii="Times New Roman" w:cs="Times New Roman" w:hAnsi="Times New Roman"/>
          <w:b/>
          <w:bCs/>
          <w:sz w:val="28"/>
          <w:szCs w:val="28"/>
          <w:lang w:val="en-US"/>
        </w:rPr>
        <w:t>In conclusion, ROC (Register of Companies) company analysis is a valuable and multifaceted process that leverages data-driven insights to gain a better understanding of registered companies and predict future trends. Here are the key takeaways from this analysis:</w:t>
      </w:r>
    </w:p>
    <w:p>
      <w:pPr>
        <w:pStyle w:val="style0"/>
        <w:rPr>
          <w:lang w:val="en-US"/>
        </w:rPr>
      </w:pPr>
    </w:p>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BBE5C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3543F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104"/>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ta-IN" w:eastAsia="en-IN"/>
      <w14:ligatures xmlns:w14="http://schemas.microsoft.com/office/word/2010/wordml" w14:val="none"/>
    </w:rPr>
  </w:style>
  <w:style w:type="paragraph" w:styleId="style2">
    <w:name w:val="heading 2"/>
    <w:basedOn w:val="style0"/>
    <w:next w:val="style0"/>
    <w:link w:val="style4105"/>
    <w:qFormat/>
    <w:uiPriority w:val="9"/>
    <w:pPr>
      <w:keepNext/>
      <w:keepLines/>
      <w:spacing w:before="40" w:after="0"/>
      <w:outlineLvl w:val="1"/>
    </w:pPr>
    <w:rPr>
      <w:rFonts w:ascii="Calibri Light" w:cs="Latha" w:eastAsia="宋体" w:hAnsi="Calibri Light"/>
      <w:color w:val="2f5496"/>
      <w:sz w:val="26"/>
      <w:szCs w:val="26"/>
    </w:rPr>
  </w:style>
  <w:style w:type="paragraph" w:styleId="style4">
    <w:name w:val="heading 4"/>
    <w:basedOn w:val="style0"/>
    <w:next w:val="style0"/>
    <w:link w:val="style4123"/>
    <w:qFormat/>
    <w:uiPriority w:val="9"/>
    <w:pPr>
      <w:keepNext/>
      <w:keepLines/>
      <w:spacing w:before="40" w:after="0"/>
      <w:outlineLvl w:val="3"/>
    </w:pPr>
    <w:rPr>
      <w:rFonts w:ascii="Calibri Light" w:cs="Latha"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bidi="ta-IN" w:eastAsia="en-IN"/>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lang w:bidi="ta-IN" w:eastAsia="en-IN"/>
      <w14:ligatures xmlns:w14="http://schemas.microsoft.com/office/word/2010/wordml" w14:val="none"/>
    </w:rPr>
  </w:style>
  <w:style w:type="character" w:customStyle="1" w:styleId="style4098">
    <w:name w:val="kn"/>
    <w:basedOn w:val="style65"/>
    <w:next w:val="style4098"/>
  </w:style>
  <w:style w:type="character" w:customStyle="1" w:styleId="style4099">
    <w:name w:val="nn"/>
    <w:basedOn w:val="style65"/>
    <w:next w:val="style4099"/>
  </w:style>
  <w:style w:type="character" w:customStyle="1" w:styleId="style4100">
    <w:name w:val="k"/>
    <w:basedOn w:val="style65"/>
    <w:next w:val="style4100"/>
  </w:style>
  <w:style w:type="character" w:customStyle="1" w:styleId="style4101">
    <w:name w:val="n"/>
    <w:basedOn w:val="style65"/>
    <w:next w:val="style4101"/>
  </w:style>
  <w:style w:type="character" w:customStyle="1" w:styleId="style4102">
    <w:name w:val="o"/>
    <w:basedOn w:val="style65"/>
    <w:next w:val="style4102"/>
  </w:style>
  <w:style w:type="character" w:customStyle="1" w:styleId="style4103">
    <w:name w:val="p"/>
    <w:basedOn w:val="style65"/>
    <w:next w:val="style4103"/>
  </w:style>
  <w:style w:type="character" w:customStyle="1" w:styleId="style4104">
    <w:name w:val="Heading 1 Char_e1987762-843b-466f-9b98-0cbcffdbbef5"/>
    <w:basedOn w:val="style65"/>
    <w:next w:val="style4104"/>
    <w:link w:val="style1"/>
    <w:uiPriority w:val="9"/>
    <w:rPr>
      <w:rFonts w:ascii="Times New Roman" w:cs="Times New Roman" w:eastAsia="Times New Roman" w:hAnsi="Times New Roman"/>
      <w:b/>
      <w:bCs/>
      <w:kern w:val="36"/>
      <w:sz w:val="48"/>
      <w:szCs w:val="48"/>
      <w:lang w:bidi="ta-IN" w:eastAsia="en-IN"/>
      <w14:ligatures xmlns:w14="http://schemas.microsoft.com/office/word/2010/wordml" w14:val="none"/>
    </w:rPr>
  </w:style>
  <w:style w:type="character" w:customStyle="1" w:styleId="style4105">
    <w:name w:val="Heading 2 Char_6e56c68e-1504-4c7b-a03e-b56f3c453110"/>
    <w:basedOn w:val="style65"/>
    <w:next w:val="style4105"/>
    <w:link w:val="style2"/>
    <w:uiPriority w:val="9"/>
    <w:rPr>
      <w:rFonts w:ascii="Calibri Light" w:cs="Latha" w:eastAsia="宋体" w:hAnsi="Calibri Light"/>
      <w:color w:val="2f5496"/>
      <w:sz w:val="26"/>
      <w:szCs w:val="26"/>
    </w:rPr>
  </w:style>
  <w:style w:type="character" w:customStyle="1" w:styleId="style4106">
    <w:name w:val="s1"/>
    <w:basedOn w:val="style65"/>
    <w:next w:val="style4106"/>
  </w:style>
  <w:style w:type="character" w:customStyle="1" w:styleId="style4107">
    <w:name w:val="nb"/>
    <w:basedOn w:val="style65"/>
    <w:next w:val="style4107"/>
  </w:style>
  <w:style w:type="character" w:customStyle="1" w:styleId="style4108">
    <w:name w:val="mi"/>
    <w:basedOn w:val="style65"/>
    <w:next w:val="style4108"/>
  </w:style>
  <w:style w:type="character" w:customStyle="1" w:styleId="style4109">
    <w:name w:val="kc"/>
    <w:basedOn w:val="style65"/>
    <w:next w:val="style4109"/>
  </w:style>
  <w:style w:type="character" w:customStyle="1" w:styleId="style4110">
    <w:name w:val="nf"/>
    <w:basedOn w:val="style65"/>
    <w:next w:val="style4110"/>
  </w:style>
  <w:style w:type="character" w:customStyle="1" w:styleId="style4111">
    <w:name w:val="se"/>
    <w:basedOn w:val="style65"/>
    <w:next w:val="style4111"/>
  </w:style>
  <w:style w:type="character" w:customStyle="1" w:styleId="style4112">
    <w:name w:val="sa"/>
    <w:basedOn w:val="style65"/>
    <w:next w:val="style4112"/>
  </w:style>
  <w:style w:type="character" w:customStyle="1" w:styleId="style4113">
    <w:name w:val="s2"/>
    <w:basedOn w:val="style65"/>
    <w:next w:val="style4113"/>
  </w:style>
  <w:style w:type="character" w:customStyle="1" w:styleId="style4114">
    <w:name w:val="si"/>
    <w:basedOn w:val="style65"/>
    <w:next w:val="style4114"/>
  </w:style>
  <w:style w:type="character" w:customStyle="1" w:styleId="style4115">
    <w:name w:val="mf"/>
    <w:basedOn w:val="style65"/>
    <w:next w:val="style4115"/>
  </w:style>
  <w:style w:type="paragraph" w:customStyle="1" w:styleId="style4116">
    <w:name w:val="msonormal"/>
    <w:basedOn w:val="style0"/>
    <w:next w:val="style4116"/>
    <w:pPr>
      <w:spacing w:before="100" w:beforeAutospacing="true" w:after="100" w:afterAutospacing="true" w:lineRule="auto" w:line="240"/>
    </w:pPr>
    <w:rPr>
      <w:rFonts w:ascii="Times New Roman" w:cs="Times New Roman" w:eastAsia="Times New Roman" w:hAnsi="Times New Roman"/>
      <w:kern w:val="0"/>
      <w:sz w:val="24"/>
      <w:szCs w:val="24"/>
      <w:lang w:bidi="ta-IN" w:eastAsia="en-IN"/>
      <w14:ligatures xmlns:w14="http://schemas.microsoft.com/office/word/2010/wordml" w14:val="none"/>
    </w:rPr>
  </w:style>
  <w:style w:type="character" w:customStyle="1" w:styleId="style4117">
    <w:name w:val="ow"/>
    <w:basedOn w:val="style65"/>
    <w:next w:val="style4117"/>
  </w:style>
  <w:style w:type="character" w:customStyle="1" w:styleId="style4118">
    <w:name w:val="c1"/>
    <w:basedOn w:val="style65"/>
    <w:next w:val="style4118"/>
  </w:style>
  <w:style w:type="character" w:styleId="style86">
    <w:name w:val="FollowedHyperlink"/>
    <w:basedOn w:val="style65"/>
    <w:next w:val="style86"/>
    <w:uiPriority w:val="99"/>
    <w:rPr>
      <w:color w:val="800080"/>
      <w:u w:val="single"/>
    </w:rPr>
  </w:style>
  <w:style w:type="character" w:customStyle="1" w:styleId="style4119">
    <w:name w:val="nc"/>
    <w:basedOn w:val="style65"/>
    <w:next w:val="style4119"/>
  </w:style>
  <w:style w:type="character" w:customStyle="1" w:styleId="style4120">
    <w:name w:val="fm"/>
    <w:basedOn w:val="style65"/>
    <w:next w:val="style4120"/>
  </w:style>
  <w:style w:type="character" w:customStyle="1" w:styleId="style4121">
    <w:name w:val="bp"/>
    <w:basedOn w:val="style65"/>
    <w:next w:val="style4121"/>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bidi="ta-IN" w:eastAsia="en-IN"/>
      <w14:ligatures xmlns:w14="http://schemas.microsoft.com/office/word/2010/wordml" w14:val="none"/>
    </w:rPr>
  </w:style>
  <w:style w:type="character" w:customStyle="1" w:styleId="style4122">
    <w:name w:val="sd"/>
    <w:basedOn w:val="style65"/>
    <w:next w:val="style4122"/>
  </w:style>
  <w:style w:type="character" w:styleId="style87">
    <w:name w:val="Strong"/>
    <w:basedOn w:val="style65"/>
    <w:next w:val="style87"/>
    <w:qFormat/>
    <w:uiPriority w:val="22"/>
    <w:rPr>
      <w:b/>
      <w:bCs/>
    </w:rPr>
  </w:style>
  <w:style w:type="character" w:customStyle="1" w:styleId="style4123">
    <w:name w:val="Heading 4 Char_db9e9d29-e718-46b3-bc47-79dc49f3c6bc"/>
    <w:basedOn w:val="style65"/>
    <w:next w:val="style4123"/>
    <w:link w:val="style4"/>
    <w:uiPriority w:val="9"/>
    <w:rPr>
      <w:rFonts w:ascii="Calibri Light" w:cs="Latha" w:eastAsia="宋体" w:hAnsi="Calibri Light"/>
      <w:i/>
      <w:iCs/>
      <w:color w:val="2f5496"/>
    </w:rPr>
  </w:style>
  <w:style w:type="character" w:customStyle="1" w:styleId="style4124">
    <w:name w:val="nd"/>
    <w:basedOn w:val="style65"/>
    <w:next w:val="style412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3744</Words>
  <Pages>12</Pages>
  <Characters>22397</Characters>
  <Application>WPS Office</Application>
  <DocSecurity>0</DocSecurity>
  <Paragraphs>363</Paragraphs>
  <ScaleCrop>false</ScaleCrop>
  <LinksUpToDate>false</LinksUpToDate>
  <CharactersWithSpaces>26300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2023-10-11T14:40:00Z</dcterms:created>
  <dc:creator>Nandhanaa K</dc:creator>
  <lastModifiedBy>M2010J19SI</lastModifiedBy>
  <dcterms:modified xsi:type="dcterms:W3CDTF">2023-11-01T16:52:04Z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a7d5a39dc4ae40e78f31a3c8465f411d</vt:lpwstr>
  </property>
</Properties>
</file>