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69E0" w:rsidRDefault="00B66C45" w:rsidP="00B66C45">
      <w:pPr>
        <w:pStyle w:val="a8"/>
        <w:rPr>
          <w:color w:val="1F3864"/>
          <w:sz w:val="40"/>
        </w:rPr>
      </w:pPr>
      <w:bookmarkStart w:id="0" w:name="_Toc242934646"/>
      <w:r>
        <w:rPr>
          <w:color w:val="1F3864"/>
          <w:sz w:val="40"/>
        </w:rPr>
        <w:t>现代 iOS Exploit Chain 结构深度解析</w:t>
      </w:r>
      <w:bookmarkEnd w:id="0"/>
    </w:p>
    <w:p w:rsidR="00B66C45" w:rsidRDefault="00B66C45" w:rsidP="00B66C45">
      <w:pPr>
        <w:pStyle w:val="aa"/>
        <w:rPr>
          <w:color w:val="595959"/>
          <w:sz w:val="26"/>
        </w:rPr>
      </w:pPr>
      <w:bookmarkStart w:id="1" w:name="_Toc242934647"/>
      <w:r>
        <w:rPr>
          <w:color w:val="595959"/>
          <w:sz w:val="26"/>
        </w:rPr>
        <w:t>模块化、分层化、可组合——下一代 iOS 攻击链的架构设计</w:t>
      </w:r>
      <w:bookmarkEnd w:id="1"/>
    </w:p>
    <w:p w:rsidR="00B66C45" w:rsidRDefault="00B66C45" w:rsidP="00B66C45"/>
    <w:p w:rsidR="00B66C45" w:rsidRDefault="00B66C45" w:rsidP="00B66C45"/>
    <w:p w:rsidR="00B66C45" w:rsidRDefault="00B66C45" w:rsidP="00B66C45"/>
    <w:p w:rsidR="00B66C45" w:rsidRDefault="00B66C45" w:rsidP="00B66C45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5600"/>
      </w:tblGrid>
      <w:tr w:rsidR="00B66C45" w:rsidTr="00B66C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6C45" w:rsidRPr="00B66C45" w:rsidRDefault="00B66C45" w:rsidP="00B66C45">
            <w:pPr>
              <w:rPr>
                <w:b/>
              </w:rPr>
            </w:pPr>
            <w:r w:rsidRPr="00B66C45">
              <w:rPr>
                <w:rFonts w:hint="eastAsia"/>
                <w:b/>
              </w:rPr>
              <w:t>报告日期</w:t>
            </w:r>
          </w:p>
        </w:tc>
        <w:tc>
          <w:tcPr>
            <w:tcW w:w="5600" w:type="dxa"/>
            <w:shd w:val="clear" w:color="auto" w:fill="auto"/>
          </w:tcPr>
          <w:p w:rsidR="00B66C45" w:rsidRDefault="00B66C45" w:rsidP="00B66C45"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</w:p>
        </w:tc>
      </w:tr>
      <w:tr w:rsidR="00B66C45" w:rsidTr="00B66C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6C45" w:rsidRPr="00B66C45" w:rsidRDefault="00B66C45" w:rsidP="00B66C45">
            <w:pPr>
              <w:rPr>
                <w:b/>
              </w:rPr>
            </w:pPr>
            <w:r w:rsidRPr="00B66C45">
              <w:rPr>
                <w:rFonts w:hint="eastAsia"/>
                <w:b/>
              </w:rPr>
              <w:t>分析对象</w:t>
            </w:r>
          </w:p>
        </w:tc>
        <w:tc>
          <w:tcPr>
            <w:tcW w:w="5600" w:type="dxa"/>
            <w:shd w:val="clear" w:color="auto" w:fill="auto"/>
          </w:tcPr>
          <w:p w:rsidR="00B66C45" w:rsidRDefault="00B66C45" w:rsidP="00B66C45">
            <w:r>
              <w:rPr>
                <w:rFonts w:hint="eastAsia"/>
              </w:rPr>
              <w:t xml:space="preserve">2020-2026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iOS </w:t>
            </w:r>
            <w:r>
              <w:rPr>
                <w:rFonts w:hint="eastAsia"/>
              </w:rPr>
              <w:t>攻击链的结构设计、模块化架构与组件交互</w:t>
            </w:r>
          </w:p>
        </w:tc>
      </w:tr>
      <w:tr w:rsidR="00B66C45" w:rsidTr="00B66C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6C45" w:rsidRPr="00B66C45" w:rsidRDefault="00B66C45" w:rsidP="00B66C45">
            <w:pPr>
              <w:rPr>
                <w:b/>
              </w:rPr>
            </w:pPr>
            <w:r w:rsidRPr="00B66C45">
              <w:rPr>
                <w:rFonts w:hint="eastAsia"/>
                <w:b/>
              </w:rPr>
              <w:t>影响范围</w:t>
            </w:r>
          </w:p>
        </w:tc>
        <w:tc>
          <w:tcPr>
            <w:tcW w:w="5600" w:type="dxa"/>
            <w:shd w:val="clear" w:color="auto" w:fill="auto"/>
          </w:tcPr>
          <w:p w:rsidR="00B66C45" w:rsidRDefault="00B66C45" w:rsidP="00B66C45">
            <w:r>
              <w:rPr>
                <w:rFonts w:hint="eastAsia"/>
              </w:rPr>
              <w:t xml:space="preserve">iOS 14.0 </w:t>
            </w:r>
            <w:r>
              <w:rPr>
                <w:rFonts w:hint="eastAsia"/>
              </w:rPr>
              <w:t>–</w:t>
            </w:r>
            <w:r>
              <w:rPr>
                <w:rFonts w:hint="eastAsia"/>
              </w:rPr>
              <w:t xml:space="preserve"> iOS 18.x</w:t>
            </w:r>
            <w:r>
              <w:rPr>
                <w:rFonts w:hint="eastAsia"/>
              </w:rPr>
              <w:t>，所有商业间谍软件攻击链</w:t>
            </w:r>
          </w:p>
        </w:tc>
      </w:tr>
      <w:tr w:rsidR="00B66C45" w:rsidTr="00B66C4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400" w:type="dxa"/>
            <w:shd w:val="clear" w:color="auto" w:fill="auto"/>
          </w:tcPr>
          <w:p w:rsidR="00B66C45" w:rsidRPr="00B66C45" w:rsidRDefault="00B66C45" w:rsidP="00B66C45">
            <w:pPr>
              <w:rPr>
                <w:b/>
              </w:rPr>
            </w:pPr>
            <w:r w:rsidRPr="00B66C45">
              <w:rPr>
                <w:rFonts w:hint="eastAsia"/>
                <w:b/>
              </w:rPr>
              <w:t>联系方式</w:t>
            </w:r>
          </w:p>
        </w:tc>
        <w:tc>
          <w:tcPr>
            <w:tcW w:w="5600" w:type="dxa"/>
            <w:shd w:val="clear" w:color="auto" w:fill="auto"/>
          </w:tcPr>
          <w:p w:rsidR="00B66C45" w:rsidRDefault="00B66C45" w:rsidP="00B66C45">
            <w:r>
              <w:t>Telegram: https://t.me/one00190</w:t>
            </w:r>
          </w:p>
        </w:tc>
      </w:tr>
    </w:tbl>
    <w:p w:rsidR="00B66C45" w:rsidRDefault="00B66C45" w:rsidP="00B66C45"/>
    <w:p w:rsidR="00B66C45" w:rsidRDefault="00B66C45">
      <w:pPr>
        <w:widowControl/>
        <w:spacing w:after="0" w:line="240" w:lineRule="auto"/>
        <w:jc w:val="left"/>
      </w:pPr>
      <w:r>
        <w:br w:type="page"/>
      </w:r>
    </w:p>
    <w:p w:rsidR="00B66C45" w:rsidRDefault="00B66C45" w:rsidP="00B66C45">
      <w:pPr>
        <w:jc w:val="center"/>
        <w:rPr>
          <w:rFonts w:hint="eastAsia"/>
          <w:b/>
          <w:color w:val="1F3864"/>
          <w:sz w:val="28"/>
        </w:rPr>
      </w:pPr>
      <w:r>
        <w:rPr>
          <w:rFonts w:hint="eastAsia"/>
          <w:b/>
          <w:color w:val="1F3864"/>
          <w:sz w:val="28"/>
        </w:rPr>
        <w:lastRenderedPageBreak/>
        <w:t>目录</w:t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b/>
          <w:color w:val="1F3864"/>
          <w:sz w:val="28"/>
        </w:rPr>
        <w:fldChar w:fldCharType="begin"/>
      </w:r>
      <w:r>
        <w:rPr>
          <w:b/>
          <w:color w:val="1F3864"/>
          <w:sz w:val="28"/>
        </w:rPr>
        <w:instrText xml:space="preserve"> TOC \o "1-3" </w:instrText>
      </w:r>
      <w:r>
        <w:rPr>
          <w:b/>
          <w:color w:val="1F3864"/>
          <w:sz w:val="28"/>
        </w:rPr>
        <w:fldChar w:fldCharType="separate"/>
      </w:r>
      <w:r w:rsidRPr="00565EF5">
        <w:rPr>
          <w:noProof/>
          <w:color w:val="1F3864"/>
        </w:rPr>
        <w:t>现代</w:t>
      </w:r>
      <w:r w:rsidRPr="00565EF5">
        <w:rPr>
          <w:noProof/>
          <w:color w:val="1F3864"/>
        </w:rPr>
        <w:t xml:space="preserve"> iOS Exploit Chain </w:t>
      </w:r>
      <w:r w:rsidRPr="00565EF5">
        <w:rPr>
          <w:noProof/>
          <w:color w:val="1F3864"/>
        </w:rPr>
        <w:t>结构深度解析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 w:rsidRPr="00565EF5">
        <w:rPr>
          <w:noProof/>
          <w:color w:val="595959"/>
        </w:rPr>
        <w:t>模块化、分层化、可组合</w:t>
      </w:r>
      <w:r w:rsidRPr="00565EF5">
        <w:rPr>
          <w:noProof/>
          <w:color w:val="595959"/>
        </w:rPr>
        <w:t>——</w:t>
      </w:r>
      <w:r w:rsidRPr="00565EF5">
        <w:rPr>
          <w:noProof/>
          <w:color w:val="595959"/>
        </w:rPr>
        <w:t>下一代</w:t>
      </w:r>
      <w:r w:rsidRPr="00565EF5">
        <w:rPr>
          <w:noProof/>
          <w:color w:val="595959"/>
        </w:rPr>
        <w:t xml:space="preserve"> iOS </w:t>
      </w:r>
      <w:r w:rsidRPr="00565EF5">
        <w:rPr>
          <w:noProof/>
          <w:color w:val="595959"/>
        </w:rPr>
        <w:t>攻击链的架构设计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概述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1.1 </w:t>
      </w:r>
      <w:r>
        <w:rPr>
          <w:noProof/>
        </w:rPr>
        <w:t>报告背景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1.2 </w:t>
      </w:r>
      <w:r>
        <w:rPr>
          <w:noProof/>
        </w:rPr>
        <w:t>现代攻击链的核心特征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二、攻击链的五阶段模型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2.1 </w:t>
      </w:r>
      <w:r>
        <w:rPr>
          <w:noProof/>
        </w:rPr>
        <w:t>标准五阶段架构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2.2 </w:t>
      </w:r>
      <w:r>
        <w:rPr>
          <w:noProof/>
        </w:rPr>
        <w:t>各阶段的详细分析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2.2.1 Stage 1</w:t>
      </w:r>
      <w:r>
        <w:rPr>
          <w:noProof/>
        </w:rPr>
        <w:t>：初始访问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2.2.2 Stage 2</w:t>
      </w:r>
      <w:r>
        <w:rPr>
          <w:noProof/>
        </w:rPr>
        <w:t>：解析器</w:t>
      </w:r>
      <w:r>
        <w:rPr>
          <w:noProof/>
        </w:rPr>
        <w:t xml:space="preserve"> RCE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2.2.3 Stage 3</w:t>
      </w:r>
      <w:r>
        <w:rPr>
          <w:noProof/>
        </w:rPr>
        <w:t>：沙箱逃逸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2.2.4 Stage 4</w:t>
      </w:r>
      <w:r>
        <w:rPr>
          <w:noProof/>
        </w:rPr>
        <w:t>：内核提权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>2.2.5 Stage 5</w:t>
      </w:r>
      <w:r>
        <w:rPr>
          <w:noProof/>
        </w:rPr>
        <w:t>：持久化与植入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三、攻击链的模块化架构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3.1 </w:t>
      </w:r>
      <w:r>
        <w:rPr>
          <w:noProof/>
        </w:rPr>
        <w:t>模块接口标准化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3.1.1 </w:t>
      </w:r>
      <w:r>
        <w:rPr>
          <w:noProof/>
        </w:rPr>
        <w:t>接口设计原则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3.1.2 </w:t>
      </w:r>
      <w:r>
        <w:rPr>
          <w:noProof/>
        </w:rPr>
        <w:t>接口示例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3.2 </w:t>
      </w:r>
      <w:r>
        <w:rPr>
          <w:noProof/>
        </w:rPr>
        <w:t>模块组合与变体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3.2.1 </w:t>
      </w:r>
      <w:r>
        <w:rPr>
          <w:noProof/>
        </w:rPr>
        <w:t>攻击链变体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3.2.2 </w:t>
      </w:r>
      <w:r>
        <w:rPr>
          <w:noProof/>
        </w:rPr>
        <w:t>动态选择机制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3.3 </w:t>
      </w:r>
      <w:r>
        <w:rPr>
          <w:noProof/>
        </w:rPr>
        <w:t>模块复用与共享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3.3.1 </w:t>
      </w:r>
      <w:r>
        <w:rPr>
          <w:noProof/>
        </w:rPr>
        <w:t>跨攻击链复用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3.3.2 </w:t>
      </w:r>
      <w:r>
        <w:rPr>
          <w:noProof/>
        </w:rPr>
        <w:t>模块市场与生态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四、攻击链的自适应能力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4.1 </w:t>
      </w:r>
      <w:r>
        <w:rPr>
          <w:noProof/>
        </w:rPr>
        <w:t>环境感知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4.1.1 </w:t>
      </w:r>
      <w:r>
        <w:rPr>
          <w:noProof/>
        </w:rPr>
        <w:t>目标环境检测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lastRenderedPageBreak/>
        <w:t xml:space="preserve">4.1.2 </w:t>
      </w:r>
      <w:r>
        <w:rPr>
          <w:noProof/>
        </w:rPr>
        <w:t>动态参数调整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4.2 </w:t>
      </w:r>
      <w:r>
        <w:rPr>
          <w:noProof/>
        </w:rPr>
        <w:t>失败恢复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4.2.1 </w:t>
      </w:r>
      <w:r>
        <w:rPr>
          <w:noProof/>
        </w:rPr>
        <w:t>多阶段重试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4.2.2 </w:t>
      </w:r>
      <w:r>
        <w:rPr>
          <w:noProof/>
        </w:rPr>
        <w:t>优雅降级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五、攻击链结构的演进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5.1 </w:t>
      </w:r>
      <w:r>
        <w:rPr>
          <w:noProof/>
        </w:rPr>
        <w:t>从线性到网状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5.1.1 </w:t>
      </w:r>
      <w:r>
        <w:rPr>
          <w:noProof/>
        </w:rPr>
        <w:t>早期线性结构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5.1.2 </w:t>
      </w:r>
      <w:r>
        <w:rPr>
          <w:noProof/>
        </w:rPr>
        <w:t>现代网状结构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5.2 </w:t>
      </w:r>
      <w:r>
        <w:rPr>
          <w:noProof/>
        </w:rPr>
        <w:t>从静态到动态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5.2.1 </w:t>
      </w:r>
      <w:r>
        <w:rPr>
          <w:noProof/>
        </w:rPr>
        <w:t>静态配置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5.2.2 </w:t>
      </w:r>
      <w:r>
        <w:rPr>
          <w:noProof/>
        </w:rPr>
        <w:t>动态配置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六、对防御的启示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6.1 </w:t>
      </w:r>
      <w:r>
        <w:rPr>
          <w:noProof/>
        </w:rPr>
        <w:t>防御挑战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6.1.1 </w:t>
      </w:r>
      <w:r>
        <w:rPr>
          <w:noProof/>
        </w:rPr>
        <w:t>模块化带来的挑战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6.2 </w:t>
      </w:r>
      <w:r>
        <w:rPr>
          <w:noProof/>
        </w:rPr>
        <w:t>防御策略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6.2.1 </w:t>
      </w:r>
      <w:r>
        <w:rPr>
          <w:noProof/>
        </w:rPr>
        <w:t>分层防御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:rsidR="00B66C45" w:rsidRDefault="00B66C45">
      <w:pPr>
        <w:pStyle w:val="31"/>
        <w:tabs>
          <w:tab w:val="right" w:leader="dot" w:pos="8296"/>
        </w:tabs>
        <w:rPr>
          <w:noProof/>
        </w:rPr>
      </w:pPr>
      <w:r>
        <w:rPr>
          <w:noProof/>
        </w:rPr>
        <w:t xml:space="preserve">6.2.2 </w:t>
      </w:r>
      <w:r>
        <w:rPr>
          <w:noProof/>
        </w:rPr>
        <w:t>攻击链打断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:rsidR="00B66C45" w:rsidRDefault="00B66C45">
      <w:pPr>
        <w:pStyle w:val="1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>七、总结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_Toc242934689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7.1 </w:t>
      </w:r>
      <w:r>
        <w:rPr>
          <w:noProof/>
        </w:rPr>
        <w:t>现代攻击链结构的核心特征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_Toc242934690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7.2 </w:t>
      </w:r>
      <w:r>
        <w:rPr>
          <w:noProof/>
        </w:rPr>
        <w:t>结构演进趋势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7.3 </w:t>
      </w:r>
      <w:r>
        <w:rPr>
          <w:noProof/>
        </w:rPr>
        <w:t>对攻防双方的影响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:rsidR="00B66C45" w:rsidRDefault="00B66C45">
      <w:pPr>
        <w:pStyle w:val="21"/>
        <w:tabs>
          <w:tab w:val="right" w:leader="dot" w:pos="8296"/>
        </w:tabs>
        <w:rPr>
          <w:rFonts w:asciiTheme="minorHAnsi" w:eastAsiaTheme="minorEastAsia" w:hAnsiTheme="minorHAnsi"/>
          <w:noProof/>
        </w:rPr>
      </w:pPr>
      <w:r>
        <w:rPr>
          <w:noProof/>
        </w:rPr>
        <w:t xml:space="preserve">7.4 </w:t>
      </w:r>
      <w:r>
        <w:rPr>
          <w:noProof/>
        </w:rPr>
        <w:t>未来展望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_Toc242934693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:rsidR="00B66C45" w:rsidRDefault="00B66C45" w:rsidP="00B66C45">
      <w:pPr>
        <w:pStyle w:val="1"/>
        <w:rPr>
          <w:rFonts w:hint="eastAsia"/>
        </w:rPr>
      </w:pPr>
      <w:r>
        <w:lastRenderedPageBreak/>
        <w:fldChar w:fldCharType="end"/>
      </w:r>
      <w:bookmarkStart w:id="2" w:name="_Toc242934648"/>
      <w:r>
        <w:rPr>
          <w:rFonts w:hint="eastAsia"/>
        </w:rPr>
        <w:t>概述</w:t>
      </w:r>
      <w:bookmarkEnd w:id="2"/>
    </w:p>
    <w:p w:rsidR="00B66C45" w:rsidRDefault="00B66C45" w:rsidP="00B66C45">
      <w:pPr>
        <w:pStyle w:val="2"/>
        <w:rPr>
          <w:rFonts w:hint="eastAsia"/>
        </w:rPr>
      </w:pPr>
      <w:bookmarkStart w:id="3" w:name="_Toc242934649"/>
      <w:r>
        <w:rPr>
          <w:rFonts w:hint="eastAsia"/>
        </w:rPr>
        <w:t xml:space="preserve">1.1 </w:t>
      </w:r>
      <w:r>
        <w:rPr>
          <w:rFonts w:hint="eastAsia"/>
        </w:rPr>
        <w:t>报告背景</w:t>
      </w:r>
      <w:bookmarkEnd w:id="3"/>
    </w:p>
    <w:p w:rsidR="00B66C45" w:rsidRDefault="00B66C45" w:rsidP="00B66C45">
      <w:pPr>
        <w:rPr>
          <w:rFonts w:hint="eastAsia"/>
        </w:rPr>
      </w:pPr>
      <w:r>
        <w:rPr>
          <w:rFonts w:hint="eastAsia"/>
        </w:rPr>
        <w:t>现代</w:t>
      </w:r>
      <w:r>
        <w:rPr>
          <w:rFonts w:hint="eastAsia"/>
        </w:rPr>
        <w:t xml:space="preserve"> iOS </w:t>
      </w:r>
      <w:r>
        <w:rPr>
          <w:rFonts w:hint="eastAsia"/>
        </w:rPr>
        <w:t>攻击链已经从早期的单一漏洞利用演变为高度模块化、分层化、可组合的复杂系统。以</w:t>
      </w:r>
      <w:r>
        <w:rPr>
          <w:rFonts w:hint="eastAsia"/>
        </w:rPr>
        <w:t xml:space="preserve"> Pegasus</w:t>
      </w:r>
      <w:r>
        <w:rPr>
          <w:rFonts w:hint="eastAsia"/>
        </w:rPr>
        <w:t>、</w:t>
      </w:r>
      <w:r>
        <w:rPr>
          <w:rFonts w:hint="eastAsia"/>
        </w:rPr>
        <w:t>DarkSword</w:t>
      </w:r>
      <w:r>
        <w:rPr>
          <w:rFonts w:hint="eastAsia"/>
        </w:rPr>
        <w:t>、</w:t>
      </w:r>
      <w:r>
        <w:rPr>
          <w:rFonts w:hint="eastAsia"/>
        </w:rPr>
        <w:t xml:space="preserve">Coruna </w:t>
      </w:r>
      <w:r>
        <w:rPr>
          <w:rFonts w:hint="eastAsia"/>
        </w:rPr>
        <w:t>为代表的商业间谍软件平台，其攻击链采用了类似软件工程的架构设计——清晰的阶段划分、标准化的组件接口、可替换的模块设计。</w:t>
      </w:r>
    </w:p>
    <w:p w:rsidR="00B66C45" w:rsidRDefault="00B66C45" w:rsidP="00B66C45">
      <w:pPr>
        <w:rPr>
          <w:rFonts w:hint="eastAsia"/>
        </w:rPr>
      </w:pPr>
      <w:r>
        <w:rPr>
          <w:rFonts w:hint="eastAsia"/>
        </w:rPr>
        <w:t>本报告深入分析现代</w:t>
      </w:r>
      <w:r>
        <w:rPr>
          <w:rFonts w:hint="eastAsia"/>
        </w:rPr>
        <w:t xml:space="preserve"> iOS Exploit Chain </w:t>
      </w:r>
      <w:r>
        <w:rPr>
          <w:rFonts w:hint="eastAsia"/>
        </w:rPr>
        <w:t>的结构设计，揭示攻击链的架构模式、组件交互、阶段转换机制，以及这种结构化设计对攻防双方的影响。</w:t>
      </w:r>
    </w:p>
    <w:p w:rsidR="00B66C45" w:rsidRDefault="00B66C45" w:rsidP="00B66C45">
      <w:pPr>
        <w:pStyle w:val="2"/>
        <w:rPr>
          <w:rFonts w:hint="eastAsia"/>
        </w:rPr>
      </w:pPr>
      <w:bookmarkStart w:id="4" w:name="_Toc242934650"/>
      <w:r>
        <w:rPr>
          <w:rFonts w:hint="eastAsia"/>
        </w:rPr>
        <w:t xml:space="preserve">1.2 </w:t>
      </w:r>
      <w:r>
        <w:rPr>
          <w:rFonts w:hint="eastAsia"/>
        </w:rPr>
        <w:t>现代攻击链的核心特征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148"/>
        <w:gridCol w:w="4148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b/>
                <w:sz w:val="18"/>
              </w:rPr>
            </w:pPr>
            <w:r w:rsidRPr="00B66C45">
              <w:rPr>
                <w:rFonts w:hint="eastAsia"/>
                <w:b/>
                <w:sz w:val="18"/>
              </w:rPr>
              <w:t>特征</w:t>
            </w:r>
          </w:p>
        </w:tc>
        <w:tc>
          <w:tcPr>
            <w:tcW w:w="250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b/>
                <w:sz w:val="18"/>
              </w:rPr>
            </w:pPr>
            <w:r w:rsidRPr="00B66C45">
              <w:rPr>
                <w:rFonts w:hint="eastAsia"/>
                <w:b/>
                <w:sz w:val="18"/>
              </w:rPr>
              <w:t>描述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模块化</w:t>
            </w:r>
          </w:p>
        </w:tc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每个阶段是独立模块，可单独开发和替换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分层化</w:t>
            </w:r>
          </w:p>
        </w:tc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清晰的层次结构，从投递到植入分层明确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可组合</w:t>
            </w:r>
          </w:p>
        </w:tc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不同模块可以组合成不同的攻击链变体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标准化</w:t>
            </w:r>
          </w:p>
        </w:tc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模块间有标准化的接口和数据格式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自适应</w:t>
            </w:r>
          </w:p>
        </w:tc>
        <w:tc>
          <w:tcPr>
            <w:tcW w:w="250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sz w:val="18"/>
              </w:rPr>
            </w:pPr>
            <w:r w:rsidRPr="00B66C45">
              <w:rPr>
                <w:rFonts w:hint="eastAsia"/>
                <w:sz w:val="18"/>
              </w:rPr>
              <w:t>根据目标环境动态选择模块和参数</w:t>
            </w:r>
          </w:p>
        </w:tc>
      </w:tr>
    </w:tbl>
    <w:p w:rsidR="00B66C45" w:rsidRDefault="00B66C45" w:rsidP="00B66C45"/>
    <w:p w:rsidR="00B66C45" w:rsidRDefault="00B66C45" w:rsidP="00B66C45">
      <w:pPr>
        <w:pStyle w:val="1"/>
        <w:rPr>
          <w:rFonts w:hint="eastAsia"/>
        </w:rPr>
      </w:pPr>
      <w:bookmarkStart w:id="5" w:name="_Toc242934651"/>
      <w:r>
        <w:rPr>
          <w:rFonts w:hint="eastAsia"/>
        </w:rPr>
        <w:lastRenderedPageBreak/>
        <w:t>二、攻击链的五阶段模型</w:t>
      </w:r>
      <w:bookmarkEnd w:id="5"/>
    </w:p>
    <w:p w:rsidR="00B66C45" w:rsidRDefault="00B66C45" w:rsidP="00B66C45">
      <w:pPr>
        <w:pStyle w:val="2"/>
        <w:rPr>
          <w:rFonts w:hint="eastAsia"/>
        </w:rPr>
      </w:pPr>
      <w:bookmarkStart w:id="6" w:name="_Toc242934652"/>
      <w:r>
        <w:rPr>
          <w:rFonts w:hint="eastAsia"/>
        </w:rPr>
        <w:t xml:space="preserve">2.1 </w:t>
      </w:r>
      <w:r>
        <w:rPr>
          <w:rFonts w:hint="eastAsia"/>
        </w:rPr>
        <w:t>标准五阶段架构</w:t>
      </w:r>
      <w:bookmarkEnd w:id="6"/>
    </w:p>
    <w:p w:rsidR="00B66C45" w:rsidRDefault="00B66C45" w:rsidP="00B66C45">
      <w:pPr>
        <w:rPr>
          <w:rFonts w:hint="eastAsia"/>
        </w:rPr>
      </w:pPr>
      <w:r>
        <w:rPr>
          <w:rFonts w:hint="eastAsia"/>
        </w:rPr>
        <w:t>现代</w:t>
      </w:r>
      <w:r>
        <w:rPr>
          <w:rFonts w:hint="eastAsia"/>
        </w:rPr>
        <w:t xml:space="preserve"> iOS </w:t>
      </w:r>
      <w:r>
        <w:rPr>
          <w:rFonts w:hint="eastAsia"/>
        </w:rPr>
        <w:t>攻击链普遍采用五阶段模型：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标准五阶段模型：</w:t>
      </w:r>
    </w:p>
    <w:p w:rsidR="00B66C45" w:rsidRDefault="00B66C45" w:rsidP="00B66C45">
      <w:pPr>
        <w:rPr>
          <w:rFonts w:ascii="Consolas" w:hAnsi="Consolas"/>
          <w:sz w:val="18"/>
        </w:rPr>
      </w:pP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Stage 1: </w:t>
      </w:r>
      <w:r>
        <w:rPr>
          <w:rFonts w:ascii="Consolas" w:hAnsi="Consolas" w:hint="eastAsia"/>
          <w:sz w:val="18"/>
        </w:rPr>
        <w:t>初始访问（</w:t>
      </w:r>
      <w:r>
        <w:rPr>
          <w:rFonts w:ascii="Consolas" w:hAnsi="Consolas" w:hint="eastAsia"/>
          <w:sz w:val="18"/>
        </w:rPr>
        <w:t>Initial Access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投递载荷到目标设备</w:t>
      </w: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↓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Stage 2: </w:t>
      </w:r>
      <w:r>
        <w:rPr>
          <w:rFonts w:ascii="Consolas" w:hAnsi="Consolas" w:hint="eastAsia"/>
          <w:sz w:val="18"/>
        </w:rPr>
        <w:t>解析器</w:t>
      </w:r>
      <w:r>
        <w:rPr>
          <w:rFonts w:ascii="Consolas" w:hAnsi="Consolas" w:hint="eastAsia"/>
          <w:sz w:val="18"/>
        </w:rPr>
        <w:t xml:space="preserve"> RCE</w:t>
      </w:r>
      <w:r>
        <w:rPr>
          <w:rFonts w:ascii="Consolas" w:hAnsi="Consolas" w:hint="eastAsia"/>
          <w:sz w:val="18"/>
        </w:rPr>
        <w:t>（</w:t>
      </w:r>
      <w:r>
        <w:rPr>
          <w:rFonts w:ascii="Consolas" w:hAnsi="Consolas" w:hint="eastAsia"/>
          <w:sz w:val="18"/>
        </w:rPr>
        <w:t>Parser RCE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在解析器进程内获得代码执行</w:t>
      </w:r>
      <w:r>
        <w:rPr>
          <w:rFonts w:ascii="Consolas" w:hAnsi="Consolas" w:hint="eastAsia"/>
          <w:sz w:val="18"/>
        </w:rPr>
        <w:t xml:space="preserve">    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↓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Stage 3: </w:t>
      </w:r>
      <w:r>
        <w:rPr>
          <w:rFonts w:ascii="Consolas" w:hAnsi="Consolas" w:hint="eastAsia"/>
          <w:sz w:val="18"/>
        </w:rPr>
        <w:t>沙箱逃逸（</w:t>
      </w:r>
      <w:r>
        <w:rPr>
          <w:rFonts w:ascii="Consolas" w:hAnsi="Consolas" w:hint="eastAsia"/>
          <w:sz w:val="18"/>
        </w:rPr>
        <w:t>Sandbox Escape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突破应用沙箱限制</w:t>
      </w:r>
      <w:r>
        <w:rPr>
          <w:rFonts w:ascii="Consolas" w:hAnsi="Consolas" w:hint="eastAsia"/>
          <w:sz w:val="18"/>
        </w:rPr>
        <w:t xml:space="preserve">              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↓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┌─────────────────────────────────────────┐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Stage 4: </w:t>
      </w:r>
      <w:r>
        <w:rPr>
          <w:rFonts w:ascii="Consolas" w:hAnsi="Consolas" w:hint="eastAsia"/>
          <w:sz w:val="18"/>
        </w:rPr>
        <w:t>内核提权（</w:t>
      </w:r>
      <w:r>
        <w:rPr>
          <w:rFonts w:ascii="Consolas" w:hAnsi="Consolas" w:hint="eastAsia"/>
          <w:sz w:val="18"/>
        </w:rPr>
        <w:t>Kernel Privilege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获得内核级权限</w:t>
      </w:r>
      <w:r>
        <w:rPr>
          <w:rFonts w:ascii="Consolas" w:hAnsi="Consolas" w:hint="eastAsia"/>
          <w:sz w:val="18"/>
        </w:rPr>
        <w:t xml:space="preserve">                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 xml:space="preserve">                    </w:t>
      </w:r>
      <w:r>
        <w:rPr>
          <w:rFonts w:ascii="Consolas" w:hAnsi="Consolas" w:hint="eastAsia"/>
          <w:sz w:val="18"/>
        </w:rPr>
        <w:t>↓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lastRenderedPageBreak/>
        <w:t>┌─────────────────────────────────────────┐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Stage 5: </w:t>
      </w:r>
      <w:r>
        <w:rPr>
          <w:rFonts w:ascii="Consolas" w:hAnsi="Consolas" w:hint="eastAsia"/>
          <w:sz w:val="18"/>
        </w:rPr>
        <w:t>持久化与植入（</w:t>
      </w:r>
      <w:r>
        <w:rPr>
          <w:rFonts w:ascii="Consolas" w:hAnsi="Consolas" w:hint="eastAsia"/>
          <w:sz w:val="18"/>
        </w:rPr>
        <w:t>Persistence</w:t>
      </w:r>
      <w:r>
        <w:rPr>
          <w:rFonts w:ascii="Consolas" w:hAnsi="Consolas" w:hint="eastAsia"/>
          <w:sz w:val="18"/>
        </w:rPr>
        <w:t>）</w:t>
      </w:r>
      <w:r>
        <w:rPr>
          <w:rFonts w:ascii="Consolas" w:hAnsi="Consolas" w:hint="eastAsia"/>
          <w:sz w:val="18"/>
        </w:rPr>
        <w:t xml:space="preserve">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│</w:t>
      </w:r>
      <w:r>
        <w:rPr>
          <w:rFonts w:ascii="Consolas" w:hAnsi="Consolas" w:hint="eastAsia"/>
          <w:sz w:val="18"/>
        </w:rPr>
        <w:t xml:space="preserve">  </w:t>
      </w:r>
      <w:r>
        <w:rPr>
          <w:rFonts w:ascii="Consolas" w:hAnsi="Consolas" w:hint="eastAsia"/>
          <w:sz w:val="18"/>
        </w:rPr>
        <w:t>→</w:t>
      </w:r>
      <w:r>
        <w:rPr>
          <w:rFonts w:ascii="Consolas" w:hAnsi="Consolas" w:hint="eastAsia"/>
          <w:sz w:val="18"/>
        </w:rPr>
        <w:t xml:space="preserve"> </w:t>
      </w:r>
      <w:r>
        <w:rPr>
          <w:rFonts w:ascii="Consolas" w:hAnsi="Consolas" w:hint="eastAsia"/>
          <w:sz w:val="18"/>
        </w:rPr>
        <w:t>建立持久化机制，植入间谍软件</w:t>
      </w:r>
      <w:r>
        <w:rPr>
          <w:rFonts w:ascii="Consolas" w:hAnsi="Consolas" w:hint="eastAsia"/>
          <w:sz w:val="18"/>
        </w:rPr>
        <w:t xml:space="preserve">          </w:t>
      </w:r>
      <w:r>
        <w:rPr>
          <w:rFonts w:ascii="Consolas" w:hAnsi="Consolas" w:hint="eastAsia"/>
          <w:sz w:val="18"/>
        </w:rPr>
        <w:t>│</w:t>
      </w:r>
    </w:p>
    <w:p w:rsidR="00B66C45" w:rsidRDefault="00B66C45" w:rsidP="00B66C45">
      <w:pPr>
        <w:rPr>
          <w:rFonts w:ascii="Consolas" w:hAnsi="Consolas" w:hint="eastAsia"/>
          <w:sz w:val="18"/>
        </w:rPr>
      </w:pPr>
      <w:r>
        <w:rPr>
          <w:rFonts w:ascii="Consolas" w:hAnsi="Consolas" w:hint="eastAsia"/>
          <w:sz w:val="18"/>
        </w:rPr>
        <w:t>└─────────────────────────────────────────┘</w:t>
      </w:r>
    </w:p>
    <w:p w:rsidR="00B66C45" w:rsidRDefault="00B66C45" w:rsidP="00B66C45">
      <w:pPr>
        <w:pStyle w:val="2"/>
        <w:rPr>
          <w:rFonts w:hint="eastAsia"/>
        </w:rPr>
      </w:pPr>
      <w:bookmarkStart w:id="7" w:name="_Toc242934653"/>
      <w:r>
        <w:rPr>
          <w:rFonts w:hint="eastAsia"/>
        </w:rPr>
        <w:t xml:space="preserve">2.2 </w:t>
      </w:r>
      <w:r>
        <w:rPr>
          <w:rFonts w:hint="eastAsia"/>
        </w:rPr>
        <w:t>各阶段的详细分析</w:t>
      </w:r>
      <w:bookmarkEnd w:id="7"/>
    </w:p>
    <w:p w:rsidR="00B66C45" w:rsidRDefault="00B66C45" w:rsidP="00B66C45">
      <w:pPr>
        <w:pStyle w:val="3"/>
        <w:rPr>
          <w:rFonts w:hint="eastAsia"/>
        </w:rPr>
      </w:pPr>
      <w:bookmarkStart w:id="8" w:name="_Toc242934654"/>
      <w:r>
        <w:rPr>
          <w:rFonts w:hint="eastAsia"/>
        </w:rPr>
        <w:t>2.2.1 Stage 1</w:t>
      </w:r>
      <w:r>
        <w:rPr>
          <w:rFonts w:hint="eastAsia"/>
        </w:rPr>
        <w:t>：初始访问</w:t>
      </w:r>
      <w:bookmarkEnd w:id="8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目标：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将恶意数据投递到目标设备，触发后续利用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常见投递方式：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方式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技术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用户交互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可靠性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iMessage </w:t>
            </w:r>
            <w:r w:rsidRPr="00B66C45">
              <w:rPr>
                <w:rFonts w:cs="Calibri" w:hint="eastAsia"/>
                <w:sz w:val="18"/>
              </w:rPr>
              <w:t>零点击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恶意图片</w:t>
            </w:r>
            <w:r w:rsidRPr="00B66C45">
              <w:rPr>
                <w:rFonts w:cs="Calibri" w:hint="eastAsia"/>
                <w:sz w:val="18"/>
              </w:rPr>
              <w:t>/PDF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SMS </w:t>
            </w:r>
            <w:r w:rsidRPr="00B66C45">
              <w:rPr>
                <w:rFonts w:cs="Calibri" w:hint="eastAsia"/>
                <w:sz w:val="18"/>
              </w:rPr>
              <w:t>钓鱼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恶意链接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需点击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水坑攻击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恶意网页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需访问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WiFi </w:t>
            </w:r>
            <w:r w:rsidRPr="00B66C45">
              <w:rPr>
                <w:rFonts w:cs="Calibri" w:hint="eastAsia"/>
                <w:sz w:val="18"/>
              </w:rPr>
              <w:t>中间人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网络劫持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无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物理接触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直接操作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需接触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极高</w:t>
            </w:r>
          </w:p>
        </w:tc>
      </w:tr>
    </w:tbl>
    <w:p w:rsidR="00B66C45" w:rsidRDefault="00B66C45" w:rsidP="00B66C45">
      <w:pPr>
        <w:rPr>
          <w:rFonts w:cs="Calibri"/>
        </w:rPr>
      </w:pP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现代趋势：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初始访问演进：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2016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Trident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钓鱼，需要用户点击链接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成功率依赖用户行为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2019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Operation Shax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不需要用户交互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成功率大幅提升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2021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FORCEDENTRY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零点击</w:t>
      </w:r>
      <w:r>
        <w:rPr>
          <w:rFonts w:ascii="Consolas" w:hAnsi="Consolas" w:cs="Calibri" w:hint="eastAsia"/>
          <w:sz w:val="18"/>
        </w:rPr>
        <w:t xml:space="preserve"> + BlastDoor </w:t>
      </w:r>
      <w:r>
        <w:rPr>
          <w:rFonts w:ascii="Consolas" w:hAnsi="Consolas" w:cs="Calibri" w:hint="eastAsia"/>
          <w:sz w:val="18"/>
        </w:rPr>
        <w:t>绕过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即使有沙箱也能成功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可靠性接近</w:t>
      </w:r>
      <w:r>
        <w:rPr>
          <w:rFonts w:ascii="Consolas" w:hAnsi="Consolas" w:cs="Calibri" w:hint="eastAsia"/>
          <w:sz w:val="18"/>
        </w:rPr>
        <w:t xml:space="preserve"> 100%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2023+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 xml:space="preserve">BLASTPASS </w:t>
      </w:r>
      <w:r>
        <w:rPr>
          <w:rFonts w:ascii="Consolas" w:hAnsi="Consolas" w:cs="Calibri" w:hint="eastAsia"/>
          <w:sz w:val="18"/>
        </w:rPr>
        <w:t>等）：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多种零点击向量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自适应选择最优向量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成功率极高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模块化设计：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初始访问模块接口：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Input: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目标标识（电话号码</w:t>
      </w:r>
      <w:r>
        <w:rPr>
          <w:rFonts w:ascii="Consolas" w:hAnsi="Consolas" w:cs="Calibri" w:hint="eastAsia"/>
          <w:sz w:val="18"/>
        </w:rPr>
        <w:t>/Apple ID/IP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目标环境信息（</w:t>
      </w:r>
      <w:r>
        <w:rPr>
          <w:rFonts w:ascii="Consolas" w:hAnsi="Consolas" w:cs="Calibri" w:hint="eastAsia"/>
          <w:sz w:val="18"/>
        </w:rPr>
        <w:t xml:space="preserve">iOS </w:t>
      </w:r>
      <w:r>
        <w:rPr>
          <w:rFonts w:ascii="Consolas" w:hAnsi="Consolas" w:cs="Calibri" w:hint="eastAsia"/>
          <w:sz w:val="18"/>
        </w:rPr>
        <w:t>版本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设备型号）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攻击参数（漏洞选择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载荷配置）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Output: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触发状态（成功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失败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超时）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后续阶段入口（</w:t>
      </w:r>
      <w:r>
        <w:rPr>
          <w:rFonts w:ascii="Consolas" w:hAnsi="Consolas" w:cs="Calibri" w:hint="eastAsia"/>
          <w:sz w:val="18"/>
        </w:rPr>
        <w:t xml:space="preserve">Stage 2 </w:t>
      </w:r>
      <w:r>
        <w:rPr>
          <w:rFonts w:ascii="Consolas" w:hAnsi="Consolas" w:cs="Calibri" w:hint="eastAsia"/>
          <w:sz w:val="18"/>
        </w:rPr>
        <w:t>的起始地址）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环境信息（已确认的系统版本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配置）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模块示例：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pStyle w:val="3"/>
        <w:rPr>
          <w:rFonts w:hint="eastAsia"/>
        </w:rPr>
      </w:pPr>
      <w:bookmarkStart w:id="9" w:name="_Toc242934655"/>
      <w:r>
        <w:rPr>
          <w:rFonts w:hint="eastAsia"/>
        </w:rPr>
        <w:lastRenderedPageBreak/>
        <w:t>2.2.2 Stage 2</w:t>
      </w:r>
      <w:r>
        <w:rPr>
          <w:rFonts w:hint="eastAsia"/>
        </w:rPr>
        <w:t>：解析器</w:t>
      </w:r>
      <w:r>
        <w:rPr>
          <w:rFonts w:hint="eastAsia"/>
        </w:rPr>
        <w:t xml:space="preserve"> RCE</w:t>
      </w:r>
      <w:bookmarkEnd w:id="9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目标：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在解析器进程内获得代码执行权限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常见解析器目标：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解析器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组件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沙箱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攻击难度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CoreGraphics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PDF/TIFF </w:t>
            </w:r>
            <w:r w:rsidRPr="00B66C45">
              <w:rPr>
                <w:rFonts w:cs="Calibri" w:hint="eastAsia"/>
                <w:sz w:val="18"/>
              </w:rPr>
              <w:t>解析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WebKit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HTML/JS </w:t>
            </w:r>
            <w:r w:rsidRPr="00B66C45">
              <w:rPr>
                <w:rFonts w:cs="Calibri" w:hint="eastAsia"/>
                <w:sz w:val="18"/>
              </w:rPr>
              <w:t>解析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WebContent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ImageIO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图片解析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CoreMedia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视频解析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CoreAudio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音频解析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</w:tr>
    </w:tbl>
    <w:p w:rsidR="00B66C45" w:rsidRDefault="00B66C45" w:rsidP="00B66C45">
      <w:pPr>
        <w:rPr>
          <w:rFonts w:cs="Calibri"/>
        </w:rPr>
      </w:pP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漏洞类型分布：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2 </w:t>
      </w:r>
      <w:r>
        <w:rPr>
          <w:rFonts w:ascii="Consolas" w:hAnsi="Consolas" w:cs="Calibri" w:hint="eastAsia"/>
          <w:sz w:val="18"/>
        </w:rPr>
        <w:t>漏洞类型统计（推测）：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整数溢出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堆溢出：</w:t>
      </w:r>
      <w:r>
        <w:rPr>
          <w:rFonts w:ascii="Consolas" w:hAnsi="Consolas" w:cs="Calibri" w:hint="eastAsia"/>
          <w:sz w:val="18"/>
        </w:rPr>
        <w:t>35%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确定性高，可控性强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FORCEDENTRY </w:t>
      </w:r>
      <w:r>
        <w:rPr>
          <w:rFonts w:ascii="Consolas" w:hAnsi="Consolas" w:cs="Calibri" w:hint="eastAsia"/>
          <w:sz w:val="18"/>
        </w:rPr>
        <w:t>使用此类型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类型混淆：</w:t>
      </w:r>
      <w:r>
        <w:rPr>
          <w:rFonts w:ascii="Consolas" w:hAnsi="Consolas" w:cs="Calibri" w:hint="eastAsia"/>
          <w:sz w:val="18"/>
        </w:rPr>
        <w:t>25%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</w:t>
      </w:r>
      <w:r>
        <w:rPr>
          <w:rFonts w:ascii="Consolas" w:hAnsi="Consolas" w:cs="Calibri" w:hint="eastAsia"/>
          <w:sz w:val="18"/>
        </w:rPr>
        <w:t xml:space="preserve"> JIT </w:t>
      </w:r>
      <w:r>
        <w:rPr>
          <w:rFonts w:ascii="Consolas" w:hAnsi="Consolas" w:cs="Calibri" w:hint="eastAsia"/>
          <w:sz w:val="18"/>
        </w:rPr>
        <w:t>或类型推断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攻击常用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UAF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Use-After-Free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20%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需要竞态条件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可靠性较低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OOB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Out-Of-Bounds</w:t>
      </w:r>
      <w:r>
        <w:rPr>
          <w:rFonts w:ascii="Consolas" w:hAnsi="Consolas" w:cs="Calibri" w:hint="eastAsia"/>
          <w:sz w:val="18"/>
        </w:rPr>
        <w:t>）：</w:t>
      </w:r>
      <w:r>
        <w:rPr>
          <w:rFonts w:ascii="Consolas" w:hAnsi="Consolas" w:cs="Calibri" w:hint="eastAsia"/>
          <w:sz w:val="18"/>
        </w:rPr>
        <w:t>15%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越界读写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可直接获得原语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其他：</w:t>
      </w:r>
      <w:r>
        <w:rPr>
          <w:rFonts w:ascii="Consolas" w:hAnsi="Consolas" w:cs="Calibri" w:hint="eastAsia"/>
          <w:sz w:val="18"/>
        </w:rPr>
        <w:t>5%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逻辑漏洞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配置错误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代码执行原语：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2 </w:t>
      </w:r>
      <w:r>
        <w:rPr>
          <w:rFonts w:ascii="Consolas" w:hAnsi="Consolas" w:cs="Calibri" w:hint="eastAsia"/>
          <w:sz w:val="18"/>
        </w:rPr>
        <w:t>输出的原语：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基础原语：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任意地址读（</w:t>
      </w:r>
      <w:r>
        <w:rPr>
          <w:rFonts w:ascii="Consolas" w:hAnsi="Consolas" w:cs="Calibri" w:hint="eastAsia"/>
          <w:sz w:val="18"/>
        </w:rPr>
        <w:t>read_anywhere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任意地址写（</w:t>
      </w:r>
      <w:r>
        <w:rPr>
          <w:rFonts w:ascii="Consolas" w:hAnsi="Consolas" w:cs="Calibri" w:hint="eastAsia"/>
          <w:sz w:val="18"/>
        </w:rPr>
        <w:t>write_anywhere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代码执行（</w:t>
      </w:r>
      <w:r>
        <w:rPr>
          <w:rFonts w:ascii="Consolas" w:hAnsi="Consolas" w:cs="Calibri" w:hint="eastAsia"/>
          <w:sz w:val="18"/>
        </w:rPr>
        <w:t>execute_code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高级原语：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进程间通信（</w:t>
      </w:r>
      <w:r>
        <w:rPr>
          <w:rFonts w:ascii="Consolas" w:hAnsi="Consolas" w:cs="Calibri" w:hint="eastAsia"/>
          <w:sz w:val="18"/>
        </w:rPr>
        <w:t>IPC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文件访问（</w:t>
      </w:r>
      <w:r>
        <w:rPr>
          <w:rFonts w:ascii="Consolas" w:hAnsi="Consolas" w:cs="Calibri" w:hint="eastAsia"/>
          <w:sz w:val="18"/>
        </w:rPr>
        <w:t>file_access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网络访问（</w:t>
      </w:r>
      <w:r>
        <w:rPr>
          <w:rFonts w:ascii="Consolas" w:hAnsi="Consolas" w:cs="Calibri" w:hint="eastAsia"/>
          <w:sz w:val="18"/>
        </w:rPr>
        <w:t>network_access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标准化接口：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</w:t>
      </w:r>
      <w:r>
        <w:rPr>
          <w:rFonts w:ascii="Consolas" w:hAnsi="Consolas" w:cs="Calibri" w:hint="eastAsia"/>
          <w:sz w:val="18"/>
        </w:rPr>
        <w:t xml:space="preserve"> Stage 2 </w:t>
      </w:r>
      <w:r>
        <w:rPr>
          <w:rFonts w:ascii="Consolas" w:hAnsi="Consolas" w:cs="Calibri" w:hint="eastAsia"/>
          <w:sz w:val="18"/>
        </w:rPr>
        <w:t>模块输出相同的原语接口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 </w:t>
      </w:r>
      <w:r>
        <w:rPr>
          <w:rFonts w:ascii="Consolas" w:hAnsi="Consolas" w:cs="Calibri" w:hint="eastAsia"/>
          <w:sz w:val="18"/>
        </w:rPr>
        <w:t>不需要关心</w:t>
      </w:r>
      <w:r>
        <w:rPr>
          <w:rFonts w:ascii="Consolas" w:hAnsi="Consolas" w:cs="Calibri" w:hint="eastAsia"/>
          <w:sz w:val="18"/>
        </w:rPr>
        <w:t xml:space="preserve"> Stage 2 </w:t>
      </w:r>
      <w:r>
        <w:rPr>
          <w:rFonts w:ascii="Consolas" w:hAnsi="Consolas" w:cs="Calibri" w:hint="eastAsia"/>
          <w:sz w:val="18"/>
        </w:rPr>
        <w:t>的具体实现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实现了模块间的解耦</w:t>
      </w:r>
    </w:p>
    <w:p w:rsidR="00B66C45" w:rsidRDefault="00B66C45" w:rsidP="00B66C45">
      <w:pPr>
        <w:pStyle w:val="3"/>
        <w:rPr>
          <w:rFonts w:hint="eastAsia"/>
        </w:rPr>
      </w:pPr>
      <w:bookmarkStart w:id="10" w:name="_Toc242934656"/>
      <w:r>
        <w:rPr>
          <w:rFonts w:hint="eastAsia"/>
        </w:rPr>
        <w:t>2.2.3 Stage 3</w:t>
      </w:r>
      <w:r>
        <w:rPr>
          <w:rFonts w:hint="eastAsia"/>
        </w:rPr>
        <w:t>：沙箱逃逸</w:t>
      </w:r>
      <w:bookmarkEnd w:id="10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目标：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突破应用沙箱限制，获得更广泛的系统访问权限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沙箱类型：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沙箱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强度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逃逸难度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常见目标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BlastDoor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强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iMessage </w:t>
            </w:r>
            <w:r w:rsidRPr="00B66C45">
              <w:rPr>
                <w:rFonts w:cs="Calibri" w:hint="eastAsia"/>
                <w:sz w:val="18"/>
              </w:rPr>
              <w:t>解析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WebContent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Safari/WebKit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App Sandbox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第三方</w:t>
            </w:r>
            <w:r w:rsidRPr="00B66C45">
              <w:rPr>
                <w:rFonts w:cs="Calibri" w:hint="eastAsia"/>
                <w:sz w:val="18"/>
              </w:rPr>
              <w:t xml:space="preserve"> App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/>
                <w:sz w:val="18"/>
              </w:rPr>
              <w:t>Media Sandbox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弱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媒体处理</w:t>
            </w:r>
          </w:p>
        </w:tc>
      </w:tr>
    </w:tbl>
    <w:p w:rsidR="00B66C45" w:rsidRDefault="00B66C45" w:rsidP="00B66C45">
      <w:pPr>
        <w:rPr>
          <w:rFonts w:cs="Calibri"/>
        </w:rPr>
      </w:pP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逃逸技术分类：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沙箱逃逸技术：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XPC </w:t>
      </w:r>
      <w:r>
        <w:rPr>
          <w:rFonts w:ascii="Consolas" w:hAnsi="Consolas" w:cs="Calibri" w:hint="eastAsia"/>
          <w:sz w:val="18"/>
        </w:rPr>
        <w:t>服务攻击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服务的漏洞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通过授权绕过获得更高权限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例如：攻击</w:t>
      </w:r>
      <w:r>
        <w:rPr>
          <w:rFonts w:ascii="Consolas" w:hAnsi="Consolas" w:cs="Calibri" w:hint="eastAsia"/>
          <w:sz w:val="18"/>
        </w:rPr>
        <w:t xml:space="preserve"> com.apple.* </w:t>
      </w:r>
      <w:r>
        <w:rPr>
          <w:rFonts w:ascii="Consolas" w:hAnsi="Consolas" w:cs="Calibri" w:hint="eastAsia"/>
          <w:sz w:val="18"/>
        </w:rPr>
        <w:t>服务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共享内存攻击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利用共享内存区域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Mach </w:t>
      </w:r>
      <w:r>
        <w:rPr>
          <w:rFonts w:ascii="Consolas" w:hAnsi="Consolas" w:cs="Calibri" w:hint="eastAsia"/>
          <w:sz w:val="18"/>
        </w:rPr>
        <w:t>端口滥用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IOSurface/IOKit </w:t>
      </w:r>
      <w:r>
        <w:rPr>
          <w:rFonts w:ascii="Consolas" w:hAnsi="Consolas" w:cs="Calibri" w:hint="eastAsia"/>
          <w:sz w:val="18"/>
        </w:rPr>
        <w:t>攻击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内核漏洞利用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直接利用内核漏洞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绕过沙箱和内核保护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一步到位获得内核权限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配置错误利用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利用沙箱配置错误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过宽的权限设置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遗留的调试接口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现代趋势：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直接利用内核漏洞越来越常见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跳过单独的沙箱逃逸阶段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Stage 2 + Stage 3 </w:t>
      </w:r>
      <w:r>
        <w:rPr>
          <w:rFonts w:ascii="Consolas" w:hAnsi="Consolas" w:cs="Calibri" w:hint="eastAsia"/>
          <w:sz w:val="18"/>
        </w:rPr>
        <w:t>合并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模块化设计：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沙箱逃逸模块接口：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Input: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2 </w:t>
      </w:r>
      <w:r>
        <w:rPr>
          <w:rFonts w:ascii="Consolas" w:hAnsi="Consolas" w:cs="Calibri" w:hint="eastAsia"/>
          <w:sz w:val="18"/>
        </w:rPr>
        <w:t>提供的原语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当前沙箱类型和配置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系统版本信息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Output: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沙箱外代码执行能力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更广泛的系统访问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4 </w:t>
      </w:r>
      <w:r>
        <w:rPr>
          <w:rFonts w:ascii="Consolas" w:hAnsi="Consolas" w:cs="Calibri" w:hint="eastAsia"/>
          <w:sz w:val="18"/>
        </w:rPr>
        <w:t>的入口点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模块示例：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逃逸模块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逃逸模块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通用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攻击模块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内核直接提权模块（跳过</w:t>
      </w:r>
      <w:r>
        <w:rPr>
          <w:rFonts w:ascii="Consolas" w:hAnsi="Consolas" w:cs="Calibri" w:hint="eastAsia"/>
          <w:sz w:val="18"/>
        </w:rPr>
        <w:t xml:space="preserve"> Stage 3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pStyle w:val="3"/>
        <w:rPr>
          <w:rFonts w:hint="eastAsia"/>
        </w:rPr>
      </w:pPr>
      <w:bookmarkStart w:id="11" w:name="_Toc242934657"/>
      <w:r>
        <w:rPr>
          <w:rFonts w:hint="eastAsia"/>
        </w:rPr>
        <w:t>2.2.4 Stage 4</w:t>
      </w:r>
      <w:r>
        <w:rPr>
          <w:rFonts w:hint="eastAsia"/>
        </w:rPr>
        <w:t>：内核提权</w:t>
      </w:r>
      <w:bookmarkEnd w:id="11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目标：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获得内核级权限，完全控制设备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内核漏洞类型：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类型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描述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利用难度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可靠性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内存损坏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UAF/OOB/</w:t>
            </w:r>
            <w:r w:rsidRPr="00B66C45">
              <w:rPr>
                <w:rFonts w:cs="Calibri" w:hint="eastAsia"/>
                <w:sz w:val="18"/>
              </w:rPr>
              <w:t>溢出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权限绕过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entitlement </w:t>
            </w:r>
            <w:r w:rsidRPr="00B66C45">
              <w:rPr>
                <w:rFonts w:cs="Calibri" w:hint="eastAsia"/>
                <w:sz w:val="18"/>
              </w:rPr>
              <w:t>滥用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竞态条件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TOCTOU </w:t>
            </w:r>
            <w:r w:rsidRPr="00B66C45">
              <w:rPr>
                <w:rFonts w:cs="Calibri" w:hint="eastAsia"/>
                <w:sz w:val="18"/>
              </w:rPr>
              <w:t>漏洞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逻辑漏洞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认证绕过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 xml:space="preserve">PAC </w:t>
            </w:r>
            <w:r w:rsidRPr="00B66C45">
              <w:rPr>
                <w:rFonts w:cs="Calibri" w:hint="eastAsia"/>
                <w:sz w:val="18"/>
              </w:rPr>
              <w:t>绕过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指针认证绕过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</w:tbl>
    <w:p w:rsidR="00B66C45" w:rsidRDefault="00B66C45" w:rsidP="00B66C45">
      <w:pPr>
        <w:rPr>
          <w:rFonts w:cs="Calibri"/>
        </w:rPr>
      </w:pP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现代内核攻击的挑战：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iOS 16+ </w:t>
      </w:r>
      <w:r>
        <w:rPr>
          <w:rFonts w:ascii="Consolas" w:hAnsi="Consolas" w:cs="Calibri" w:hint="eastAsia"/>
          <w:sz w:val="18"/>
        </w:rPr>
        <w:t>内核安全机制：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1. kalloc type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按类型分离内存分配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防止类型混淆攻击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UAF </w:t>
      </w:r>
      <w:r>
        <w:rPr>
          <w:rFonts w:ascii="Consolas" w:hAnsi="Consolas" w:cs="Calibri" w:hint="eastAsia"/>
          <w:sz w:val="18"/>
        </w:rPr>
        <w:t>后不能重用为不同类型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2. zone_require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访问前验证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归属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防止跨</w:t>
      </w:r>
      <w:r>
        <w:rPr>
          <w:rFonts w:ascii="Consolas" w:hAnsi="Consolas" w:cs="Calibri" w:hint="eastAsia"/>
          <w:sz w:val="18"/>
        </w:rPr>
        <w:t xml:space="preserve"> Zone </w:t>
      </w:r>
      <w:r>
        <w:rPr>
          <w:rFonts w:ascii="Consolas" w:hAnsi="Consolas" w:cs="Calibri" w:hint="eastAsia"/>
          <w:sz w:val="18"/>
        </w:rPr>
        <w:t>访问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增加堆利用难度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3. PAC</w:t>
      </w:r>
      <w:r>
        <w:rPr>
          <w:rFonts w:ascii="Consolas" w:hAnsi="Consolas" w:cs="Calibri" w:hint="eastAsia"/>
          <w:sz w:val="18"/>
        </w:rPr>
        <w:t>（</w:t>
      </w:r>
      <w:r>
        <w:rPr>
          <w:rFonts w:ascii="Consolas" w:hAnsi="Consolas" w:cs="Calibri" w:hint="eastAsia"/>
          <w:sz w:val="18"/>
        </w:rPr>
        <w:t>Pointer Authentication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保护函数指针和返回地址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防止控制流劫持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</w:t>
      </w:r>
      <w:r>
        <w:rPr>
          <w:rFonts w:ascii="Consolas" w:hAnsi="Consolas" w:cs="Calibri" w:hint="eastAsia"/>
          <w:sz w:val="18"/>
        </w:rPr>
        <w:t xml:space="preserve"> PAC </w:t>
      </w:r>
      <w:r>
        <w:rPr>
          <w:rFonts w:ascii="Consolas" w:hAnsi="Consolas" w:cs="Calibri" w:hint="eastAsia"/>
          <w:sz w:val="18"/>
        </w:rPr>
        <w:t>绕过技术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4. KTRR/PPL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内核代码只读保护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页表修改保护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防止直接代码补丁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影响：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内核提权难度大幅增加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需要更复杂的利用技术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攻击成本显著上升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提权原语：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内核提权输出：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核心能力：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内核代码执行（</w:t>
      </w:r>
      <w:r>
        <w:rPr>
          <w:rFonts w:ascii="Consolas" w:hAnsi="Consolas" w:cs="Calibri" w:hint="eastAsia"/>
          <w:sz w:val="18"/>
        </w:rPr>
        <w:t>kernel_exec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任意内核读写（</w:t>
      </w:r>
      <w:r>
        <w:rPr>
          <w:rFonts w:ascii="Consolas" w:hAnsi="Consolas" w:cs="Calibri" w:hint="eastAsia"/>
          <w:sz w:val="18"/>
        </w:rPr>
        <w:t>kernel_rw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进程权限提升（</w:t>
      </w:r>
      <w:r>
        <w:rPr>
          <w:rFonts w:ascii="Consolas" w:hAnsi="Consolas" w:cs="Calibri" w:hint="eastAsia"/>
          <w:sz w:val="18"/>
        </w:rPr>
        <w:t>privilege_escalation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SIP </w:t>
      </w:r>
      <w:r>
        <w:rPr>
          <w:rFonts w:ascii="Consolas" w:hAnsi="Consolas" w:cs="Calibri" w:hint="eastAsia"/>
          <w:sz w:val="18"/>
        </w:rPr>
        <w:t>绕过（</w:t>
      </w:r>
      <w:r>
        <w:rPr>
          <w:rFonts w:ascii="Consolas" w:hAnsi="Consolas" w:cs="Calibri" w:hint="eastAsia"/>
          <w:sz w:val="18"/>
        </w:rPr>
        <w:t>SIP_bypass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持久化基础：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文件系统完全访问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网络完全控制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硬件完全控制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标准化：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</w:t>
      </w:r>
      <w:r>
        <w:rPr>
          <w:rFonts w:ascii="Consolas" w:hAnsi="Consolas" w:cs="Calibri" w:hint="eastAsia"/>
          <w:sz w:val="18"/>
        </w:rPr>
        <w:t xml:space="preserve"> Stage 4 </w:t>
      </w:r>
      <w:r>
        <w:rPr>
          <w:rFonts w:ascii="Consolas" w:hAnsi="Consolas" w:cs="Calibri" w:hint="eastAsia"/>
          <w:sz w:val="18"/>
        </w:rPr>
        <w:t>模块输出相同的内核原语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5 </w:t>
      </w:r>
      <w:r>
        <w:rPr>
          <w:rFonts w:ascii="Consolas" w:hAnsi="Consolas" w:cs="Calibri" w:hint="eastAsia"/>
          <w:sz w:val="18"/>
        </w:rPr>
        <w:t>不需要关心具体提权方式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实现模块解耦</w:t>
      </w:r>
    </w:p>
    <w:p w:rsidR="00B66C45" w:rsidRDefault="00B66C45" w:rsidP="00B66C45">
      <w:pPr>
        <w:pStyle w:val="3"/>
        <w:rPr>
          <w:rFonts w:hint="eastAsia"/>
        </w:rPr>
      </w:pPr>
      <w:bookmarkStart w:id="12" w:name="_Toc242934658"/>
      <w:r>
        <w:rPr>
          <w:rFonts w:hint="eastAsia"/>
        </w:rPr>
        <w:t>2.2.5 Stage 5</w:t>
      </w:r>
      <w:r>
        <w:rPr>
          <w:rFonts w:hint="eastAsia"/>
        </w:rPr>
        <w:t>：持久化与植入</w:t>
      </w:r>
      <w:bookmarkEnd w:id="12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目标：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建立持久化机制，植入间谍软件功能模块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持久化策略：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74"/>
        <w:gridCol w:w="2074"/>
        <w:gridCol w:w="2074"/>
        <w:gridCol w:w="2074"/>
      </w:tblGrid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策略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持久性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隐蔽性</w:t>
            </w:r>
          </w:p>
        </w:tc>
        <w:tc>
          <w:tcPr>
            <w:tcW w:w="1250" w:type="pct"/>
            <w:shd w:val="clear" w:color="auto" w:fill="DEEAF6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b/>
                <w:sz w:val="18"/>
              </w:rPr>
            </w:pPr>
            <w:r w:rsidRPr="00B66C45">
              <w:rPr>
                <w:rFonts w:cs="Calibri" w:hint="eastAsia"/>
                <w:b/>
                <w:sz w:val="18"/>
              </w:rPr>
              <w:t>复杂度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文件系统写入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内存驻留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低（重启消失）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条件持久化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中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高</w:t>
            </w:r>
          </w:p>
        </w:tc>
      </w:tr>
      <w:tr w:rsidR="00B66C45" w:rsidRPr="00B66C45" w:rsidTr="00B66C45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分布式持久化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极高</w:t>
            </w:r>
          </w:p>
        </w:tc>
        <w:tc>
          <w:tcPr>
            <w:tcW w:w="1250" w:type="pct"/>
            <w:shd w:val="clear" w:color="auto" w:fill="auto"/>
          </w:tcPr>
          <w:p w:rsidR="00B66C45" w:rsidRPr="00B66C45" w:rsidRDefault="00B66C45" w:rsidP="00B66C45">
            <w:pPr>
              <w:spacing w:after="0" w:line="240" w:lineRule="auto"/>
              <w:rPr>
                <w:rFonts w:cs="Calibri"/>
                <w:sz w:val="18"/>
              </w:rPr>
            </w:pPr>
            <w:r w:rsidRPr="00B66C45">
              <w:rPr>
                <w:rFonts w:cs="Calibri" w:hint="eastAsia"/>
                <w:sz w:val="18"/>
              </w:rPr>
              <w:t>极高</w:t>
            </w:r>
          </w:p>
        </w:tc>
      </w:tr>
    </w:tbl>
    <w:p w:rsidR="00B66C45" w:rsidRDefault="00B66C45" w:rsidP="00B66C45">
      <w:pPr>
        <w:rPr>
          <w:rFonts w:cs="Calibri"/>
        </w:rPr>
      </w:pP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lastRenderedPageBreak/>
        <w:t>现代持久化趋势：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持久化演进：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早期（</w:t>
      </w:r>
      <w:r>
        <w:rPr>
          <w:rFonts w:ascii="Consolas" w:hAnsi="Consolas" w:cs="Calibri" w:hint="eastAsia"/>
          <w:sz w:val="18"/>
        </w:rPr>
        <w:t>2016-2018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越狱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文件系统写入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明显的持久化痕迹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容易被检测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中期（</w:t>
      </w:r>
      <w:r>
        <w:rPr>
          <w:rFonts w:ascii="Consolas" w:hAnsi="Consolas" w:cs="Calibri" w:hint="eastAsia"/>
          <w:sz w:val="18"/>
        </w:rPr>
        <w:t>2019-2021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部分持久化</w:t>
      </w:r>
      <w:r>
        <w:rPr>
          <w:rFonts w:ascii="Consolas" w:hAnsi="Consolas" w:cs="Calibri" w:hint="eastAsia"/>
          <w:sz w:val="18"/>
        </w:rPr>
        <w:t xml:space="preserve"> + </w:t>
      </w:r>
      <w:r>
        <w:rPr>
          <w:rFonts w:ascii="Consolas" w:hAnsi="Consolas" w:cs="Calibri" w:hint="eastAsia"/>
          <w:sz w:val="18"/>
        </w:rPr>
        <w:t>定期重感染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减少文件系统写入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增加检测难度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现代（</w:t>
      </w:r>
      <w:r>
        <w:rPr>
          <w:rFonts w:ascii="Consolas" w:hAnsi="Consolas" w:cs="Calibri" w:hint="eastAsia"/>
          <w:sz w:val="18"/>
        </w:rPr>
        <w:t>2022+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无持久化或条件持久化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内存驻留为主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重启后消失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依赖重新感染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极难检测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原因：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检测技术提升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需要更隐蔽的持久化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零日漏洞储备充足，可以接受重新感染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植入模块：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间谍软件功能模块：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通信拦截：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拦截模块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WhatsApp </w:t>
      </w:r>
      <w:r>
        <w:rPr>
          <w:rFonts w:ascii="Consolas" w:hAnsi="Consolas" w:cs="Calibri" w:hint="eastAsia"/>
          <w:sz w:val="18"/>
        </w:rPr>
        <w:t>拦截模块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Signal </w:t>
      </w:r>
      <w:r>
        <w:rPr>
          <w:rFonts w:ascii="Consolas" w:hAnsi="Consolas" w:cs="Calibri" w:hint="eastAsia"/>
          <w:sz w:val="18"/>
        </w:rPr>
        <w:t>拦截模块（困难）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电话监听模块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SMS </w:t>
      </w:r>
      <w:r>
        <w:rPr>
          <w:rFonts w:ascii="Consolas" w:hAnsi="Consolas" w:cs="Calibri" w:hint="eastAsia"/>
          <w:sz w:val="18"/>
        </w:rPr>
        <w:t>拦截模块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数据采集：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联系人提取模块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照片提取模块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邮件提取模块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浏览历史提取模块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密码</w:t>
      </w:r>
      <w:r>
        <w:rPr>
          <w:rFonts w:ascii="Consolas" w:hAnsi="Consolas" w:cs="Calibri" w:hint="eastAsia"/>
          <w:sz w:val="18"/>
        </w:rPr>
        <w:t xml:space="preserve">/Keychain </w:t>
      </w:r>
      <w:r>
        <w:rPr>
          <w:rFonts w:ascii="Consolas" w:hAnsi="Consolas" w:cs="Calibri" w:hint="eastAsia"/>
          <w:sz w:val="18"/>
        </w:rPr>
        <w:t>提取模块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实时监控：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麦克风监听模块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摄像头监控模块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屏幕捕获模块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键盘记录模块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位置追踪：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GPS </w:t>
      </w:r>
      <w:r>
        <w:rPr>
          <w:rFonts w:ascii="Consolas" w:hAnsi="Consolas" w:cs="Calibri" w:hint="eastAsia"/>
          <w:sz w:val="18"/>
        </w:rPr>
        <w:t>定位模块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WiFi </w:t>
      </w:r>
      <w:r>
        <w:rPr>
          <w:rFonts w:ascii="Consolas" w:hAnsi="Consolas" w:cs="Calibri" w:hint="eastAsia"/>
          <w:sz w:val="18"/>
        </w:rPr>
        <w:t>定位模块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基站定位模块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加密通信模块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域名轮换模块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数据外传模块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指令接收模块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特点：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每个模块独立开发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按需加载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可远程更新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失败不影响其他模块</w:t>
      </w:r>
    </w:p>
    <w:p w:rsidR="00B66C45" w:rsidRDefault="00B66C45" w:rsidP="00B66C45">
      <w:pPr>
        <w:pStyle w:val="1"/>
        <w:rPr>
          <w:rFonts w:hint="eastAsia"/>
        </w:rPr>
      </w:pPr>
      <w:bookmarkStart w:id="13" w:name="_Toc242934659"/>
      <w:r>
        <w:rPr>
          <w:rFonts w:hint="eastAsia"/>
        </w:rPr>
        <w:lastRenderedPageBreak/>
        <w:t>三、攻击链的模块化架构</w:t>
      </w:r>
      <w:bookmarkEnd w:id="13"/>
    </w:p>
    <w:p w:rsidR="00B66C45" w:rsidRDefault="00B66C45" w:rsidP="00B66C45">
      <w:pPr>
        <w:pStyle w:val="2"/>
        <w:rPr>
          <w:rFonts w:hint="eastAsia"/>
        </w:rPr>
      </w:pPr>
      <w:bookmarkStart w:id="14" w:name="_Toc242934660"/>
      <w:r>
        <w:rPr>
          <w:rFonts w:hint="eastAsia"/>
        </w:rPr>
        <w:t xml:space="preserve">3.1 </w:t>
      </w:r>
      <w:r>
        <w:rPr>
          <w:rFonts w:hint="eastAsia"/>
        </w:rPr>
        <w:t>模块接口标准化</w:t>
      </w:r>
      <w:bookmarkEnd w:id="14"/>
    </w:p>
    <w:p w:rsidR="00B66C45" w:rsidRDefault="00B66C45" w:rsidP="00B66C45">
      <w:pPr>
        <w:pStyle w:val="3"/>
        <w:rPr>
          <w:rFonts w:hint="eastAsia"/>
        </w:rPr>
      </w:pPr>
      <w:bookmarkStart w:id="15" w:name="_Toc242934661"/>
      <w:r>
        <w:rPr>
          <w:rFonts w:hint="eastAsia"/>
        </w:rPr>
        <w:t xml:space="preserve">3.1.1 </w:t>
      </w:r>
      <w:r>
        <w:rPr>
          <w:rFonts w:hint="eastAsia"/>
        </w:rPr>
        <w:t>接口设计原则</w:t>
      </w:r>
      <w:bookmarkEnd w:id="15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模块接口设计原则：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最小依赖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模块间通过标准接口交互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不依赖具体实现细节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可以独立开发和测试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数据格式统一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定义标准的输入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输出数据格式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使用序列化格式（如</w:t>
      </w:r>
      <w:r>
        <w:rPr>
          <w:rFonts w:ascii="Consolas" w:hAnsi="Consolas" w:cs="Calibri" w:hint="eastAsia"/>
          <w:sz w:val="18"/>
        </w:rPr>
        <w:t xml:space="preserve"> JSON/Protobuf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便于调试和日志记录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错误处理标准化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统一的错误码和状态码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标准化的失败处理流程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支持优雅降级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版本兼容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接口版本管理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向后兼容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支持多版本共存</w:t>
      </w:r>
    </w:p>
    <w:p w:rsidR="00B66C45" w:rsidRDefault="00B66C45" w:rsidP="00B66C45">
      <w:pPr>
        <w:pStyle w:val="3"/>
        <w:rPr>
          <w:rFonts w:hint="eastAsia"/>
        </w:rPr>
      </w:pPr>
      <w:bookmarkStart w:id="16" w:name="_Toc242934662"/>
      <w:r>
        <w:rPr>
          <w:rFonts w:hint="eastAsia"/>
        </w:rPr>
        <w:lastRenderedPageBreak/>
        <w:t xml:space="preserve">3.1.2 </w:t>
      </w:r>
      <w:r>
        <w:rPr>
          <w:rFonts w:hint="eastAsia"/>
        </w:rPr>
        <w:t>接口示例</w:t>
      </w:r>
      <w:bookmarkEnd w:id="16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2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 </w:t>
      </w:r>
      <w:r>
        <w:rPr>
          <w:rFonts w:ascii="Consolas" w:hAnsi="Consolas" w:cs="Calibri" w:hint="eastAsia"/>
          <w:sz w:val="18"/>
        </w:rPr>
        <w:t>接口示例：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interface Stage2Output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// </w:t>
      </w:r>
      <w:r>
        <w:rPr>
          <w:rFonts w:ascii="Consolas" w:hAnsi="Consolas" w:cs="Calibri" w:hint="eastAsia"/>
          <w:sz w:val="18"/>
        </w:rPr>
        <w:t>基础信息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uint32 ios_version;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uint32 device_model;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string sandbox_type;  // "BlastDoor" | "WebContent" | ...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// </w:t>
      </w:r>
      <w:r>
        <w:rPr>
          <w:rFonts w:ascii="Consolas" w:hAnsi="Consolas" w:cs="Calibri" w:hint="eastAsia"/>
          <w:sz w:val="18"/>
        </w:rPr>
        <w:t>原语能力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capability read_anywhere;    // </w:t>
      </w:r>
      <w:r>
        <w:rPr>
          <w:rFonts w:ascii="Consolas" w:hAnsi="Consolas" w:cs="Calibri" w:hint="eastAsia"/>
          <w:sz w:val="18"/>
        </w:rPr>
        <w:t>任意地址读能力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capability write_anywhere;   // </w:t>
      </w:r>
      <w:r>
        <w:rPr>
          <w:rFonts w:ascii="Consolas" w:hAnsi="Consolas" w:cs="Calibri" w:hint="eastAsia"/>
          <w:sz w:val="18"/>
        </w:rPr>
        <w:t>任意地址写能力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capability execute_code;     // </w:t>
      </w:r>
      <w:r>
        <w:rPr>
          <w:rFonts w:ascii="Consolas" w:hAnsi="Consolas" w:cs="Calibri" w:hint="eastAsia"/>
          <w:sz w:val="18"/>
        </w:rPr>
        <w:t>代码执行能力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// </w:t>
      </w:r>
      <w:r>
        <w:rPr>
          <w:rFonts w:ascii="Consolas" w:hAnsi="Consolas" w:cs="Calibri" w:hint="eastAsia"/>
          <w:sz w:val="18"/>
        </w:rPr>
        <w:t>环境信息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memory_layout kernel_base;   // </w:t>
      </w:r>
      <w:r>
        <w:rPr>
          <w:rFonts w:ascii="Consolas" w:hAnsi="Consolas" w:cs="Calibri" w:hint="eastAsia"/>
          <w:sz w:val="18"/>
        </w:rPr>
        <w:t>内核基址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memory_layout current_proc;  // </w:t>
      </w:r>
      <w:r>
        <w:rPr>
          <w:rFonts w:ascii="Consolas" w:hAnsi="Consolas" w:cs="Calibri" w:hint="eastAsia"/>
          <w:sz w:val="18"/>
        </w:rPr>
        <w:t>当前进程结构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// </w:t>
      </w:r>
      <w:r>
        <w:rPr>
          <w:rFonts w:ascii="Consolas" w:hAnsi="Consolas" w:cs="Calibri" w:hint="eastAsia"/>
          <w:sz w:val="18"/>
        </w:rPr>
        <w:t>状态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status_code status;          // </w:t>
      </w:r>
      <w:r>
        <w:rPr>
          <w:rFonts w:ascii="Consolas" w:hAnsi="Consolas" w:cs="Calibri" w:hint="eastAsia"/>
          <w:sz w:val="18"/>
        </w:rPr>
        <w:t>成功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失败</w:t>
      </w:r>
      <w:r>
        <w:rPr>
          <w:rFonts w:ascii="Consolas" w:hAnsi="Consolas" w:cs="Calibri" w:hint="eastAsia"/>
          <w:sz w:val="18"/>
        </w:rPr>
        <w:t>/</w:t>
      </w:r>
      <w:r>
        <w:rPr>
          <w:rFonts w:ascii="Consolas" w:hAnsi="Consolas" w:cs="Calibri" w:hint="eastAsia"/>
          <w:sz w:val="18"/>
        </w:rPr>
        <w:t>部分成功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error_info error;            // </w:t>
      </w:r>
      <w:r>
        <w:rPr>
          <w:rFonts w:ascii="Consolas" w:hAnsi="Consolas" w:cs="Calibri" w:hint="eastAsia"/>
          <w:sz w:val="18"/>
        </w:rPr>
        <w:t>错误信息（如果有）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interface Stage3Input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// </w:t>
      </w:r>
      <w:r>
        <w:rPr>
          <w:rFonts w:ascii="Consolas" w:hAnsi="Consolas" w:cs="Calibri" w:hint="eastAsia"/>
          <w:sz w:val="18"/>
        </w:rPr>
        <w:t>接收</w:t>
      </w:r>
      <w:r>
        <w:rPr>
          <w:rFonts w:ascii="Consolas" w:hAnsi="Consolas" w:cs="Calibri" w:hint="eastAsia"/>
          <w:sz w:val="18"/>
        </w:rPr>
        <w:t xml:space="preserve"> Stage 2 </w:t>
      </w:r>
      <w:r>
        <w:rPr>
          <w:rFonts w:ascii="Consolas" w:hAnsi="Consolas" w:cs="Calibri" w:hint="eastAsia"/>
          <w:sz w:val="18"/>
        </w:rPr>
        <w:t>的输出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Stage2Output stage2_result;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// </w:t>
      </w:r>
      <w:r>
        <w:rPr>
          <w:rFonts w:ascii="Consolas" w:hAnsi="Consolas" w:cs="Calibri" w:hint="eastAsia"/>
          <w:sz w:val="18"/>
        </w:rPr>
        <w:t>配置参数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exploit_config config;       // </w:t>
      </w:r>
      <w:r>
        <w:rPr>
          <w:rFonts w:ascii="Consolas" w:hAnsi="Consolas" w:cs="Calibri" w:hint="eastAsia"/>
          <w:sz w:val="18"/>
        </w:rPr>
        <w:t>利用配置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target_info target;          // </w:t>
      </w:r>
      <w:r>
        <w:rPr>
          <w:rFonts w:ascii="Consolas" w:hAnsi="Consolas" w:cs="Calibri" w:hint="eastAsia"/>
          <w:sz w:val="18"/>
        </w:rPr>
        <w:t>目标信息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pStyle w:val="2"/>
        <w:rPr>
          <w:rFonts w:hint="eastAsia"/>
        </w:rPr>
      </w:pPr>
      <w:bookmarkStart w:id="17" w:name="_Toc242934663"/>
      <w:r>
        <w:rPr>
          <w:rFonts w:hint="eastAsia"/>
        </w:rPr>
        <w:t xml:space="preserve">3.2 </w:t>
      </w:r>
      <w:r>
        <w:rPr>
          <w:rFonts w:hint="eastAsia"/>
        </w:rPr>
        <w:t>模块组合与变体</w:t>
      </w:r>
      <w:bookmarkEnd w:id="17"/>
    </w:p>
    <w:p w:rsidR="00B66C45" w:rsidRDefault="00B66C45" w:rsidP="00B66C45">
      <w:pPr>
        <w:pStyle w:val="3"/>
        <w:rPr>
          <w:rFonts w:hint="eastAsia"/>
        </w:rPr>
      </w:pPr>
      <w:bookmarkStart w:id="18" w:name="_Toc242934664"/>
      <w:r>
        <w:rPr>
          <w:rFonts w:hint="eastAsia"/>
        </w:rPr>
        <w:t xml:space="preserve">3.2.1 </w:t>
      </w:r>
      <w:r>
        <w:rPr>
          <w:rFonts w:hint="eastAsia"/>
        </w:rPr>
        <w:t>攻击链变体</w:t>
      </w:r>
      <w:bookmarkEnd w:id="18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攻击链变体示例：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变体</w:t>
      </w:r>
      <w:r>
        <w:rPr>
          <w:rFonts w:ascii="Consolas" w:hAnsi="Consolas" w:cs="Calibri" w:hint="eastAsia"/>
          <w:sz w:val="18"/>
        </w:rPr>
        <w:t xml:space="preserve"> A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零点击链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1: iMessage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2: CoreGraphics </w:t>
      </w:r>
      <w:r>
        <w:rPr>
          <w:rFonts w:ascii="Consolas" w:hAnsi="Consolas" w:cs="Calibri" w:hint="eastAsia"/>
          <w:sz w:val="18"/>
        </w:rPr>
        <w:t>漏洞模块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3: BlastDoor </w:t>
      </w:r>
      <w:r>
        <w:rPr>
          <w:rFonts w:ascii="Consolas" w:hAnsi="Consolas" w:cs="Calibri" w:hint="eastAsia"/>
          <w:sz w:val="18"/>
        </w:rPr>
        <w:t>逃逸模块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4: </w:t>
      </w:r>
      <w:r>
        <w:rPr>
          <w:rFonts w:ascii="Consolas" w:hAnsi="Consolas" w:cs="Calibri" w:hint="eastAsia"/>
          <w:sz w:val="18"/>
        </w:rPr>
        <w:t>内核提权模块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5: </w:t>
      </w:r>
      <w:r>
        <w:rPr>
          <w:rFonts w:ascii="Consolas" w:hAnsi="Consolas" w:cs="Calibri" w:hint="eastAsia"/>
          <w:sz w:val="18"/>
        </w:rPr>
        <w:t>持久化模块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变体</w:t>
      </w:r>
      <w:r>
        <w:rPr>
          <w:rFonts w:ascii="Consolas" w:hAnsi="Consolas" w:cs="Calibri" w:hint="eastAsia"/>
          <w:sz w:val="18"/>
        </w:rPr>
        <w:t xml:space="preserve"> B</w:t>
      </w:r>
      <w:r>
        <w:rPr>
          <w:rFonts w:ascii="Consolas" w:hAnsi="Consolas" w:cs="Calibri" w:hint="eastAsia"/>
          <w:sz w:val="18"/>
        </w:rPr>
        <w:t>：</w:t>
      </w:r>
      <w:r>
        <w:rPr>
          <w:rFonts w:ascii="Consolas" w:hAnsi="Consolas" w:cs="Calibri" w:hint="eastAsia"/>
          <w:sz w:val="18"/>
        </w:rPr>
        <w:t xml:space="preserve">Web </w:t>
      </w:r>
      <w:r>
        <w:rPr>
          <w:rFonts w:ascii="Consolas" w:hAnsi="Consolas" w:cs="Calibri" w:hint="eastAsia"/>
          <w:sz w:val="18"/>
        </w:rPr>
        <w:t>水坑攻击链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1: Web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2: WebKit </w:t>
      </w:r>
      <w:r>
        <w:rPr>
          <w:rFonts w:ascii="Consolas" w:hAnsi="Consolas" w:cs="Calibri" w:hint="eastAsia"/>
          <w:sz w:val="18"/>
        </w:rPr>
        <w:t>漏洞模块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3: WebContent </w:t>
      </w:r>
      <w:r>
        <w:rPr>
          <w:rFonts w:ascii="Consolas" w:hAnsi="Consolas" w:cs="Calibri" w:hint="eastAsia"/>
          <w:sz w:val="18"/>
        </w:rPr>
        <w:t>逃逸模块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4: </w:t>
      </w:r>
      <w:r>
        <w:rPr>
          <w:rFonts w:ascii="Consolas" w:hAnsi="Consolas" w:cs="Calibri" w:hint="eastAsia"/>
          <w:sz w:val="18"/>
        </w:rPr>
        <w:t>内核提权模块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5: </w:t>
      </w:r>
      <w:r>
        <w:rPr>
          <w:rFonts w:ascii="Consolas" w:hAnsi="Consolas" w:cs="Calibri" w:hint="eastAsia"/>
          <w:sz w:val="18"/>
        </w:rPr>
        <w:t>持久化模块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变体</w:t>
      </w:r>
      <w:r>
        <w:rPr>
          <w:rFonts w:ascii="Consolas" w:hAnsi="Consolas" w:cs="Calibri" w:hint="eastAsia"/>
          <w:sz w:val="18"/>
        </w:rPr>
        <w:t xml:space="preserve"> C</w:t>
      </w:r>
      <w:r>
        <w:rPr>
          <w:rFonts w:ascii="Consolas" w:hAnsi="Consolas" w:cs="Calibri" w:hint="eastAsia"/>
          <w:sz w:val="18"/>
        </w:rPr>
        <w:t>：直接内核攻击链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1: iMessage </w:t>
      </w:r>
      <w:r>
        <w:rPr>
          <w:rFonts w:ascii="Consolas" w:hAnsi="Consolas" w:cs="Calibri" w:hint="eastAsia"/>
          <w:sz w:val="18"/>
        </w:rPr>
        <w:t>投递模块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2: CoreGraphics </w:t>
      </w:r>
      <w:r>
        <w:rPr>
          <w:rFonts w:ascii="Consolas" w:hAnsi="Consolas" w:cs="Calibri" w:hint="eastAsia"/>
          <w:sz w:val="18"/>
        </w:rPr>
        <w:t>漏洞模块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3+4: </w:t>
      </w:r>
      <w:r>
        <w:rPr>
          <w:rFonts w:ascii="Consolas" w:hAnsi="Consolas" w:cs="Calibri" w:hint="eastAsia"/>
          <w:sz w:val="18"/>
        </w:rPr>
        <w:t>内核直接提权模块（合并）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Stage 5: </w:t>
      </w:r>
      <w:r>
        <w:rPr>
          <w:rFonts w:ascii="Consolas" w:hAnsi="Consolas" w:cs="Calibri" w:hint="eastAsia"/>
          <w:sz w:val="18"/>
        </w:rPr>
        <w:t>持久化模块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根据目标环境选择最优变体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某个模块失败可以切换到其他变体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提高整体成功率</w:t>
      </w:r>
    </w:p>
    <w:p w:rsidR="00B66C45" w:rsidRDefault="00B66C45" w:rsidP="00B66C45">
      <w:pPr>
        <w:pStyle w:val="3"/>
        <w:rPr>
          <w:rFonts w:hint="eastAsia"/>
        </w:rPr>
      </w:pPr>
      <w:bookmarkStart w:id="19" w:name="_Toc242934665"/>
      <w:r>
        <w:rPr>
          <w:rFonts w:hint="eastAsia"/>
        </w:rPr>
        <w:t xml:space="preserve">3.2.2 </w:t>
      </w:r>
      <w:r>
        <w:rPr>
          <w:rFonts w:hint="eastAsia"/>
        </w:rPr>
        <w:t>动态选择机制</w:t>
      </w:r>
      <w:bookmarkEnd w:id="19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动态选择逻辑：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目标侦察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收集目标设备信息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版本、设备型号、已安装</w:t>
      </w:r>
      <w:r>
        <w:rPr>
          <w:rFonts w:ascii="Consolas" w:hAnsi="Consolas" w:cs="Calibri" w:hint="eastAsia"/>
          <w:sz w:val="18"/>
        </w:rPr>
        <w:t xml:space="preserve"> App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网络环境、地理位置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变体评估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评估每个变体的成功率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考虑目标环境匹配度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考虑资源消耗和风险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变体选择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选择成功率最高的变体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准备备选变体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配置参数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执行与适应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执行选定的变体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监控执行状态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失败时切换到备选变体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示例决策树：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(target.ios_version &gt;= 16.0)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if (target.has_lockdown_mode)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use_variant_c();  // </w:t>
      </w:r>
      <w:r>
        <w:rPr>
          <w:rFonts w:ascii="Consolas" w:hAnsi="Consolas" w:cs="Calibri" w:hint="eastAsia"/>
          <w:sz w:val="18"/>
        </w:rPr>
        <w:t>直接内核攻击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 else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use_variant_a();  // </w:t>
      </w:r>
      <w:r>
        <w:rPr>
          <w:rFonts w:ascii="Consolas" w:hAnsi="Consolas" w:cs="Calibri" w:hint="eastAsia"/>
          <w:sz w:val="18"/>
        </w:rPr>
        <w:t>标准</w:t>
      </w:r>
      <w:r>
        <w:rPr>
          <w:rFonts w:ascii="Consolas" w:hAnsi="Consolas" w:cs="Calibri" w:hint="eastAsia"/>
          <w:sz w:val="18"/>
        </w:rPr>
        <w:t xml:space="preserve"> iMessage </w:t>
      </w:r>
      <w:r>
        <w:rPr>
          <w:rFonts w:ascii="Consolas" w:hAnsi="Consolas" w:cs="Calibri" w:hint="eastAsia"/>
          <w:sz w:val="18"/>
        </w:rPr>
        <w:t>链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}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 else if (target.ios_version &gt;= 14.0)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use_variant_a();  // BlastDoor </w:t>
      </w:r>
      <w:r>
        <w:rPr>
          <w:rFonts w:ascii="Consolas" w:hAnsi="Consolas" w:cs="Calibri" w:hint="eastAsia"/>
          <w:sz w:val="18"/>
        </w:rPr>
        <w:t>链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 else {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use_variant_b();  // WebKit </w:t>
      </w:r>
      <w:r>
        <w:rPr>
          <w:rFonts w:ascii="Consolas" w:hAnsi="Consolas" w:cs="Calibri" w:hint="eastAsia"/>
          <w:sz w:val="18"/>
        </w:rPr>
        <w:t>链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pStyle w:val="2"/>
        <w:rPr>
          <w:rFonts w:hint="eastAsia"/>
        </w:rPr>
      </w:pPr>
      <w:bookmarkStart w:id="20" w:name="_Toc242934666"/>
      <w:r>
        <w:rPr>
          <w:rFonts w:hint="eastAsia"/>
        </w:rPr>
        <w:t xml:space="preserve">3.3 </w:t>
      </w:r>
      <w:r>
        <w:rPr>
          <w:rFonts w:hint="eastAsia"/>
        </w:rPr>
        <w:t>模块复用与共享</w:t>
      </w:r>
      <w:bookmarkEnd w:id="20"/>
    </w:p>
    <w:p w:rsidR="00B66C45" w:rsidRDefault="00B66C45" w:rsidP="00B66C45">
      <w:pPr>
        <w:pStyle w:val="3"/>
        <w:rPr>
          <w:rFonts w:hint="eastAsia"/>
        </w:rPr>
      </w:pPr>
      <w:bookmarkStart w:id="21" w:name="_Toc242934667"/>
      <w:r>
        <w:rPr>
          <w:rFonts w:hint="eastAsia"/>
        </w:rPr>
        <w:t xml:space="preserve">3.3.1 </w:t>
      </w:r>
      <w:r>
        <w:rPr>
          <w:rFonts w:hint="eastAsia"/>
        </w:rPr>
        <w:t>跨攻击链复用</w:t>
      </w:r>
      <w:bookmarkEnd w:id="21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模块复用示例：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内核提权模块：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可以在多个攻击链中复用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不需要为每个攻击链单独开发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大幅降低开发成本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通信模块：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所有攻击链共享同一个</w:t>
      </w:r>
      <w:r>
        <w:rPr>
          <w:rFonts w:ascii="Consolas" w:hAnsi="Consolas" w:cs="Calibri" w:hint="eastAsia"/>
          <w:sz w:val="18"/>
        </w:rPr>
        <w:t xml:space="preserve"> C2 </w:t>
      </w:r>
      <w:r>
        <w:rPr>
          <w:rFonts w:ascii="Consolas" w:hAnsi="Consolas" w:cs="Calibri" w:hint="eastAsia"/>
          <w:sz w:val="18"/>
        </w:rPr>
        <w:t>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统一的通信协议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统一的域名轮换策略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数据采集模块：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与攻击链无关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一旦获得内核权限就可以使用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所有攻击链共享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减少重复开发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提高代码质量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便于维护和更新</w:t>
      </w:r>
    </w:p>
    <w:p w:rsidR="00B66C45" w:rsidRDefault="00B66C45" w:rsidP="00B66C45">
      <w:pPr>
        <w:pStyle w:val="3"/>
        <w:rPr>
          <w:rFonts w:hint="eastAsia"/>
        </w:rPr>
      </w:pPr>
      <w:bookmarkStart w:id="22" w:name="_Toc242934668"/>
      <w:r>
        <w:rPr>
          <w:rFonts w:hint="eastAsia"/>
        </w:rPr>
        <w:t xml:space="preserve">3.3.2 </w:t>
      </w:r>
      <w:r>
        <w:rPr>
          <w:rFonts w:hint="eastAsia"/>
        </w:rPr>
        <w:t>模块市场与生态</w:t>
      </w:r>
      <w:bookmarkEnd w:id="22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模块生态（推测）：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漏洞模块市场：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零日漏洞可以单独购买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按漏洞类型和可靠性定价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可以集成到现有攻击链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利用模块市场：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成熟的利用代码可以交易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按成功率和兼容性定价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提供技术支持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完整攻击链市场：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端到端的攻击链解决方案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包含所有模块和基础设施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提供培训和运维支持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商业间谍软件即服务（</w:t>
      </w:r>
      <w:r>
        <w:rPr>
          <w:rFonts w:ascii="Consolas" w:hAnsi="Consolas" w:cs="Calibri" w:hint="eastAsia"/>
          <w:sz w:val="18"/>
        </w:rPr>
        <w:t>SWaaS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客户不需要技术能力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只需指定目标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平台自动完成所有步骤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按成功攻击计费</w:t>
      </w:r>
    </w:p>
    <w:p w:rsidR="00B66C45" w:rsidRDefault="00B66C45" w:rsidP="00B66C45">
      <w:pPr>
        <w:pStyle w:val="1"/>
        <w:rPr>
          <w:rFonts w:hint="eastAsia"/>
        </w:rPr>
      </w:pPr>
      <w:bookmarkStart w:id="23" w:name="_Toc242934669"/>
      <w:r>
        <w:rPr>
          <w:rFonts w:hint="eastAsia"/>
        </w:rPr>
        <w:lastRenderedPageBreak/>
        <w:t>四、攻击链的自适应能力</w:t>
      </w:r>
      <w:bookmarkEnd w:id="23"/>
    </w:p>
    <w:p w:rsidR="00B66C45" w:rsidRDefault="00B66C45" w:rsidP="00B66C45">
      <w:pPr>
        <w:pStyle w:val="2"/>
        <w:rPr>
          <w:rFonts w:hint="eastAsia"/>
        </w:rPr>
      </w:pPr>
      <w:bookmarkStart w:id="24" w:name="_Toc242934670"/>
      <w:r>
        <w:rPr>
          <w:rFonts w:hint="eastAsia"/>
        </w:rPr>
        <w:t xml:space="preserve">4.1 </w:t>
      </w:r>
      <w:r>
        <w:rPr>
          <w:rFonts w:hint="eastAsia"/>
        </w:rPr>
        <w:t>环境感知</w:t>
      </w:r>
      <w:bookmarkEnd w:id="24"/>
    </w:p>
    <w:p w:rsidR="00B66C45" w:rsidRDefault="00B66C45" w:rsidP="00B66C45">
      <w:pPr>
        <w:pStyle w:val="3"/>
        <w:rPr>
          <w:rFonts w:hint="eastAsia"/>
        </w:rPr>
      </w:pPr>
      <w:bookmarkStart w:id="25" w:name="_Toc242934671"/>
      <w:r>
        <w:rPr>
          <w:rFonts w:hint="eastAsia"/>
        </w:rPr>
        <w:t xml:space="preserve">4.1.1 </w:t>
      </w:r>
      <w:r>
        <w:rPr>
          <w:rFonts w:hint="eastAsia"/>
        </w:rPr>
        <w:t>目标环境检测</w:t>
      </w:r>
      <w:bookmarkEnd w:id="25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环境检测内容：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系统信息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版本（精确到小版本）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设备型号（</w:t>
      </w:r>
      <w:r>
        <w:rPr>
          <w:rFonts w:ascii="Consolas" w:hAnsi="Consolas" w:cs="Calibri" w:hint="eastAsia"/>
          <w:sz w:val="18"/>
        </w:rPr>
        <w:t>iPhone/iPad/iPod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芯片型号（</w:t>
      </w:r>
      <w:r>
        <w:rPr>
          <w:rFonts w:ascii="Consolas" w:hAnsi="Consolas" w:cs="Calibri" w:hint="eastAsia"/>
          <w:sz w:val="18"/>
        </w:rPr>
        <w:t>A12/A13/A14/A15/A16/A17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内存大小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安全配置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是否启用</w:t>
      </w:r>
      <w:r>
        <w:rPr>
          <w:rFonts w:ascii="Consolas" w:hAnsi="Consolas" w:cs="Calibri" w:hint="eastAsia"/>
          <w:sz w:val="18"/>
        </w:rPr>
        <w:t xml:space="preserve"> Lockdown Mode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是否启用</w:t>
      </w:r>
      <w:r>
        <w:rPr>
          <w:rFonts w:ascii="Consolas" w:hAnsi="Consolas" w:cs="Calibri" w:hint="eastAsia"/>
          <w:sz w:val="18"/>
        </w:rPr>
        <w:t xml:space="preserve"> MDM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已安装的安全</w:t>
      </w:r>
      <w:r>
        <w:rPr>
          <w:rFonts w:ascii="Consolas" w:hAnsi="Consolas" w:cs="Calibri" w:hint="eastAsia"/>
          <w:sz w:val="18"/>
        </w:rPr>
        <w:t xml:space="preserve"> App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越狱状态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网络环境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IP </w:t>
      </w:r>
      <w:r>
        <w:rPr>
          <w:rFonts w:ascii="Consolas" w:hAnsi="Consolas" w:cs="Calibri" w:hint="eastAsia"/>
          <w:sz w:val="18"/>
        </w:rPr>
        <w:t>地址和地理位置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网络类型（</w:t>
      </w:r>
      <w:r>
        <w:rPr>
          <w:rFonts w:ascii="Consolas" w:hAnsi="Consolas" w:cs="Calibri" w:hint="eastAsia"/>
          <w:sz w:val="18"/>
        </w:rPr>
        <w:t>WiFi/</w:t>
      </w:r>
      <w:r>
        <w:rPr>
          <w:rFonts w:ascii="Consolas" w:hAnsi="Consolas" w:cs="Calibri" w:hint="eastAsia"/>
          <w:sz w:val="18"/>
        </w:rPr>
        <w:t>蜂窝）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DNS </w:t>
      </w:r>
      <w:r>
        <w:rPr>
          <w:rFonts w:ascii="Consolas" w:hAnsi="Consolas" w:cs="Calibri" w:hint="eastAsia"/>
          <w:sz w:val="18"/>
        </w:rPr>
        <w:t>服务器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代理设置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用户行为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常用</w:t>
      </w:r>
      <w:r>
        <w:rPr>
          <w:rFonts w:ascii="Consolas" w:hAnsi="Consolas" w:cs="Calibri" w:hint="eastAsia"/>
          <w:sz w:val="18"/>
        </w:rPr>
        <w:t xml:space="preserve"> App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通信习惯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作息时间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语言设置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用途：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选择最优攻击变体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调整利用参数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规避检测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提高成功率</w:t>
      </w:r>
    </w:p>
    <w:p w:rsidR="00B66C45" w:rsidRDefault="00B66C45" w:rsidP="00B66C45">
      <w:pPr>
        <w:pStyle w:val="3"/>
        <w:rPr>
          <w:rFonts w:hint="eastAsia"/>
        </w:rPr>
      </w:pPr>
      <w:bookmarkStart w:id="26" w:name="_Toc242934672"/>
      <w:r>
        <w:rPr>
          <w:rFonts w:hint="eastAsia"/>
        </w:rPr>
        <w:t xml:space="preserve">4.1.2 </w:t>
      </w:r>
      <w:r>
        <w:rPr>
          <w:rFonts w:hint="eastAsia"/>
        </w:rPr>
        <w:t>动态参数调整</w:t>
      </w:r>
      <w:bookmarkEnd w:id="26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参数调整示例：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堆风水参数：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根据设备内存大小调整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</w:t>
      </w:r>
      <w:r>
        <w:rPr>
          <w:rFonts w:ascii="Consolas" w:hAnsi="Consolas" w:cs="Calibri" w:hint="eastAsia"/>
          <w:sz w:val="18"/>
        </w:rPr>
        <w:t xml:space="preserve"> iOS </w:t>
      </w:r>
      <w:r>
        <w:rPr>
          <w:rFonts w:ascii="Consolas" w:hAnsi="Consolas" w:cs="Calibri" w:hint="eastAsia"/>
          <w:sz w:val="18"/>
        </w:rPr>
        <w:t>版本调整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根据已加载的库调整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漏洞触发参数：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根据解析器版本调整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根据输入格式调整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根据环境条件调整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C2 </w:t>
      </w:r>
      <w:r>
        <w:rPr>
          <w:rFonts w:ascii="Consolas" w:hAnsi="Consolas" w:cs="Calibri" w:hint="eastAsia"/>
          <w:sz w:val="18"/>
        </w:rPr>
        <w:t>通信参数：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根据地理位置选择域名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根据网络类型调整频率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根据时间调整通信模式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示例：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(device.memory &gt;= 6GB)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heap_spray.size = 100MB;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 else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heap_spray.size = 50MB;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if (ios.version &gt;= 16.0)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exploit.use_kalloc_type_bypass = true;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 else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exploit.use_kalloc_type_bypass = false;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pStyle w:val="2"/>
        <w:rPr>
          <w:rFonts w:hint="eastAsia"/>
        </w:rPr>
      </w:pPr>
      <w:bookmarkStart w:id="27" w:name="_Toc242934673"/>
      <w:r>
        <w:rPr>
          <w:rFonts w:hint="eastAsia"/>
        </w:rPr>
        <w:t xml:space="preserve">4.2 </w:t>
      </w:r>
      <w:r>
        <w:rPr>
          <w:rFonts w:hint="eastAsia"/>
        </w:rPr>
        <w:t>失败恢复</w:t>
      </w:r>
      <w:bookmarkEnd w:id="27"/>
    </w:p>
    <w:p w:rsidR="00B66C45" w:rsidRDefault="00B66C45" w:rsidP="00B66C45">
      <w:pPr>
        <w:pStyle w:val="3"/>
        <w:rPr>
          <w:rFonts w:hint="eastAsia"/>
        </w:rPr>
      </w:pPr>
      <w:bookmarkStart w:id="28" w:name="_Toc242934674"/>
      <w:r>
        <w:rPr>
          <w:rFonts w:hint="eastAsia"/>
        </w:rPr>
        <w:t xml:space="preserve">4.2.1 </w:t>
      </w:r>
      <w:r>
        <w:rPr>
          <w:rFonts w:hint="eastAsia"/>
        </w:rPr>
        <w:t>多阶段重试</w:t>
      </w:r>
      <w:bookmarkEnd w:id="28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失败恢复机制：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阶段内重试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单个模块失败时重试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调整参数后重试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最多重试</w:t>
      </w:r>
      <w:r>
        <w:rPr>
          <w:rFonts w:ascii="Consolas" w:hAnsi="Consolas" w:cs="Calibri" w:hint="eastAsia"/>
          <w:sz w:val="18"/>
        </w:rPr>
        <w:t xml:space="preserve"> N </w:t>
      </w:r>
      <w:r>
        <w:rPr>
          <w:rFonts w:ascii="Consolas" w:hAnsi="Consolas" w:cs="Calibri" w:hint="eastAsia"/>
          <w:sz w:val="18"/>
        </w:rPr>
        <w:t>次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阶段间回退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Stage 3 </w:t>
      </w:r>
      <w:r>
        <w:rPr>
          <w:rFonts w:ascii="Consolas" w:hAnsi="Consolas" w:cs="Calibri" w:hint="eastAsia"/>
          <w:sz w:val="18"/>
        </w:rPr>
        <w:t>失败时回退到</w:t>
      </w:r>
      <w:r>
        <w:rPr>
          <w:rFonts w:ascii="Consolas" w:hAnsi="Consolas" w:cs="Calibri" w:hint="eastAsia"/>
          <w:sz w:val="18"/>
        </w:rPr>
        <w:t xml:space="preserve"> Stage 2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尝试不同的</w:t>
      </w:r>
      <w:r>
        <w:rPr>
          <w:rFonts w:ascii="Consolas" w:hAnsi="Consolas" w:cs="Calibri" w:hint="eastAsia"/>
          <w:sz w:val="18"/>
        </w:rPr>
        <w:t xml:space="preserve"> Stage 2 </w:t>
      </w:r>
      <w:r>
        <w:rPr>
          <w:rFonts w:ascii="Consolas" w:hAnsi="Consolas" w:cs="Calibri" w:hint="eastAsia"/>
          <w:sz w:val="18"/>
        </w:rPr>
        <w:t>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重新进入</w:t>
      </w:r>
      <w:r>
        <w:rPr>
          <w:rFonts w:ascii="Consolas" w:hAnsi="Consolas" w:cs="Calibri" w:hint="eastAsia"/>
          <w:sz w:val="18"/>
        </w:rPr>
        <w:t xml:space="preserve"> Stage 3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变体切换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当前变体完全失败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切换到备选变体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从头开始执行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延迟重试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立即重试可能触发检测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等待一段时间后重试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随机延迟避免模式检测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示例流程：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attempt 1: variant_a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fail at stage 3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attempt 2: variant_a (adjusted params)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fail at stage 3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attempt 3: variant_c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success</w:t>
      </w:r>
    </w:p>
    <w:p w:rsidR="00B66C45" w:rsidRDefault="00B66C45" w:rsidP="00B66C45">
      <w:pPr>
        <w:pStyle w:val="3"/>
        <w:rPr>
          <w:rFonts w:hint="eastAsia"/>
        </w:rPr>
      </w:pPr>
      <w:bookmarkStart w:id="29" w:name="_Toc242934675"/>
      <w:r>
        <w:rPr>
          <w:rFonts w:hint="eastAsia"/>
        </w:rPr>
        <w:t xml:space="preserve">4.2.2 </w:t>
      </w:r>
      <w:r>
        <w:rPr>
          <w:rFonts w:hint="eastAsia"/>
        </w:rPr>
        <w:t>优雅降级</w:t>
      </w:r>
      <w:bookmarkEnd w:id="29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优雅降级策略：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完全成功：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获得内核权限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建立持久化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植入所有模块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完整功能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部分成功：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获得内核权限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无持久化（重启后消失）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临时植入模块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有限功能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最小成功：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沙箱内代码执行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无内核权限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有限的数据采集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需要重新感染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失败：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触发崩溃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清除痕迹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等待下次机会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即使不能完全成功也有价值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减少资源浪费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保持隐蔽性</w:t>
      </w:r>
    </w:p>
    <w:p w:rsidR="00B66C45" w:rsidRDefault="00B66C45" w:rsidP="00B66C45">
      <w:pPr>
        <w:pStyle w:val="1"/>
        <w:rPr>
          <w:rFonts w:hint="eastAsia"/>
        </w:rPr>
      </w:pPr>
      <w:bookmarkStart w:id="30" w:name="_Toc242934676"/>
      <w:r>
        <w:rPr>
          <w:rFonts w:hint="eastAsia"/>
        </w:rPr>
        <w:lastRenderedPageBreak/>
        <w:t>五、攻击链结构的演进</w:t>
      </w:r>
      <w:bookmarkEnd w:id="30"/>
    </w:p>
    <w:p w:rsidR="00B66C45" w:rsidRDefault="00B66C45" w:rsidP="00B66C45">
      <w:pPr>
        <w:pStyle w:val="2"/>
        <w:rPr>
          <w:rFonts w:hint="eastAsia"/>
        </w:rPr>
      </w:pPr>
      <w:bookmarkStart w:id="31" w:name="_Toc242934677"/>
      <w:r>
        <w:rPr>
          <w:rFonts w:hint="eastAsia"/>
        </w:rPr>
        <w:t xml:space="preserve">5.1 </w:t>
      </w:r>
      <w:r>
        <w:rPr>
          <w:rFonts w:hint="eastAsia"/>
        </w:rPr>
        <w:t>从线性到网状</w:t>
      </w:r>
      <w:bookmarkEnd w:id="31"/>
    </w:p>
    <w:p w:rsidR="00B66C45" w:rsidRDefault="00B66C45" w:rsidP="00B66C45">
      <w:pPr>
        <w:pStyle w:val="3"/>
        <w:rPr>
          <w:rFonts w:hint="eastAsia"/>
        </w:rPr>
      </w:pPr>
      <w:bookmarkStart w:id="32" w:name="_Toc242934678"/>
      <w:r>
        <w:rPr>
          <w:rFonts w:hint="eastAsia"/>
        </w:rPr>
        <w:t xml:space="preserve">5.1.1 </w:t>
      </w:r>
      <w:r>
        <w:rPr>
          <w:rFonts w:hint="eastAsia"/>
        </w:rPr>
        <w:t>早期线性结构</w:t>
      </w:r>
      <w:bookmarkEnd w:id="32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早期攻击链（</w:t>
      </w:r>
      <w:r>
        <w:rPr>
          <w:rFonts w:ascii="Consolas" w:hAnsi="Consolas" w:cs="Calibri" w:hint="eastAsia"/>
          <w:sz w:val="18"/>
        </w:rPr>
        <w:t>2016 Trident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SMS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沙箱逃逸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内核提权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特点：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单一路径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无分支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失败即终止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成功率低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适应性差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无法应对变化</w:t>
      </w:r>
    </w:p>
    <w:p w:rsidR="00B66C45" w:rsidRDefault="00B66C45" w:rsidP="00B66C45">
      <w:pPr>
        <w:pStyle w:val="3"/>
        <w:rPr>
          <w:rFonts w:hint="eastAsia"/>
        </w:rPr>
      </w:pPr>
      <w:bookmarkStart w:id="33" w:name="_Toc242934679"/>
      <w:r>
        <w:rPr>
          <w:rFonts w:hint="eastAsia"/>
        </w:rPr>
        <w:t xml:space="preserve">5.1.2 </w:t>
      </w:r>
      <w:r>
        <w:rPr>
          <w:rFonts w:hint="eastAsia"/>
        </w:rPr>
        <w:t>现代网状结构</w:t>
      </w:r>
      <w:bookmarkEnd w:id="33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现代攻击链（</w:t>
      </w:r>
      <w:r>
        <w:rPr>
          <w:rFonts w:ascii="Consolas" w:hAnsi="Consolas" w:cs="Calibri" w:hint="eastAsia"/>
          <w:sz w:val="18"/>
        </w:rPr>
        <w:t>2023+</w:t>
      </w:r>
      <w:r>
        <w:rPr>
          <w:rFonts w:ascii="Consolas" w:hAnsi="Consolas" w:cs="Calibri" w:hint="eastAsia"/>
          <w:sz w:val="18"/>
        </w:rPr>
        <w:t>）：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┌→</w:t>
      </w:r>
      <w:r>
        <w:rPr>
          <w:rFonts w:ascii="Consolas" w:hAnsi="Consolas" w:cs="Calibri" w:hint="eastAsia"/>
          <w:sz w:val="18"/>
        </w:rPr>
        <w:t xml:space="preserve"> WebKit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WebContent </w:t>
      </w:r>
      <w:r>
        <w:rPr>
          <w:rFonts w:ascii="Consolas" w:hAnsi="Consolas" w:cs="Calibri" w:hint="eastAsia"/>
          <w:sz w:val="18"/>
        </w:rPr>
        <w:t>─┐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iMessage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CoreGraphics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植入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                 </w:t>
      </w:r>
      <w:r>
        <w:rPr>
          <w:rFonts w:ascii="Consolas" w:hAnsi="Consolas" w:cs="Calibri" w:hint="eastAsia"/>
          <w:sz w:val="18"/>
        </w:rPr>
        <w:t>│</w:t>
      </w:r>
      <w:r>
        <w:rPr>
          <w:rFonts w:ascii="Consolas" w:hAnsi="Consolas" w:cs="Calibri" w:hint="eastAsia"/>
          <w:sz w:val="18"/>
        </w:rPr>
        <w:t xml:space="preserve">                        </w:t>
      </w:r>
      <w:r>
        <w:rPr>
          <w:rFonts w:ascii="Consolas" w:hAnsi="Consolas" w:cs="Calibri" w:hint="eastAsia"/>
          <w:sz w:val="18"/>
        </w:rPr>
        <w:t>│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                 </w:t>
      </w:r>
      <w:r>
        <w:rPr>
          <w:rFonts w:ascii="Consolas" w:hAnsi="Consolas" w:cs="Calibri" w:hint="eastAsia"/>
          <w:sz w:val="18"/>
        </w:rPr>
        <w:t>└→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直接内核攻击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─────────┘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特点：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多条路径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动态选择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自动重试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高度适应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成功率极高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适应各种环境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难以完全防御</w:t>
      </w:r>
    </w:p>
    <w:p w:rsidR="00B66C45" w:rsidRDefault="00B66C45" w:rsidP="00B66C45">
      <w:pPr>
        <w:pStyle w:val="2"/>
        <w:rPr>
          <w:rFonts w:hint="eastAsia"/>
        </w:rPr>
      </w:pPr>
      <w:bookmarkStart w:id="34" w:name="_Toc242934680"/>
      <w:r>
        <w:rPr>
          <w:rFonts w:hint="eastAsia"/>
        </w:rPr>
        <w:t xml:space="preserve">5.2 </w:t>
      </w:r>
      <w:r>
        <w:rPr>
          <w:rFonts w:hint="eastAsia"/>
        </w:rPr>
        <w:t>从静态到动态</w:t>
      </w:r>
      <w:bookmarkEnd w:id="34"/>
    </w:p>
    <w:p w:rsidR="00B66C45" w:rsidRDefault="00B66C45" w:rsidP="00B66C45">
      <w:pPr>
        <w:pStyle w:val="3"/>
        <w:rPr>
          <w:rFonts w:hint="eastAsia"/>
        </w:rPr>
      </w:pPr>
      <w:bookmarkStart w:id="35" w:name="_Toc242934681"/>
      <w:r>
        <w:rPr>
          <w:rFonts w:hint="eastAsia"/>
        </w:rPr>
        <w:t xml:space="preserve">5.2.1 </w:t>
      </w:r>
      <w:r>
        <w:rPr>
          <w:rFonts w:hint="eastAsia"/>
        </w:rPr>
        <w:t>静态配置</w:t>
      </w:r>
      <w:bookmarkEnd w:id="35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早期静态配置：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exploit_config =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vulnerability: "CVE-2021-30860",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target_ios: "14.6-14.8",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payload: "pegasus_v4",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c2_server: "example.com"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问题：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只能攻击特定版本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无法适应变化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需要手动更新配置</w:t>
      </w:r>
    </w:p>
    <w:p w:rsidR="00B66C45" w:rsidRDefault="00B66C45" w:rsidP="00B66C45">
      <w:pPr>
        <w:pStyle w:val="3"/>
        <w:rPr>
          <w:rFonts w:hint="eastAsia"/>
        </w:rPr>
      </w:pPr>
      <w:bookmarkStart w:id="36" w:name="_Toc242934682"/>
      <w:r>
        <w:rPr>
          <w:rFonts w:hint="eastAsia"/>
        </w:rPr>
        <w:t xml:space="preserve">5.2.2 </w:t>
      </w:r>
      <w:r>
        <w:rPr>
          <w:rFonts w:hint="eastAsia"/>
        </w:rPr>
        <w:t>动态配置</w:t>
      </w:r>
      <w:bookmarkEnd w:id="36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现代动态配置：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exploit_config = {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vulnerabilities: [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{cve: "CVE-2023-38606", ios: "16.0-16.6", success_rate: 0.85},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{cve: "CVE-2023-32435", ios: "16.0-16.5", success_rate: 0.90},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    {cve: "CVE-2024-44308", ios: "17.0-17.2", success_rate: 0.80}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],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auto_select: true,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fallback_enabled: true,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 xml:space="preserve">    c2_rotation: true</w:t>
      </w:r>
    </w:p>
    <w:p w:rsidR="00B66C45" w:rsidRDefault="00B66C45" w:rsidP="00B66C45">
      <w:pPr>
        <w:rPr>
          <w:rFonts w:ascii="Consolas" w:hAnsi="Consolas" w:cs="Calibri"/>
          <w:sz w:val="18"/>
        </w:rPr>
      </w:pPr>
      <w:r>
        <w:rPr>
          <w:rFonts w:ascii="Consolas" w:hAnsi="Consolas" w:cs="Calibri"/>
          <w:sz w:val="18"/>
        </w:rPr>
        <w:t>}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优势：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自动选择最优漏洞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自动适应目标环境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自动轮换</w:t>
      </w:r>
      <w:r>
        <w:rPr>
          <w:rFonts w:ascii="Consolas" w:hAnsi="Consolas" w:cs="Calibri" w:hint="eastAsia"/>
          <w:sz w:val="18"/>
        </w:rPr>
        <w:t xml:space="preserve"> C2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无需人工干预</w:t>
      </w:r>
    </w:p>
    <w:p w:rsidR="00B66C45" w:rsidRDefault="00B66C45" w:rsidP="00B66C45">
      <w:pPr>
        <w:pStyle w:val="1"/>
        <w:rPr>
          <w:rFonts w:hint="eastAsia"/>
        </w:rPr>
      </w:pPr>
      <w:bookmarkStart w:id="37" w:name="_Toc242934683"/>
      <w:r>
        <w:rPr>
          <w:rFonts w:hint="eastAsia"/>
        </w:rPr>
        <w:lastRenderedPageBreak/>
        <w:t>六、对防御的启示</w:t>
      </w:r>
      <w:bookmarkEnd w:id="37"/>
    </w:p>
    <w:p w:rsidR="00B66C45" w:rsidRDefault="00B66C45" w:rsidP="00B66C45">
      <w:pPr>
        <w:pStyle w:val="2"/>
        <w:rPr>
          <w:rFonts w:hint="eastAsia"/>
        </w:rPr>
      </w:pPr>
      <w:bookmarkStart w:id="38" w:name="_Toc242934684"/>
      <w:r>
        <w:rPr>
          <w:rFonts w:hint="eastAsia"/>
        </w:rPr>
        <w:t xml:space="preserve">6.1 </w:t>
      </w:r>
      <w:r>
        <w:rPr>
          <w:rFonts w:hint="eastAsia"/>
        </w:rPr>
        <w:t>防御挑战</w:t>
      </w:r>
      <w:bookmarkEnd w:id="38"/>
    </w:p>
    <w:p w:rsidR="00B66C45" w:rsidRDefault="00B66C45" w:rsidP="00B66C45">
      <w:pPr>
        <w:pStyle w:val="3"/>
        <w:rPr>
          <w:rFonts w:hint="eastAsia"/>
        </w:rPr>
      </w:pPr>
      <w:bookmarkStart w:id="39" w:name="_Toc242934685"/>
      <w:r>
        <w:rPr>
          <w:rFonts w:hint="eastAsia"/>
        </w:rPr>
        <w:t xml:space="preserve">6.1.1 </w:t>
      </w:r>
      <w:r>
        <w:rPr>
          <w:rFonts w:hint="eastAsia"/>
        </w:rPr>
        <w:t>模块化带来的挑战</w:t>
      </w:r>
      <w:bookmarkEnd w:id="39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防御挑战：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无法通过单一补丁完全防御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攻击者可以替换被修复的模块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需要持续更新防御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防御成本高于攻击成本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多路径攻击难以完全阻断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阻断一条路径，攻击者使用其他路径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需要全面防御所有攻击面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资源和复杂性挑战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自适应攻击规避静态防御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攻击者检测防御措施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动态调整攻击策略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静态规则失效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模块化加速攻击演进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新模块可以快速集成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攻击链快速迭代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防御跟不上攻击演进</w:t>
      </w:r>
    </w:p>
    <w:p w:rsidR="00B66C45" w:rsidRDefault="00B66C45" w:rsidP="00B66C45">
      <w:pPr>
        <w:pStyle w:val="2"/>
        <w:rPr>
          <w:rFonts w:hint="eastAsia"/>
        </w:rPr>
      </w:pPr>
      <w:bookmarkStart w:id="40" w:name="_Toc242934686"/>
      <w:r>
        <w:rPr>
          <w:rFonts w:hint="eastAsia"/>
        </w:rPr>
        <w:lastRenderedPageBreak/>
        <w:t xml:space="preserve">6.2 </w:t>
      </w:r>
      <w:r>
        <w:rPr>
          <w:rFonts w:hint="eastAsia"/>
        </w:rPr>
        <w:t>防御策略</w:t>
      </w:r>
      <w:bookmarkEnd w:id="40"/>
    </w:p>
    <w:p w:rsidR="00B66C45" w:rsidRDefault="00B66C45" w:rsidP="00B66C45">
      <w:pPr>
        <w:pStyle w:val="3"/>
        <w:rPr>
          <w:rFonts w:hint="eastAsia"/>
        </w:rPr>
      </w:pPr>
      <w:bookmarkStart w:id="41" w:name="_Toc242934687"/>
      <w:r>
        <w:rPr>
          <w:rFonts w:hint="eastAsia"/>
        </w:rPr>
        <w:t xml:space="preserve">6.2.1 </w:t>
      </w:r>
      <w:r>
        <w:rPr>
          <w:rFonts w:hint="eastAsia"/>
        </w:rPr>
        <w:t>分层防御</w:t>
      </w:r>
      <w:bookmarkEnd w:id="41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分层防御策略：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1. </w:t>
      </w:r>
      <w:r>
        <w:rPr>
          <w:rFonts w:ascii="Consolas" w:hAnsi="Consolas" w:cs="Calibri" w:hint="eastAsia"/>
          <w:sz w:val="18"/>
        </w:rPr>
        <w:t>攻击面减少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Lockdown Mode </w:t>
      </w:r>
      <w:r>
        <w:rPr>
          <w:rFonts w:ascii="Consolas" w:hAnsi="Consolas" w:cs="Calibri" w:hint="eastAsia"/>
          <w:sz w:val="18"/>
        </w:rPr>
        <w:t>限制攻击面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禁用不必要的功能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减少自动处理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2. </w:t>
      </w:r>
      <w:r>
        <w:rPr>
          <w:rFonts w:ascii="Consolas" w:hAnsi="Consolas" w:cs="Calibri" w:hint="eastAsia"/>
          <w:sz w:val="18"/>
        </w:rPr>
        <w:t>漏洞预防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内存安全机制（</w:t>
      </w:r>
      <w:r>
        <w:rPr>
          <w:rFonts w:ascii="Consolas" w:hAnsi="Consolas" w:cs="Calibri" w:hint="eastAsia"/>
          <w:sz w:val="18"/>
        </w:rPr>
        <w:t>MTE/PAC/kalloc type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安全编码实践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代码审计和测试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3. </w:t>
      </w:r>
      <w:r>
        <w:rPr>
          <w:rFonts w:ascii="Consolas" w:hAnsi="Consolas" w:cs="Calibri" w:hint="eastAsia"/>
          <w:sz w:val="18"/>
        </w:rPr>
        <w:t>利用缓解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ASLR/DEP/Canary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沙箱隔离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权限最小化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4. </w:t>
      </w:r>
      <w:r>
        <w:rPr>
          <w:rFonts w:ascii="Consolas" w:hAnsi="Consolas" w:cs="Calibri" w:hint="eastAsia"/>
          <w:sz w:val="18"/>
        </w:rPr>
        <w:t>检测与响应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行为监控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异常检测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快速响应（</w:t>
      </w:r>
      <w:r>
        <w:rPr>
          <w:rFonts w:ascii="Consolas" w:hAnsi="Consolas" w:cs="Calibri" w:hint="eastAsia"/>
          <w:sz w:val="18"/>
        </w:rPr>
        <w:t>RSR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5. </w:t>
      </w:r>
      <w:r>
        <w:rPr>
          <w:rFonts w:ascii="Consolas" w:hAnsi="Consolas" w:cs="Calibri" w:hint="eastAsia"/>
          <w:sz w:val="18"/>
        </w:rPr>
        <w:t>恢复与重建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设备恢复机制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数据备份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   </w:t>
      </w: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远程擦除</w:t>
      </w:r>
    </w:p>
    <w:p w:rsidR="00B66C45" w:rsidRDefault="00B66C45" w:rsidP="00B66C45">
      <w:pPr>
        <w:pStyle w:val="3"/>
        <w:rPr>
          <w:rFonts w:hint="eastAsia"/>
        </w:rPr>
      </w:pPr>
      <w:bookmarkStart w:id="42" w:name="_Toc242934688"/>
      <w:r>
        <w:rPr>
          <w:rFonts w:hint="eastAsia"/>
        </w:rPr>
        <w:t xml:space="preserve">6.2.2 </w:t>
      </w:r>
      <w:r>
        <w:rPr>
          <w:rFonts w:hint="eastAsia"/>
        </w:rPr>
        <w:t>攻击链打断</w:t>
      </w:r>
      <w:bookmarkEnd w:id="42"/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攻击链打断策略：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1 </w:t>
      </w:r>
      <w:r>
        <w:rPr>
          <w:rFonts w:ascii="Consolas" w:hAnsi="Consolas" w:cs="Calibri" w:hint="eastAsia"/>
          <w:sz w:val="18"/>
        </w:rPr>
        <w:t>打断：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网络层过滤恶意流量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检测异常</w:t>
      </w:r>
      <w:r>
        <w:rPr>
          <w:rFonts w:ascii="Consolas" w:hAnsi="Consolas" w:cs="Calibri" w:hint="eastAsia"/>
          <w:sz w:val="18"/>
        </w:rPr>
        <w:t xml:space="preserve"> iMessage/Web </w:t>
      </w:r>
      <w:r>
        <w:rPr>
          <w:rFonts w:ascii="Consolas" w:hAnsi="Consolas" w:cs="Calibri" w:hint="eastAsia"/>
          <w:sz w:val="18"/>
        </w:rPr>
        <w:t>流量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用户教育防止钓鱼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2 </w:t>
      </w:r>
      <w:r>
        <w:rPr>
          <w:rFonts w:ascii="Consolas" w:hAnsi="Consolas" w:cs="Calibri" w:hint="eastAsia"/>
          <w:sz w:val="18"/>
        </w:rPr>
        <w:t>打断：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快速修复漏洞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BlastDoor </w:t>
      </w:r>
      <w:r>
        <w:rPr>
          <w:rFonts w:ascii="Consolas" w:hAnsi="Consolas" w:cs="Calibri" w:hint="eastAsia"/>
          <w:sz w:val="18"/>
        </w:rPr>
        <w:t>强化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限制解析器能力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3 </w:t>
      </w:r>
      <w:r>
        <w:rPr>
          <w:rFonts w:ascii="Consolas" w:hAnsi="Consolas" w:cs="Calibri" w:hint="eastAsia"/>
          <w:sz w:val="18"/>
        </w:rPr>
        <w:t>打断：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加强沙箱隔离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XPC </w:t>
      </w:r>
      <w:r>
        <w:rPr>
          <w:rFonts w:ascii="Consolas" w:hAnsi="Consolas" w:cs="Calibri" w:hint="eastAsia"/>
          <w:sz w:val="18"/>
        </w:rPr>
        <w:t>服务加固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限制</w:t>
      </w:r>
      <w:r>
        <w:rPr>
          <w:rFonts w:ascii="Consolas" w:hAnsi="Consolas" w:cs="Calibri" w:hint="eastAsia"/>
          <w:sz w:val="18"/>
        </w:rPr>
        <w:t xml:space="preserve"> IPC </w:t>
      </w:r>
      <w:r>
        <w:rPr>
          <w:rFonts w:ascii="Consolas" w:hAnsi="Consolas" w:cs="Calibri" w:hint="eastAsia"/>
          <w:sz w:val="18"/>
        </w:rPr>
        <w:t>能力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4 </w:t>
      </w:r>
      <w:r>
        <w:rPr>
          <w:rFonts w:ascii="Consolas" w:hAnsi="Consolas" w:cs="Calibri" w:hint="eastAsia"/>
          <w:sz w:val="18"/>
        </w:rPr>
        <w:t>打断：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内核安全机制（</w:t>
      </w:r>
      <w:r>
        <w:rPr>
          <w:rFonts w:ascii="Consolas" w:hAnsi="Consolas" w:cs="Calibri" w:hint="eastAsia"/>
          <w:sz w:val="18"/>
        </w:rPr>
        <w:t>PAC/MIE/kalloc type</w:t>
      </w:r>
      <w:r>
        <w:rPr>
          <w:rFonts w:ascii="Consolas" w:hAnsi="Consolas" w:cs="Calibri" w:hint="eastAsia"/>
          <w:sz w:val="18"/>
        </w:rPr>
        <w:t>）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权限验证强化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异常行为检测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 xml:space="preserve">Stage 5 </w:t>
      </w:r>
      <w:r>
        <w:rPr>
          <w:rFonts w:ascii="Consolas" w:hAnsi="Consolas" w:cs="Calibri" w:hint="eastAsia"/>
          <w:sz w:val="18"/>
        </w:rPr>
        <w:t>打断：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lastRenderedPageBreak/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文件系统监控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进程行为监控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网络流量分析</w:t>
      </w:r>
    </w:p>
    <w:p w:rsidR="00B66C45" w:rsidRDefault="00B66C45" w:rsidP="00B66C45">
      <w:pPr>
        <w:rPr>
          <w:rFonts w:ascii="Consolas" w:hAnsi="Consolas" w:cs="Calibri"/>
          <w:sz w:val="18"/>
        </w:rPr>
      </w:pP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关键：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不需要打断所有阶段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打断任意一个阶段即可阻止攻击</w:t>
      </w:r>
    </w:p>
    <w:p w:rsidR="00B66C45" w:rsidRDefault="00B66C45" w:rsidP="00B66C45">
      <w:pPr>
        <w:rPr>
          <w:rFonts w:ascii="Consolas" w:hAnsi="Consolas" w:cs="Calibri" w:hint="eastAsia"/>
          <w:sz w:val="18"/>
        </w:rPr>
      </w:pPr>
      <w:r>
        <w:rPr>
          <w:rFonts w:ascii="Consolas" w:hAnsi="Consolas" w:cs="Calibri" w:hint="eastAsia"/>
          <w:sz w:val="18"/>
        </w:rPr>
        <w:t>→</w:t>
      </w:r>
      <w:r>
        <w:rPr>
          <w:rFonts w:ascii="Consolas" w:hAnsi="Consolas" w:cs="Calibri" w:hint="eastAsia"/>
          <w:sz w:val="18"/>
        </w:rPr>
        <w:t xml:space="preserve"> </w:t>
      </w:r>
      <w:r>
        <w:rPr>
          <w:rFonts w:ascii="Consolas" w:hAnsi="Consolas" w:cs="Calibri" w:hint="eastAsia"/>
          <w:sz w:val="18"/>
        </w:rPr>
        <w:t>纵深防御提高攻击成本</w:t>
      </w:r>
    </w:p>
    <w:p w:rsidR="00B66C45" w:rsidRDefault="00B66C45" w:rsidP="00B66C45">
      <w:pPr>
        <w:pStyle w:val="1"/>
        <w:rPr>
          <w:rFonts w:hint="eastAsia"/>
        </w:rPr>
      </w:pPr>
      <w:bookmarkStart w:id="43" w:name="_Toc242934689"/>
      <w:r>
        <w:rPr>
          <w:rFonts w:hint="eastAsia"/>
        </w:rPr>
        <w:lastRenderedPageBreak/>
        <w:t>七、总结</w:t>
      </w:r>
      <w:bookmarkEnd w:id="43"/>
    </w:p>
    <w:p w:rsidR="00B66C45" w:rsidRDefault="00B66C45" w:rsidP="00B66C45">
      <w:pPr>
        <w:pStyle w:val="2"/>
        <w:rPr>
          <w:rFonts w:hint="eastAsia"/>
        </w:rPr>
      </w:pPr>
      <w:bookmarkStart w:id="44" w:name="_Toc242934690"/>
      <w:r>
        <w:rPr>
          <w:rFonts w:hint="eastAsia"/>
        </w:rPr>
        <w:t xml:space="preserve">7.1 </w:t>
      </w:r>
      <w:r>
        <w:rPr>
          <w:rFonts w:hint="eastAsia"/>
        </w:rPr>
        <w:t>现代攻击链结构的核心特征</w:t>
      </w:r>
      <w:bookmarkEnd w:id="44"/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1. </w:t>
      </w:r>
      <w:r>
        <w:rPr>
          <w:rFonts w:cs="Calibri" w:hint="eastAsia"/>
          <w:b/>
        </w:rPr>
        <w:t>五阶段模型</w:t>
      </w:r>
      <w:r>
        <w:rPr>
          <w:rFonts w:cs="Calibri" w:hint="eastAsia"/>
        </w:rPr>
        <w:t>：初始访问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解析器</w:t>
      </w:r>
      <w:r>
        <w:rPr>
          <w:rFonts w:cs="Calibri" w:hint="eastAsia"/>
        </w:rPr>
        <w:t xml:space="preserve"> RCE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沙箱逃逸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内核提权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→</w:t>
      </w:r>
      <w:r>
        <w:rPr>
          <w:rFonts w:cs="Calibri" w:hint="eastAsia"/>
        </w:rPr>
        <w:t xml:space="preserve"> </w:t>
      </w:r>
      <w:r>
        <w:rPr>
          <w:rFonts w:cs="Calibri" w:hint="eastAsia"/>
        </w:rPr>
        <w:t>持久化植入</w:t>
      </w:r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2. </w:t>
      </w:r>
      <w:r>
        <w:rPr>
          <w:rFonts w:cs="Calibri" w:hint="eastAsia"/>
          <w:b/>
        </w:rPr>
        <w:t>模块化设计</w:t>
      </w:r>
      <w:r>
        <w:rPr>
          <w:rFonts w:cs="Calibri" w:hint="eastAsia"/>
        </w:rPr>
        <w:t>：每个阶段是独立模块，可单独开发和替换</w:t>
      </w:r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3. </w:t>
      </w:r>
      <w:r>
        <w:rPr>
          <w:rFonts w:cs="Calibri" w:hint="eastAsia"/>
          <w:b/>
        </w:rPr>
        <w:t>标准化接口</w:t>
      </w:r>
      <w:r>
        <w:rPr>
          <w:rFonts w:cs="Calibri" w:hint="eastAsia"/>
        </w:rPr>
        <w:t>：模块间通过标准接口交互，实现解耦</w:t>
      </w:r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4. </w:t>
      </w:r>
      <w:r>
        <w:rPr>
          <w:rFonts w:cs="Calibri" w:hint="eastAsia"/>
          <w:b/>
        </w:rPr>
        <w:t>可组合变体</w:t>
      </w:r>
      <w:r>
        <w:rPr>
          <w:rFonts w:cs="Calibri" w:hint="eastAsia"/>
        </w:rPr>
        <w:t>：不同模块可以组合成不同的攻击链变体</w:t>
      </w:r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5. </w:t>
      </w:r>
      <w:r>
        <w:rPr>
          <w:rFonts w:cs="Calibri" w:hint="eastAsia"/>
          <w:b/>
        </w:rPr>
        <w:t>自适应能力</w:t>
      </w:r>
      <w:r>
        <w:rPr>
          <w:rFonts w:cs="Calibri" w:hint="eastAsia"/>
        </w:rPr>
        <w:t>：根据目标环境动态选择模块和参数</w:t>
      </w:r>
    </w:p>
    <w:p w:rsidR="00B66C45" w:rsidRDefault="00B66C45" w:rsidP="00B66C45">
      <w:pPr>
        <w:ind w:left="280" w:hanging="280"/>
        <w:rPr>
          <w:rFonts w:cs="Calibri" w:hint="eastAsia"/>
        </w:rPr>
      </w:pPr>
      <w:r>
        <w:rPr>
          <w:rFonts w:cs="Calibri"/>
        </w:rPr>
        <w:t xml:space="preserve">6. </w:t>
      </w:r>
      <w:r>
        <w:rPr>
          <w:rFonts w:cs="Calibri" w:hint="eastAsia"/>
          <w:b/>
        </w:rPr>
        <w:t>失败恢复</w:t>
      </w:r>
      <w:r>
        <w:rPr>
          <w:rFonts w:cs="Calibri" w:hint="eastAsia"/>
        </w:rPr>
        <w:t>：多阶段重试和变体切换机制</w:t>
      </w:r>
    </w:p>
    <w:p w:rsidR="00B66C45" w:rsidRDefault="00B66C45" w:rsidP="00B66C45">
      <w:pPr>
        <w:pStyle w:val="2"/>
        <w:rPr>
          <w:rFonts w:hint="eastAsia"/>
        </w:rPr>
      </w:pPr>
      <w:bookmarkStart w:id="45" w:name="_Toc242934691"/>
      <w:r>
        <w:rPr>
          <w:rFonts w:hint="eastAsia"/>
        </w:rPr>
        <w:t xml:space="preserve">7.2 </w:t>
      </w:r>
      <w:r>
        <w:rPr>
          <w:rFonts w:hint="eastAsia"/>
        </w:rPr>
        <w:t>结构演进趋势</w:t>
      </w:r>
      <w:bookmarkEnd w:id="45"/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从线性到网状</w:t>
      </w:r>
      <w:r>
        <w:rPr>
          <w:rFonts w:hint="eastAsia"/>
        </w:rPr>
        <w:t>：多路径、动态选择、自动重试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从静态到动态</w:t>
      </w:r>
      <w:r>
        <w:rPr>
          <w:rFonts w:hint="eastAsia"/>
        </w:rPr>
        <w:t>：自动配置、自适应、无需人工干预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从单一到</w:t>
      </w:r>
      <w:r>
        <w:rPr>
          <w:rFonts w:hint="eastAsia"/>
          <w:b/>
        </w:rPr>
        <w:t xml:space="preserve"> modular</w:t>
      </w:r>
      <w:r>
        <w:rPr>
          <w:rFonts w:hint="eastAsia"/>
        </w:rPr>
        <w:t>：模块复用、跨攻击链共享、生态系统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从简单到复杂</w:t>
      </w:r>
      <w:r>
        <w:rPr>
          <w:rFonts w:hint="eastAsia"/>
        </w:rPr>
        <w:t>：更精细的阶段划分、更复杂的交互逻辑</w:t>
      </w:r>
    </w:p>
    <w:p w:rsidR="00B66C45" w:rsidRDefault="00B66C45" w:rsidP="00B66C45">
      <w:pPr>
        <w:pStyle w:val="2"/>
        <w:rPr>
          <w:rFonts w:hint="eastAsia"/>
        </w:rPr>
      </w:pPr>
      <w:bookmarkStart w:id="46" w:name="_Toc242934692"/>
      <w:r>
        <w:rPr>
          <w:rFonts w:hint="eastAsia"/>
        </w:rPr>
        <w:t xml:space="preserve">7.3 </w:t>
      </w:r>
      <w:r>
        <w:rPr>
          <w:rFonts w:hint="eastAsia"/>
        </w:rPr>
        <w:t>对攻防双方的影响</w:t>
      </w:r>
      <w:bookmarkEnd w:id="46"/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对攻击者：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模块化降低开发成本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可组合性提高灵活性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自适应能力提高成功率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失败恢复提高可靠性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  <w:b/>
        </w:rPr>
        <w:t>对防御者：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无法通过单一补丁完全防御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需要全面防御所有攻击面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需要持续更新防御措施</w:t>
      </w:r>
    </w:p>
    <w:p w:rsidR="00B66C45" w:rsidRDefault="00B66C45" w:rsidP="00B66C45">
      <w:pPr>
        <w:pStyle w:val="a"/>
        <w:ind w:left="420" w:hanging="420"/>
        <w:rPr>
          <w:rFonts w:hint="eastAsia"/>
        </w:rPr>
      </w:pPr>
      <w:r>
        <w:rPr>
          <w:rFonts w:hint="eastAsia"/>
        </w:rPr>
        <w:t>防御成本高于攻击成本</w:t>
      </w:r>
    </w:p>
    <w:p w:rsidR="00B66C45" w:rsidRDefault="00B66C45" w:rsidP="00B66C45">
      <w:pPr>
        <w:pStyle w:val="2"/>
        <w:rPr>
          <w:rFonts w:hint="eastAsia"/>
        </w:rPr>
      </w:pPr>
      <w:bookmarkStart w:id="47" w:name="_Toc242934693"/>
      <w:r>
        <w:rPr>
          <w:rFonts w:hint="eastAsia"/>
        </w:rPr>
        <w:lastRenderedPageBreak/>
        <w:t xml:space="preserve">7.4 </w:t>
      </w:r>
      <w:r>
        <w:rPr>
          <w:rFonts w:hint="eastAsia"/>
        </w:rPr>
        <w:t>未来展望</w:t>
      </w:r>
      <w:bookmarkEnd w:id="47"/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 xml:space="preserve">AI </w:t>
      </w:r>
      <w:r>
        <w:rPr>
          <w:rFonts w:hint="eastAsia"/>
          <w:b/>
        </w:rPr>
        <w:t>驱动的攻击链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自动选择和优化攻击链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更复杂的自适应</w:t>
      </w:r>
      <w:r>
        <w:rPr>
          <w:rFonts w:hint="eastAsia"/>
        </w:rPr>
        <w:t>：机器学习驱动的动态调整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跨平台攻击链</w:t>
      </w:r>
      <w:r>
        <w:rPr>
          <w:rFonts w:hint="eastAsia"/>
        </w:rPr>
        <w:t>：</w:t>
      </w:r>
      <w:r>
        <w:rPr>
          <w:rFonts w:hint="eastAsia"/>
        </w:rPr>
        <w:t xml:space="preserve">iOS/Android/Windows </w:t>
      </w:r>
      <w:r>
        <w:rPr>
          <w:rFonts w:hint="eastAsia"/>
        </w:rPr>
        <w:t>统一攻击链</w:t>
      </w:r>
    </w:p>
    <w:p w:rsidR="00B66C45" w:rsidRDefault="00B66C45" w:rsidP="00B66C45">
      <w:pPr>
        <w:pStyle w:val="a"/>
        <w:ind w:left="422" w:hanging="422"/>
        <w:rPr>
          <w:rFonts w:hint="eastAsia"/>
        </w:rPr>
      </w:pPr>
      <w:r>
        <w:rPr>
          <w:rFonts w:hint="eastAsia"/>
          <w:b/>
        </w:rPr>
        <w:t>供应链攻击链</w:t>
      </w:r>
      <w:r>
        <w:rPr>
          <w:rFonts w:hint="eastAsia"/>
        </w:rPr>
        <w:t>：通过供应链投递攻击链</w:t>
      </w:r>
    </w:p>
    <w:p w:rsidR="00B66C45" w:rsidRDefault="00B66C45" w:rsidP="00B66C45">
      <w:pPr>
        <w:rPr>
          <w:rFonts w:cs="Calibri" w:hint="eastAsia"/>
        </w:rPr>
      </w:pPr>
      <w:r>
        <w:rPr>
          <w:rFonts w:cs="Calibri" w:hint="eastAsia"/>
        </w:rPr>
        <w:t>现代</w:t>
      </w:r>
      <w:r>
        <w:rPr>
          <w:rFonts w:cs="Calibri" w:hint="eastAsia"/>
        </w:rPr>
        <w:t xml:space="preserve"> iOS Exploit Chain </w:t>
      </w:r>
      <w:r>
        <w:rPr>
          <w:rFonts w:cs="Calibri" w:hint="eastAsia"/>
        </w:rPr>
        <w:t>的结构设计体现了高度的工程化水平，这种模块化、分层化、可组合的架构不仅提高了攻击的成功率和适应性，也大幅增加了防御的难度。</w:t>
      </w:r>
    </w:p>
    <w:p w:rsidR="00B66C45" w:rsidRDefault="00B66C45" w:rsidP="00B66C45">
      <w:pPr>
        <w:rPr>
          <w:rFonts w:cs="Calibri"/>
        </w:rPr>
      </w:pPr>
      <w:r>
        <w:rPr>
          <w:rFonts w:cs="Calibri"/>
          <w:b/>
        </w:rPr>
        <w:t>Telegram: https://t.me/one00190</w:t>
      </w:r>
    </w:p>
    <w:p w:rsidR="00B66C45" w:rsidRPr="00B66C45" w:rsidRDefault="00B66C45" w:rsidP="00B66C45">
      <w:pPr>
        <w:rPr>
          <w:rFonts w:cs="Calibri"/>
        </w:rPr>
      </w:pPr>
      <w:bookmarkStart w:id="48" w:name="_GoBack"/>
      <w:bookmarkEnd w:id="48"/>
    </w:p>
    <w:sectPr w:rsidR="00B66C45" w:rsidRPr="00B66C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66C45" w:rsidRDefault="00B66C45" w:rsidP="00B66C45">
      <w:pPr>
        <w:spacing w:after="0" w:line="240" w:lineRule="auto"/>
      </w:pPr>
      <w:r>
        <w:separator/>
      </w:r>
    </w:p>
  </w:endnote>
  <w:endnote w:type="continuationSeparator" w:id="0">
    <w:p w:rsidR="00B66C45" w:rsidRDefault="00B66C45" w:rsidP="00B66C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Default="00B66C45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Default="00B66C45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Default="00B66C45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66C45" w:rsidRDefault="00B66C45" w:rsidP="00B66C45">
      <w:pPr>
        <w:spacing w:after="0" w:line="240" w:lineRule="auto"/>
      </w:pPr>
      <w:r>
        <w:separator/>
      </w:r>
    </w:p>
  </w:footnote>
  <w:footnote w:type="continuationSeparator" w:id="0">
    <w:p w:rsidR="00B66C45" w:rsidRDefault="00B66C45" w:rsidP="00B66C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Default="00B66C45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Pr="00B66C45" w:rsidRDefault="00B66C45">
    <w:pPr>
      <w:pStyle w:val="a4"/>
      <w:rPr>
        <w:color w:val="808080"/>
        <w:sz w:val="16"/>
      </w:rPr>
    </w:pPr>
    <w:r w:rsidRPr="00B66C45">
      <w:rPr>
        <w:rFonts w:hint="eastAsia"/>
        <w:color w:val="808080"/>
        <w:sz w:val="16"/>
      </w:rPr>
      <w:t>现代</w:t>
    </w:r>
    <w:r w:rsidRPr="00B66C45">
      <w:rPr>
        <w:rFonts w:hint="eastAsia"/>
        <w:color w:val="808080"/>
        <w:sz w:val="16"/>
      </w:rPr>
      <w:t xml:space="preserve"> iOS Exploit Chain </w:t>
    </w:r>
    <w:r w:rsidRPr="00B66C45">
      <w:rPr>
        <w:rFonts w:hint="eastAsia"/>
        <w:color w:val="808080"/>
        <w:sz w:val="16"/>
      </w:rPr>
      <w:t>结构深度解析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66C45" w:rsidRDefault="00B66C4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A24A6B50"/>
    <w:lvl w:ilvl="0">
      <w:start w:val="1"/>
      <w:numFmt w:val="bullet"/>
      <w:pStyle w:val="a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04"/>
    <w:rsid w:val="00B66C45"/>
    <w:rsid w:val="00BF69E0"/>
    <w:rsid w:val="00CC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895E56-CA7C-4C76-A4E4-2E0470DDC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spacing w:after="120" w:line="300" w:lineRule="auto"/>
      <w:jc w:val="both"/>
    </w:pPr>
    <w:rPr>
      <w:rFonts w:ascii="Calibri" w:eastAsia="宋体" w:hAnsi="Calibri"/>
    </w:rPr>
  </w:style>
  <w:style w:type="paragraph" w:styleId="1">
    <w:name w:val="heading 1"/>
    <w:basedOn w:val="a0"/>
    <w:next w:val="a0"/>
    <w:link w:val="10"/>
    <w:uiPriority w:val="9"/>
    <w:qFormat/>
    <w:rsid w:val="00B66C45"/>
    <w:pPr>
      <w:keepNext/>
      <w:keepLines/>
      <w:pageBreakBefore/>
      <w:spacing w:before="340" w:after="330" w:line="578" w:lineRule="auto"/>
      <w:jc w:val="left"/>
      <w:outlineLvl w:val="0"/>
    </w:pPr>
    <w:rPr>
      <w:rFonts w:eastAsia="微软雅黑"/>
      <w:b/>
      <w:bCs/>
      <w:color w:val="1F3864"/>
      <w:kern w:val="44"/>
      <w:sz w:val="32"/>
      <w:szCs w:val="44"/>
    </w:rPr>
  </w:style>
  <w:style w:type="paragraph" w:styleId="2">
    <w:name w:val="heading 2"/>
    <w:basedOn w:val="a0"/>
    <w:next w:val="a0"/>
    <w:link w:val="20"/>
    <w:uiPriority w:val="9"/>
    <w:unhideWhenUsed/>
    <w:qFormat/>
    <w:rsid w:val="00B66C45"/>
    <w:pPr>
      <w:keepNext/>
      <w:keepLines/>
      <w:spacing w:before="260" w:after="260" w:line="416" w:lineRule="auto"/>
      <w:jc w:val="left"/>
      <w:outlineLvl w:val="1"/>
    </w:pPr>
    <w:rPr>
      <w:rFonts w:eastAsia="微软雅黑" w:cstheme="majorBidi"/>
      <w:b/>
      <w:bCs/>
      <w:sz w:val="26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B66C45"/>
    <w:pPr>
      <w:keepNext/>
      <w:keepLines/>
      <w:spacing w:before="260" w:after="260" w:line="416" w:lineRule="auto"/>
      <w:jc w:val="left"/>
      <w:outlineLvl w:val="2"/>
    </w:pPr>
    <w:rPr>
      <w:rFonts w:eastAsia="微软雅黑"/>
      <w:b/>
      <w:bCs/>
      <w:color w:val="595959"/>
      <w:sz w:val="24"/>
      <w:szCs w:val="3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B66C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uiPriority w:val="99"/>
    <w:rsid w:val="00B66C45"/>
    <w:rPr>
      <w:sz w:val="18"/>
      <w:szCs w:val="18"/>
    </w:rPr>
  </w:style>
  <w:style w:type="paragraph" w:styleId="a6">
    <w:name w:val="footer"/>
    <w:basedOn w:val="a0"/>
    <w:link w:val="a7"/>
    <w:uiPriority w:val="99"/>
    <w:unhideWhenUsed/>
    <w:rsid w:val="00B66C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uiPriority w:val="99"/>
    <w:rsid w:val="00B66C45"/>
    <w:rPr>
      <w:sz w:val="18"/>
      <w:szCs w:val="18"/>
    </w:rPr>
  </w:style>
  <w:style w:type="character" w:customStyle="1" w:styleId="10">
    <w:name w:val="标题 1 字符"/>
    <w:basedOn w:val="a1"/>
    <w:link w:val="1"/>
    <w:uiPriority w:val="9"/>
    <w:rsid w:val="00B66C45"/>
    <w:rPr>
      <w:rFonts w:ascii="Calibri" w:eastAsia="微软雅黑" w:hAnsi="Calibri"/>
      <w:b/>
      <w:bCs/>
      <w:color w:val="1F3864"/>
      <w:kern w:val="44"/>
      <w:sz w:val="32"/>
      <w:szCs w:val="44"/>
    </w:rPr>
  </w:style>
  <w:style w:type="character" w:customStyle="1" w:styleId="20">
    <w:name w:val="标题 2 字符"/>
    <w:basedOn w:val="a1"/>
    <w:link w:val="2"/>
    <w:uiPriority w:val="9"/>
    <w:rsid w:val="00B66C45"/>
    <w:rPr>
      <w:rFonts w:ascii="Calibri" w:eastAsia="微软雅黑" w:hAnsi="Calibri" w:cstheme="majorBidi"/>
      <w:b/>
      <w:bCs/>
      <w:sz w:val="26"/>
      <w:szCs w:val="32"/>
    </w:rPr>
  </w:style>
  <w:style w:type="character" w:customStyle="1" w:styleId="30">
    <w:name w:val="标题 3 字符"/>
    <w:basedOn w:val="a1"/>
    <w:link w:val="3"/>
    <w:uiPriority w:val="9"/>
    <w:rsid w:val="00B66C45"/>
    <w:rPr>
      <w:rFonts w:ascii="Calibri" w:eastAsia="微软雅黑" w:hAnsi="Calibri"/>
      <w:b/>
      <w:bCs/>
      <w:color w:val="595959"/>
      <w:sz w:val="24"/>
      <w:szCs w:val="32"/>
    </w:rPr>
  </w:style>
  <w:style w:type="paragraph" w:styleId="a8">
    <w:name w:val="Title"/>
    <w:basedOn w:val="a0"/>
    <w:next w:val="a0"/>
    <w:link w:val="a9"/>
    <w:uiPriority w:val="10"/>
    <w:qFormat/>
    <w:rsid w:val="00B66C4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1"/>
    <w:link w:val="a8"/>
    <w:uiPriority w:val="10"/>
    <w:rsid w:val="00B66C4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a">
    <w:name w:val="Subtitle"/>
    <w:basedOn w:val="a0"/>
    <w:next w:val="a0"/>
    <w:link w:val="ab"/>
    <w:uiPriority w:val="11"/>
    <w:qFormat/>
    <w:rsid w:val="00B66C45"/>
    <w:pPr>
      <w:spacing w:before="240" w:after="6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  <w:sz w:val="32"/>
      <w:szCs w:val="32"/>
    </w:rPr>
  </w:style>
  <w:style w:type="character" w:customStyle="1" w:styleId="ab">
    <w:name w:val="副标题 字符"/>
    <w:basedOn w:val="a1"/>
    <w:link w:val="aa"/>
    <w:uiPriority w:val="11"/>
    <w:rsid w:val="00B66C45"/>
    <w:rPr>
      <w:b/>
      <w:bCs/>
      <w:kern w:val="28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B66C45"/>
  </w:style>
  <w:style w:type="paragraph" w:styleId="21">
    <w:name w:val="toc 2"/>
    <w:basedOn w:val="a0"/>
    <w:next w:val="a0"/>
    <w:autoRedefine/>
    <w:uiPriority w:val="39"/>
    <w:unhideWhenUsed/>
    <w:rsid w:val="00B66C45"/>
    <w:pPr>
      <w:ind w:leftChars="200" w:left="420"/>
    </w:pPr>
  </w:style>
  <w:style w:type="paragraph" w:styleId="a">
    <w:name w:val="List Bullet"/>
    <w:basedOn w:val="a0"/>
    <w:uiPriority w:val="99"/>
    <w:unhideWhenUsed/>
    <w:rsid w:val="00B66C45"/>
    <w:pPr>
      <w:numPr>
        <w:numId w:val="1"/>
      </w:numPr>
      <w:contextualSpacing/>
    </w:pPr>
  </w:style>
  <w:style w:type="paragraph" w:styleId="31">
    <w:name w:val="toc 3"/>
    <w:basedOn w:val="a0"/>
    <w:next w:val="a0"/>
    <w:autoRedefine/>
    <w:uiPriority w:val="39"/>
    <w:unhideWhenUsed/>
    <w:rsid w:val="00B66C45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5578</Words>
  <Characters>7923</Characters>
  <Application>Microsoft Office Word</Application>
  <DocSecurity>0</DocSecurity>
  <Lines>880</Lines>
  <Paragraphs>1125</Paragraphs>
  <ScaleCrop>false</ScaleCrop>
  <Company/>
  <LinksUpToDate>false</LinksUpToDate>
  <CharactersWithSpaces>12376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2026-10-11T10:56:00Z</dcterms:created>
  <dcterms:modified xsi:type="dcterms:W3CDTF">2026-10-14T21:30:00Z</dcterms:modified>
</cp:coreProperties>
</file>