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_____     _     _    __      ____      _   _     __        ______    _     _    ____      _____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    )    /    /     / |     /    )    /  /|     / |         /       |    /     /    )    /    '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---/----/----/___ /-----/__|----/___ /----/| /-|----/__|--------/--------|---/-----/____/----/__----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    /    /    /     /   |   /    |    / |/  |   /   |       /         |  /     /         /     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_/____/____/____/_____/____|__/_____|___/__/___|__/____|______/__________|_/_____/_________/____ ___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/                       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(_ /     DHARMA TYPE FREE FONTs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EULA ( the End User License Agreement 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a legal agreement between you the end user, and Dharma Type.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or installing Dharma Type font(s), you agree to be bound by the terms of this Agreement.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may use this font for both commercial and non-commercial works at no charge.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may use this font to create images on the website or printed matter on papre, logomark.....up to you.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may not sell this font without permission.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 may not redistribute this font without permission.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You may not modify, adapt, translate, reverse engineer, decompile, disassemble, or create derivative works based on this font.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This font are Copyrighted by Ryoichi Tsunekawa. All rights reserved. You may not claim copyrgiht rights for this font.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DISCLAIMER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is provided to you free of charge.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Dharma Type give no warranty in relation to this font, and you use this at your own risk.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Dharma Type will not be liable for any damage to your system, any loss or corruption of any data or software,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other loss or damage that you may suffer as a result of downloading or using this font, whether it results from our negligence or in any other way.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list of things you could do, Only if you want to: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Link http://dharmatype.com/ or credit "Dharma Type"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Tell me what did you use this font for.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FAQ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 Can I use this for a commercial product?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 Yes, You can!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 Can I use this on a web page via css @font-face?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 Yes, You can!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Q_ Can I donate $ to you?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 Yes, You can! ( Paypal: info@flat-it.com 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info@dharmatype.com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Dharma Type (http://dharmatype.com)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|___ Flat it type foundry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|___ Prop-a-ganda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|___ Holiday Type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