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Section:            INTRO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Section:      </w:t>
      </w:r>
      <w:r>
        <w:rPr>
          <w:rFonts w:hint="default"/>
          <w:sz w:val="18"/>
          <w:szCs w:val="18"/>
        </w:rPr>
        <w:t xml:space="preserve">     </w:t>
      </w:r>
      <w:r>
        <w:rPr>
          <w:rFonts w:hint="default"/>
          <w:sz w:val="18"/>
          <w:szCs w:val="18"/>
        </w:rPr>
        <w:t xml:space="preserve"> </w:t>
      </w:r>
      <w:bookmarkStart w:id="0" w:name="_GoBack"/>
      <w:bookmarkEnd w:id="0"/>
      <w:r>
        <w:rPr>
          <w:rFonts w:hint="default"/>
          <w:sz w:val="18"/>
          <w:szCs w:val="18"/>
        </w:rPr>
        <w:t>Testing My Implementation</w:t>
      </w:r>
      <w:r>
        <w:rPr>
          <w:rFonts w:hint="default"/>
          <w:sz w:val="18"/>
          <w:szCs w:val="18"/>
        </w:rPr>
        <w:t xml:space="preserve"> -Ehrenfest</w:t>
      </w:r>
    </w:p>
    <w:p>
      <w:pPr>
        <w:ind w:firstLine="40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Subsection:          Norm Conservation</w:t>
      </w:r>
    </w:p>
    <w:p>
      <w:pPr>
        <w:ind w:firstLine="40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Subsection:          </w:t>
      </w:r>
      <w:r>
        <w:rPr>
          <w:rFonts w:hint="default"/>
          <w:sz w:val="18"/>
          <w:szCs w:val="18"/>
        </w:rPr>
        <w:t>Energy</w:t>
      </w:r>
      <w:r>
        <w:rPr>
          <w:rFonts w:hint="default"/>
          <w:sz w:val="18"/>
          <w:szCs w:val="18"/>
        </w:rPr>
        <w:t xml:space="preserve"> Conservation</w:t>
      </w:r>
    </w:p>
    <w:p>
      <w:pPr>
        <w:ind w:firstLine="40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Subsection:          Comparisons </w:t>
      </w:r>
      <w:r>
        <w:rPr>
          <w:rFonts w:hint="default"/>
          <w:sz w:val="18"/>
          <w:szCs w:val="18"/>
        </w:rPr>
        <w:t>Literature</w:t>
      </w:r>
    </w:p>
    <w:p>
      <w:pPr>
        <w:ind w:left="420" w:leftChars="0" w:firstLine="40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- Subsubsection:       Subotnik</w:t>
      </w:r>
    </w:p>
    <w:p>
      <w:pPr>
        <w:ind w:firstLine="720" w:firstLineChars="40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- Subsubsection:       </w:t>
      </w:r>
      <w:r>
        <w:rPr>
          <w:rFonts w:hint="default"/>
          <w:sz w:val="18"/>
          <w:szCs w:val="18"/>
        </w:rPr>
        <w:t>Gosell/Agostini</w:t>
      </w:r>
    </w:p>
    <w:p>
      <w:pPr>
        <w:rPr>
          <w:rFonts w:hint="default"/>
          <w:sz w:val="18"/>
          <w:szCs w:val="18"/>
        </w:rPr>
      </w:pP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Section:            Testing My Implementation -</w:t>
      </w:r>
      <w:r>
        <w:rPr>
          <w:rFonts w:hint="default"/>
          <w:sz w:val="18"/>
          <w:szCs w:val="18"/>
        </w:rPr>
        <w:t>CTMQC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Subsection:          Norm Conservation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- Subsubsection:       Quantum Momentum Instabilities</w:t>
      </w:r>
    </w:p>
    <w:p>
      <w:pPr>
        <w:ind w:firstLine="450" w:firstLineChars="25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- </w:t>
      </w:r>
      <w:r>
        <w:rPr>
          <w:rFonts w:hint="default"/>
          <w:sz w:val="18"/>
          <w:szCs w:val="18"/>
        </w:rPr>
        <w:t>S</w:t>
      </w:r>
      <w:r>
        <w:rPr>
          <w:rFonts w:hint="default"/>
          <w:sz w:val="18"/>
          <w:szCs w:val="18"/>
        </w:rPr>
        <w:t>ubsubs</w:t>
      </w:r>
      <w:r>
        <w:rPr>
          <w:rFonts w:hint="default"/>
          <w:sz w:val="18"/>
          <w:szCs w:val="18"/>
        </w:rPr>
        <w:t>ection:       Calculation of $\mathcal{Q}_{lk, \nu}^{(I)}$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</w:t>
      </w:r>
      <w:r>
        <w:rPr>
          <w:rFonts w:hint="default"/>
          <w:sz w:val="18"/>
          <w:szCs w:val="18"/>
        </w:rPr>
        <w:t xml:space="preserve">     - </w:t>
      </w:r>
      <w:r>
        <w:rPr>
          <w:rFonts w:hint="default"/>
          <w:sz w:val="18"/>
          <w:szCs w:val="18"/>
        </w:rPr>
        <w:t>Sub</w:t>
      </w:r>
      <w:r>
        <w:rPr>
          <w:rFonts w:hint="default"/>
          <w:sz w:val="18"/>
          <w:szCs w:val="18"/>
        </w:rPr>
        <w:t>3</w:t>
      </w:r>
      <w:r>
        <w:rPr>
          <w:rFonts w:hint="default"/>
          <w:sz w:val="18"/>
          <w:szCs w:val="18"/>
        </w:rPr>
        <w:t xml:space="preserve">section:     </w:t>
      </w:r>
      <w:r>
        <w:rPr>
          <w:rFonts w:hint="default"/>
          <w:sz w:val="18"/>
          <w:szCs w:val="18"/>
        </w:rPr>
        <w:t xml:space="preserve">  </w:t>
      </w:r>
      <w:r>
        <w:rPr>
          <w:rFonts w:hint="default"/>
          <w:sz w:val="18"/>
          <w:szCs w:val="18"/>
        </w:rPr>
        <w:t xml:space="preserve">  Constant Values of $\sigma$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 - Sub3section:         </w:t>
      </w:r>
      <w:r>
        <w:rPr>
          <w:rFonts w:hint="default"/>
          <w:sz w:val="18"/>
          <w:szCs w:val="18"/>
        </w:rPr>
        <w:t>Dynamic</w:t>
      </w:r>
      <w:r>
        <w:rPr>
          <w:rFonts w:hint="default"/>
          <w:sz w:val="18"/>
          <w:szCs w:val="18"/>
        </w:rPr>
        <w:t xml:space="preserve"> Values of $\sigma$</w:t>
      </w:r>
    </w:p>
    <w:p>
      <w:pPr>
        <w:rPr>
          <w:rFonts w:hint="default"/>
          <w:sz w:val="18"/>
          <w:szCs w:val="18"/>
        </w:rPr>
      </w:pP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Subsection:          Mathematical Tests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- Subsubsection:       Time Derivative of Replica-Sum of Adiabatic Populations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- Subsubsection:       $\sum_{l} \mathbb{X}_{qm, ll} |C_{l}^{(I)}|^2$</w:t>
      </w:r>
    </w:p>
    <w:p>
      <w:pPr>
        <w:rPr>
          <w:rFonts w:hint="default"/>
          <w:sz w:val="18"/>
          <w:szCs w:val="18"/>
        </w:rPr>
      </w:pP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Subsection:          Energy Conservation</w:t>
      </w:r>
    </w:p>
    <w:p>
      <w:pPr>
        <w:rPr>
          <w:rFonts w:hint="default"/>
          <w:sz w:val="18"/>
          <w:szCs w:val="18"/>
        </w:rPr>
      </w:pP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Subsection:          Comparisons to Literature</w:t>
      </w:r>
    </w:p>
    <w:p>
      <w:pPr>
        <w:rPr>
          <w:rFonts w:hint="default"/>
          <w:sz w:val="18"/>
          <w:szCs w:val="18"/>
        </w:rPr>
      </w:pP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Section:            Conclusion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color w:val="C00000"/>
          <w:sz w:val="18"/>
          <w:szCs w:val="18"/>
        </w:rPr>
      </w:pPr>
    </w:p>
    <w:p>
      <w:pPr>
        <w:rPr>
          <w:color w:val="C00000"/>
          <w:sz w:val="18"/>
          <w:szCs w:val="18"/>
        </w:rPr>
      </w:pPr>
    </w:p>
    <w:p>
      <w:pPr>
        <w:rPr>
          <w:color w:val="C00000"/>
          <w:sz w:val="18"/>
          <w:szCs w:val="18"/>
        </w:rPr>
      </w:pPr>
      <w:r>
        <w:rPr>
          <w:color w:val="C00000"/>
          <w:sz w:val="18"/>
          <w:szCs w:val="18"/>
        </w:rPr>
        <w:t>CURRENT:</w:t>
      </w:r>
    </w:p>
    <w:p>
      <w:pPr>
        <w:rPr>
          <w:rFonts w:hint="default"/>
          <w:color w:val="C00000"/>
          <w:sz w:val="18"/>
          <w:szCs w:val="18"/>
        </w:rPr>
      </w:pPr>
      <w:r>
        <w:rPr>
          <w:rFonts w:hint="default"/>
          <w:color w:val="C00000"/>
          <w:sz w:val="18"/>
          <w:szCs w:val="18"/>
        </w:rPr>
        <w:t>Section:            Testing My Implementation</w:t>
      </w:r>
    </w:p>
    <w:p>
      <w:pPr>
        <w:rPr>
          <w:rFonts w:hint="default"/>
          <w:color w:val="C00000"/>
          <w:sz w:val="18"/>
          <w:szCs w:val="18"/>
        </w:rPr>
      </w:pPr>
      <w:r>
        <w:rPr>
          <w:rFonts w:hint="default"/>
          <w:color w:val="C00000"/>
          <w:sz w:val="18"/>
          <w:szCs w:val="18"/>
        </w:rPr>
        <w:t xml:space="preserve">    Subsection:          Rabi Oscillation</w:t>
      </w:r>
    </w:p>
    <w:p>
      <w:pPr>
        <w:rPr>
          <w:rFonts w:hint="default"/>
          <w:color w:val="C00000"/>
          <w:sz w:val="18"/>
          <w:szCs w:val="18"/>
        </w:rPr>
      </w:pPr>
      <w:r>
        <w:rPr>
          <w:rFonts w:hint="default"/>
          <w:color w:val="C00000"/>
          <w:sz w:val="18"/>
          <w:szCs w:val="18"/>
        </w:rPr>
        <w:t xml:space="preserve">    Subsection:          Comparisons To Literature</w:t>
      </w:r>
    </w:p>
    <w:p>
      <w:pPr>
        <w:rPr>
          <w:rFonts w:hint="default"/>
          <w:color w:val="C00000"/>
          <w:sz w:val="18"/>
          <w:szCs w:val="18"/>
        </w:rPr>
      </w:pPr>
      <w:r>
        <w:rPr>
          <w:rFonts w:hint="default"/>
          <w:color w:val="C00000"/>
          <w:sz w:val="18"/>
          <w:szCs w:val="18"/>
        </w:rPr>
        <w:t xml:space="preserve">    Subsection:          Ehrenfest</w:t>
      </w:r>
    </w:p>
    <w:p>
      <w:pPr>
        <w:rPr>
          <w:rFonts w:hint="default"/>
          <w:color w:val="C00000"/>
          <w:sz w:val="18"/>
          <w:szCs w:val="18"/>
        </w:rPr>
      </w:pPr>
      <w:r>
        <w:rPr>
          <w:rFonts w:hint="default"/>
          <w:color w:val="C00000"/>
          <w:sz w:val="18"/>
          <w:szCs w:val="18"/>
        </w:rPr>
        <w:t xml:space="preserve">     - Subsubsection:       Comparisons of Ehrenfest to Other Data</w:t>
      </w:r>
    </w:p>
    <w:p>
      <w:pPr>
        <w:rPr>
          <w:rFonts w:hint="default"/>
          <w:color w:val="C00000"/>
          <w:sz w:val="18"/>
          <w:szCs w:val="18"/>
        </w:rPr>
      </w:pPr>
      <w:r>
        <w:rPr>
          <w:rFonts w:hint="default"/>
          <w:color w:val="C00000"/>
          <w:sz w:val="18"/>
          <w:szCs w:val="18"/>
        </w:rPr>
        <w:t xml:space="preserve">    Subsection:          CTMQC</w:t>
      </w:r>
    </w:p>
    <w:p>
      <w:pPr>
        <w:rPr>
          <w:rFonts w:hint="default"/>
          <w:color w:val="C00000"/>
          <w:sz w:val="18"/>
          <w:szCs w:val="18"/>
        </w:rPr>
      </w:pPr>
      <w:r>
        <w:rPr>
          <w:rFonts w:hint="default"/>
          <w:color w:val="C00000"/>
          <w:sz w:val="18"/>
          <w:szCs w:val="18"/>
        </w:rPr>
        <w:t xml:space="preserve">    Subsection:          Norm Conservation</w:t>
      </w:r>
    </w:p>
    <w:p>
      <w:pPr>
        <w:rPr>
          <w:rFonts w:hint="default"/>
          <w:color w:val="C00000"/>
          <w:sz w:val="18"/>
          <w:szCs w:val="18"/>
        </w:rPr>
      </w:pPr>
      <w:r>
        <w:rPr>
          <w:rFonts w:hint="default"/>
          <w:color w:val="C00000"/>
          <w:sz w:val="18"/>
          <w:szCs w:val="18"/>
        </w:rPr>
        <w:t xml:space="preserve">     - Subsubsection:       Quantum Momentum Instabilities</w:t>
      </w:r>
    </w:p>
    <w:p>
      <w:pPr>
        <w:rPr>
          <w:rFonts w:hint="default"/>
          <w:color w:val="C00000"/>
          <w:sz w:val="18"/>
          <w:szCs w:val="18"/>
        </w:rPr>
      </w:pPr>
      <w:r>
        <w:rPr>
          <w:rFonts w:hint="default"/>
          <w:color w:val="C00000"/>
          <w:sz w:val="18"/>
          <w:szCs w:val="18"/>
        </w:rPr>
        <w:t xml:space="preserve">    Subsection:          Mathematical Tests</w:t>
      </w:r>
    </w:p>
    <w:p>
      <w:pPr>
        <w:rPr>
          <w:rFonts w:hint="default"/>
          <w:color w:val="C00000"/>
          <w:sz w:val="18"/>
          <w:szCs w:val="18"/>
        </w:rPr>
      </w:pPr>
      <w:r>
        <w:rPr>
          <w:rFonts w:hint="default"/>
          <w:color w:val="C00000"/>
          <w:sz w:val="18"/>
          <w:szCs w:val="18"/>
        </w:rPr>
        <w:t xml:space="preserve">     - Subsubsection:       Time Derivative of Replica-Sum of Adiabatic Populations</w:t>
      </w:r>
    </w:p>
    <w:p>
      <w:pPr>
        <w:rPr>
          <w:rFonts w:hint="default"/>
          <w:color w:val="C00000"/>
          <w:sz w:val="18"/>
          <w:szCs w:val="18"/>
        </w:rPr>
      </w:pPr>
      <w:r>
        <w:rPr>
          <w:rFonts w:hint="default"/>
          <w:color w:val="C00000"/>
          <w:sz w:val="18"/>
          <w:szCs w:val="18"/>
        </w:rPr>
        <w:t xml:space="preserve">     - Subsubsection:       $\sum_{l} \mathbb{X}_{qm, ll} |C_{l}^{(I)}|^2$</w:t>
      </w:r>
    </w:p>
    <w:p>
      <w:pPr>
        <w:rPr>
          <w:rFonts w:hint="default"/>
          <w:color w:val="C00000"/>
          <w:sz w:val="18"/>
          <w:szCs w:val="18"/>
        </w:rPr>
      </w:pPr>
      <w:r>
        <w:rPr>
          <w:rFonts w:hint="default"/>
          <w:color w:val="C00000"/>
          <w:sz w:val="18"/>
          <w:szCs w:val="18"/>
        </w:rPr>
        <w:t xml:space="preserve">    Subsection:          Energy Conservation</w:t>
      </w:r>
    </w:p>
    <w:p>
      <w:pPr>
        <w:rPr>
          <w:rFonts w:hint="default"/>
          <w:color w:val="C00000"/>
          <w:sz w:val="18"/>
          <w:szCs w:val="18"/>
        </w:rPr>
      </w:pPr>
      <w:r>
        <w:rPr>
          <w:rFonts w:hint="default"/>
          <w:color w:val="C00000"/>
          <w:sz w:val="18"/>
          <w:szCs w:val="18"/>
        </w:rPr>
        <w:t xml:space="preserve">     - Subsubsection:       Ehrenfest</w:t>
      </w:r>
    </w:p>
    <w:p>
      <w:pPr>
        <w:rPr>
          <w:rFonts w:hint="default"/>
          <w:color w:val="C00000"/>
          <w:sz w:val="18"/>
          <w:szCs w:val="18"/>
        </w:rPr>
      </w:pPr>
      <w:r>
        <w:rPr>
          <w:rFonts w:hint="default"/>
          <w:color w:val="C00000"/>
          <w:sz w:val="18"/>
          <w:szCs w:val="18"/>
        </w:rPr>
        <w:t xml:space="preserve">     - Subsubsection:       CTMQC</w:t>
      </w:r>
    </w:p>
    <w:p>
      <w:pPr>
        <w:rPr>
          <w:rFonts w:hint="default"/>
          <w:color w:val="C00000"/>
          <w:sz w:val="18"/>
          <w:szCs w:val="18"/>
        </w:rPr>
      </w:pPr>
    </w:p>
    <w:p>
      <w:pPr>
        <w:rPr>
          <w:rFonts w:hint="default"/>
          <w:color w:val="C00000"/>
          <w:sz w:val="18"/>
          <w:szCs w:val="18"/>
        </w:rPr>
      </w:pPr>
      <w:r>
        <w:rPr>
          <w:rFonts w:hint="default"/>
          <w:color w:val="C00000"/>
          <w:sz w:val="18"/>
          <w:szCs w:val="18"/>
        </w:rPr>
        <w:t>Section:            Calculation of $\mathcal{Q}_{lk, \nu}^{(I)}$</w:t>
      </w:r>
    </w:p>
    <w:p>
      <w:pPr>
        <w:rPr>
          <w:rFonts w:hint="default"/>
          <w:color w:val="C00000"/>
          <w:sz w:val="18"/>
          <w:szCs w:val="18"/>
        </w:rPr>
      </w:pPr>
      <w:r>
        <w:rPr>
          <w:rFonts w:hint="default"/>
          <w:color w:val="C00000"/>
          <w:sz w:val="18"/>
          <w:szCs w:val="18"/>
        </w:rPr>
        <w:t xml:space="preserve">    Subsection:          Constant Values of $\sigma$</w:t>
      </w:r>
    </w:p>
    <w:p>
      <w:pPr>
        <w:rPr>
          <w:rFonts w:hint="default"/>
          <w:color w:val="C00000"/>
          <w:sz w:val="18"/>
          <w:szCs w:val="18"/>
        </w:rPr>
      </w:pPr>
      <w:r>
        <w:rPr>
          <w:rFonts w:hint="default"/>
          <w:color w:val="C00000"/>
          <w:sz w:val="18"/>
          <w:szCs w:val="18"/>
        </w:rPr>
        <w:t xml:space="preserve">    Subsection:          Dynamic $\sigma^{(I)}_{\nu}(t)$ calculation</w:t>
      </w:r>
    </w:p>
    <w:p>
      <w:pPr>
        <w:rPr>
          <w:rFonts w:hint="default"/>
          <w:color w:val="C00000"/>
          <w:sz w:val="18"/>
          <w:szCs w:val="18"/>
        </w:rPr>
      </w:pPr>
    </w:p>
    <w:p>
      <w:pPr>
        <w:rPr>
          <w:rFonts w:hint="default"/>
          <w:color w:val="C00000"/>
          <w:sz w:val="18"/>
          <w:szCs w:val="18"/>
        </w:rPr>
      </w:pPr>
      <w:r>
        <w:rPr>
          <w:rFonts w:hint="default"/>
          <w:color w:val="C00000"/>
          <w:sz w:val="18"/>
          <w:szCs w:val="18"/>
        </w:rPr>
        <w:t>Section:            Conclusion</w:t>
      </w:r>
    </w:p>
    <w:p>
      <w:pPr>
        <w:rPr>
          <w:color w:val="C00000"/>
          <w:sz w:val="18"/>
          <w:szCs w:val="1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F75C39"/>
    <w:rsid w:val="E7F75C39"/>
    <w:rsid w:val="FDFD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2021-04-20T11:27:00Z</dcterms:created>
  <dc:creator>matt</dc:creator>
  <cp:lastModifiedBy>matt</cp:lastModifiedBy>
  <dcterms:modified xsi:type="dcterms:W3CDTF">2021-04-20T11:41:08Z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2057-10.1.0.6757</vt:lpwstr>
  </property>
</Properties>
</file>