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2B" w:rsidRDefault="0063302B" w:rsidP="0063302B">
      <w:bookmarkStart w:id="0" w:name="_GoBack"/>
      <w:r>
        <w:rPr>
          <w:rFonts w:hint="eastAsia"/>
        </w:rPr>
        <w:t>我们接下来的讨论基于以下定义：</w:t>
      </w:r>
    </w:p>
    <w:p w:rsidR="0063302B" w:rsidRDefault="0063302B" w:rsidP="00EE6D84">
      <w:pPr>
        <w:ind w:firstLine="420"/>
      </w:pPr>
      <w:r>
        <w:rPr>
          <w:rFonts w:hint="eastAsia"/>
        </w:rPr>
        <w:t xml:space="preserve">z  </w:t>
      </w:r>
      <w:r>
        <w:rPr>
          <w:rFonts w:hint="eastAsia"/>
        </w:rPr>
        <w:t>一个操作系统进程包含了一个正在执行的程序的活动单元以及专属的地址空间。为一个进程维护的状态，包括系统资源句柄和安全性上下文环境。程序执行的单元被操作系统内核管理，每一个进程有其自己的地址空间。</w:t>
      </w:r>
    </w:p>
    <w:p w:rsidR="0063302B" w:rsidRDefault="0063302B" w:rsidP="00EE6D84">
      <w:pPr>
        <w:ind w:firstLine="420"/>
      </w:pPr>
      <w:r>
        <w:rPr>
          <w:rFonts w:hint="eastAsia"/>
        </w:rPr>
        <w:t xml:space="preserve">z  </w:t>
      </w:r>
      <w:r>
        <w:rPr>
          <w:rFonts w:hint="eastAsia"/>
        </w:rPr>
        <w:t>一个操作系统线程是操作系统程序执行单元，它没有私有的地址空间和上下文。在多线程系统中，每个线程都可以共享地访问所属进程的地址空间。线程的执行是由系统内核来管理的，通常被称为内核线程或者</w:t>
      </w:r>
      <w:r>
        <w:rPr>
          <w:rFonts w:hint="eastAsia"/>
        </w:rPr>
        <w:t>k-</w:t>
      </w:r>
      <w:r>
        <w:rPr>
          <w:rFonts w:hint="eastAsia"/>
        </w:rPr>
        <w:t>线程。</w:t>
      </w:r>
    </w:p>
    <w:p w:rsidR="00362DA8" w:rsidRDefault="0063302B" w:rsidP="00EE6D84">
      <w:pPr>
        <w:ind w:firstLine="420"/>
      </w:pPr>
      <w:r>
        <w:rPr>
          <w:rFonts w:hint="eastAsia"/>
        </w:rPr>
        <w:t xml:space="preserve">z  </w:t>
      </w:r>
      <w:r>
        <w:rPr>
          <w:rFonts w:hint="eastAsia"/>
        </w:rPr>
        <w:t>轻量级线程包是一个应用层次上的结构，它支持单系统进程中的多线程。不同于由操作系统内核调度的线程，轻量级线程由应用级线程调度程序来负责调度。它们之间的区别是，轻量级线程仅在用户空间内调度而没有内核调度程序的参与。轻量级线程仅运行在一个进程中，从操作系统调度程序的角度来看只有一个线程在运行。轻量级线程相对于系统线程而言，可以更快地切换，因为轻量级线程不必通过系统内核来切换调度。轻量级线程也有它的缺点，任何线程中断操作，比如</w:t>
      </w:r>
      <w:r>
        <w:rPr>
          <w:rFonts w:hint="eastAsia"/>
        </w:rPr>
        <w:t>I/O</w:t>
      </w:r>
      <w:r>
        <w:rPr>
          <w:rFonts w:hint="eastAsia"/>
        </w:rPr>
        <w:t>中断，都会打断进程中的其他线程。这使得一个线程中断等待系统资源时，其它线程就不能运行。轻量级线程包通过以下两点来避免该情况的发生：（</w:t>
      </w:r>
      <w:r>
        <w:rPr>
          <w:rFonts w:hint="eastAsia"/>
        </w:rPr>
        <w:t>1</w:t>
      </w:r>
      <w:r>
        <w:rPr>
          <w:rFonts w:hint="eastAsia"/>
        </w:rPr>
        <w:t>）只接受无中断的异步</w:t>
      </w:r>
      <w:r>
        <w:rPr>
          <w:rFonts w:hint="eastAsia"/>
        </w:rPr>
        <w:t>I/O</w:t>
      </w:r>
      <w:r>
        <w:rPr>
          <w:rFonts w:hint="eastAsia"/>
        </w:rPr>
        <w:t>操作；（</w:t>
      </w:r>
      <w:r>
        <w:rPr>
          <w:rFonts w:hint="eastAsia"/>
        </w:rPr>
        <w:t>2</w:t>
      </w:r>
      <w:r>
        <w:rPr>
          <w:rFonts w:hint="eastAsia"/>
        </w:rPr>
        <w:t>）不调用可以导致中断的系统操作。总的来说，轻量级线程相对于系统进程和系统线程，提供了一个更困难的编程模型。一些</w:t>
      </w:r>
      <w:r>
        <w:rPr>
          <w:rFonts w:hint="eastAsia"/>
        </w:rPr>
        <w:t>DBMS</w:t>
      </w:r>
      <w:r>
        <w:rPr>
          <w:rFonts w:hint="eastAsia"/>
        </w:rPr>
        <w:t>系统实现了它们自己的轻量级线程包，这些是轻量级线程包的特殊实现。当需要区别于其它线程时，我们将这些线程称为</w:t>
      </w:r>
      <w:r>
        <w:rPr>
          <w:rFonts w:hint="eastAsia"/>
        </w:rPr>
        <w:t>DBMS</w:t>
      </w:r>
      <w:r>
        <w:rPr>
          <w:rFonts w:hint="eastAsia"/>
        </w:rPr>
        <w:t>线程和简单线程。</w:t>
      </w:r>
    </w:p>
    <w:p w:rsidR="00EE6D84" w:rsidRDefault="00EE6D84" w:rsidP="00EE6D84">
      <w:pPr>
        <w:ind w:firstLine="420"/>
      </w:pPr>
    </w:p>
    <w:p w:rsidR="00EE6D84" w:rsidRDefault="00EE6D84" w:rsidP="00EE6D84">
      <w:pPr>
        <w:ind w:firstLine="420"/>
      </w:pPr>
    </w:p>
    <w:p w:rsidR="00EE6D84" w:rsidRDefault="00EE6D84" w:rsidP="00EE6D84">
      <w:pPr>
        <w:ind w:firstLine="420"/>
      </w:pPr>
      <w:r>
        <w:rPr>
          <w:rFonts w:hint="eastAsia"/>
        </w:rPr>
        <w:t>#############################</w:t>
      </w:r>
    </w:p>
    <w:p w:rsidR="00EE6D84" w:rsidRDefault="00EE6D84" w:rsidP="00EE6D84">
      <w:pPr>
        <w:ind w:firstLine="420"/>
        <w:rPr>
          <w:rFonts w:hint="eastAsia"/>
        </w:rPr>
      </w:pPr>
      <w:r>
        <w:rPr>
          <w:rFonts w:hint="eastAsia"/>
        </w:rPr>
        <w:t>这一部分在操作系统原理中有讲解</w:t>
      </w:r>
      <w:bookmarkEnd w:id="0"/>
    </w:p>
    <w:sectPr w:rsidR="00EE6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429" w:rsidRDefault="009D1429" w:rsidP="0063302B">
      <w:r>
        <w:separator/>
      </w:r>
    </w:p>
  </w:endnote>
  <w:endnote w:type="continuationSeparator" w:id="0">
    <w:p w:rsidR="009D1429" w:rsidRDefault="009D1429" w:rsidP="0063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429" w:rsidRDefault="009D1429" w:rsidP="0063302B">
      <w:r>
        <w:separator/>
      </w:r>
    </w:p>
  </w:footnote>
  <w:footnote w:type="continuationSeparator" w:id="0">
    <w:p w:rsidR="009D1429" w:rsidRDefault="009D1429" w:rsidP="006330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FD"/>
    <w:rsid w:val="00362DA8"/>
    <w:rsid w:val="003A4CFD"/>
    <w:rsid w:val="0063302B"/>
    <w:rsid w:val="009D1429"/>
    <w:rsid w:val="00D915A5"/>
    <w:rsid w:val="00E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6A253A-A71F-4CB4-84C5-09BE9D0C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02B"/>
    <w:rPr>
      <w:sz w:val="18"/>
      <w:szCs w:val="18"/>
    </w:rPr>
  </w:style>
  <w:style w:type="paragraph" w:styleId="a4">
    <w:name w:val="footer"/>
    <w:basedOn w:val="a"/>
    <w:link w:val="Char0"/>
    <w:uiPriority w:val="99"/>
    <w:unhideWhenUsed/>
    <w:rsid w:val="0063302B"/>
    <w:pPr>
      <w:tabs>
        <w:tab w:val="center" w:pos="4153"/>
        <w:tab w:val="right" w:pos="8306"/>
      </w:tabs>
      <w:snapToGrid w:val="0"/>
      <w:jc w:val="left"/>
    </w:pPr>
    <w:rPr>
      <w:sz w:val="18"/>
      <w:szCs w:val="18"/>
    </w:rPr>
  </w:style>
  <w:style w:type="character" w:customStyle="1" w:styleId="Char0">
    <w:name w:val="页脚 Char"/>
    <w:basedOn w:val="a0"/>
    <w:link w:val="a4"/>
    <w:uiPriority w:val="99"/>
    <w:rsid w:val="00633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4</cp:revision>
  <dcterms:created xsi:type="dcterms:W3CDTF">2014-01-18T15:28:00Z</dcterms:created>
  <dcterms:modified xsi:type="dcterms:W3CDTF">2014-01-19T03:42:00Z</dcterms:modified>
</cp:coreProperties>
</file>