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974" w:rsidRDefault="007D2974"/>
    <w:p w:rsidR="007D2974" w:rsidRDefault="007D2974">
      <w:r>
        <w:t>存储引擎</w:t>
      </w:r>
      <w:r>
        <w:tab/>
      </w:r>
      <w:r>
        <w:t>是否支持事物</w:t>
      </w:r>
      <w:r>
        <w:tab/>
      </w:r>
      <w:r>
        <w:t>锁级别</w:t>
      </w:r>
      <w:r>
        <w:tab/>
      </w:r>
      <w:r>
        <w:t>是否支持在线非阻塞备份</w:t>
      </w:r>
      <w:r>
        <w:tab/>
      </w:r>
    </w:p>
    <w:p w:rsidR="007D2974" w:rsidRDefault="007D2974">
      <w:r>
        <w:t>MyISAM</w:t>
      </w:r>
      <w:r>
        <w:tab/>
      </w:r>
      <w:r>
        <w:tab/>
        <w:t>N</w:t>
      </w:r>
      <w:r>
        <w:tab/>
      </w:r>
      <w:r>
        <w:tab/>
      </w:r>
      <w:r>
        <w:tab/>
      </w:r>
      <w:r>
        <w:tab/>
        <w:t>TABLE</w:t>
      </w:r>
      <w:r>
        <w:tab/>
        <w:t>N</w:t>
      </w:r>
    </w:p>
    <w:p w:rsidR="007D2974" w:rsidRDefault="007D2974">
      <w:r>
        <w:t>InnoDB</w:t>
      </w:r>
      <w:r>
        <w:tab/>
      </w:r>
      <w:r>
        <w:tab/>
        <w:t>Y</w:t>
      </w:r>
      <w:r>
        <w:tab/>
      </w:r>
      <w:r>
        <w:tab/>
      </w:r>
      <w:r>
        <w:tab/>
      </w:r>
      <w:r>
        <w:tab/>
        <w:t>ROW</w:t>
      </w:r>
      <w:r>
        <w:tab/>
        <w:t>Y</w:t>
      </w:r>
    </w:p>
    <w:p w:rsidR="007D2974" w:rsidRDefault="007D2974">
      <w:r>
        <w:t>Maria</w:t>
      </w:r>
      <w:r>
        <w:tab/>
      </w:r>
      <w:r>
        <w:tab/>
        <w:t>Y</w:t>
      </w:r>
      <w:r>
        <w:tab/>
      </w:r>
      <w:r>
        <w:tab/>
      </w:r>
      <w:r>
        <w:tab/>
      </w:r>
      <w:r>
        <w:tab/>
        <w:t>ROW</w:t>
      </w:r>
      <w:r>
        <w:tab/>
        <w:t>N</w:t>
      </w:r>
    </w:p>
    <w:p w:rsidR="007D2974" w:rsidRDefault="007D2974"/>
    <w:p w:rsidR="00CB338B" w:rsidRDefault="00CB338B" w:rsidP="00CB338B">
      <w:r>
        <w:rPr>
          <w:rFonts w:hint="eastAsia"/>
        </w:rPr>
        <w:t>MySQL</w:t>
      </w:r>
      <w:r>
        <w:rPr>
          <w:rFonts w:hint="eastAsia"/>
        </w:rPr>
        <w:t>的存储引擎：</w:t>
      </w:r>
    </w:p>
    <w:p w:rsidR="00CB338B" w:rsidRDefault="00CB338B" w:rsidP="00CB338B">
      <w:r>
        <w:tab/>
        <w:t>MyISAM: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非事务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不支持外键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支持全文索引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没有数据缓存，只缓存索引</w:t>
      </w:r>
      <w:r>
        <w:rPr>
          <w:rFonts w:hint="eastAsia"/>
        </w:rPr>
        <w:t>(</w:t>
      </w:r>
      <w:r>
        <w:rPr>
          <w:rFonts w:hint="eastAsia"/>
        </w:rPr>
        <w:t>只缓存打开表的文件描述符，但是在服务器级别是支持缓存的，缺陷不大</w:t>
      </w:r>
      <w:r>
        <w:rPr>
          <w:rFonts w:hint="eastAsia"/>
        </w:rPr>
        <w:t>)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>RTREE</w:t>
      </w:r>
      <w:r w:rsidR="006C0B82">
        <w:rPr>
          <w:rFonts w:hint="eastAsia"/>
        </w:rPr>
        <w:t>索引；</w:t>
      </w:r>
      <w:r w:rsidR="006C0B82">
        <w:rPr>
          <w:rFonts w:hint="eastAsia"/>
        </w:rPr>
        <w:t xml:space="preserve"> </w:t>
      </w:r>
      <w:r w:rsidR="006C0B82">
        <w:rPr>
          <w:rFonts w:hint="eastAsia"/>
        </w:rPr>
        <w:t>不支持</w:t>
      </w:r>
      <w:r>
        <w:rPr>
          <w:rFonts w:hint="eastAsia"/>
        </w:rPr>
        <w:t>HASH</w:t>
      </w:r>
      <w:r>
        <w:rPr>
          <w:rFonts w:hint="eastAsia"/>
        </w:rPr>
        <w:t>索引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BTREE</w:t>
      </w:r>
      <w:r>
        <w:rPr>
          <w:rFonts w:hint="eastAsia"/>
        </w:rPr>
        <w:t>索引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支持表级别的锁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读操作效率高，适用于读多写少的场景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支持数据压缩</w:t>
      </w:r>
      <w:r>
        <w:rPr>
          <w:rFonts w:hint="eastAsia"/>
        </w:rPr>
        <w:t>(</w:t>
      </w:r>
      <w:r>
        <w:rPr>
          <w:rFonts w:hint="eastAsia"/>
        </w:rPr>
        <w:t>主要目的用于数据仓库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myisampack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数据存储每表三个文件</w:t>
      </w:r>
      <w:r>
        <w:rPr>
          <w:rFonts w:hint="eastAsia"/>
        </w:rPr>
        <w:t>(.frm, .MYD, .MYI)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  <w:t>MySQL</w:t>
      </w:r>
      <w:r>
        <w:rPr>
          <w:rFonts w:hint="eastAsia"/>
        </w:rPr>
        <w:t>能对</w:t>
      </w:r>
      <w:r>
        <w:rPr>
          <w:rFonts w:hint="eastAsia"/>
        </w:rPr>
        <w:t>MyISAM</w:t>
      </w:r>
      <w:r>
        <w:rPr>
          <w:rFonts w:hint="eastAsia"/>
        </w:rPr>
        <w:t>引擎表进行自动检查和自动修复，也能手工修复</w:t>
      </w:r>
      <w:r>
        <w:rPr>
          <w:rFonts w:hint="eastAsia"/>
        </w:rPr>
        <w:t>(CHECK TABLE tb_name</w:t>
      </w:r>
      <w:r>
        <w:rPr>
          <w:rFonts w:hint="eastAsia"/>
        </w:rPr>
        <w:t>和</w:t>
      </w:r>
      <w:r>
        <w:rPr>
          <w:rFonts w:hint="eastAsia"/>
        </w:rPr>
        <w:t>REPAIR TABLE tb_name,</w:t>
      </w:r>
      <w:r>
        <w:rPr>
          <w:rFonts w:hint="eastAsia"/>
        </w:rPr>
        <w:t>外部工具</w:t>
      </w:r>
      <w:r>
        <w:rPr>
          <w:rFonts w:hint="eastAsia"/>
        </w:rPr>
        <w:t>myisamchk)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延迟更新索引</w:t>
      </w:r>
      <w:r>
        <w:rPr>
          <w:rFonts w:hint="eastAsia"/>
        </w:rPr>
        <w:t>(delay_key_write)</w:t>
      </w:r>
    </w:p>
    <w:p w:rsidR="00CB338B" w:rsidRDefault="00CB338B" w:rsidP="00CB338B">
      <w:r>
        <w:tab/>
      </w:r>
      <w:r>
        <w:tab/>
      </w:r>
      <w:r>
        <w:rPr>
          <w:rFonts w:hint="eastAsia"/>
        </w:rPr>
        <w:t>使用</w:t>
      </w:r>
      <w:r>
        <w:rPr>
          <w:rFonts w:hint="eastAsia"/>
        </w:rPr>
        <w:t>mysqlhotcopy</w:t>
      </w:r>
      <w:r>
        <w:rPr>
          <w:rFonts w:hint="eastAsia"/>
        </w:rPr>
        <w:t>在线备份</w:t>
      </w:r>
      <w:r>
        <w:rPr>
          <w:rFonts w:hint="eastAsia"/>
        </w:rPr>
        <w:t>(</w:t>
      </w:r>
      <w:r>
        <w:rPr>
          <w:rFonts w:hint="eastAsia"/>
        </w:rPr>
        <w:t>不是非阻塞的</w:t>
      </w:r>
      <w:r>
        <w:rPr>
          <w:rFonts w:hint="eastAsia"/>
        </w:rPr>
        <w:t>)</w:t>
      </w:r>
      <w:r>
        <w:rPr>
          <w:rFonts w:hint="eastAsia"/>
        </w:rPr>
        <w:t>；每个表支持最多</w:t>
      </w:r>
      <w:r>
        <w:rPr>
          <w:rFonts w:hint="eastAsia"/>
        </w:rPr>
        <w:t>6</w:t>
      </w:r>
      <w:r>
        <w:t>4</w:t>
      </w:r>
      <w:r>
        <w:t>个索引</w:t>
      </w:r>
    </w:p>
    <w:p w:rsidR="00CB338B" w:rsidRDefault="00CB338B" w:rsidP="00CB338B"/>
    <w:p w:rsidR="00CB338B" w:rsidRDefault="00CB338B" w:rsidP="00CB338B">
      <w:r>
        <w:tab/>
      </w:r>
      <w:r>
        <w:tab/>
        <w:t xml:space="preserve">key_buffer_size: </w:t>
      </w:r>
    </w:p>
    <w:p w:rsidR="00CB338B" w:rsidRDefault="00CB338B"/>
    <w:p w:rsidR="00CB338B" w:rsidRDefault="00CB338B" w:rsidP="00CB338B"/>
    <w:p w:rsidR="00CB338B" w:rsidRDefault="00CB338B" w:rsidP="00CB338B">
      <w:r>
        <w:tab/>
        <w:t>InnoDB: --&gt;XtraDB(Percona, Xtraback)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MVCC</w:t>
      </w:r>
      <w:r>
        <w:rPr>
          <w:rFonts w:hint="eastAsia"/>
        </w:rPr>
        <w:t>、事务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行级锁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缓存数据和索引，大小可配置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支持外键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</w:t>
      </w:r>
      <w:r w:rsidRPr="00CF47D6">
        <w:rPr>
          <w:rFonts w:hint="eastAsia"/>
          <w:b/>
        </w:rPr>
        <w:t>聚簇</w:t>
      </w:r>
      <w:r>
        <w:rPr>
          <w:rFonts w:hint="eastAsia"/>
        </w:rPr>
        <w:t>BTREE</w:t>
      </w:r>
      <w:r>
        <w:rPr>
          <w:rFonts w:hint="eastAsia"/>
        </w:rPr>
        <w:t>索引</w:t>
      </w:r>
      <w:r>
        <w:rPr>
          <w:rFonts w:hint="eastAsia"/>
        </w:rPr>
        <w:t>(</w:t>
      </w:r>
      <w:r>
        <w:rPr>
          <w:rFonts w:hint="eastAsia"/>
        </w:rPr>
        <w:t>每表只能一个</w:t>
      </w:r>
      <w:r>
        <w:rPr>
          <w:rFonts w:hint="eastAsia"/>
        </w:rPr>
        <w:t>)</w:t>
      </w:r>
      <w:r w:rsidR="006C0B82">
        <w:rPr>
          <w:rFonts w:hint="eastAsia"/>
        </w:rPr>
        <w:t>支持自适应的</w:t>
      </w:r>
      <w:r w:rsidR="006C0B82">
        <w:rPr>
          <w:rFonts w:hint="eastAsia"/>
        </w:rPr>
        <w:t>HAS</w:t>
      </w:r>
      <w:r w:rsidR="006C0B82">
        <w:t>H</w:t>
      </w:r>
      <w:bookmarkStart w:id="0" w:name="_GoBack"/>
      <w:bookmarkEnd w:id="0"/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支持热备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基于表空间存储数据</w:t>
      </w:r>
      <w:r>
        <w:rPr>
          <w:rFonts w:hint="eastAsia"/>
        </w:rPr>
        <w:t>(</w:t>
      </w:r>
      <w:r>
        <w:rPr>
          <w:rFonts w:hint="eastAsia"/>
        </w:rPr>
        <w:t>也支持每表一个表空间</w:t>
      </w:r>
      <w:r>
        <w:rPr>
          <w:rFonts w:hint="eastAsia"/>
        </w:rPr>
        <w:t>)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自适应的</w:t>
      </w:r>
      <w:r>
        <w:rPr>
          <w:rFonts w:hint="eastAsia"/>
        </w:rPr>
        <w:t>hash</w:t>
      </w:r>
      <w:r>
        <w:rPr>
          <w:rFonts w:hint="eastAsia"/>
        </w:rPr>
        <w:t>索引</w:t>
      </w:r>
      <w:r>
        <w:rPr>
          <w:rFonts w:hint="eastAsia"/>
        </w:rPr>
        <w:t>(</w:t>
      </w:r>
      <w:r>
        <w:rPr>
          <w:rFonts w:hint="eastAsia"/>
        </w:rPr>
        <w:t>非显式</w:t>
      </w:r>
      <w:r>
        <w:rPr>
          <w:rFonts w:hint="eastAsia"/>
        </w:rPr>
        <w:t>)</w:t>
      </w:r>
    </w:p>
    <w:p w:rsidR="00CB338B" w:rsidRDefault="00CB338B" w:rsidP="00CB338B">
      <w:r>
        <w:tab/>
      </w:r>
      <w:r>
        <w:tab/>
      </w:r>
      <w:r>
        <w:rPr>
          <w:rFonts w:hint="eastAsia"/>
        </w:rPr>
        <w:t>更快的基于主键的读取</w:t>
      </w:r>
      <w:r>
        <w:rPr>
          <w:rFonts w:hint="eastAsia"/>
        </w:rPr>
        <w:t>(</w:t>
      </w:r>
      <w:r>
        <w:rPr>
          <w:rFonts w:hint="eastAsia"/>
        </w:rPr>
        <w:t>纯粹的读取不比</w:t>
      </w:r>
      <w:r>
        <w:rPr>
          <w:rFonts w:hint="eastAsia"/>
        </w:rPr>
        <w:t>MyISAM</w:t>
      </w:r>
      <w:r>
        <w:rPr>
          <w:rFonts w:hint="eastAsia"/>
        </w:rPr>
        <w:t>好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B338B" w:rsidRPr="00CB338B" w:rsidRDefault="00CB338B" w:rsidP="00CB338B">
      <w:pPr>
        <w:ind w:left="420" w:firstLine="420"/>
      </w:pPr>
      <w:r>
        <w:rPr>
          <w:rFonts w:hint="eastAsia"/>
        </w:rPr>
        <w:t>支持可配置的索引缓存和数据缓存大小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</w:p>
    <w:p w:rsidR="00CB338B" w:rsidRDefault="00CB338B" w:rsidP="00CB338B">
      <w:pPr>
        <w:ind w:left="420" w:firstLine="420"/>
      </w:pPr>
      <w:r>
        <w:rPr>
          <w:rFonts w:hint="eastAsia"/>
        </w:rPr>
        <w:t>innodb_data_home_dir</w:t>
      </w:r>
      <w:r>
        <w:rPr>
          <w:rFonts w:hint="eastAsia"/>
        </w:rPr>
        <w:t>：表空间文件的存储目录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  <w:t>innodb_data_file_path</w:t>
      </w:r>
      <w:r>
        <w:rPr>
          <w:rFonts w:hint="eastAsia"/>
        </w:rPr>
        <w:t>：表空间文件的路径，初始大小，能否自动增长，一次增长多大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  <w:t>innodb_log_group_home_dir</w:t>
      </w:r>
      <w:r>
        <w:rPr>
          <w:rFonts w:hint="eastAsia"/>
        </w:rPr>
        <w:t>：</w:t>
      </w:r>
      <w:r>
        <w:rPr>
          <w:rFonts w:hint="eastAsia"/>
        </w:rPr>
        <w:t xml:space="preserve"> innodb</w:t>
      </w:r>
      <w:r>
        <w:rPr>
          <w:rFonts w:hint="eastAsia"/>
        </w:rPr>
        <w:t>事务日志文件的路径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事务日志能够将随机</w:t>
      </w:r>
      <w:r>
        <w:rPr>
          <w:rFonts w:hint="eastAsia"/>
        </w:rPr>
        <w:t>IO</w:t>
      </w:r>
      <w:r>
        <w:rPr>
          <w:rFonts w:hint="eastAsia"/>
        </w:rPr>
        <w:t>转为顺序</w:t>
      </w:r>
      <w:r>
        <w:rPr>
          <w:rFonts w:hint="eastAsia"/>
        </w:rPr>
        <w:t>IO</w:t>
      </w:r>
    </w:p>
    <w:p w:rsidR="00CB338B" w:rsidRDefault="00CB338B" w:rsidP="00CB338B">
      <w:r>
        <w:lastRenderedPageBreak/>
        <w:tab/>
      </w:r>
      <w:r>
        <w:tab/>
        <w:t>innodb_file_per_table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  <w:t xml:space="preserve">innodb_log_files_in_group: </w:t>
      </w:r>
      <w:r>
        <w:rPr>
          <w:rFonts w:hint="eastAsia"/>
        </w:rPr>
        <w:t>日志文件的个数，默认为</w:t>
      </w:r>
      <w:r>
        <w:rPr>
          <w:rFonts w:hint="eastAsia"/>
        </w:rPr>
        <w:t>2</w:t>
      </w:r>
      <w:r>
        <w:rPr>
          <w:rFonts w:hint="eastAsia"/>
        </w:rPr>
        <w:t>个；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  <w:t>innodb_log_file_size</w:t>
      </w:r>
      <w:r>
        <w:rPr>
          <w:rFonts w:hint="eastAsia"/>
        </w:rPr>
        <w:t>：日志文件的大小；默认为</w:t>
      </w:r>
      <w:r>
        <w:rPr>
          <w:rFonts w:hint="eastAsia"/>
        </w:rPr>
        <w:t>5M</w:t>
      </w:r>
      <w:r>
        <w:rPr>
          <w:rFonts w:hint="eastAsia"/>
        </w:rPr>
        <w:t>；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  <w:t>innodb_log_buffer_size</w:t>
      </w:r>
      <w:r>
        <w:rPr>
          <w:rFonts w:hint="eastAsia"/>
        </w:rPr>
        <w:t>：日志缓冲空间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  <w:t>innodb_flush_log_at_trx_commit</w:t>
      </w:r>
      <w:r>
        <w:rPr>
          <w:rFonts w:hint="eastAsia"/>
        </w:rPr>
        <w:t>：事务提交是不是立即同步事务日志中的数据至表空间文件中；</w:t>
      </w:r>
    </w:p>
    <w:p w:rsidR="00CB338B" w:rsidRDefault="00CB338B" w:rsidP="00CB338B">
      <w:r>
        <w:tab/>
      </w:r>
      <w:r>
        <w:tab/>
        <w:t>innodb_flush_method</w:t>
      </w:r>
    </w:p>
    <w:p w:rsidR="00CB338B" w:rsidRDefault="00CB338B" w:rsidP="00CB338B">
      <w:r>
        <w:tab/>
      </w:r>
      <w:r>
        <w:tab/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  <w:t xml:space="preserve">innodb_buffer_pool_size: </w:t>
      </w:r>
      <w:r>
        <w:rPr>
          <w:rFonts w:hint="eastAsia"/>
        </w:rPr>
        <w:t>缓存空间大小</w:t>
      </w:r>
    </w:p>
    <w:p w:rsidR="00CB338B" w:rsidRDefault="00CB338B" w:rsidP="00CB338B">
      <w:r>
        <w:tab/>
      </w:r>
    </w:p>
    <w:p w:rsidR="00CB338B" w:rsidRDefault="00CB338B" w:rsidP="00CB338B">
      <w:r>
        <w:tab/>
      </w:r>
    </w:p>
    <w:p w:rsidR="00CB338B" w:rsidRDefault="00CB338B" w:rsidP="00CB338B">
      <w:r>
        <w:rPr>
          <w:rFonts w:hint="eastAsia"/>
        </w:rPr>
        <w:tab/>
        <w:t>Memory (heap:</w:t>
      </w:r>
      <w:r>
        <w:rPr>
          <w:rFonts w:hint="eastAsia"/>
        </w:rPr>
        <w:t>堆</w:t>
      </w:r>
      <w:r>
        <w:rPr>
          <w:rFonts w:hint="eastAsia"/>
        </w:rPr>
        <w:t>)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临时表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  <w:t>HASH</w:t>
      </w:r>
      <w:r>
        <w:rPr>
          <w:rFonts w:hint="eastAsia"/>
        </w:rPr>
        <w:t>索引</w:t>
      </w:r>
    </w:p>
    <w:p w:rsidR="00CB338B" w:rsidRDefault="00CB338B" w:rsidP="00CB338B">
      <w:r>
        <w:tab/>
      </w:r>
      <w:r>
        <w:tab/>
      </w:r>
    </w:p>
    <w:p w:rsidR="00CB338B" w:rsidRDefault="00CB338B" w:rsidP="00CB338B">
      <w:r>
        <w:rPr>
          <w:rFonts w:hint="eastAsia"/>
        </w:rPr>
        <w:tab/>
        <w:t>Archive</w:t>
      </w:r>
      <w:r>
        <w:rPr>
          <w:rFonts w:hint="eastAsia"/>
        </w:rPr>
        <w:t>：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只支持</w:t>
      </w:r>
      <w:r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SELECT</w:t>
      </w:r>
      <w:r>
        <w:rPr>
          <w:rFonts w:hint="eastAsia"/>
        </w:rPr>
        <w:t>，不支持索引</w:t>
      </w:r>
    </w:p>
    <w:p w:rsidR="00CB338B" w:rsidRDefault="00CB338B" w:rsidP="00CB338B">
      <w:r>
        <w:tab/>
      </w:r>
      <w:r>
        <w:tab/>
      </w:r>
    </w:p>
    <w:p w:rsidR="00CB338B" w:rsidRDefault="00CB338B" w:rsidP="00CB338B">
      <w:r>
        <w:rPr>
          <w:rFonts w:hint="eastAsia"/>
        </w:rPr>
        <w:tab/>
        <w:t>CSV:(</w:t>
      </w:r>
      <w:r>
        <w:rPr>
          <w:rFonts w:hint="eastAsia"/>
        </w:rPr>
        <w:t>逗号分隔值</w:t>
      </w:r>
      <w:r>
        <w:rPr>
          <w:rFonts w:hint="eastAsia"/>
        </w:rPr>
        <w:t>)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数据存储为纯文本文件</w:t>
      </w:r>
    </w:p>
    <w:p w:rsidR="00CB338B" w:rsidRDefault="00CB338B" w:rsidP="00CB338B">
      <w:r>
        <w:tab/>
      </w:r>
    </w:p>
    <w:p w:rsidR="00CB338B" w:rsidRDefault="00CB338B" w:rsidP="00CB338B">
      <w:r>
        <w:rPr>
          <w:rFonts w:hint="eastAsia"/>
        </w:rPr>
        <w:tab/>
        <w:t>Blackhole</w:t>
      </w:r>
      <w:r>
        <w:rPr>
          <w:rFonts w:hint="eastAsia"/>
        </w:rPr>
        <w:t>：黑洞</w:t>
      </w:r>
    </w:p>
    <w:p w:rsidR="00CB338B" w:rsidRDefault="00CB338B" w:rsidP="00CB338B">
      <w:r>
        <w:tab/>
      </w:r>
    </w:p>
    <w:p w:rsidR="00CB338B" w:rsidRDefault="00CB338B" w:rsidP="00CB338B">
      <w:r>
        <w:tab/>
        <w:t>NDB Cluster</w:t>
      </w:r>
    </w:p>
    <w:p w:rsidR="00CB338B" w:rsidRDefault="00CB338B" w:rsidP="00CB338B">
      <w:r>
        <w:tab/>
      </w:r>
    </w:p>
    <w:p w:rsidR="00CB338B" w:rsidRDefault="00CB338B" w:rsidP="00CB338B">
      <w:r>
        <w:tab/>
        <w:t>SolidDB,PBXT,Maria,Falcon</w:t>
      </w:r>
    </w:p>
    <w:p w:rsidR="00CF47D6" w:rsidRDefault="00CF47D6"/>
    <w:p w:rsidR="00CF47D6" w:rsidRDefault="00CF47D6"/>
    <w:p w:rsidR="00CF47D6" w:rsidRDefault="00CF47D6">
      <w:r>
        <w:rPr>
          <w:noProof/>
        </w:rPr>
        <w:drawing>
          <wp:inline distT="0" distB="0" distL="0" distR="0" wp14:anchorId="75316E69" wp14:editId="104BC4DB">
            <wp:extent cx="2428875" cy="3248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D6" w:rsidRPr="00CF47D6" w:rsidRDefault="00CF47D6">
      <w:r>
        <w:lastRenderedPageBreak/>
        <w:t>有些配置是在存储引擎上配置的</w:t>
      </w:r>
      <w:r>
        <w:rPr>
          <w:rFonts w:hint="eastAsia"/>
        </w:rPr>
        <w:t>，</w:t>
      </w:r>
      <w:r>
        <w:t>有的是在存储引擎级别配置的</w:t>
      </w:r>
      <w:r>
        <w:rPr>
          <w:rFonts w:hint="eastAsia"/>
        </w:rPr>
        <w:t>。所以，有些特性上面提供，有些下面提供，有时候都提供。</w:t>
      </w:r>
    </w:p>
    <w:p w:rsidR="00CB338B" w:rsidRDefault="00CB338B" w:rsidP="00CB338B"/>
    <w:p w:rsidR="00CB338B" w:rsidRDefault="00CB338B" w:rsidP="00CB338B"/>
    <w:p w:rsidR="00CB338B" w:rsidRDefault="00CB338B" w:rsidP="00CB338B">
      <w:r>
        <w:t>并发控制</w:t>
      </w:r>
      <w:r>
        <w:rPr>
          <w:rFonts w:hint="eastAsia"/>
        </w:rPr>
        <w:t>：</w:t>
      </w:r>
    </w:p>
    <w:p w:rsidR="00CB338B" w:rsidRDefault="00CB338B" w:rsidP="00CB338B">
      <w:r>
        <w:rPr>
          <w:rFonts w:hint="eastAsia"/>
        </w:rPr>
        <w:t>MVCC</w:t>
      </w:r>
      <w:r>
        <w:rPr>
          <w:rFonts w:hint="eastAsia"/>
        </w:rPr>
        <w:t>：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>多版本并发控制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>降低</w:t>
      </w:r>
      <w:r>
        <w:rPr>
          <w:rFonts w:hint="eastAsia"/>
        </w:rPr>
        <w:t>MySQL</w:t>
      </w:r>
      <w:r>
        <w:rPr>
          <w:rFonts w:hint="eastAsia"/>
        </w:rPr>
        <w:t>操作时加锁需要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>对每一行都施加了系统版本号：读，写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每一个事务开始时，系统版本号自动加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ab/>
        <w:t>10</w:t>
      </w:r>
      <w:r>
        <w:rPr>
          <w:rFonts w:hint="eastAsia"/>
        </w:rPr>
        <w:t>，</w:t>
      </w:r>
      <w:r>
        <w:rPr>
          <w:rFonts w:hint="eastAsia"/>
        </w:rPr>
        <w:t>START TRANSACTION</w:t>
      </w:r>
    </w:p>
    <w:p w:rsidR="00CB338B" w:rsidRDefault="00CB338B" w:rsidP="00CB338B">
      <w:r>
        <w:tab/>
      </w:r>
      <w:r>
        <w:tab/>
      </w:r>
      <w:r>
        <w:tab/>
        <w:t>11</w:t>
      </w:r>
    </w:p>
    <w:p w:rsidR="00CB338B" w:rsidRDefault="00CB338B" w:rsidP="00CB338B"/>
    <w:p w:rsidR="00CB338B" w:rsidRDefault="00CB338B" w:rsidP="00CB338B">
      <w:r>
        <w:t>锁分类</w:t>
      </w:r>
      <w:r>
        <w:rPr>
          <w:rFonts w:hint="eastAsia"/>
        </w:rPr>
        <w:t>：</w:t>
      </w:r>
    </w:p>
    <w:p w:rsidR="00CB338B" w:rsidRDefault="00CB338B" w:rsidP="00CB338B">
      <w:r>
        <w:t>读锁</w:t>
      </w:r>
      <w:r>
        <w:rPr>
          <w:rFonts w:hint="eastAsia"/>
        </w:rPr>
        <w:t>：</w:t>
      </w:r>
      <w:r>
        <w:t>共享锁</w:t>
      </w:r>
      <w:r>
        <w:rPr>
          <w:rFonts w:hint="eastAsia"/>
        </w:rPr>
        <w:t>，</w:t>
      </w:r>
      <w:r>
        <w:t>读时不能被修改</w:t>
      </w:r>
      <w:r>
        <w:rPr>
          <w:rFonts w:hint="eastAsia"/>
        </w:rPr>
        <w:t>，</w:t>
      </w:r>
      <w:r>
        <w:t>但可以同时读</w:t>
      </w:r>
      <w:r>
        <w:rPr>
          <w:rFonts w:hint="eastAsia"/>
        </w:rPr>
        <w:t>；</w:t>
      </w:r>
      <w:r>
        <w:t>写饥饿</w:t>
      </w:r>
    </w:p>
    <w:p w:rsidR="00CB338B" w:rsidRDefault="00CB338B" w:rsidP="00CB338B">
      <w:r>
        <w:t>写锁</w:t>
      </w:r>
      <w:r>
        <w:rPr>
          <w:rFonts w:hint="eastAsia"/>
        </w:rPr>
        <w:t>：</w:t>
      </w:r>
      <w:r>
        <w:t>独占锁</w:t>
      </w:r>
      <w:r>
        <w:rPr>
          <w:rFonts w:hint="eastAsia"/>
        </w:rPr>
        <w:t>；</w:t>
      </w:r>
      <w:r>
        <w:t>排他锁</w:t>
      </w:r>
    </w:p>
    <w:p w:rsidR="00CB338B" w:rsidRDefault="00CB338B" w:rsidP="00CB338B"/>
    <w:p w:rsidR="00CB338B" w:rsidRDefault="00363575" w:rsidP="00CB338B">
      <w:r>
        <w:rPr>
          <w:rFonts w:hint="eastAsia"/>
        </w:rPr>
        <w:t>锁粒度：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>表级锁：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>页</w:t>
      </w:r>
      <w:r w:rsidR="00363575">
        <w:rPr>
          <w:rFonts w:hint="eastAsia"/>
        </w:rPr>
        <w:t>：存储引擎管理数据块按照页来管理；</w:t>
      </w:r>
    </w:p>
    <w:p w:rsidR="00CB338B" w:rsidRDefault="00CB338B" w:rsidP="00CB338B">
      <w:r>
        <w:rPr>
          <w:rFonts w:hint="eastAsia"/>
        </w:rPr>
        <w:tab/>
      </w:r>
      <w:r>
        <w:rPr>
          <w:rFonts w:hint="eastAsia"/>
        </w:rPr>
        <w:t>行</w:t>
      </w:r>
    </w:p>
    <w:p w:rsidR="00CB338B" w:rsidRDefault="00CB338B" w:rsidP="00CB338B"/>
    <w:p w:rsidR="00CB338B" w:rsidRDefault="00CB338B" w:rsidP="00CB338B">
      <w:r>
        <w:t>锁发起的方式</w:t>
      </w:r>
      <w:r>
        <w:rPr>
          <w:rFonts w:hint="eastAsia"/>
        </w:rPr>
        <w:t>：</w:t>
      </w:r>
    </w:p>
    <w:p w:rsidR="00CB338B" w:rsidRDefault="00CB338B" w:rsidP="00CB338B">
      <w:r>
        <w:rPr>
          <w:rFonts w:hint="eastAsia"/>
        </w:rPr>
        <w:t>隐式锁</w:t>
      </w:r>
      <w:r>
        <w:tab/>
      </w:r>
      <w:r>
        <w:tab/>
      </w:r>
      <w:r>
        <w:t>需要时自动加锁</w:t>
      </w:r>
    </w:p>
    <w:p w:rsidR="00CB338B" w:rsidRDefault="00CB338B" w:rsidP="00CB338B">
      <w:r>
        <w:rPr>
          <w:rFonts w:hint="eastAsia"/>
        </w:rPr>
        <w:t>显式锁：</w:t>
      </w:r>
    </w:p>
    <w:p w:rsidR="00363575" w:rsidRDefault="00363575" w:rsidP="00CB338B"/>
    <w:p w:rsidR="00363575" w:rsidRDefault="00363575" w:rsidP="00CB338B">
      <w:r>
        <w:t>服务器级别的锁可以直接指定</w:t>
      </w:r>
      <w:r>
        <w:rPr>
          <w:rFonts w:hint="eastAsia"/>
        </w:rPr>
        <w:t>：</w:t>
      </w:r>
    </w:p>
    <w:p w:rsidR="000A156D" w:rsidRDefault="000A156D" w:rsidP="00CB338B">
      <w:r>
        <w:tab/>
        <w:t>FLUSH TABLES WITH READ LOCK;</w:t>
      </w:r>
      <w:r>
        <w:tab/>
      </w:r>
      <w:r>
        <w:tab/>
        <w:t>//</w:t>
      </w:r>
      <w:r>
        <w:t>读锁</w:t>
      </w:r>
    </w:p>
    <w:p w:rsidR="000A156D" w:rsidRDefault="000A156D" w:rsidP="00CB338B">
      <w:r>
        <w:tab/>
        <w:t>LOCK TABLE course WRITE;</w:t>
      </w:r>
      <w:r>
        <w:tab/>
      </w:r>
      <w:r>
        <w:tab/>
      </w:r>
      <w:r>
        <w:tab/>
        <w:t>//</w:t>
      </w:r>
      <w:r>
        <w:t>写锁</w:t>
      </w:r>
    </w:p>
    <w:p w:rsidR="000A156D" w:rsidRDefault="000A156D" w:rsidP="00CB338B">
      <w:r>
        <w:tab/>
        <w:t>UNLOCK TABLES;</w:t>
      </w:r>
    </w:p>
    <w:p w:rsidR="000A156D" w:rsidRDefault="000A156D" w:rsidP="00CB338B"/>
    <w:p w:rsidR="003D03D4" w:rsidRDefault="003D03D4" w:rsidP="00CB338B"/>
    <w:p w:rsidR="000A156D" w:rsidRPr="009D4AFB" w:rsidRDefault="000A156D" w:rsidP="00CB338B">
      <w:pPr>
        <w:rPr>
          <w:b/>
        </w:rPr>
      </w:pPr>
      <w:r>
        <w:t>一组同时执行或者不执行的</w:t>
      </w:r>
      <w:r>
        <w:rPr>
          <w:rFonts w:hint="eastAsia"/>
        </w:rPr>
        <w:t>SQL</w:t>
      </w:r>
      <w:r>
        <w:rPr>
          <w:rFonts w:hint="eastAsia"/>
        </w:rPr>
        <w:t>就是</w:t>
      </w:r>
      <w:r w:rsidRPr="009D4AFB">
        <w:rPr>
          <w:rFonts w:hint="eastAsia"/>
          <w:b/>
        </w:rPr>
        <w:t>事物，满足四个条件：</w:t>
      </w:r>
      <w:r w:rsidRPr="009D4AFB">
        <w:rPr>
          <w:rFonts w:hint="eastAsia"/>
          <w:b/>
        </w:rPr>
        <w:t>ACID</w:t>
      </w:r>
    </w:p>
    <w:p w:rsidR="003D03D4" w:rsidRDefault="003D03D4" w:rsidP="003D03D4">
      <w:pPr>
        <w:ind w:firstLine="420"/>
      </w:pPr>
      <w:r>
        <w:rPr>
          <w:rFonts w:hint="eastAsia"/>
        </w:rPr>
        <w:t>原子性：一个事务（</w:t>
      </w:r>
      <w:r>
        <w:rPr>
          <w:rFonts w:hint="eastAsia"/>
        </w:rPr>
        <w:t>transaction</w:t>
      </w:r>
      <w:r>
        <w:rPr>
          <w:rFonts w:hint="eastAsia"/>
        </w:rPr>
        <w:t>）中的所有操作，要么全部完成，要么全部不完成，不会结束在中间某个环节。事务在执行过程中发生错误，会被回滚（</w:t>
      </w:r>
      <w:r>
        <w:rPr>
          <w:rFonts w:hint="eastAsia"/>
        </w:rPr>
        <w:t>Rollback</w:t>
      </w:r>
      <w:r>
        <w:rPr>
          <w:rFonts w:hint="eastAsia"/>
        </w:rPr>
        <w:t>）到事务开始前的状态，就像这个事务从来没有执行过一样。</w:t>
      </w:r>
    </w:p>
    <w:p w:rsidR="003D03D4" w:rsidRDefault="003D03D4" w:rsidP="003D03D4">
      <w:pPr>
        <w:ind w:firstLine="420"/>
      </w:pPr>
      <w:r>
        <w:rPr>
          <w:rFonts w:hint="eastAsia"/>
        </w:rPr>
        <w:t>一致性：在事务开始之前和事务结束以后，数据库的完整性没有被破坏。这表示写入的资料必须完全符合所有的默认规则，这包含资料的精确度、串联性以及后续数据库可以自发性地完成预定的工作。</w:t>
      </w:r>
    </w:p>
    <w:p w:rsidR="003D03D4" w:rsidRDefault="003D03D4" w:rsidP="003D03D4">
      <w:pPr>
        <w:ind w:firstLine="420"/>
      </w:pPr>
      <w:r>
        <w:rPr>
          <w:rFonts w:hint="eastAsia"/>
        </w:rPr>
        <w:t>隔离性：当两个或者多个事务并发访问（此处访问指查询和修改的操作）数据库的同一数据时所表现出的相互关系。</w:t>
      </w:r>
      <w:r w:rsidRPr="003D03D4">
        <w:rPr>
          <w:rFonts w:hint="eastAsia"/>
          <w:b/>
        </w:rPr>
        <w:t>事务隔离分为不同级别</w:t>
      </w:r>
      <w:r>
        <w:rPr>
          <w:rFonts w:hint="eastAsia"/>
        </w:rPr>
        <w:t>，包括读未提交（</w:t>
      </w:r>
      <w:r>
        <w:rPr>
          <w:rFonts w:hint="eastAsia"/>
        </w:rPr>
        <w:t>Read uncommitted</w:t>
      </w:r>
      <w:r>
        <w:rPr>
          <w:rFonts w:hint="eastAsia"/>
        </w:rPr>
        <w:t>）、读提交（</w:t>
      </w:r>
      <w:r>
        <w:rPr>
          <w:rFonts w:hint="eastAsia"/>
        </w:rPr>
        <w:t>read committed</w:t>
      </w:r>
      <w:r>
        <w:rPr>
          <w:rFonts w:hint="eastAsia"/>
        </w:rPr>
        <w:t>）、可重复读（</w:t>
      </w:r>
      <w:r>
        <w:rPr>
          <w:rFonts w:hint="eastAsia"/>
        </w:rPr>
        <w:t>repeatable read</w:t>
      </w:r>
      <w:r>
        <w:rPr>
          <w:rFonts w:hint="eastAsia"/>
        </w:rPr>
        <w:t>）和串行化（</w:t>
      </w:r>
      <w:r>
        <w:rPr>
          <w:rFonts w:hint="eastAsia"/>
        </w:rPr>
        <w:t>Serializable</w:t>
      </w:r>
      <w:r>
        <w:rPr>
          <w:rFonts w:hint="eastAsia"/>
        </w:rPr>
        <w:t>）。</w:t>
      </w:r>
    </w:p>
    <w:p w:rsidR="003D03D4" w:rsidRPr="003D03D4" w:rsidRDefault="003D03D4" w:rsidP="003D03D4">
      <w:pPr>
        <w:ind w:firstLine="420"/>
      </w:pPr>
      <w:r>
        <w:rPr>
          <w:rFonts w:hint="eastAsia"/>
        </w:rPr>
        <w:t>持久性：在事务完成以后，该事务对数据库所作的更改便持久地保存在数据库之中，并且是完全的。</w:t>
      </w:r>
    </w:p>
    <w:p w:rsidR="000A156D" w:rsidRDefault="000A156D" w:rsidP="00CB338B"/>
    <w:p w:rsidR="00A83390" w:rsidRDefault="00A83390" w:rsidP="00CB338B"/>
    <w:p w:rsidR="000A156D" w:rsidRDefault="000A156D" w:rsidP="000A156D">
      <w:r w:rsidRPr="00101169">
        <w:rPr>
          <w:rFonts w:hint="eastAsia"/>
          <w:b/>
        </w:rPr>
        <w:t>隔离级别：</w:t>
      </w:r>
      <w:r w:rsidR="00101169" w:rsidRPr="00101169">
        <w:rPr>
          <w:rFonts w:hint="eastAsia"/>
        </w:rPr>
        <w:t>一次事物中修改的未提交事物</w:t>
      </w:r>
      <w:r w:rsidR="003D03D4">
        <w:rPr>
          <w:rFonts w:hint="eastAsia"/>
        </w:rPr>
        <w:t>能</w:t>
      </w:r>
      <w:r w:rsidR="00101169">
        <w:rPr>
          <w:rFonts w:hint="eastAsia"/>
        </w:rPr>
        <w:t>否</w:t>
      </w:r>
      <w:r w:rsidR="003D03D4">
        <w:rPr>
          <w:rFonts w:hint="eastAsia"/>
        </w:rPr>
        <w:t>被别的</w:t>
      </w:r>
      <w:r w:rsidR="00101169">
        <w:rPr>
          <w:rFonts w:hint="eastAsia"/>
        </w:rPr>
        <w:t>用户</w:t>
      </w:r>
      <w:r w:rsidR="003D03D4">
        <w:rPr>
          <w:rFonts w:hint="eastAsia"/>
        </w:rPr>
        <w:t>操作看到</w:t>
      </w:r>
      <w:r w:rsidR="00A83390">
        <w:rPr>
          <w:rFonts w:hint="eastAsia"/>
        </w:rPr>
        <w:t>，完全隔离性能极低</w:t>
      </w:r>
    </w:p>
    <w:p w:rsidR="000A156D" w:rsidRDefault="000A156D" w:rsidP="000A156D">
      <w:r>
        <w:rPr>
          <w:rFonts w:hint="eastAsia"/>
        </w:rPr>
        <w:tab/>
        <w:t>READ UNCOMMITTED (</w:t>
      </w:r>
      <w:r>
        <w:rPr>
          <w:rFonts w:hint="eastAsia"/>
        </w:rPr>
        <w:t>读未提交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脏读</w:t>
      </w:r>
      <w:r w:rsidR="00101169">
        <w:rPr>
          <w:rFonts w:hint="eastAsia"/>
        </w:rPr>
        <w:t>，未提交的可以被看见</w:t>
      </w:r>
    </w:p>
    <w:p w:rsidR="000A156D" w:rsidRDefault="000A156D" w:rsidP="000A156D">
      <w:r>
        <w:rPr>
          <w:rFonts w:hint="eastAsia"/>
        </w:rPr>
        <w:tab/>
        <w:t>READ COMMITTED (</w:t>
      </w:r>
      <w:r>
        <w:rPr>
          <w:rFonts w:hint="eastAsia"/>
        </w:rPr>
        <w:t>读提交</w:t>
      </w:r>
      <w:r>
        <w:rPr>
          <w:rFonts w:hint="eastAsia"/>
        </w:rPr>
        <w:t>)</w:t>
      </w:r>
      <w:r>
        <w:rPr>
          <w:rFonts w:hint="eastAsia"/>
        </w:rPr>
        <w:t>：不可重复读</w:t>
      </w:r>
      <w:r w:rsidR="00101169">
        <w:rPr>
          <w:rFonts w:hint="eastAsia"/>
        </w:rPr>
        <w:t>，不提交的看不见</w:t>
      </w:r>
    </w:p>
    <w:p w:rsidR="000A156D" w:rsidRDefault="000A156D" w:rsidP="000A156D">
      <w:r>
        <w:rPr>
          <w:rFonts w:hint="eastAsia"/>
        </w:rPr>
        <w:tab/>
        <w:t>REPEATABLE READ (</w:t>
      </w:r>
      <w:r>
        <w:rPr>
          <w:rFonts w:hint="eastAsia"/>
        </w:rPr>
        <w:t>可重读</w:t>
      </w:r>
      <w:r>
        <w:rPr>
          <w:rFonts w:hint="eastAsia"/>
        </w:rPr>
        <w:t xml:space="preserve">): </w:t>
      </w:r>
      <w:r>
        <w:rPr>
          <w:rFonts w:hint="eastAsia"/>
        </w:rPr>
        <w:t>幻读</w:t>
      </w:r>
      <w:r w:rsidR="00101169">
        <w:rPr>
          <w:rFonts w:hint="eastAsia"/>
        </w:rPr>
        <w:t>。</w:t>
      </w:r>
      <w:r w:rsidR="00A83390" w:rsidRPr="00101169">
        <w:rPr>
          <w:b/>
        </w:rPr>
        <w:t>默认级别</w:t>
      </w:r>
      <w:r w:rsidR="00101169">
        <w:rPr>
          <w:rFonts w:hint="eastAsia"/>
        </w:rPr>
        <w:t>；</w:t>
      </w:r>
      <w:r w:rsidR="00101169">
        <w:t>各自的</w:t>
      </w:r>
      <w:r w:rsidR="00101169">
        <w:rPr>
          <w:rFonts w:hint="eastAsia"/>
        </w:rPr>
        <w:t>相互独立，</w:t>
      </w:r>
      <w:r w:rsidR="009D4AFB">
        <w:rPr>
          <w:rFonts w:hint="eastAsia"/>
        </w:rPr>
        <w:t>自己原来是什么样就是什么样</w:t>
      </w:r>
    </w:p>
    <w:p w:rsidR="000A156D" w:rsidRDefault="000A156D" w:rsidP="000A156D">
      <w:r>
        <w:rPr>
          <w:rFonts w:hint="eastAsia"/>
        </w:rPr>
        <w:tab/>
        <w:t>SERIALIZABLE (</w:t>
      </w:r>
      <w:r>
        <w:rPr>
          <w:rFonts w:hint="eastAsia"/>
        </w:rPr>
        <w:t>串行化</w:t>
      </w:r>
      <w:r>
        <w:rPr>
          <w:rFonts w:hint="eastAsia"/>
        </w:rPr>
        <w:t>)</w:t>
      </w:r>
      <w:r w:rsidR="009D4AFB">
        <w:tab/>
      </w:r>
      <w:r w:rsidR="009D4AFB">
        <w:t>最高级别</w:t>
      </w:r>
      <w:r w:rsidR="009D4AFB">
        <w:rPr>
          <w:rFonts w:hint="eastAsia"/>
        </w:rPr>
        <w:t>；</w:t>
      </w:r>
      <w:r w:rsidR="009D4AFB">
        <w:t>必须别人提交之后才能读</w:t>
      </w:r>
      <w:r w:rsidR="009D4AFB">
        <w:rPr>
          <w:rFonts w:hint="eastAsia"/>
        </w:rPr>
        <w:t>。</w:t>
      </w:r>
      <w:r w:rsidR="009D4AFB">
        <w:t>效率极低</w:t>
      </w:r>
    </w:p>
    <w:p w:rsidR="009D4AFB" w:rsidRDefault="009D4AFB" w:rsidP="000A156D"/>
    <w:p w:rsidR="000A156D" w:rsidRDefault="0038795A" w:rsidP="00CB338B">
      <w:hyperlink r:id="rId7" w:history="1">
        <w:r w:rsidR="00A83390">
          <w:rPr>
            <w:rStyle w:val="a3"/>
          </w:rPr>
          <w:t>http://xm-king.iteye.com/blog/770721</w:t>
        </w:r>
      </w:hyperlink>
      <w:r w:rsidR="00A83390">
        <w:tab/>
      </w:r>
      <w:r w:rsidR="00A83390">
        <w:tab/>
      </w:r>
      <w:r w:rsidR="00A83390">
        <w:t>解释的很清楚</w:t>
      </w:r>
    </w:p>
    <w:p w:rsidR="00101169" w:rsidRDefault="00101169" w:rsidP="00CB338B"/>
    <w:p w:rsidR="00A83390" w:rsidRDefault="00635061" w:rsidP="00CB338B">
      <w:r>
        <w:t>查看现在的隔离级别</w:t>
      </w:r>
      <w:r>
        <w:rPr>
          <w:rFonts w:hint="eastAsia"/>
        </w:rPr>
        <w:t>：</w:t>
      </w:r>
      <w:r>
        <w:tab/>
      </w:r>
      <w:r>
        <w:tab/>
      </w:r>
      <w:r w:rsidR="00A83390">
        <w:rPr>
          <w:rFonts w:hint="eastAsia"/>
        </w:rPr>
        <w:t xml:space="preserve">SHOW VARIABLES LIKE </w:t>
      </w:r>
      <w:r w:rsidR="00A83390">
        <w:t>‘tx_’</w:t>
      </w:r>
      <w:r w:rsidR="00A83390">
        <w:tab/>
      </w:r>
      <w:r w:rsidR="00A83390">
        <w:tab/>
      </w:r>
    </w:p>
    <w:p w:rsidR="00635061" w:rsidRDefault="00635061" w:rsidP="00CB338B">
      <w:r>
        <w:t>设定隔离级别</w:t>
      </w:r>
      <w:r>
        <w:rPr>
          <w:rFonts w:hint="eastAsia"/>
        </w:rPr>
        <w:t>：全局的：</w:t>
      </w:r>
      <w:r>
        <w:rPr>
          <w:rFonts w:hint="eastAsia"/>
        </w:rPr>
        <w:t>SET GLOBAL TRANSACTION</w:t>
      </w:r>
      <w:r>
        <w:t xml:space="preserve"> ISOLATION LEVEL READ UNCOMMITTED</w:t>
      </w:r>
      <w:r>
        <w:rPr>
          <w:rFonts w:hint="eastAsia"/>
        </w:rPr>
        <w:t>;</w:t>
      </w:r>
    </w:p>
    <w:p w:rsidR="00635061" w:rsidRDefault="00635061" w:rsidP="00CB338B">
      <w:r>
        <w:tab/>
      </w:r>
      <w:r>
        <w:tab/>
      </w:r>
      <w:r>
        <w:tab/>
      </w:r>
      <w:r>
        <w:t>退出生效；</w:t>
      </w:r>
      <w:r w:rsidR="00101169">
        <w:t>这样就设置为读未提交级别了</w:t>
      </w:r>
      <w:r w:rsidR="00101169">
        <w:rPr>
          <w:rFonts w:hint="eastAsia"/>
        </w:rPr>
        <w:t>。</w:t>
      </w:r>
    </w:p>
    <w:p w:rsidR="00A83390" w:rsidRDefault="00635061" w:rsidP="00635061">
      <w:pPr>
        <w:ind w:left="840" w:firstLine="420"/>
      </w:pPr>
      <w:r>
        <w:rPr>
          <w:rFonts w:hint="eastAsia"/>
        </w:rPr>
        <w:t xml:space="preserve"> </w:t>
      </w:r>
      <w:r>
        <w:rPr>
          <w:rFonts w:hint="eastAsia"/>
        </w:rPr>
        <w:t>会话级别的修改：</w:t>
      </w:r>
    </w:p>
    <w:p w:rsidR="00A83390" w:rsidRDefault="00A83390" w:rsidP="00A83390">
      <w:r>
        <w:t>隔离级别就是某用户修改</w:t>
      </w:r>
      <w:r>
        <w:rPr>
          <w:rFonts w:hint="eastAsia"/>
        </w:rPr>
        <w:t>，</w:t>
      </w:r>
      <w:r>
        <w:t>另一个用户是否也能看见修改</w:t>
      </w:r>
      <w:r w:rsidR="00635061">
        <w:rPr>
          <w:rFonts w:hint="eastAsia"/>
        </w:rPr>
        <w:t>。</w:t>
      </w:r>
      <w:r>
        <w:t>别人未提交的能被看见就是读未提交</w:t>
      </w:r>
      <w:r>
        <w:rPr>
          <w:rFonts w:hint="eastAsia"/>
        </w:rPr>
        <w:t>。</w:t>
      </w:r>
    </w:p>
    <w:p w:rsidR="00A83390" w:rsidRPr="00A83390" w:rsidRDefault="00A83390" w:rsidP="00CB338B"/>
    <w:p w:rsidR="00A83390" w:rsidRDefault="00A83390" w:rsidP="00CB338B">
      <w:r>
        <w:rPr>
          <w:rFonts w:hint="eastAsia"/>
        </w:rPr>
        <w:t>*********************</w:t>
      </w:r>
    </w:p>
    <w:p w:rsidR="00A83390" w:rsidRDefault="00A83390" w:rsidP="00CB338B">
      <w:r>
        <w:t>开始一个事物</w:t>
      </w:r>
      <w:r>
        <w:rPr>
          <w:rFonts w:hint="eastAsia"/>
        </w:rPr>
        <w:t>：</w:t>
      </w:r>
      <w:r>
        <w:rPr>
          <w:rFonts w:hint="eastAsia"/>
        </w:rPr>
        <w:t>START TRANSACTION</w:t>
      </w:r>
    </w:p>
    <w:p w:rsidR="00A83390" w:rsidRDefault="00A83390" w:rsidP="00CB338B">
      <w:r>
        <w:t>提交</w:t>
      </w:r>
      <w:r>
        <w:tab/>
        <w:t>COMMIT</w:t>
      </w:r>
    </w:p>
    <w:p w:rsidR="00A83390" w:rsidRDefault="00A83390" w:rsidP="00CB338B">
      <w:r>
        <w:t>回滚</w:t>
      </w:r>
      <w:r>
        <w:tab/>
        <w:t>ROLLBACK</w:t>
      </w:r>
    </w:p>
    <w:p w:rsidR="00A83390" w:rsidRDefault="00A83390" w:rsidP="00CB338B">
      <w:r>
        <w:t>保存点</w:t>
      </w:r>
      <w:r>
        <w:tab/>
        <w:t>SAVE POINT SP_NAME</w:t>
      </w:r>
    </w:p>
    <w:p w:rsidR="00A83390" w:rsidRDefault="00A83390" w:rsidP="00CB338B">
      <w:r>
        <w:t>回滚到某个点</w:t>
      </w:r>
      <w:r>
        <w:tab/>
        <w:t>ROLLBACK SP_NAME</w:t>
      </w:r>
    </w:p>
    <w:p w:rsidR="00A83390" w:rsidRDefault="00A83390" w:rsidP="00CB338B">
      <w:r>
        <w:rPr>
          <w:rFonts w:hint="eastAsia"/>
        </w:rPr>
        <w:t>******************</w:t>
      </w:r>
    </w:p>
    <w:p w:rsidR="00A83390" w:rsidRDefault="009D4AFB" w:rsidP="00CB338B">
      <w:r>
        <w:t>至于怎么做到的默认隔离级别下不同的读到不同的配置这就是</w:t>
      </w:r>
      <w:r>
        <w:rPr>
          <w:rFonts w:hint="eastAsia"/>
        </w:rPr>
        <w:t>MVCC</w:t>
      </w:r>
      <w:r>
        <w:rPr>
          <w:rFonts w:hint="eastAsia"/>
        </w:rPr>
        <w:t>多版本并发控制；</w:t>
      </w:r>
    </w:p>
    <w:p w:rsidR="009D4AFB" w:rsidRDefault="009D4AFB" w:rsidP="00CB338B">
      <w:r>
        <w:t>一个事物启动</w:t>
      </w:r>
      <w:r>
        <w:rPr>
          <w:rFonts w:hint="eastAsia"/>
        </w:rPr>
        <w:t>，</w:t>
      </w:r>
      <w:r>
        <w:t>为他创建一个快照</w:t>
      </w:r>
      <w:r>
        <w:rPr>
          <w:rFonts w:hint="eastAsia"/>
        </w:rPr>
        <w:t>，</w:t>
      </w:r>
    </w:p>
    <w:p w:rsidR="009D4AFB" w:rsidRDefault="0038795A" w:rsidP="00CB338B">
      <w:hyperlink r:id="rId8" w:history="1">
        <w:r w:rsidR="009D4AFB">
          <w:rPr>
            <w:rStyle w:val="a3"/>
          </w:rPr>
          <w:t>http://baike.baidu.com/view/1887040.htm</w:t>
        </w:r>
      </w:hyperlink>
    </w:p>
    <w:p w:rsidR="00A83390" w:rsidRDefault="00A83390" w:rsidP="00CB338B"/>
    <w:p w:rsidR="009D4AFB" w:rsidRDefault="009D4AFB" w:rsidP="00CB338B"/>
    <w:p w:rsidR="00345EC4" w:rsidRDefault="00345EC4" w:rsidP="00CB338B"/>
    <w:p w:rsidR="00345EC4" w:rsidRDefault="00345EC4" w:rsidP="00CB338B"/>
    <w:p w:rsidR="00345EC4" w:rsidRDefault="00345EC4" w:rsidP="00CB338B"/>
    <w:p w:rsidR="00345EC4" w:rsidRDefault="00345EC4" w:rsidP="00CB338B"/>
    <w:p w:rsidR="00345EC4" w:rsidRDefault="00345EC4" w:rsidP="00CB338B"/>
    <w:p w:rsidR="00345EC4" w:rsidRDefault="00345EC4" w:rsidP="00CB338B"/>
    <w:p w:rsidR="00345EC4" w:rsidRDefault="00345EC4" w:rsidP="00CB338B"/>
    <w:p w:rsidR="00345EC4" w:rsidRDefault="00345EC4" w:rsidP="00CB338B"/>
    <w:p w:rsidR="00345EC4" w:rsidRDefault="00345EC4" w:rsidP="00CB338B"/>
    <w:p w:rsidR="00345EC4" w:rsidRDefault="00345EC4" w:rsidP="00CB338B"/>
    <w:p w:rsidR="00345EC4" w:rsidRDefault="00345EC4" w:rsidP="00CB338B"/>
    <w:p w:rsidR="00345EC4" w:rsidRDefault="00345EC4" w:rsidP="00CB338B"/>
    <w:p w:rsidR="00CB338B" w:rsidRDefault="00CB338B" w:rsidP="00345EC4">
      <w:r>
        <w:rPr>
          <w:rFonts w:hint="eastAsia"/>
        </w:rPr>
        <w:tab/>
      </w:r>
      <w:r>
        <w:t xml:space="preserve"> </w:t>
      </w:r>
    </w:p>
    <w:p w:rsidR="00CF47D6" w:rsidRPr="00CF47D6" w:rsidRDefault="00CF47D6"/>
    <w:sectPr w:rsidR="00CF47D6" w:rsidRPr="00CF4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95A" w:rsidRDefault="0038795A" w:rsidP="006C0B82">
      <w:r>
        <w:separator/>
      </w:r>
    </w:p>
  </w:endnote>
  <w:endnote w:type="continuationSeparator" w:id="0">
    <w:p w:rsidR="0038795A" w:rsidRDefault="0038795A" w:rsidP="006C0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95A" w:rsidRDefault="0038795A" w:rsidP="006C0B82">
      <w:r>
        <w:separator/>
      </w:r>
    </w:p>
  </w:footnote>
  <w:footnote w:type="continuationSeparator" w:id="0">
    <w:p w:rsidR="0038795A" w:rsidRDefault="0038795A" w:rsidP="006C0B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9D"/>
    <w:rsid w:val="000A156D"/>
    <w:rsid w:val="00101169"/>
    <w:rsid w:val="00345EC4"/>
    <w:rsid w:val="00363575"/>
    <w:rsid w:val="0038795A"/>
    <w:rsid w:val="003D03D4"/>
    <w:rsid w:val="004E70A2"/>
    <w:rsid w:val="00635061"/>
    <w:rsid w:val="006C0B82"/>
    <w:rsid w:val="00777F9D"/>
    <w:rsid w:val="007D2974"/>
    <w:rsid w:val="009D4AFB"/>
    <w:rsid w:val="00A83390"/>
    <w:rsid w:val="00CB1846"/>
    <w:rsid w:val="00CB338B"/>
    <w:rsid w:val="00CF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052B40-5494-4F8C-B031-201EAAA0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339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C0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0B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0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0B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887040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xm-king.iteye.com/blog/7707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8</cp:revision>
  <dcterms:created xsi:type="dcterms:W3CDTF">2013-11-20T04:44:00Z</dcterms:created>
  <dcterms:modified xsi:type="dcterms:W3CDTF">2013-11-20T12:27:00Z</dcterms:modified>
</cp:coreProperties>
</file>