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F33" w:rsidRDefault="00D37F33" w:rsidP="00D37F33">
      <w:pPr>
        <w:pStyle w:val="Titre1"/>
        <w:shd w:val="clear" w:color="auto" w:fill="FEFEFE"/>
        <w:spacing w:before="0" w:after="144" w:line="330" w:lineRule="atLeast"/>
        <w:textAlignment w:val="baseline"/>
        <w:rPr>
          <w:rFonts w:ascii="Arial" w:hAnsi="Arial" w:cs="Arial"/>
          <w:color w:val="FF6600"/>
          <w:sz w:val="36"/>
          <w:szCs w:val="36"/>
        </w:rPr>
      </w:pPr>
      <w:r>
        <w:rPr>
          <w:rFonts w:ascii="Arial" w:hAnsi="Arial" w:cs="Arial"/>
          <w:b/>
          <w:bCs/>
          <w:color w:val="FF6600"/>
          <w:sz w:val="36"/>
          <w:szCs w:val="36"/>
        </w:rPr>
        <w:t>Définition : UML</w:t>
      </w:r>
    </w:p>
    <w:p w:rsidR="00D37F33" w:rsidRDefault="00D37F33" w:rsidP="00D37F33">
      <w:pPr>
        <w:pStyle w:val="Titre2"/>
        <w:pBdr>
          <w:bottom w:val="single" w:sz="6" w:space="8" w:color="EEEEEE"/>
        </w:pBdr>
        <w:shd w:val="clear" w:color="auto" w:fill="FEFEFE"/>
        <w:spacing w:before="0" w:after="144" w:line="300" w:lineRule="atLeast"/>
        <w:textAlignment w:val="baseline"/>
        <w:rPr>
          <w:rFonts w:ascii="Arial" w:hAnsi="Arial" w:cs="Arial"/>
          <w:b/>
          <w:bCs/>
          <w:color w:val="FF6600"/>
          <w:sz w:val="21"/>
          <w:szCs w:val="21"/>
        </w:rPr>
      </w:pPr>
      <w:r>
        <w:rPr>
          <w:rFonts w:ascii="Arial" w:hAnsi="Arial" w:cs="Arial"/>
          <w:b/>
          <w:bCs/>
          <w:color w:val="FF6600"/>
          <w:sz w:val="21"/>
          <w:szCs w:val="21"/>
        </w:rPr>
        <w:t>Langage de modélisation</w:t>
      </w:r>
    </w:p>
    <w:p w:rsidR="007C346D" w:rsidRPr="001A540B" w:rsidRDefault="00D37F33" w:rsidP="007C346D">
      <w:pPr>
        <w:pStyle w:val="NormalWeb"/>
        <w:shd w:val="clear" w:color="auto" w:fill="FEFEFE"/>
        <w:spacing w:before="0" w:beforeAutospacing="0" w:after="300" w:afterAutospacing="0" w:line="300" w:lineRule="atLeast"/>
        <w:jc w:val="both"/>
        <w:textAlignment w:val="baseline"/>
        <w:rPr>
          <w:rFonts w:ascii="Arial" w:hAnsi="Arial" w:cs="Arial"/>
          <w:color w:val="333333"/>
          <w:sz w:val="21"/>
          <w:szCs w:val="21"/>
        </w:rPr>
      </w:pPr>
      <w:r w:rsidRPr="001A540B">
        <w:rPr>
          <w:rFonts w:ascii="Arial" w:hAnsi="Arial" w:cs="Arial"/>
          <w:color w:val="333333"/>
          <w:sz w:val="21"/>
          <w:szCs w:val="21"/>
        </w:rPr>
        <w:t xml:space="preserve">« UML (en anglais </w:t>
      </w:r>
      <w:proofErr w:type="spellStart"/>
      <w:r w:rsidRPr="001A540B">
        <w:rPr>
          <w:rFonts w:ascii="Arial" w:hAnsi="Arial" w:cs="Arial"/>
          <w:color w:val="333333"/>
          <w:sz w:val="21"/>
          <w:szCs w:val="21"/>
        </w:rPr>
        <w:t>Unified</w:t>
      </w:r>
      <w:proofErr w:type="spellEnd"/>
      <w:r w:rsidRPr="001A540B">
        <w:rPr>
          <w:rFonts w:ascii="Arial" w:hAnsi="Arial" w:cs="Arial"/>
          <w:color w:val="333333"/>
          <w:sz w:val="21"/>
          <w:szCs w:val="21"/>
        </w:rPr>
        <w:t xml:space="preserve"> </w:t>
      </w:r>
      <w:proofErr w:type="spellStart"/>
      <w:r w:rsidRPr="001A540B">
        <w:rPr>
          <w:rFonts w:ascii="Arial" w:hAnsi="Arial" w:cs="Arial"/>
          <w:color w:val="333333"/>
          <w:sz w:val="21"/>
          <w:szCs w:val="21"/>
        </w:rPr>
        <w:t>Modeling</w:t>
      </w:r>
      <w:proofErr w:type="spellEnd"/>
      <w:r w:rsidRPr="001A540B">
        <w:rPr>
          <w:rFonts w:ascii="Arial" w:hAnsi="Arial" w:cs="Arial"/>
          <w:color w:val="333333"/>
          <w:sz w:val="21"/>
          <w:szCs w:val="21"/>
        </w:rPr>
        <w:t xml:space="preserve"> </w:t>
      </w:r>
      <w:proofErr w:type="spellStart"/>
      <w:r w:rsidRPr="001A540B">
        <w:rPr>
          <w:rFonts w:ascii="Arial" w:hAnsi="Arial" w:cs="Arial"/>
          <w:color w:val="333333"/>
          <w:sz w:val="21"/>
          <w:szCs w:val="21"/>
        </w:rPr>
        <w:t>Language</w:t>
      </w:r>
      <w:proofErr w:type="spellEnd"/>
      <w:r w:rsidRPr="001A540B">
        <w:rPr>
          <w:rFonts w:ascii="Arial" w:hAnsi="Arial" w:cs="Arial"/>
          <w:color w:val="333333"/>
          <w:sz w:val="21"/>
          <w:szCs w:val="21"/>
        </w:rPr>
        <w:t xml:space="preserve"> ou « langage de modélisation unifié ») est un langage de modélisation graphique à base de pictogrammes. Il est apparu dans le monde du génie logiciel, dans le cadre de la « conception orientée objet ». Couramment utilisé dans les projets logiciels, il peut être appliqué à toutes sortes de systèmes ne se limitant pas au domaine informatique.</w:t>
      </w:r>
    </w:p>
    <w:p w:rsidR="007003B4" w:rsidRPr="007003B4" w:rsidRDefault="007003B4" w:rsidP="007C346D">
      <w:pPr>
        <w:pStyle w:val="NormalWeb"/>
        <w:shd w:val="clear" w:color="auto" w:fill="FEFEFE"/>
        <w:spacing w:before="0" w:beforeAutospacing="0" w:after="300" w:afterAutospacing="0" w:line="300" w:lineRule="atLeast"/>
        <w:jc w:val="both"/>
        <w:textAlignment w:val="baseline"/>
        <w:rPr>
          <w:rFonts w:ascii="Arial" w:hAnsi="Arial" w:cs="Arial"/>
          <w:sz w:val="21"/>
          <w:szCs w:val="21"/>
        </w:rPr>
      </w:pPr>
      <w:r w:rsidRPr="007003B4">
        <w:rPr>
          <w:rFonts w:ascii="Arial" w:hAnsi="Arial" w:cs="Arial"/>
          <w:sz w:val="21"/>
          <w:szCs w:val="21"/>
        </w:rPr>
        <w:t>Tout comme la construction d’une maison nécessite des plans à différents niveaux (vision extérieure, plan des différents étages, plans techniques…), la réalisation d’une application informatique ou d’un ensemble d’applications est basée sur plusieurs diagrammes. Comme je vous le disais dans le premier chapitre, le langage UML est constitué de diagrammes. À ce jour, il existe </w:t>
      </w:r>
      <w:r w:rsidRPr="007003B4">
        <w:rPr>
          <w:rFonts w:ascii="Arial" w:hAnsi="Arial" w:cs="Arial"/>
          <w:b/>
          <w:bCs/>
          <w:sz w:val="21"/>
          <w:szCs w:val="21"/>
        </w:rPr>
        <w:t>13 diagrammes </w:t>
      </w:r>
      <w:r w:rsidRPr="007003B4">
        <w:rPr>
          <w:rFonts w:ascii="Arial" w:hAnsi="Arial" w:cs="Arial"/>
          <w:sz w:val="21"/>
          <w:szCs w:val="21"/>
        </w:rPr>
        <w:t>« officiels ». Ces diagrammes sont tous réalisés </w:t>
      </w:r>
      <w:r w:rsidRPr="007003B4">
        <w:rPr>
          <w:rFonts w:ascii="Arial" w:hAnsi="Arial" w:cs="Arial"/>
          <w:b/>
          <w:bCs/>
          <w:sz w:val="21"/>
          <w:szCs w:val="21"/>
        </w:rPr>
        <w:t>à partir du besoin des utilisateurs</w:t>
      </w:r>
      <w:r w:rsidRPr="007003B4">
        <w:rPr>
          <w:rFonts w:ascii="Arial" w:hAnsi="Arial" w:cs="Arial"/>
          <w:sz w:val="21"/>
          <w:szCs w:val="21"/>
        </w:rPr>
        <w:t> et peuvent être regroupés selon les deux aspects suivants :</w:t>
      </w:r>
    </w:p>
    <w:p w:rsidR="007003B4" w:rsidRPr="007003B4" w:rsidRDefault="007003B4" w:rsidP="007003B4">
      <w:pPr>
        <w:numPr>
          <w:ilvl w:val="0"/>
          <w:numId w:val="1"/>
        </w:numPr>
        <w:shd w:val="clear" w:color="auto" w:fill="FFFFFF"/>
        <w:spacing w:after="75" w:line="360" w:lineRule="atLeast"/>
        <w:rPr>
          <w:rFonts w:ascii="Arial" w:eastAsia="Times New Roman" w:hAnsi="Arial" w:cs="Arial"/>
          <w:color w:val="000000"/>
          <w:sz w:val="21"/>
          <w:szCs w:val="21"/>
          <w:lang w:eastAsia="fr-FR"/>
        </w:rPr>
      </w:pPr>
      <w:r w:rsidRPr="007003B4">
        <w:rPr>
          <w:rFonts w:ascii="Arial" w:eastAsia="Times New Roman" w:hAnsi="Arial" w:cs="Arial"/>
          <w:b/>
          <w:bCs/>
          <w:color w:val="000000"/>
          <w:sz w:val="21"/>
          <w:szCs w:val="21"/>
          <w:lang w:eastAsia="fr-FR"/>
        </w:rPr>
        <w:t>Les aspects fonctionnels</w:t>
      </w:r>
      <w:r w:rsidRPr="007003B4">
        <w:rPr>
          <w:rFonts w:ascii="Arial" w:eastAsia="Times New Roman" w:hAnsi="Arial" w:cs="Arial"/>
          <w:color w:val="000000"/>
          <w:sz w:val="21"/>
          <w:szCs w:val="21"/>
          <w:lang w:eastAsia="fr-FR"/>
        </w:rPr>
        <w:t> : Qui utilisera le logiciel et pour quoi faire ? Comment les actions devront-elles se dérouler ? Quelles informations seront utilisées pour cela ?</w:t>
      </w:r>
    </w:p>
    <w:p w:rsidR="007003B4" w:rsidRPr="007003B4" w:rsidRDefault="007003B4" w:rsidP="007003B4">
      <w:pPr>
        <w:numPr>
          <w:ilvl w:val="0"/>
          <w:numId w:val="1"/>
        </w:numPr>
        <w:shd w:val="clear" w:color="auto" w:fill="FFFFFF"/>
        <w:spacing w:after="75" w:line="360" w:lineRule="atLeast"/>
        <w:rPr>
          <w:rFonts w:ascii="Arial" w:eastAsia="Times New Roman" w:hAnsi="Arial" w:cs="Arial"/>
          <w:color w:val="000000"/>
          <w:sz w:val="21"/>
          <w:szCs w:val="21"/>
          <w:lang w:eastAsia="fr-FR"/>
        </w:rPr>
      </w:pPr>
      <w:r w:rsidRPr="007003B4">
        <w:rPr>
          <w:rFonts w:ascii="Arial" w:eastAsia="Times New Roman" w:hAnsi="Arial" w:cs="Arial"/>
          <w:b/>
          <w:bCs/>
          <w:color w:val="000000"/>
          <w:sz w:val="21"/>
          <w:szCs w:val="21"/>
          <w:lang w:eastAsia="fr-FR"/>
        </w:rPr>
        <w:t>Les aspects liés à l’architecture</w:t>
      </w:r>
      <w:r w:rsidRPr="007003B4">
        <w:rPr>
          <w:rFonts w:ascii="Arial" w:eastAsia="Times New Roman" w:hAnsi="Arial" w:cs="Arial"/>
          <w:color w:val="000000"/>
          <w:sz w:val="21"/>
          <w:szCs w:val="21"/>
          <w:lang w:eastAsia="fr-FR"/>
        </w:rPr>
        <w:t> : Quels seront les différents composants logiciels à utiliser (base de données, librairies, interfaces, etc.) ? Sur quel matériel chacun des composants sera installé ?</w:t>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r w:rsidRPr="007003B4">
        <w:rPr>
          <w:rFonts w:ascii="Arial" w:eastAsia="Times New Roman" w:hAnsi="Arial" w:cs="Arial"/>
          <w:sz w:val="21"/>
          <w:szCs w:val="21"/>
          <w:lang w:eastAsia="fr-FR"/>
        </w:rPr>
        <w:t>UML modélise donc le système logiciel suivant ces deux modes de représentation.</w:t>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r w:rsidRPr="007003B4">
        <w:rPr>
          <w:rFonts w:ascii="Arial" w:eastAsia="Times New Roman" w:hAnsi="Arial" w:cs="Arial"/>
          <w:sz w:val="21"/>
          <w:szCs w:val="21"/>
          <w:lang w:eastAsia="fr-FR"/>
        </w:rPr>
        <w:t>Nous allons donc dans un premier temps décrire ces différents aspects d’un logiciel grâce au schéma 4+1 vues et parcourir brièvement les différents diagrammes qui les composent.</w:t>
      </w:r>
    </w:p>
    <w:p w:rsidR="007003B4" w:rsidRPr="007003B4" w:rsidRDefault="007003B4" w:rsidP="007003B4">
      <w:pPr>
        <w:pBdr>
          <w:bottom w:val="single" w:sz="6" w:space="0" w:color="E95325"/>
        </w:pBdr>
        <w:spacing w:after="150" w:line="336" w:lineRule="atLeast"/>
        <w:outlineLvl w:val="2"/>
        <w:rPr>
          <w:rFonts w:ascii="Times New Roman" w:eastAsia="Times New Roman" w:hAnsi="Times New Roman" w:cs="Times New Roman"/>
          <w:color w:val="E95325"/>
          <w:sz w:val="24"/>
          <w:szCs w:val="24"/>
          <w:lang w:eastAsia="fr-FR"/>
        </w:rPr>
      </w:pPr>
      <w:r w:rsidRPr="007003B4">
        <w:rPr>
          <w:rFonts w:ascii="Times New Roman" w:eastAsia="Times New Roman" w:hAnsi="Times New Roman" w:cs="Times New Roman"/>
          <w:color w:val="E95325"/>
          <w:sz w:val="24"/>
          <w:szCs w:val="24"/>
          <w:lang w:eastAsia="fr-FR"/>
        </w:rPr>
        <w:t>Les 4+1 vues d’un système</w:t>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r w:rsidRPr="007003B4">
        <w:rPr>
          <w:rFonts w:ascii="Arial" w:eastAsia="Times New Roman" w:hAnsi="Arial" w:cs="Arial"/>
          <w:sz w:val="21"/>
          <w:szCs w:val="21"/>
          <w:lang w:eastAsia="fr-FR"/>
        </w:rPr>
        <w:t>Comme je vous le disais en introduction, la conception d’un logiciel est organisée autour des aspects fonctionnels et d’architecture. Ces deux aspects sont représentés par le schéma de 4 vues, axées sur les besoins des utilisateurs (parfois intitulé des cas d’utilisation), appelé </w:t>
      </w:r>
      <w:r w:rsidRPr="007003B4">
        <w:rPr>
          <w:rFonts w:ascii="Arial" w:eastAsia="Times New Roman" w:hAnsi="Arial" w:cs="Arial"/>
          <w:b/>
          <w:bCs/>
          <w:sz w:val="21"/>
          <w:szCs w:val="21"/>
          <w:lang w:eastAsia="fr-FR"/>
        </w:rPr>
        <w:t>4+1 vues.</w:t>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r w:rsidRPr="007003B4">
        <w:rPr>
          <w:rFonts w:ascii="Arial" w:eastAsia="Times New Roman" w:hAnsi="Arial" w:cs="Arial"/>
          <w:sz w:val="21"/>
          <w:szCs w:val="21"/>
          <w:lang w:eastAsia="fr-FR"/>
        </w:rPr>
        <w:t>Une première décomposition d’une problématique ou système peut donc être faite à l’aide de 4+1 vues. Le schéma ci-dessous montre les différentes vues permettant de répondre au mieux aux besoins des utilisateurs, organisées selon les deux aspects (fonctionnels et architecture). Chacune des vues est constituée de diagrammes.</w:t>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r w:rsidRPr="007003B4">
        <w:rPr>
          <w:rFonts w:ascii="Arial" w:eastAsia="Times New Roman" w:hAnsi="Arial" w:cs="Arial"/>
          <w:sz w:val="21"/>
          <w:szCs w:val="21"/>
          <w:lang w:eastAsia="fr-FR"/>
        </w:rPr>
        <w:t>Pour rappel, dans ce cours, nous nous concentrerons uniquement sur les besoins des utilisateurs, au centre de la figure.</w:t>
      </w:r>
    </w:p>
    <w:p w:rsidR="0097255C" w:rsidRDefault="007003B4" w:rsidP="007003B4">
      <w:r>
        <w:lastRenderedPageBreak/>
        <w:t xml:space="preserve">                       </w:t>
      </w:r>
      <w:r>
        <w:rPr>
          <w:noProof/>
          <w:lang w:eastAsia="fr-FR"/>
        </w:rPr>
        <w:drawing>
          <wp:inline distT="0" distB="0" distL="0" distR="0">
            <wp:extent cx="4229690" cy="1800476"/>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et1 vues2.png"/>
                    <pic:cNvPicPr/>
                  </pic:nvPicPr>
                  <pic:blipFill>
                    <a:blip r:embed="rId5">
                      <a:extLst>
                        <a:ext uri="{28A0092B-C50C-407E-A947-70E740481C1C}">
                          <a14:useLocalDpi xmlns:a14="http://schemas.microsoft.com/office/drawing/2010/main" val="0"/>
                        </a:ext>
                      </a:extLst>
                    </a:blip>
                    <a:stretch>
                      <a:fillRect/>
                    </a:stretch>
                  </pic:blipFill>
                  <pic:spPr>
                    <a:xfrm>
                      <a:off x="0" y="0"/>
                      <a:ext cx="4229690" cy="1800476"/>
                    </a:xfrm>
                    <a:prstGeom prst="rect">
                      <a:avLst/>
                    </a:prstGeom>
                  </pic:spPr>
                </pic:pic>
              </a:graphicData>
            </a:graphic>
          </wp:inline>
        </w:drawing>
      </w:r>
    </w:p>
    <w:p w:rsidR="007003B4" w:rsidRDefault="007003B4" w:rsidP="007003B4"/>
    <w:p w:rsidR="007003B4" w:rsidRDefault="007003B4" w:rsidP="007003B4">
      <w:pPr>
        <w:shd w:val="clear" w:color="auto" w:fill="FFFFFF"/>
        <w:spacing w:after="240" w:line="360" w:lineRule="atLeast"/>
        <w:rPr>
          <w:rFonts w:ascii="Arial" w:hAnsi="Arial" w:cs="Arial"/>
          <w:sz w:val="21"/>
          <w:szCs w:val="21"/>
        </w:rPr>
      </w:pPr>
      <w:r>
        <w:rPr>
          <w:rFonts w:ascii="Arial" w:hAnsi="Arial" w:cs="Arial"/>
          <w:sz w:val="21"/>
          <w:szCs w:val="21"/>
        </w:rPr>
        <w:t>Voici quelques exemples de diagramme qui peuvent être utilisés dans une démarche d’analyse et de conception d’un logiciel. Ne vous inquiétiez pas du nombre de diagrammes ci-dessous. Il s’agit ici simplement de vous familiariser à ces diagrammes.</w:t>
      </w:r>
    </w:p>
    <w:p w:rsidR="007003B4" w:rsidRDefault="007003B4" w:rsidP="007003B4">
      <w:pPr>
        <w:shd w:val="clear" w:color="auto" w:fill="FFFFFF"/>
        <w:spacing w:after="240" w:line="360" w:lineRule="atLeast"/>
        <w:rPr>
          <w:rFonts w:ascii="Arial" w:hAnsi="Arial" w:cs="Arial"/>
          <w:sz w:val="21"/>
          <w:szCs w:val="21"/>
        </w:rPr>
      </w:pPr>
      <w:r>
        <w:rPr>
          <w:rFonts w:ascii="Arial" w:hAnsi="Arial" w:cs="Arial"/>
          <w:sz w:val="21"/>
          <w:szCs w:val="21"/>
        </w:rPr>
        <w:t>Je vous rappelle que dans ce cours, mon objectif est d’avancer pas à pas dans l’analyse des besoins initiaux des utilisateurs, afin de travailler plus particulièrement les diagrammes suivants :</w:t>
      </w:r>
    </w:p>
    <w:p w:rsidR="007003B4" w:rsidRDefault="007003B4" w:rsidP="007003B4">
      <w:pPr>
        <w:pStyle w:val="NormalWeb"/>
        <w:numPr>
          <w:ilvl w:val="0"/>
          <w:numId w:val="2"/>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le diagramme de contexte ;</w:t>
      </w:r>
    </w:p>
    <w:p w:rsidR="007003B4" w:rsidRDefault="007003B4" w:rsidP="007003B4">
      <w:pPr>
        <w:shd w:val="clear" w:color="auto" w:fill="FFFFFF"/>
        <w:spacing w:after="240" w:line="360" w:lineRule="atLeast"/>
        <w:rPr>
          <w:rFonts w:ascii="Arial" w:hAnsi="Arial" w:cs="Arial"/>
          <w:sz w:val="21"/>
          <w:szCs w:val="21"/>
        </w:rPr>
      </w:pPr>
      <w:r>
        <w:rPr>
          <w:rFonts w:ascii="Arial" w:hAnsi="Arial" w:cs="Arial"/>
          <w:sz w:val="21"/>
          <w:szCs w:val="21"/>
        </w:rPr>
        <w:t>Ce diagramme n’est pas officiellement désigné comme diagramme UML. Il ne fait donc pas partie des 13 diagrammes « officiels », mais il est utile pour la définition des acteurs, avant de commencer à s’intéresser à d’autres aspects, tels que les packages et les cas d’utilisation.</w:t>
      </w:r>
    </w:p>
    <w:p w:rsidR="007003B4" w:rsidRDefault="007003B4" w:rsidP="007003B4">
      <w:pPr>
        <w:pStyle w:val="NormalWeb"/>
        <w:numPr>
          <w:ilvl w:val="0"/>
          <w:numId w:val="3"/>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le diagramme de package ;</w:t>
      </w:r>
    </w:p>
    <w:p w:rsidR="007003B4" w:rsidRDefault="007003B4" w:rsidP="007003B4">
      <w:pPr>
        <w:pStyle w:val="NormalWeb"/>
        <w:numPr>
          <w:ilvl w:val="0"/>
          <w:numId w:val="3"/>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le diagramme de cas d’utilisation ;</w:t>
      </w:r>
    </w:p>
    <w:p w:rsidR="007003B4" w:rsidRDefault="007003B4" w:rsidP="007003B4">
      <w:pPr>
        <w:pStyle w:val="NormalWeb"/>
        <w:numPr>
          <w:ilvl w:val="0"/>
          <w:numId w:val="3"/>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le diagramme d’activité. </w:t>
      </w:r>
    </w:p>
    <w:p w:rsidR="007003B4" w:rsidRDefault="007003B4" w:rsidP="007003B4">
      <w:pPr>
        <w:shd w:val="clear" w:color="auto" w:fill="FFFFFF"/>
        <w:spacing w:after="240" w:line="360" w:lineRule="atLeast"/>
        <w:rPr>
          <w:rFonts w:ascii="Arial" w:hAnsi="Arial" w:cs="Arial"/>
          <w:sz w:val="21"/>
          <w:szCs w:val="21"/>
        </w:rPr>
      </w:pPr>
      <w:r>
        <w:rPr>
          <w:rFonts w:ascii="Arial" w:hAnsi="Arial" w:cs="Arial"/>
          <w:sz w:val="21"/>
          <w:szCs w:val="21"/>
        </w:rPr>
        <w:t>Les autres diagrammes pourront être vus lors d’un autre cours.</w:t>
      </w:r>
    </w:p>
    <w:p w:rsidR="007003B4" w:rsidRDefault="007003B4" w:rsidP="007003B4">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Les besoins des utilisateurs (1)</w:t>
      </w:r>
    </w:p>
    <w:p w:rsidR="007003B4" w:rsidRDefault="007003B4" w:rsidP="007003B4">
      <w:pPr>
        <w:shd w:val="clear" w:color="auto" w:fill="FFFFFF"/>
        <w:spacing w:after="240" w:line="360" w:lineRule="atLeast"/>
        <w:rPr>
          <w:rFonts w:ascii="Arial" w:hAnsi="Arial" w:cs="Arial"/>
          <w:sz w:val="21"/>
          <w:szCs w:val="21"/>
        </w:rPr>
      </w:pPr>
      <w:r>
        <w:rPr>
          <w:rFonts w:ascii="Arial" w:hAnsi="Arial" w:cs="Arial"/>
          <w:sz w:val="21"/>
          <w:szCs w:val="21"/>
        </w:rPr>
        <w:t>Cette partie représente le cœur de l’analyse. Il est composé de cas d’utilisation (que nous verrons plus tard). On y décrit le contexte, les acteurs ou utilisateurs du projet logiciel, les fonctionnalités du logiciel mais aussi les interactions entre ces acteurs et ces fonctionnalités. C’est d’ailleurs aussi le cœur de notre cours. </w:t>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r w:rsidRPr="007003B4">
        <w:rPr>
          <w:rFonts w:ascii="Arial" w:eastAsia="Times New Roman" w:hAnsi="Arial" w:cs="Arial"/>
          <w:b/>
          <w:bCs/>
          <w:sz w:val="21"/>
          <w:szCs w:val="21"/>
          <w:lang w:eastAsia="fr-FR"/>
        </w:rPr>
        <w:t>Le besoin des utilisateurs peut être décrit à l’aide de deux diagrammes.</w:t>
      </w:r>
    </w:p>
    <w:p w:rsidR="007003B4" w:rsidRPr="007003B4" w:rsidRDefault="007003B4" w:rsidP="007003B4">
      <w:pPr>
        <w:numPr>
          <w:ilvl w:val="0"/>
          <w:numId w:val="4"/>
        </w:numPr>
        <w:shd w:val="clear" w:color="auto" w:fill="FFFFFF"/>
        <w:spacing w:after="75" w:line="360" w:lineRule="atLeast"/>
        <w:rPr>
          <w:rFonts w:ascii="Arial" w:eastAsia="Times New Roman" w:hAnsi="Arial" w:cs="Arial"/>
          <w:color w:val="000000"/>
          <w:sz w:val="21"/>
          <w:szCs w:val="21"/>
          <w:lang w:eastAsia="fr-FR"/>
        </w:rPr>
      </w:pPr>
      <w:r w:rsidRPr="007003B4">
        <w:rPr>
          <w:rFonts w:ascii="Arial" w:eastAsia="Times New Roman" w:hAnsi="Arial" w:cs="Arial"/>
          <w:b/>
          <w:bCs/>
          <w:color w:val="000000"/>
          <w:sz w:val="21"/>
          <w:szCs w:val="21"/>
          <w:lang w:eastAsia="fr-FR"/>
        </w:rPr>
        <w:t>Le diagramme de packages</w:t>
      </w:r>
      <w:r w:rsidRPr="007003B4">
        <w:rPr>
          <w:rFonts w:ascii="Arial" w:eastAsia="Times New Roman" w:hAnsi="Arial" w:cs="Arial"/>
          <w:color w:val="000000"/>
          <w:sz w:val="21"/>
          <w:szCs w:val="21"/>
          <w:lang w:eastAsia="fr-FR"/>
        </w:rPr>
        <w:t> permet de décomposer le système en catégories ou parties plus facilement observables, appelés « packages ». Cela permet également d’indiquer les acteurs qui interviennent dans chacun des packages.</w:t>
      </w:r>
    </w:p>
    <w:p w:rsidR="007003B4" w:rsidRDefault="007003B4" w:rsidP="007003B4">
      <w:r>
        <w:rPr>
          <w:noProof/>
          <w:lang w:eastAsia="fr-FR"/>
        </w:rPr>
        <w:lastRenderedPageBreak/>
        <w:drawing>
          <wp:inline distT="0" distB="0" distL="0" distR="0">
            <wp:extent cx="5601482" cy="276263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emple diagr package1.png"/>
                    <pic:cNvPicPr/>
                  </pic:nvPicPr>
                  <pic:blipFill>
                    <a:blip r:embed="rId6">
                      <a:extLst>
                        <a:ext uri="{28A0092B-C50C-407E-A947-70E740481C1C}">
                          <a14:useLocalDpi xmlns:a14="http://schemas.microsoft.com/office/drawing/2010/main" val="0"/>
                        </a:ext>
                      </a:extLst>
                    </a:blip>
                    <a:stretch>
                      <a:fillRect/>
                    </a:stretch>
                  </pic:blipFill>
                  <pic:spPr>
                    <a:xfrm>
                      <a:off x="0" y="0"/>
                      <a:ext cx="5601482" cy="2762636"/>
                    </a:xfrm>
                    <a:prstGeom prst="rect">
                      <a:avLst/>
                    </a:prstGeom>
                  </pic:spPr>
                </pic:pic>
              </a:graphicData>
            </a:graphic>
          </wp:inline>
        </w:drawing>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proofErr w:type="gramStart"/>
      <w:r w:rsidRPr="007003B4">
        <w:rPr>
          <w:rFonts w:ascii="Arial" w:eastAsia="Times New Roman" w:hAnsi="Arial" w:cs="Arial"/>
          <w:sz w:val="21"/>
          <w:szCs w:val="21"/>
          <w:lang w:eastAsia="fr-FR"/>
        </w:rPr>
        <w:t>parties</w:t>
      </w:r>
      <w:proofErr w:type="gramEnd"/>
      <w:r w:rsidRPr="007003B4">
        <w:rPr>
          <w:rFonts w:ascii="Arial" w:eastAsia="Times New Roman" w:hAnsi="Arial" w:cs="Arial"/>
          <w:sz w:val="21"/>
          <w:szCs w:val="21"/>
          <w:lang w:eastAsia="fr-FR"/>
        </w:rPr>
        <w:t xml:space="preserve"> (ou packages) observables séparément :</w:t>
      </w:r>
    </w:p>
    <w:p w:rsidR="007003B4" w:rsidRPr="007003B4" w:rsidRDefault="007003B4" w:rsidP="007003B4">
      <w:pPr>
        <w:numPr>
          <w:ilvl w:val="0"/>
          <w:numId w:val="5"/>
        </w:numPr>
        <w:shd w:val="clear" w:color="auto" w:fill="FFFFFF"/>
        <w:spacing w:after="75" w:line="360" w:lineRule="atLeast"/>
        <w:rPr>
          <w:rFonts w:ascii="Arial" w:eastAsia="Times New Roman" w:hAnsi="Arial" w:cs="Arial"/>
          <w:color w:val="000000"/>
          <w:sz w:val="21"/>
          <w:szCs w:val="21"/>
          <w:lang w:eastAsia="fr-FR"/>
        </w:rPr>
      </w:pPr>
      <w:r w:rsidRPr="007003B4">
        <w:rPr>
          <w:rFonts w:ascii="Arial" w:eastAsia="Times New Roman" w:hAnsi="Arial" w:cs="Arial"/>
          <w:color w:val="000000"/>
          <w:sz w:val="21"/>
          <w:szCs w:val="21"/>
          <w:lang w:eastAsia="fr-FR"/>
        </w:rPr>
        <w:t>La gestion des commandes client</w:t>
      </w:r>
    </w:p>
    <w:p w:rsidR="007003B4" w:rsidRPr="007003B4" w:rsidRDefault="007003B4" w:rsidP="007003B4">
      <w:pPr>
        <w:numPr>
          <w:ilvl w:val="0"/>
          <w:numId w:val="5"/>
        </w:numPr>
        <w:shd w:val="clear" w:color="auto" w:fill="FFFFFF"/>
        <w:spacing w:after="75" w:line="360" w:lineRule="atLeast"/>
        <w:rPr>
          <w:rFonts w:ascii="Arial" w:eastAsia="Times New Roman" w:hAnsi="Arial" w:cs="Arial"/>
          <w:color w:val="000000"/>
          <w:sz w:val="21"/>
          <w:szCs w:val="21"/>
          <w:lang w:eastAsia="fr-FR"/>
        </w:rPr>
      </w:pPr>
      <w:r w:rsidRPr="007003B4">
        <w:rPr>
          <w:rFonts w:ascii="Arial" w:eastAsia="Times New Roman" w:hAnsi="Arial" w:cs="Arial"/>
          <w:color w:val="000000"/>
          <w:sz w:val="21"/>
          <w:szCs w:val="21"/>
          <w:lang w:eastAsia="fr-FR"/>
        </w:rPr>
        <w:t>La gestion des stocks</w:t>
      </w:r>
    </w:p>
    <w:p w:rsidR="007003B4" w:rsidRPr="007003B4" w:rsidRDefault="007003B4" w:rsidP="007003B4">
      <w:pPr>
        <w:numPr>
          <w:ilvl w:val="0"/>
          <w:numId w:val="5"/>
        </w:numPr>
        <w:shd w:val="clear" w:color="auto" w:fill="FFFFFF"/>
        <w:spacing w:after="75" w:line="360" w:lineRule="atLeast"/>
        <w:rPr>
          <w:rFonts w:ascii="Arial" w:eastAsia="Times New Roman" w:hAnsi="Arial" w:cs="Arial"/>
          <w:color w:val="000000"/>
          <w:sz w:val="21"/>
          <w:szCs w:val="21"/>
          <w:lang w:eastAsia="fr-FR"/>
        </w:rPr>
      </w:pPr>
      <w:r w:rsidRPr="007003B4">
        <w:rPr>
          <w:rFonts w:ascii="Arial" w:eastAsia="Times New Roman" w:hAnsi="Arial" w:cs="Arial"/>
          <w:color w:val="000000"/>
          <w:sz w:val="21"/>
          <w:szCs w:val="21"/>
          <w:lang w:eastAsia="fr-FR"/>
        </w:rPr>
        <w:t>La gestion des achats</w:t>
      </w:r>
    </w:p>
    <w:p w:rsidR="007003B4" w:rsidRPr="007003B4" w:rsidRDefault="007003B4" w:rsidP="007003B4">
      <w:pPr>
        <w:shd w:val="clear" w:color="auto" w:fill="FFFFFF"/>
        <w:spacing w:after="240" w:line="360" w:lineRule="atLeast"/>
        <w:rPr>
          <w:rFonts w:ascii="Arial" w:eastAsia="Times New Roman" w:hAnsi="Arial" w:cs="Arial"/>
          <w:sz w:val="21"/>
          <w:szCs w:val="21"/>
          <w:lang w:eastAsia="fr-FR"/>
        </w:rPr>
      </w:pPr>
      <w:r w:rsidRPr="007003B4">
        <w:rPr>
          <w:rFonts w:ascii="Arial" w:eastAsia="Times New Roman" w:hAnsi="Arial" w:cs="Arial"/>
          <w:sz w:val="21"/>
          <w:szCs w:val="21"/>
          <w:lang w:eastAsia="fr-FR"/>
        </w:rPr>
        <w:t>La boîte qui entoure les packages (la boîte bleu) correspond au système (c’est-à-dire le logiciel) qui est analysé.</w:t>
      </w:r>
    </w:p>
    <w:p w:rsidR="007003B4" w:rsidRPr="007003B4" w:rsidRDefault="007003B4" w:rsidP="007003B4">
      <w:pPr>
        <w:numPr>
          <w:ilvl w:val="0"/>
          <w:numId w:val="6"/>
        </w:numPr>
        <w:shd w:val="clear" w:color="auto" w:fill="FFFFFF"/>
        <w:spacing w:after="75" w:line="360" w:lineRule="atLeast"/>
        <w:rPr>
          <w:rFonts w:ascii="Arial" w:eastAsia="Times New Roman" w:hAnsi="Arial" w:cs="Arial"/>
          <w:color w:val="000000"/>
          <w:sz w:val="21"/>
          <w:szCs w:val="21"/>
          <w:lang w:eastAsia="fr-FR"/>
        </w:rPr>
      </w:pPr>
      <w:r w:rsidRPr="007003B4">
        <w:rPr>
          <w:rFonts w:ascii="Arial" w:eastAsia="Times New Roman" w:hAnsi="Arial" w:cs="Arial"/>
          <w:b/>
          <w:bCs/>
          <w:color w:val="000000"/>
          <w:sz w:val="21"/>
          <w:szCs w:val="21"/>
          <w:lang w:eastAsia="fr-FR"/>
        </w:rPr>
        <w:t>Le diagramme de cas d’utilisation</w:t>
      </w:r>
      <w:r w:rsidRPr="007003B4">
        <w:rPr>
          <w:rFonts w:ascii="Arial" w:eastAsia="Times New Roman" w:hAnsi="Arial" w:cs="Arial"/>
          <w:color w:val="000000"/>
          <w:sz w:val="21"/>
          <w:szCs w:val="21"/>
          <w:lang w:eastAsia="fr-FR"/>
        </w:rPr>
        <w:t> représente les fonctionnalités (ou dit cas d’utilisation) nécessaires aux utilisateurs. On peut faire un diagramme de cas d’utilisation pour le logiciel entier ou pour chaque package.</w:t>
      </w:r>
    </w:p>
    <w:p w:rsidR="007003B4" w:rsidRDefault="007003B4" w:rsidP="007003B4">
      <w:r>
        <w:t xml:space="preserve">                 </w:t>
      </w:r>
      <w:r>
        <w:rPr>
          <w:noProof/>
          <w:lang w:eastAsia="fr-FR"/>
        </w:rPr>
        <w:drawing>
          <wp:inline distT="0" distB="0" distL="0" distR="0">
            <wp:extent cx="4896533" cy="3115110"/>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emple diagr cas utilisation1.png"/>
                    <pic:cNvPicPr/>
                  </pic:nvPicPr>
                  <pic:blipFill>
                    <a:blip r:embed="rId7">
                      <a:extLst>
                        <a:ext uri="{28A0092B-C50C-407E-A947-70E740481C1C}">
                          <a14:useLocalDpi xmlns:a14="http://schemas.microsoft.com/office/drawing/2010/main" val="0"/>
                        </a:ext>
                      </a:extLst>
                    </a:blip>
                    <a:stretch>
                      <a:fillRect/>
                    </a:stretch>
                  </pic:blipFill>
                  <pic:spPr>
                    <a:xfrm>
                      <a:off x="0" y="0"/>
                      <a:ext cx="4896533" cy="3115110"/>
                    </a:xfrm>
                    <a:prstGeom prst="rect">
                      <a:avLst/>
                    </a:prstGeom>
                  </pic:spPr>
                </pic:pic>
              </a:graphicData>
            </a:graphic>
          </wp:inline>
        </w:drawing>
      </w:r>
    </w:p>
    <w:p w:rsidR="0039093E" w:rsidRDefault="0039093E" w:rsidP="007003B4"/>
    <w:p w:rsidR="0039093E" w:rsidRDefault="0039093E" w:rsidP="0039093E">
      <w:pPr>
        <w:pStyle w:val="Titre3"/>
        <w:pBdr>
          <w:bottom w:val="single" w:sz="6" w:space="0" w:color="E95325"/>
        </w:pBdr>
        <w:shd w:val="clear" w:color="auto" w:fill="FFFFFF"/>
        <w:spacing w:before="0" w:beforeAutospacing="0" w:after="150" w:afterAutospacing="0" w:line="336" w:lineRule="atLeast"/>
        <w:rPr>
          <w:rFonts w:ascii="Arial" w:hAnsi="Arial" w:cs="Arial"/>
          <w:b w:val="0"/>
          <w:bCs w:val="0"/>
          <w:color w:val="E95325"/>
          <w:sz w:val="24"/>
          <w:szCs w:val="24"/>
        </w:rPr>
      </w:pPr>
      <w:r>
        <w:rPr>
          <w:rFonts w:ascii="Arial" w:hAnsi="Arial" w:cs="Arial"/>
          <w:b w:val="0"/>
          <w:bCs w:val="0"/>
          <w:color w:val="E95325"/>
          <w:sz w:val="24"/>
          <w:szCs w:val="24"/>
        </w:rPr>
        <w:lastRenderedPageBreak/>
        <w:t>L’aspect fonctionnel du logiciel</w:t>
      </w:r>
    </w:p>
    <w:p w:rsidR="0039093E" w:rsidRDefault="0039093E" w:rsidP="0039093E">
      <w:pPr>
        <w:shd w:val="clear" w:color="auto" w:fill="FFFFFF"/>
        <w:spacing w:after="240" w:line="360" w:lineRule="atLeast"/>
        <w:rPr>
          <w:rFonts w:ascii="Arial" w:hAnsi="Arial" w:cs="Arial"/>
          <w:color w:val="000000"/>
          <w:sz w:val="21"/>
          <w:szCs w:val="21"/>
        </w:rPr>
      </w:pPr>
      <w:r>
        <w:rPr>
          <w:rFonts w:ascii="Arial" w:hAnsi="Arial" w:cs="Arial"/>
          <w:color w:val="000000"/>
          <w:sz w:val="21"/>
          <w:szCs w:val="21"/>
        </w:rPr>
        <w:t>Pour rappel, cette partie du schéma 4+1 vues permet de définir qui utilisera le logiciel et pour quoi faire, comment les fonctionnalités vont se déroulement, etc.</w:t>
      </w:r>
    </w:p>
    <w:p w:rsidR="0039093E" w:rsidRDefault="0039093E" w:rsidP="0039093E">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Vue logique (2)</w:t>
      </w:r>
    </w:p>
    <w:p w:rsidR="0039093E" w:rsidRDefault="0039093E" w:rsidP="0039093E">
      <w:pPr>
        <w:shd w:val="clear" w:color="auto" w:fill="FFFFFF"/>
        <w:spacing w:after="240" w:line="360" w:lineRule="atLeast"/>
        <w:rPr>
          <w:rFonts w:ascii="Arial" w:hAnsi="Arial" w:cs="Arial"/>
          <w:color w:val="000000"/>
          <w:sz w:val="21"/>
          <w:szCs w:val="21"/>
        </w:rPr>
      </w:pPr>
      <w:r>
        <w:rPr>
          <w:rStyle w:val="lev"/>
          <w:rFonts w:ascii="Arial" w:hAnsi="Arial" w:cs="Arial"/>
          <w:color w:val="000000"/>
          <w:sz w:val="21"/>
          <w:szCs w:val="21"/>
        </w:rPr>
        <w:t>La vue logique</w:t>
      </w:r>
      <w:r>
        <w:rPr>
          <w:rStyle w:val="apple-converted-space"/>
          <w:rFonts w:ascii="Arial" w:hAnsi="Arial" w:cs="Arial"/>
          <w:color w:val="000000"/>
          <w:sz w:val="21"/>
          <w:szCs w:val="21"/>
        </w:rPr>
        <w:t> </w:t>
      </w:r>
      <w:r>
        <w:rPr>
          <w:rFonts w:ascii="Arial" w:hAnsi="Arial" w:cs="Arial"/>
          <w:color w:val="000000"/>
          <w:sz w:val="21"/>
          <w:szCs w:val="21"/>
        </w:rPr>
        <w:t>a pour but d’identifier les éléments du domaine, les relations et interactions entre ces éléments. Cette vue organise les éléments du domaine en « catégories ». Deux diagrammes peuvent être utilisés pour cette vue.</w:t>
      </w:r>
    </w:p>
    <w:p w:rsidR="0039093E" w:rsidRDefault="0039093E" w:rsidP="0039093E">
      <w:pPr>
        <w:pStyle w:val="NormalWeb"/>
        <w:numPr>
          <w:ilvl w:val="0"/>
          <w:numId w:val="7"/>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de classes </w:t>
      </w:r>
    </w:p>
    <w:p w:rsidR="0039093E" w:rsidRDefault="0039093E" w:rsidP="0039093E">
      <w:pPr>
        <w:shd w:val="clear" w:color="auto" w:fill="FFFFFF"/>
        <w:spacing w:after="240" w:line="360" w:lineRule="atLeast"/>
        <w:rPr>
          <w:rFonts w:ascii="Arial" w:hAnsi="Arial" w:cs="Arial"/>
          <w:color w:val="000000"/>
          <w:sz w:val="21"/>
          <w:szCs w:val="21"/>
        </w:rPr>
      </w:pPr>
      <w:r>
        <w:rPr>
          <w:rFonts w:ascii="Arial" w:hAnsi="Arial" w:cs="Arial"/>
          <w:color w:val="000000"/>
          <w:sz w:val="21"/>
          <w:szCs w:val="21"/>
        </w:rPr>
        <w:t>Dans la phase d’analyse, ce diagramme représente les entités (des informations) manipulées par les utilisateurs.</w:t>
      </w:r>
      <w:r>
        <w:rPr>
          <w:rStyle w:val="apple-converted-space"/>
          <w:rFonts w:ascii="Arial" w:hAnsi="Arial" w:cs="Arial"/>
          <w:color w:val="000000"/>
          <w:sz w:val="21"/>
          <w:szCs w:val="21"/>
        </w:rPr>
        <w:t> </w:t>
      </w:r>
      <w:r>
        <w:rPr>
          <w:rFonts w:ascii="Arial" w:hAnsi="Arial" w:cs="Arial"/>
          <w:color w:val="000000"/>
          <w:sz w:val="21"/>
          <w:szCs w:val="21"/>
        </w:rPr>
        <w:br/>
        <w:t>Dans la phase de conception, il représente la structure objet d’un développement orienté objet.</w:t>
      </w:r>
      <w:r>
        <w:rPr>
          <w:rFonts w:ascii="Arial" w:hAnsi="Arial" w:cs="Arial"/>
          <w:color w:val="000000"/>
          <w:sz w:val="21"/>
          <w:szCs w:val="21"/>
        </w:rPr>
        <w:br/>
        <w:t>Ce diagramme ne sera pas étudié dans ce cours.</w:t>
      </w:r>
    </w:p>
    <w:p w:rsidR="0039093E" w:rsidRDefault="0039093E" w:rsidP="007003B4">
      <w:r>
        <w:rPr>
          <w:noProof/>
          <w:lang w:eastAsia="fr-FR"/>
        </w:rPr>
        <w:drawing>
          <wp:inline distT="0" distB="0" distL="0" distR="0">
            <wp:extent cx="5734850" cy="382958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emple diagr classes.png"/>
                    <pic:cNvPicPr/>
                  </pic:nvPicPr>
                  <pic:blipFill>
                    <a:blip r:embed="rId8">
                      <a:extLst>
                        <a:ext uri="{28A0092B-C50C-407E-A947-70E740481C1C}">
                          <a14:useLocalDpi xmlns:a14="http://schemas.microsoft.com/office/drawing/2010/main" val="0"/>
                        </a:ext>
                      </a:extLst>
                    </a:blip>
                    <a:stretch>
                      <a:fillRect/>
                    </a:stretch>
                  </pic:blipFill>
                  <pic:spPr>
                    <a:xfrm>
                      <a:off x="0" y="0"/>
                      <a:ext cx="5734850" cy="3829584"/>
                    </a:xfrm>
                    <a:prstGeom prst="rect">
                      <a:avLst/>
                    </a:prstGeom>
                  </pic:spPr>
                </pic:pic>
              </a:graphicData>
            </a:graphic>
          </wp:inline>
        </w:drawing>
      </w:r>
    </w:p>
    <w:p w:rsidR="0039093E" w:rsidRPr="0039093E" w:rsidRDefault="0039093E" w:rsidP="0039093E">
      <w:pPr>
        <w:numPr>
          <w:ilvl w:val="0"/>
          <w:numId w:val="8"/>
        </w:numPr>
        <w:shd w:val="clear" w:color="auto" w:fill="FFFFFF"/>
        <w:spacing w:after="75" w:line="360" w:lineRule="atLeast"/>
        <w:rPr>
          <w:rFonts w:ascii="Arial" w:eastAsia="Times New Roman" w:hAnsi="Arial" w:cs="Arial"/>
          <w:color w:val="000000"/>
          <w:sz w:val="21"/>
          <w:szCs w:val="21"/>
          <w:lang w:eastAsia="fr-FR"/>
        </w:rPr>
      </w:pPr>
      <w:r w:rsidRPr="0039093E">
        <w:rPr>
          <w:rFonts w:ascii="Arial" w:eastAsia="Times New Roman" w:hAnsi="Arial" w:cs="Arial"/>
          <w:b/>
          <w:bCs/>
          <w:color w:val="000000"/>
          <w:sz w:val="21"/>
          <w:szCs w:val="21"/>
          <w:lang w:eastAsia="fr-FR"/>
        </w:rPr>
        <w:t>Le diagramme d’objets</w:t>
      </w:r>
      <w:r w:rsidRPr="0039093E">
        <w:rPr>
          <w:rFonts w:ascii="Arial" w:eastAsia="Times New Roman" w:hAnsi="Arial" w:cs="Arial"/>
          <w:color w:val="000000"/>
          <w:sz w:val="21"/>
          <w:szCs w:val="21"/>
          <w:lang w:eastAsia="fr-FR"/>
        </w:rPr>
        <w:t> sert à illustrer les classes complexes en utilisant des exemples d’instances.</w:t>
      </w:r>
    </w:p>
    <w:p w:rsidR="0039093E" w:rsidRPr="0039093E" w:rsidRDefault="0039093E" w:rsidP="0039093E">
      <w:pPr>
        <w:shd w:val="clear" w:color="auto" w:fill="FFFFFF"/>
        <w:spacing w:after="240" w:line="360" w:lineRule="atLeast"/>
        <w:rPr>
          <w:rFonts w:ascii="Arial" w:eastAsia="Times New Roman" w:hAnsi="Arial" w:cs="Arial"/>
          <w:sz w:val="21"/>
          <w:szCs w:val="21"/>
          <w:lang w:eastAsia="fr-FR"/>
        </w:rPr>
      </w:pPr>
      <w:r w:rsidRPr="0039093E">
        <w:rPr>
          <w:rFonts w:ascii="Arial" w:eastAsia="Times New Roman" w:hAnsi="Arial" w:cs="Arial"/>
          <w:sz w:val="21"/>
          <w:szCs w:val="21"/>
          <w:lang w:eastAsia="fr-FR"/>
        </w:rPr>
        <w:t>Une instance est un exemple concret de contenu d’une classe. En illustrant une partie des classes avec des exemples (grâce à un diagramme d’objets), on arrive à voir un peu plus clairement les liens nécessaires. Ce diagramme ne sera pas étudié dans ce cours.</w:t>
      </w:r>
    </w:p>
    <w:p w:rsidR="0039093E" w:rsidRDefault="0039093E" w:rsidP="007003B4"/>
    <w:p w:rsidR="0039093E" w:rsidRDefault="0039093E" w:rsidP="007003B4">
      <w:r>
        <w:lastRenderedPageBreak/>
        <w:t xml:space="preserve">                                </w:t>
      </w:r>
      <w:r>
        <w:rPr>
          <w:noProof/>
          <w:lang w:eastAsia="fr-FR"/>
        </w:rPr>
        <w:drawing>
          <wp:inline distT="0" distB="0" distL="0" distR="0">
            <wp:extent cx="4086795" cy="2181529"/>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emple diagr objet.png"/>
                    <pic:cNvPicPr/>
                  </pic:nvPicPr>
                  <pic:blipFill>
                    <a:blip r:embed="rId9">
                      <a:extLst>
                        <a:ext uri="{28A0092B-C50C-407E-A947-70E740481C1C}">
                          <a14:useLocalDpi xmlns:a14="http://schemas.microsoft.com/office/drawing/2010/main" val="0"/>
                        </a:ext>
                      </a:extLst>
                    </a:blip>
                    <a:stretch>
                      <a:fillRect/>
                    </a:stretch>
                  </pic:blipFill>
                  <pic:spPr>
                    <a:xfrm>
                      <a:off x="0" y="0"/>
                      <a:ext cx="4086795" cy="2181529"/>
                    </a:xfrm>
                    <a:prstGeom prst="rect">
                      <a:avLst/>
                    </a:prstGeom>
                  </pic:spPr>
                </pic:pic>
              </a:graphicData>
            </a:graphic>
          </wp:inline>
        </w:drawing>
      </w:r>
    </w:p>
    <w:p w:rsidR="005F6555" w:rsidRDefault="005F6555" w:rsidP="005F6555">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Vue des processus (3)</w:t>
      </w:r>
    </w:p>
    <w:p w:rsidR="005F6555" w:rsidRDefault="005F6555" w:rsidP="005F6555">
      <w:pPr>
        <w:shd w:val="clear" w:color="auto" w:fill="FFFFFF"/>
        <w:spacing w:after="240" w:line="360" w:lineRule="atLeast"/>
        <w:rPr>
          <w:rFonts w:ascii="Arial" w:hAnsi="Arial" w:cs="Arial"/>
          <w:sz w:val="21"/>
          <w:szCs w:val="21"/>
        </w:rPr>
      </w:pPr>
      <w:r>
        <w:rPr>
          <w:rStyle w:val="lev"/>
          <w:rFonts w:ascii="Arial" w:hAnsi="Arial" w:cs="Arial"/>
          <w:sz w:val="21"/>
          <w:szCs w:val="21"/>
        </w:rPr>
        <w:t>La vue des processus</w:t>
      </w:r>
      <w:r>
        <w:rPr>
          <w:rStyle w:val="apple-converted-space"/>
          <w:rFonts w:ascii="Arial" w:hAnsi="Arial" w:cs="Arial"/>
          <w:sz w:val="21"/>
          <w:szCs w:val="21"/>
        </w:rPr>
        <w:t> </w:t>
      </w:r>
      <w:r>
        <w:rPr>
          <w:rFonts w:ascii="Arial" w:hAnsi="Arial" w:cs="Arial"/>
          <w:sz w:val="21"/>
          <w:szCs w:val="21"/>
        </w:rPr>
        <w:t>démontre :</w:t>
      </w:r>
    </w:p>
    <w:p w:rsidR="005F6555" w:rsidRDefault="005F6555" w:rsidP="005F6555">
      <w:pPr>
        <w:pStyle w:val="NormalWeb"/>
        <w:numPr>
          <w:ilvl w:val="0"/>
          <w:numId w:val="9"/>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la décomposition du système en processus et actions ;</w:t>
      </w:r>
    </w:p>
    <w:p w:rsidR="005F6555" w:rsidRDefault="005F6555" w:rsidP="005F6555">
      <w:pPr>
        <w:pStyle w:val="NormalWeb"/>
        <w:numPr>
          <w:ilvl w:val="0"/>
          <w:numId w:val="9"/>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les interactions entre les processus ;</w:t>
      </w:r>
    </w:p>
    <w:p w:rsidR="005F6555" w:rsidRDefault="005F6555" w:rsidP="005F6555">
      <w:pPr>
        <w:pStyle w:val="NormalWeb"/>
        <w:numPr>
          <w:ilvl w:val="0"/>
          <w:numId w:val="9"/>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la synchronisation et la communication des activités parallèles.</w:t>
      </w:r>
    </w:p>
    <w:p w:rsidR="005F6555" w:rsidRDefault="005F6555" w:rsidP="005F6555">
      <w:pPr>
        <w:shd w:val="clear" w:color="auto" w:fill="FFFFFF"/>
        <w:spacing w:after="240" w:line="360" w:lineRule="atLeast"/>
        <w:rPr>
          <w:rFonts w:ascii="Arial" w:hAnsi="Arial" w:cs="Arial"/>
          <w:sz w:val="21"/>
          <w:szCs w:val="21"/>
        </w:rPr>
      </w:pPr>
      <w:r>
        <w:rPr>
          <w:rFonts w:ascii="Arial" w:hAnsi="Arial" w:cs="Arial"/>
          <w:sz w:val="21"/>
          <w:szCs w:val="21"/>
        </w:rPr>
        <w:t>La vue des processus s’appuie sur plusieurs diagrammes.</w:t>
      </w:r>
    </w:p>
    <w:p w:rsidR="005F6555" w:rsidRDefault="005F6555" w:rsidP="005F6555">
      <w:pPr>
        <w:pStyle w:val="NormalWeb"/>
        <w:numPr>
          <w:ilvl w:val="0"/>
          <w:numId w:val="10"/>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de séquence</w:t>
      </w:r>
      <w:r>
        <w:rPr>
          <w:rStyle w:val="apple-converted-space"/>
          <w:rFonts w:ascii="Arial" w:hAnsi="Arial" w:cs="Arial"/>
          <w:color w:val="000000"/>
          <w:sz w:val="21"/>
          <w:szCs w:val="21"/>
        </w:rPr>
        <w:t> </w:t>
      </w:r>
      <w:r>
        <w:rPr>
          <w:rFonts w:ascii="Arial" w:hAnsi="Arial" w:cs="Arial"/>
          <w:color w:val="000000"/>
          <w:sz w:val="21"/>
          <w:szCs w:val="21"/>
        </w:rPr>
        <w:t>permet de décrire les différents scénarios d’utilisation du système. </w:t>
      </w:r>
    </w:p>
    <w:p w:rsidR="005F6555" w:rsidRDefault="005F6555" w:rsidP="007003B4"/>
    <w:p w:rsidR="005F6555" w:rsidRDefault="005F6555" w:rsidP="007003B4">
      <w:r>
        <w:rPr>
          <w:noProof/>
          <w:lang w:eastAsia="fr-FR"/>
        </w:rPr>
        <w:drawing>
          <wp:inline distT="0" distB="0" distL="0" distR="0">
            <wp:extent cx="5760720" cy="306832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emple diagr séquence.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68320"/>
                    </a:xfrm>
                    <a:prstGeom prst="rect">
                      <a:avLst/>
                    </a:prstGeom>
                  </pic:spPr>
                </pic:pic>
              </a:graphicData>
            </a:graphic>
          </wp:inline>
        </w:drawing>
      </w:r>
    </w:p>
    <w:p w:rsidR="00DF1C61" w:rsidRDefault="00DF1C61" w:rsidP="00DF1C61">
      <w:pPr>
        <w:shd w:val="clear" w:color="auto" w:fill="FFFFFF"/>
        <w:spacing w:after="240" w:line="360" w:lineRule="atLeast"/>
        <w:rPr>
          <w:rFonts w:ascii="Arial" w:hAnsi="Arial" w:cs="Arial"/>
          <w:color w:val="000000"/>
          <w:sz w:val="21"/>
          <w:szCs w:val="21"/>
        </w:rPr>
      </w:pPr>
      <w:r>
        <w:rPr>
          <w:rFonts w:ascii="Arial" w:hAnsi="Arial" w:cs="Arial"/>
          <w:color w:val="000000"/>
          <w:sz w:val="21"/>
          <w:szCs w:val="21"/>
        </w:rPr>
        <w:t>Ce diagramme ne sera pas étudié dans ce cours.</w:t>
      </w:r>
    </w:p>
    <w:p w:rsidR="00DF1C61" w:rsidRDefault="00DF1C61" w:rsidP="00DF1C61">
      <w:pPr>
        <w:pStyle w:val="NormalWeb"/>
        <w:numPr>
          <w:ilvl w:val="0"/>
          <w:numId w:val="11"/>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lastRenderedPageBreak/>
        <w:t>Le diagramme d’activité</w:t>
      </w:r>
      <w:r>
        <w:rPr>
          <w:rStyle w:val="apple-converted-space"/>
          <w:rFonts w:ascii="Arial" w:hAnsi="Arial" w:cs="Arial"/>
          <w:color w:val="000000"/>
          <w:sz w:val="21"/>
          <w:szCs w:val="21"/>
        </w:rPr>
        <w:t> </w:t>
      </w:r>
      <w:r>
        <w:rPr>
          <w:rFonts w:ascii="Arial" w:hAnsi="Arial" w:cs="Arial"/>
          <w:color w:val="000000"/>
          <w:sz w:val="21"/>
          <w:szCs w:val="21"/>
        </w:rPr>
        <w:t>représente le déroulement des actions, sans utiliser les objets. En phase d’analyse, il est utilisé pour consolider les spécifications d’un cas d’utilisation. </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drawing>
          <wp:inline distT="0" distB="0" distL="0" distR="0">
            <wp:extent cx="4953000" cy="4371975"/>
            <wp:effectExtent l="0" t="0" r="0" b="9525"/>
            <wp:docPr id="15" name="Image 15" descr="Un exemple de diagramme d’activit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727" descr="Un exemple de diagramme d’activité"/>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4371975"/>
                    </a:xfrm>
                    <a:prstGeom prst="rect">
                      <a:avLst/>
                    </a:prstGeom>
                    <a:noFill/>
                    <a:ln>
                      <a:noFill/>
                    </a:ln>
                  </pic:spPr>
                </pic:pic>
              </a:graphicData>
            </a:graphic>
          </wp:inline>
        </w:drawing>
      </w:r>
      <w:r>
        <w:rPr>
          <w:rFonts w:ascii="Arial" w:hAnsi="Arial" w:cs="Arial"/>
          <w:color w:val="000000"/>
          <w:sz w:val="27"/>
          <w:szCs w:val="27"/>
        </w:rPr>
        <w:t>Un exemple de diagramme d’activité</w:t>
      </w:r>
    </w:p>
    <w:p w:rsidR="00DF1C61" w:rsidRDefault="00DF1C61" w:rsidP="00DF1C61">
      <w:pPr>
        <w:pStyle w:val="NormalWeb"/>
        <w:numPr>
          <w:ilvl w:val="0"/>
          <w:numId w:val="12"/>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de collaboration </w:t>
      </w:r>
      <w:r>
        <w:rPr>
          <w:rFonts w:ascii="Arial" w:hAnsi="Arial" w:cs="Arial"/>
          <w:color w:val="000000"/>
          <w:sz w:val="21"/>
          <w:szCs w:val="21"/>
        </w:rPr>
        <w:t>(appelé également diagramme de communication) permet de mettre en évidence les échanges de messages entre objets. Cela nous aide à voir clair dans les actions qui sont nécessaires pour produire ces échanges de messages. Et donc de compléter, si besoin, les diagrammes de séquence et de classes.</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lastRenderedPageBreak/>
        <w:drawing>
          <wp:inline distT="0" distB="0" distL="0" distR="0">
            <wp:extent cx="5886450" cy="2819400"/>
            <wp:effectExtent l="0" t="0" r="0" b="0"/>
            <wp:docPr id="14" name="Image 14" descr="F:\documentation UML\OpenClassrooms - Les différents types de diagrammes_files\Diagr collabor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302373" descr="F:\documentation UML\OpenClassrooms - Les différents types de diagrammes_files\Diagr collaboration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2819400"/>
                    </a:xfrm>
                    <a:prstGeom prst="rect">
                      <a:avLst/>
                    </a:prstGeom>
                    <a:noFill/>
                    <a:ln>
                      <a:noFill/>
                    </a:ln>
                  </pic:spPr>
                </pic:pic>
              </a:graphicData>
            </a:graphic>
          </wp:inline>
        </w:drawing>
      </w:r>
      <w:r>
        <w:rPr>
          <w:rFonts w:ascii="Arial" w:hAnsi="Arial" w:cs="Arial"/>
          <w:color w:val="000000"/>
          <w:sz w:val="27"/>
          <w:szCs w:val="27"/>
        </w:rPr>
        <w:t>Un exemple de diagramme de collaboration (de communication)</w:t>
      </w:r>
    </w:p>
    <w:p w:rsidR="00DF1C61" w:rsidRDefault="00DF1C61" w:rsidP="00DF1C61">
      <w:pPr>
        <w:pStyle w:val="NormalWeb"/>
        <w:numPr>
          <w:ilvl w:val="0"/>
          <w:numId w:val="13"/>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d’état-transition</w:t>
      </w:r>
      <w:r>
        <w:rPr>
          <w:rStyle w:val="apple-converted-space"/>
          <w:rFonts w:ascii="Arial" w:hAnsi="Arial" w:cs="Arial"/>
          <w:color w:val="000000"/>
          <w:sz w:val="21"/>
          <w:szCs w:val="21"/>
        </w:rPr>
        <w:t> </w:t>
      </w:r>
      <w:r>
        <w:rPr>
          <w:rFonts w:ascii="Arial" w:hAnsi="Arial" w:cs="Arial"/>
          <w:color w:val="000000"/>
          <w:sz w:val="21"/>
          <w:szCs w:val="21"/>
        </w:rPr>
        <w:t>permet de décrire le cycle de vie des objets d’une classe.</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drawing>
          <wp:inline distT="0" distB="0" distL="0" distR="0">
            <wp:extent cx="7667625" cy="1276350"/>
            <wp:effectExtent l="0" t="0" r="9525" b="0"/>
            <wp:docPr id="13" name="Image 13" descr="Un exemple de diagramme d’état-transition (objets de la classe prod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748" descr="Un exemple de diagramme d’état-transition (objets de la classe produi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67625" cy="1276350"/>
                    </a:xfrm>
                    <a:prstGeom prst="rect">
                      <a:avLst/>
                    </a:prstGeom>
                    <a:noFill/>
                    <a:ln>
                      <a:noFill/>
                    </a:ln>
                  </pic:spPr>
                </pic:pic>
              </a:graphicData>
            </a:graphic>
          </wp:inline>
        </w:drawing>
      </w:r>
      <w:r>
        <w:rPr>
          <w:rFonts w:ascii="Arial" w:hAnsi="Arial" w:cs="Arial"/>
          <w:color w:val="000000"/>
          <w:sz w:val="27"/>
          <w:szCs w:val="27"/>
        </w:rPr>
        <w:t>Un exemple de diagramme d’état-transition (objets de la classe produit)</w:t>
      </w:r>
    </w:p>
    <w:p w:rsidR="00DF1C61" w:rsidRDefault="00DF1C61" w:rsidP="00DF1C61">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Ce diagramme ne sera pas étudié dans ce cours.</w:t>
      </w:r>
    </w:p>
    <w:p w:rsidR="00DF1C61" w:rsidRDefault="00DF1C61" w:rsidP="00DF1C61">
      <w:pPr>
        <w:pStyle w:val="NormalWeb"/>
        <w:numPr>
          <w:ilvl w:val="0"/>
          <w:numId w:val="14"/>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global d’interaction</w:t>
      </w:r>
      <w:r>
        <w:rPr>
          <w:rStyle w:val="apple-converted-space"/>
          <w:rFonts w:ascii="Arial" w:hAnsi="Arial" w:cs="Arial"/>
          <w:color w:val="000000"/>
          <w:sz w:val="21"/>
          <w:szCs w:val="21"/>
        </w:rPr>
        <w:t> </w:t>
      </w:r>
      <w:r>
        <w:rPr>
          <w:rFonts w:ascii="Arial" w:hAnsi="Arial" w:cs="Arial"/>
          <w:color w:val="000000"/>
          <w:sz w:val="21"/>
          <w:szCs w:val="21"/>
        </w:rPr>
        <w:t>permet de donner une vue d’ensemble des interactions du système. Il est réalisé avec le même graphisme que le diagramme d’activité. Chaque élément du diagramme peut ensuite être détaillé à l’aide d’un diagramme de séquence ou d’un diagramme d’activité. Ce diagramme ne sera pas étudié dans ce cours.</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lastRenderedPageBreak/>
        <w:drawing>
          <wp:inline distT="0" distB="0" distL="0" distR="0">
            <wp:extent cx="4638675" cy="3800475"/>
            <wp:effectExtent l="0" t="0" r="9525" b="9525"/>
            <wp:docPr id="12" name="Image 12" descr="Un exemple de diagramme global d’inte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759" descr="Un exemple de diagramme global d’interac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3800475"/>
                    </a:xfrm>
                    <a:prstGeom prst="rect">
                      <a:avLst/>
                    </a:prstGeom>
                    <a:noFill/>
                    <a:ln>
                      <a:noFill/>
                    </a:ln>
                  </pic:spPr>
                </pic:pic>
              </a:graphicData>
            </a:graphic>
          </wp:inline>
        </w:drawing>
      </w:r>
      <w:r>
        <w:rPr>
          <w:rFonts w:ascii="Arial" w:hAnsi="Arial" w:cs="Arial"/>
          <w:color w:val="000000"/>
          <w:sz w:val="27"/>
          <w:szCs w:val="27"/>
        </w:rPr>
        <w:t>Un exemple de diagramme global d’interaction</w:t>
      </w:r>
    </w:p>
    <w:p w:rsidR="00DF1C61" w:rsidRDefault="00DF1C61" w:rsidP="00DF1C61">
      <w:pPr>
        <w:pStyle w:val="NormalWeb"/>
        <w:numPr>
          <w:ilvl w:val="0"/>
          <w:numId w:val="15"/>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de temps</w:t>
      </w:r>
      <w:r>
        <w:rPr>
          <w:rStyle w:val="apple-converted-space"/>
          <w:rFonts w:ascii="Arial" w:hAnsi="Arial" w:cs="Arial"/>
          <w:color w:val="000000"/>
          <w:sz w:val="21"/>
          <w:szCs w:val="21"/>
        </w:rPr>
        <w:t> </w:t>
      </w:r>
      <w:r>
        <w:rPr>
          <w:rFonts w:ascii="Arial" w:hAnsi="Arial" w:cs="Arial"/>
          <w:color w:val="000000"/>
          <w:sz w:val="21"/>
          <w:szCs w:val="21"/>
        </w:rPr>
        <w:t>est destiné à l’analyse et la conception de systèmes ayant des contraintes temps-réel. Il s’agit là de décrire les interactions entre objets avec des contraintes temporelles fortes. Ce diagramme ne sera pas étudié dans ce cours.</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drawing>
          <wp:inline distT="0" distB="0" distL="0" distR="0">
            <wp:extent cx="6038850" cy="1047750"/>
            <wp:effectExtent l="0" t="0" r="0" b="0"/>
            <wp:docPr id="11" name="Image 11" descr="Un exemple de diagramme de temps avec un seul axe tempo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775" descr="Un exemple de diagramme de temps avec un seul axe tempore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38850" cy="1047750"/>
                    </a:xfrm>
                    <a:prstGeom prst="rect">
                      <a:avLst/>
                    </a:prstGeom>
                    <a:noFill/>
                    <a:ln>
                      <a:noFill/>
                    </a:ln>
                  </pic:spPr>
                </pic:pic>
              </a:graphicData>
            </a:graphic>
          </wp:inline>
        </w:drawing>
      </w:r>
      <w:r>
        <w:rPr>
          <w:rFonts w:ascii="Arial" w:hAnsi="Arial" w:cs="Arial"/>
          <w:color w:val="000000"/>
          <w:sz w:val="27"/>
          <w:szCs w:val="27"/>
        </w:rPr>
        <w:t>Un exemple de diagramme de temps avec un seul axe temporel</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drawing>
          <wp:inline distT="0" distB="0" distL="0" distR="0">
            <wp:extent cx="6000750" cy="2247900"/>
            <wp:effectExtent l="0" t="0" r="0" b="0"/>
            <wp:docPr id="10" name="Image 10" descr="Un exemple de diagramme de temps avec un axe temporel par é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801" descr="Un exemple de diagramme de temps avec un axe temporel par éta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00750" cy="2247900"/>
                    </a:xfrm>
                    <a:prstGeom prst="rect">
                      <a:avLst/>
                    </a:prstGeom>
                    <a:noFill/>
                    <a:ln>
                      <a:noFill/>
                    </a:ln>
                  </pic:spPr>
                </pic:pic>
              </a:graphicData>
            </a:graphic>
          </wp:inline>
        </w:drawing>
      </w:r>
      <w:r>
        <w:rPr>
          <w:rFonts w:ascii="Arial" w:hAnsi="Arial" w:cs="Arial"/>
          <w:color w:val="000000"/>
          <w:sz w:val="27"/>
          <w:szCs w:val="27"/>
        </w:rPr>
        <w:t>Un exemple de diagramme de temps avec un axe temporel par état</w:t>
      </w:r>
    </w:p>
    <w:p w:rsidR="00DF1C61" w:rsidRDefault="00DF1C61" w:rsidP="00DF1C61">
      <w:pPr>
        <w:pStyle w:val="Titre3"/>
        <w:pBdr>
          <w:bottom w:val="single" w:sz="6" w:space="0" w:color="E95325"/>
        </w:pBdr>
        <w:shd w:val="clear" w:color="auto" w:fill="FFFFFF"/>
        <w:spacing w:before="0" w:beforeAutospacing="0" w:after="150" w:afterAutospacing="0" w:line="336" w:lineRule="atLeast"/>
        <w:rPr>
          <w:rFonts w:ascii="Arial" w:hAnsi="Arial" w:cs="Arial"/>
          <w:b w:val="0"/>
          <w:bCs w:val="0"/>
          <w:color w:val="E95325"/>
          <w:sz w:val="24"/>
          <w:szCs w:val="24"/>
        </w:rPr>
      </w:pPr>
      <w:r>
        <w:rPr>
          <w:rFonts w:ascii="Arial" w:hAnsi="Arial" w:cs="Arial"/>
          <w:b w:val="0"/>
          <w:bCs w:val="0"/>
          <w:color w:val="E95325"/>
          <w:sz w:val="24"/>
          <w:szCs w:val="24"/>
        </w:rPr>
        <w:lastRenderedPageBreak/>
        <w:t>L’aspect lié à l’architecture du logiciel</w:t>
      </w:r>
    </w:p>
    <w:p w:rsidR="00DF1C61" w:rsidRDefault="00DF1C61" w:rsidP="00DF1C61">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Pour rappel, cette partie du schéma 4+1 vue permet de définir les composantes à utiliser (exécutables, interfaces, base de données, librairies de fonctions, etc.) et les matériels sur lesquels les composants seront déployés.</w:t>
      </w:r>
    </w:p>
    <w:p w:rsidR="00DF1C61" w:rsidRDefault="00DF1C61" w:rsidP="00DF1C61">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Vue des composants (4)</w:t>
      </w:r>
    </w:p>
    <w:p w:rsidR="00DF1C61" w:rsidRDefault="00DF1C61" w:rsidP="00DF1C61">
      <w:pPr>
        <w:pStyle w:val="NormalWeb"/>
        <w:shd w:val="clear" w:color="auto" w:fill="FFFFFF"/>
        <w:spacing w:before="0" w:beforeAutospacing="0" w:after="240" w:afterAutospacing="0" w:line="360" w:lineRule="atLeast"/>
        <w:rPr>
          <w:rFonts w:ascii="Arial" w:hAnsi="Arial" w:cs="Arial"/>
          <w:color w:val="000000"/>
          <w:sz w:val="21"/>
          <w:szCs w:val="21"/>
        </w:rPr>
      </w:pPr>
      <w:r>
        <w:rPr>
          <w:rStyle w:val="lev"/>
          <w:rFonts w:ascii="Arial" w:hAnsi="Arial" w:cs="Arial"/>
          <w:color w:val="000000"/>
          <w:sz w:val="21"/>
          <w:szCs w:val="21"/>
        </w:rPr>
        <w:t>La vue des composants</w:t>
      </w:r>
      <w:r>
        <w:rPr>
          <w:rStyle w:val="apple-converted-space"/>
          <w:rFonts w:ascii="Arial" w:hAnsi="Arial" w:cs="Arial"/>
          <w:color w:val="000000"/>
          <w:sz w:val="21"/>
          <w:szCs w:val="21"/>
        </w:rPr>
        <w:t> </w:t>
      </w:r>
      <w:r>
        <w:rPr>
          <w:rFonts w:ascii="Arial" w:hAnsi="Arial" w:cs="Arial"/>
          <w:color w:val="000000"/>
          <w:sz w:val="21"/>
          <w:szCs w:val="21"/>
        </w:rPr>
        <w:t>(vue de réalisation) met en évidence les différentes parties qui composeront le futur système (fichiers sources, bibliothèques, bases de données, exécutables, etc.). Cette vue comprend deux diagrammes.</w:t>
      </w:r>
    </w:p>
    <w:p w:rsidR="00DF1C61" w:rsidRDefault="00DF1C61" w:rsidP="00DF1C61">
      <w:pPr>
        <w:pStyle w:val="NormalWeb"/>
        <w:numPr>
          <w:ilvl w:val="0"/>
          <w:numId w:val="16"/>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de structure composite</w:t>
      </w:r>
      <w:r>
        <w:rPr>
          <w:rStyle w:val="apple-converted-space"/>
          <w:rFonts w:ascii="Arial" w:hAnsi="Arial" w:cs="Arial"/>
          <w:color w:val="000000"/>
          <w:sz w:val="21"/>
          <w:szCs w:val="21"/>
        </w:rPr>
        <w:t> </w:t>
      </w:r>
      <w:r>
        <w:rPr>
          <w:rFonts w:ascii="Arial" w:hAnsi="Arial" w:cs="Arial"/>
          <w:color w:val="000000"/>
          <w:sz w:val="21"/>
          <w:szCs w:val="21"/>
        </w:rPr>
        <w:t>décrit un objet complexe lors de son exécution. Ce diagramme ne sera pas étudié dans ce cours</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drawing>
          <wp:inline distT="0" distB="0" distL="0" distR="0">
            <wp:extent cx="4829175" cy="1524000"/>
            <wp:effectExtent l="0" t="0" r="9525" b="0"/>
            <wp:docPr id="9" name="Image 9" descr="Un exemple de diagramme de structure compo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822" descr="Un exemple de diagramme de structure composi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29175" cy="1524000"/>
                    </a:xfrm>
                    <a:prstGeom prst="rect">
                      <a:avLst/>
                    </a:prstGeom>
                    <a:noFill/>
                    <a:ln>
                      <a:noFill/>
                    </a:ln>
                  </pic:spPr>
                </pic:pic>
              </a:graphicData>
            </a:graphic>
          </wp:inline>
        </w:drawing>
      </w:r>
      <w:r>
        <w:rPr>
          <w:rFonts w:ascii="Arial" w:hAnsi="Arial" w:cs="Arial"/>
          <w:color w:val="000000"/>
          <w:sz w:val="27"/>
          <w:szCs w:val="27"/>
        </w:rPr>
        <w:t>Un exemple de diagramme de structure composite</w:t>
      </w:r>
    </w:p>
    <w:p w:rsidR="00DF1C61" w:rsidRDefault="00DF1C61" w:rsidP="00DF1C61">
      <w:pPr>
        <w:pStyle w:val="NormalWeb"/>
        <w:numPr>
          <w:ilvl w:val="0"/>
          <w:numId w:val="17"/>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t>Le diagramme de composants</w:t>
      </w:r>
      <w:r>
        <w:rPr>
          <w:rStyle w:val="apple-converted-space"/>
          <w:rFonts w:ascii="Arial" w:hAnsi="Arial" w:cs="Arial"/>
          <w:color w:val="000000"/>
          <w:sz w:val="21"/>
          <w:szCs w:val="21"/>
        </w:rPr>
        <w:t> </w:t>
      </w:r>
      <w:r>
        <w:rPr>
          <w:rFonts w:ascii="Arial" w:hAnsi="Arial" w:cs="Arial"/>
          <w:color w:val="000000"/>
          <w:sz w:val="21"/>
          <w:szCs w:val="21"/>
        </w:rPr>
        <w:t>décrit tous les composants utiles à l’exécution du système (applications, librairies, instances de base de données, exécutables, etc.). Ce diagramme ne sera pas étudié dans ce cours.</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drawing>
          <wp:inline distT="0" distB="0" distL="0" distR="0">
            <wp:extent cx="4152900" cy="1952625"/>
            <wp:effectExtent l="0" t="0" r="0" b="9525"/>
            <wp:docPr id="8" name="Image 8" descr="Un exemple de diagramme de compos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838" descr="Un exemple de diagramme de composan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2900" cy="1952625"/>
                    </a:xfrm>
                    <a:prstGeom prst="rect">
                      <a:avLst/>
                    </a:prstGeom>
                    <a:noFill/>
                    <a:ln>
                      <a:noFill/>
                    </a:ln>
                  </pic:spPr>
                </pic:pic>
              </a:graphicData>
            </a:graphic>
          </wp:inline>
        </w:drawing>
      </w:r>
      <w:r>
        <w:rPr>
          <w:rFonts w:ascii="Arial" w:hAnsi="Arial" w:cs="Arial"/>
          <w:color w:val="000000"/>
          <w:sz w:val="27"/>
          <w:szCs w:val="27"/>
        </w:rPr>
        <w:t>Un exemple de diagramme de composants</w:t>
      </w:r>
    </w:p>
    <w:p w:rsidR="00DF1C61" w:rsidRDefault="00DF1C61" w:rsidP="00DF1C61">
      <w:pPr>
        <w:pStyle w:val="Titre4"/>
        <w:shd w:val="clear" w:color="auto" w:fill="FFFFFF"/>
        <w:spacing w:before="225" w:after="225"/>
        <w:rPr>
          <w:rFonts w:ascii="Arial" w:hAnsi="Arial" w:cs="Arial"/>
          <w:color w:val="000000"/>
          <w:sz w:val="23"/>
          <w:szCs w:val="23"/>
        </w:rPr>
      </w:pPr>
      <w:r>
        <w:rPr>
          <w:rFonts w:ascii="Arial" w:hAnsi="Arial" w:cs="Arial"/>
          <w:color w:val="000000"/>
          <w:sz w:val="23"/>
          <w:szCs w:val="23"/>
        </w:rPr>
        <w:t>Vue de déploiement (5)</w:t>
      </w:r>
    </w:p>
    <w:p w:rsidR="00DF1C61" w:rsidRDefault="00DF1C61" w:rsidP="00DF1C61">
      <w:pPr>
        <w:pStyle w:val="NormalWeb"/>
        <w:shd w:val="clear" w:color="auto" w:fill="FFFFFF"/>
        <w:spacing w:before="0" w:beforeAutospacing="0" w:after="240" w:afterAutospacing="0" w:line="360" w:lineRule="atLeast"/>
        <w:rPr>
          <w:rFonts w:ascii="Arial" w:hAnsi="Arial" w:cs="Arial"/>
          <w:color w:val="000000"/>
          <w:sz w:val="21"/>
          <w:szCs w:val="21"/>
        </w:rPr>
      </w:pPr>
      <w:r>
        <w:rPr>
          <w:rStyle w:val="lev"/>
          <w:rFonts w:ascii="Arial" w:hAnsi="Arial" w:cs="Arial"/>
          <w:color w:val="000000"/>
          <w:sz w:val="21"/>
          <w:szCs w:val="21"/>
        </w:rPr>
        <w:t>La vue de déploiement</w:t>
      </w:r>
      <w:r>
        <w:rPr>
          <w:rStyle w:val="apple-converted-space"/>
          <w:rFonts w:ascii="Arial" w:hAnsi="Arial" w:cs="Arial"/>
          <w:color w:val="000000"/>
          <w:sz w:val="21"/>
          <w:szCs w:val="21"/>
        </w:rPr>
        <w:t> </w:t>
      </w:r>
      <w:r>
        <w:rPr>
          <w:rFonts w:ascii="Arial" w:hAnsi="Arial" w:cs="Arial"/>
          <w:color w:val="000000"/>
          <w:sz w:val="21"/>
          <w:szCs w:val="21"/>
        </w:rPr>
        <w:t>décrit les ressources matérielles et la répartition des parties du logiciel sur ces éléments. Il contient un diagramme :</w:t>
      </w:r>
    </w:p>
    <w:p w:rsidR="00DF1C61" w:rsidRDefault="00DF1C61" w:rsidP="00DF1C61">
      <w:pPr>
        <w:pStyle w:val="NormalWeb"/>
        <w:numPr>
          <w:ilvl w:val="0"/>
          <w:numId w:val="18"/>
        </w:numPr>
        <w:shd w:val="clear" w:color="auto" w:fill="FFFFFF"/>
        <w:spacing w:before="0" w:beforeAutospacing="0" w:after="75" w:afterAutospacing="0" w:line="360" w:lineRule="atLeast"/>
        <w:rPr>
          <w:rFonts w:ascii="Arial" w:hAnsi="Arial" w:cs="Arial"/>
          <w:color w:val="000000"/>
          <w:sz w:val="21"/>
          <w:szCs w:val="21"/>
        </w:rPr>
      </w:pPr>
      <w:r>
        <w:rPr>
          <w:rStyle w:val="lev"/>
          <w:rFonts w:ascii="Arial" w:hAnsi="Arial" w:cs="Arial"/>
          <w:color w:val="000000"/>
          <w:sz w:val="21"/>
          <w:szCs w:val="21"/>
        </w:rPr>
        <w:lastRenderedPageBreak/>
        <w:t>Le diagramme de déploiement</w:t>
      </w:r>
      <w:r>
        <w:rPr>
          <w:rStyle w:val="apple-converted-space"/>
          <w:rFonts w:ascii="Arial" w:hAnsi="Arial" w:cs="Arial"/>
          <w:color w:val="000000"/>
          <w:sz w:val="21"/>
          <w:szCs w:val="21"/>
        </w:rPr>
        <w:t> </w:t>
      </w:r>
      <w:r>
        <w:rPr>
          <w:rFonts w:ascii="Arial" w:hAnsi="Arial" w:cs="Arial"/>
          <w:color w:val="000000"/>
          <w:sz w:val="21"/>
          <w:szCs w:val="21"/>
        </w:rPr>
        <w:t>correspond à la description de l’environnement d’exécution du système (matériel, réseau…) et de la façon dont les composants y sont installés. Ce diagramme ne sera pas étudié dans ce cours.</w:t>
      </w:r>
    </w:p>
    <w:p w:rsidR="00DF1C61" w:rsidRDefault="00DF1C61" w:rsidP="00DF1C61">
      <w:pPr>
        <w:shd w:val="clear" w:color="auto" w:fill="FFFFFF"/>
        <w:rPr>
          <w:rFonts w:ascii="Arial" w:hAnsi="Arial" w:cs="Arial"/>
          <w:color w:val="000000"/>
          <w:sz w:val="27"/>
          <w:szCs w:val="27"/>
        </w:rPr>
      </w:pPr>
      <w:r>
        <w:rPr>
          <w:rFonts w:ascii="Arial" w:hAnsi="Arial" w:cs="Arial"/>
          <w:noProof/>
          <w:color w:val="000000"/>
          <w:sz w:val="27"/>
          <w:szCs w:val="27"/>
          <w:lang w:eastAsia="fr-FR"/>
        </w:rPr>
        <w:drawing>
          <wp:inline distT="0" distB="0" distL="0" distR="0">
            <wp:extent cx="5524500" cy="4105275"/>
            <wp:effectExtent l="0" t="0" r="0" b="9525"/>
            <wp:docPr id="7" name="Image 7" descr="Un exemple de diagramme de déploi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067854" descr="Un exemple de diagramme de déploi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24500" cy="4105275"/>
                    </a:xfrm>
                    <a:prstGeom prst="rect">
                      <a:avLst/>
                    </a:prstGeom>
                    <a:noFill/>
                    <a:ln>
                      <a:noFill/>
                    </a:ln>
                  </pic:spPr>
                </pic:pic>
              </a:graphicData>
            </a:graphic>
          </wp:inline>
        </w:drawing>
      </w:r>
      <w:r>
        <w:rPr>
          <w:rFonts w:ascii="Arial" w:hAnsi="Arial" w:cs="Arial"/>
          <w:color w:val="000000"/>
          <w:sz w:val="27"/>
          <w:szCs w:val="27"/>
        </w:rPr>
        <w:t>Un exemple de diagramme de déploiement</w:t>
      </w:r>
    </w:p>
    <w:p w:rsidR="00DF1C61" w:rsidRDefault="00DF1C61" w:rsidP="00DF1C61">
      <w:pPr>
        <w:pStyle w:val="NormalWeb"/>
        <w:shd w:val="clear" w:color="auto" w:fill="FFFFFF"/>
        <w:spacing w:before="0" w:beforeAutospacing="0" w:after="240" w:afterAutospacing="0" w:line="360" w:lineRule="atLeast"/>
        <w:rPr>
          <w:rFonts w:ascii="Arial" w:hAnsi="Arial" w:cs="Arial"/>
          <w:color w:val="000000"/>
          <w:sz w:val="21"/>
          <w:szCs w:val="21"/>
        </w:rPr>
      </w:pPr>
      <w:r>
        <w:rPr>
          <w:rFonts w:ascii="Arial" w:hAnsi="Arial" w:cs="Arial"/>
          <w:color w:val="000000"/>
          <w:sz w:val="21"/>
          <w:szCs w:val="21"/>
        </w:rPr>
        <w:t>Voilà, je viens de vous proposer un aperçu des diagrammes utilisés dans la notation UML. Cela semble complexe, et je vous comprends. Mais rassurez-vous, je vous rappelle que nous n’en verrons que quatre dans ce cours, et je vous accompagnerai pas à pas, à partir d’un cas concret pour donner sens à ces diagrammes. Allez, c’est parti !</w:t>
      </w:r>
    </w:p>
    <w:p w:rsidR="00DF1C61" w:rsidRDefault="00DF1C61" w:rsidP="00DF1C61">
      <w:pPr>
        <w:pStyle w:val="Titre3"/>
        <w:pBdr>
          <w:bottom w:val="single" w:sz="6" w:space="0" w:color="E95325"/>
        </w:pBdr>
        <w:shd w:val="clear" w:color="auto" w:fill="FFFFFF"/>
        <w:spacing w:before="0" w:beforeAutospacing="0" w:after="150" w:afterAutospacing="0" w:line="336" w:lineRule="atLeast"/>
        <w:rPr>
          <w:rFonts w:ascii="Arial" w:hAnsi="Arial" w:cs="Arial"/>
          <w:b w:val="0"/>
          <w:bCs w:val="0"/>
          <w:color w:val="E95325"/>
          <w:sz w:val="24"/>
          <w:szCs w:val="24"/>
        </w:rPr>
      </w:pPr>
      <w:r>
        <w:rPr>
          <w:rFonts w:ascii="Arial" w:hAnsi="Arial" w:cs="Arial"/>
          <w:b w:val="0"/>
          <w:bCs w:val="0"/>
          <w:color w:val="E95325"/>
          <w:sz w:val="24"/>
          <w:szCs w:val="24"/>
        </w:rPr>
        <w:t>En résumé</w:t>
      </w:r>
    </w:p>
    <w:p w:rsidR="00DF1C61" w:rsidRDefault="00DF1C61" w:rsidP="00DF1C61">
      <w:pPr>
        <w:pStyle w:val="NormalWeb"/>
        <w:numPr>
          <w:ilvl w:val="0"/>
          <w:numId w:val="19"/>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UML est constitué de 13 diagrammes qui représentent chacun un concept du système ou logiciel. </w:t>
      </w:r>
    </w:p>
    <w:p w:rsidR="00DF1C61" w:rsidRDefault="00DF1C61" w:rsidP="00DF1C61">
      <w:pPr>
        <w:pStyle w:val="NormalWeb"/>
        <w:numPr>
          <w:ilvl w:val="0"/>
          <w:numId w:val="19"/>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Un logiciel peut être vu en considérant les aspects fonctionnels et les aspects d’architecture du logiciel. Ces deux aspects sont composés de 4 vues du logiciel à développer, organisés autour des besoins des utilisateurs. C’est le 4+1 vues. </w:t>
      </w:r>
    </w:p>
    <w:p w:rsidR="00DF1C61" w:rsidRDefault="00DF1C61" w:rsidP="00DF1C61">
      <w:pPr>
        <w:pStyle w:val="NormalWeb"/>
        <w:numPr>
          <w:ilvl w:val="0"/>
          <w:numId w:val="19"/>
        </w:numPr>
        <w:shd w:val="clear" w:color="auto" w:fill="FFFFFF"/>
        <w:spacing w:before="0" w:beforeAutospacing="0" w:after="75" w:afterAutospacing="0" w:line="360" w:lineRule="atLeast"/>
        <w:rPr>
          <w:rFonts w:ascii="Arial" w:hAnsi="Arial" w:cs="Arial"/>
          <w:color w:val="000000"/>
          <w:sz w:val="21"/>
          <w:szCs w:val="21"/>
        </w:rPr>
      </w:pPr>
      <w:r>
        <w:rPr>
          <w:rFonts w:ascii="Arial" w:hAnsi="Arial" w:cs="Arial"/>
          <w:color w:val="000000"/>
          <w:sz w:val="21"/>
          <w:szCs w:val="21"/>
        </w:rPr>
        <w:t>Chacune des 4+1 vues est constituée de diagrammes. </w:t>
      </w:r>
    </w:p>
    <w:p w:rsidR="00DF1C61" w:rsidRDefault="00DF1C61" w:rsidP="007003B4"/>
    <w:p w:rsidR="00F263B0" w:rsidRDefault="00F263B0" w:rsidP="007003B4"/>
    <w:p w:rsidR="00F263B0" w:rsidRDefault="00F263B0" w:rsidP="00F263B0">
      <w:pPr>
        <w:pStyle w:val="Titre2"/>
        <w:pBdr>
          <w:bottom w:val="single" w:sz="6" w:space="0" w:color="AAAAAA"/>
        </w:pBdr>
        <w:shd w:val="clear" w:color="auto" w:fill="FFFFFF"/>
        <w:spacing w:before="240" w:after="60"/>
        <w:rPr>
          <w:rFonts w:ascii="Georgia" w:hAnsi="Georgia"/>
          <w:color w:val="000000"/>
        </w:rPr>
      </w:pPr>
      <w:r>
        <w:rPr>
          <w:rStyle w:val="mw-headline"/>
          <w:rFonts w:ascii="Georgia" w:hAnsi="Georgia"/>
          <w:b/>
          <w:bCs/>
          <w:color w:val="000000"/>
        </w:rPr>
        <w:lastRenderedPageBreak/>
        <w:t>Schéma d'une classe</w:t>
      </w:r>
      <w:bookmarkStart w:id="0" w:name="_GoBack"/>
      <w:bookmarkEnd w:id="0"/>
    </w:p>
    <w:p w:rsidR="00F263B0" w:rsidRDefault="00F263B0" w:rsidP="00F263B0">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fr-FR"/>
        </w:rPr>
        <w:drawing>
          <wp:inline distT="0" distB="0" distL="0" distR="0">
            <wp:extent cx="2095500" cy="1400175"/>
            <wp:effectExtent l="0" t="0" r="0" b="9525"/>
            <wp:docPr id="16" name="Image 16" descr="https://upload.wikimedia.org/wikipedia/commons/thumb/f/fa/ModeleDiagrammeDeClasseFR.svg/220px-ModeleDiagrammeDeClasseFR.svg.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f/fa/ModeleDiagrammeDeClasseFR.svg/220px-ModeleDiagrammeDeClasseFR.svg.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F263B0" w:rsidRDefault="00F263B0" w:rsidP="00F263B0">
      <w:pPr>
        <w:shd w:val="clear" w:color="auto" w:fill="F9F9F9"/>
        <w:spacing w:line="336" w:lineRule="atLeast"/>
        <w:rPr>
          <w:rFonts w:ascii="Arial" w:hAnsi="Arial" w:cs="Arial"/>
          <w:color w:val="252525"/>
          <w:sz w:val="19"/>
          <w:szCs w:val="19"/>
        </w:rPr>
      </w:pPr>
      <w:r>
        <w:rPr>
          <w:rFonts w:ascii="Arial" w:hAnsi="Arial" w:cs="Arial"/>
          <w:color w:val="252525"/>
          <w:sz w:val="19"/>
          <w:szCs w:val="19"/>
        </w:rPr>
        <w:t>Modèle d'une simple classe.</w:t>
      </w:r>
    </w:p>
    <w:p w:rsidR="00F263B0" w:rsidRDefault="00F263B0" w:rsidP="00F263B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Une classe est représentée par un rectangle séparée en trois parties :</w:t>
      </w:r>
    </w:p>
    <w:p w:rsidR="00F263B0" w:rsidRDefault="00F263B0" w:rsidP="00F263B0">
      <w:pPr>
        <w:numPr>
          <w:ilvl w:val="0"/>
          <w:numId w:val="2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la première partie contient le nom de la classe</w:t>
      </w:r>
    </w:p>
    <w:p w:rsidR="00F263B0" w:rsidRDefault="00F263B0" w:rsidP="00F263B0">
      <w:pPr>
        <w:numPr>
          <w:ilvl w:val="0"/>
          <w:numId w:val="2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la seconde contient les attributs de la classe</w:t>
      </w:r>
    </w:p>
    <w:p w:rsidR="00F263B0" w:rsidRDefault="00F263B0" w:rsidP="00F263B0">
      <w:pPr>
        <w:numPr>
          <w:ilvl w:val="0"/>
          <w:numId w:val="20"/>
        </w:numPr>
        <w:shd w:val="clear" w:color="auto" w:fill="FFFFFF"/>
        <w:spacing w:before="100" w:beforeAutospacing="1" w:after="24" w:line="336" w:lineRule="atLeast"/>
        <w:ind w:left="384"/>
        <w:rPr>
          <w:rFonts w:ascii="Arial" w:hAnsi="Arial" w:cs="Arial"/>
          <w:color w:val="252525"/>
          <w:sz w:val="21"/>
          <w:szCs w:val="21"/>
        </w:rPr>
      </w:pPr>
      <w:r>
        <w:rPr>
          <w:rFonts w:ascii="Arial" w:hAnsi="Arial" w:cs="Arial"/>
          <w:color w:val="252525"/>
          <w:sz w:val="21"/>
          <w:szCs w:val="21"/>
        </w:rPr>
        <w:t>la dernière contient les méthodes de la classe</w:t>
      </w:r>
    </w:p>
    <w:p w:rsidR="00F263B0" w:rsidRDefault="00F263B0" w:rsidP="00F263B0">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seconde et la dernière représentent le</w:t>
      </w:r>
      <w:r>
        <w:rPr>
          <w:rStyle w:val="apple-converted-space"/>
          <w:rFonts w:ascii="Arial" w:hAnsi="Arial" w:cs="Arial"/>
          <w:color w:val="252525"/>
          <w:sz w:val="21"/>
          <w:szCs w:val="21"/>
        </w:rPr>
        <w:t> </w:t>
      </w:r>
      <w:r>
        <w:rPr>
          <w:rFonts w:ascii="Arial" w:hAnsi="Arial" w:cs="Arial"/>
          <w:b/>
          <w:bCs/>
          <w:color w:val="252525"/>
          <w:sz w:val="21"/>
          <w:szCs w:val="21"/>
        </w:rPr>
        <w:t>comportement</w:t>
      </w:r>
      <w:r>
        <w:rPr>
          <w:rStyle w:val="apple-converted-space"/>
          <w:rFonts w:ascii="Arial" w:hAnsi="Arial" w:cs="Arial"/>
          <w:color w:val="252525"/>
          <w:sz w:val="21"/>
          <w:szCs w:val="21"/>
        </w:rPr>
        <w:t> </w:t>
      </w:r>
      <w:r>
        <w:rPr>
          <w:rFonts w:ascii="Arial" w:hAnsi="Arial" w:cs="Arial"/>
          <w:color w:val="252525"/>
          <w:sz w:val="21"/>
          <w:szCs w:val="21"/>
        </w:rPr>
        <w:t>de la classe.</w:t>
      </w:r>
    </w:p>
    <w:p w:rsidR="00F263B0" w:rsidRDefault="00F263B0" w:rsidP="007003B4"/>
    <w:p w:rsidR="00856107" w:rsidRDefault="00856107" w:rsidP="007003B4"/>
    <w:p w:rsidR="00856107" w:rsidRDefault="00856107" w:rsidP="00856107">
      <w:pPr>
        <w:pStyle w:val="Titre3"/>
        <w:pBdr>
          <w:bottom w:val="dotted" w:sz="6" w:space="0" w:color="AAAAAA"/>
        </w:pBdr>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 xml:space="preserve">Première partie : le nom de la </w:t>
      </w:r>
      <w:proofErr w:type="gramStart"/>
      <w:r>
        <w:rPr>
          <w:rStyle w:val="mw-headline"/>
          <w:rFonts w:ascii="Arial" w:hAnsi="Arial" w:cs="Arial"/>
          <w:color w:val="000000"/>
          <w:sz w:val="29"/>
          <w:szCs w:val="29"/>
        </w:rPr>
        <w:t>classe</w:t>
      </w:r>
      <w:r>
        <w:rPr>
          <w:rStyle w:val="mw-editsection-bracket"/>
          <w:rFonts w:ascii="Arial" w:hAnsi="Arial" w:cs="Arial"/>
          <w:b w:val="0"/>
          <w:bCs w:val="0"/>
          <w:color w:val="555555"/>
          <w:sz w:val="24"/>
          <w:szCs w:val="24"/>
        </w:rPr>
        <w:t>[</w:t>
      </w:r>
      <w:proofErr w:type="gramEnd"/>
      <w:r>
        <w:rPr>
          <w:rStyle w:val="mw-editsection"/>
          <w:rFonts w:ascii="Arial" w:hAnsi="Arial" w:cs="Arial"/>
          <w:b w:val="0"/>
          <w:bCs w:val="0"/>
          <w:color w:val="000000"/>
          <w:sz w:val="24"/>
          <w:szCs w:val="24"/>
        </w:rPr>
        <w:fldChar w:fldCharType="begin"/>
      </w:r>
      <w:r>
        <w:rPr>
          <w:rStyle w:val="mw-editsection"/>
          <w:rFonts w:ascii="Arial" w:hAnsi="Arial" w:cs="Arial"/>
          <w:b w:val="0"/>
          <w:bCs w:val="0"/>
          <w:color w:val="000000"/>
          <w:sz w:val="24"/>
          <w:szCs w:val="24"/>
        </w:rPr>
        <w:instrText xml:space="preserve"> HYPERLINK "https://fr.wikipedia.org/w/index.php?title=Diagramme_de_classes&amp;veaction=edit&amp;vesection=2" \o "Modifier la section : Première partie : le nom de la classe" </w:instrText>
      </w:r>
      <w:r>
        <w:rPr>
          <w:rStyle w:val="mw-editsection"/>
          <w:rFonts w:ascii="Arial" w:hAnsi="Arial" w:cs="Arial"/>
          <w:b w:val="0"/>
          <w:bCs w:val="0"/>
          <w:color w:val="000000"/>
          <w:sz w:val="24"/>
          <w:szCs w:val="24"/>
        </w:rPr>
        <w:fldChar w:fldCharType="separate"/>
      </w:r>
      <w:r>
        <w:rPr>
          <w:rStyle w:val="Lienhypertexte"/>
          <w:rFonts w:ascii="Arial" w:eastAsiaTheme="majorEastAsia" w:hAnsi="Arial" w:cs="Arial"/>
          <w:b w:val="0"/>
          <w:bCs w:val="0"/>
          <w:color w:val="0B0080"/>
          <w:sz w:val="24"/>
          <w:szCs w:val="24"/>
        </w:rPr>
        <w:t>modifier</w:t>
      </w:r>
      <w:r>
        <w:rPr>
          <w:rStyle w:val="mw-editsection"/>
          <w:rFonts w:ascii="Arial" w:hAnsi="Arial" w:cs="Arial"/>
          <w:b w:val="0"/>
          <w:bCs w:val="0"/>
          <w:color w:val="000000"/>
          <w:sz w:val="24"/>
          <w:szCs w:val="24"/>
        </w:rPr>
        <w:fldChar w:fldCharType="end"/>
      </w:r>
      <w:r>
        <w:rPr>
          <w:rStyle w:val="apple-converted-space"/>
          <w:rFonts w:ascii="Arial" w:hAnsi="Arial" w:cs="Arial"/>
          <w:b w:val="0"/>
          <w:bCs w:val="0"/>
          <w:color w:val="555555"/>
          <w:sz w:val="24"/>
          <w:szCs w:val="24"/>
        </w:rPr>
        <w:t> </w:t>
      </w:r>
      <w:r>
        <w:rPr>
          <w:rStyle w:val="mw-editsection-divider"/>
          <w:rFonts w:ascii="Arial" w:eastAsiaTheme="majorEastAsia" w:hAnsi="Arial" w:cs="Arial"/>
          <w:b w:val="0"/>
          <w:bCs w:val="0"/>
          <w:color w:val="555555"/>
          <w:sz w:val="24"/>
          <w:szCs w:val="24"/>
        </w:rPr>
        <w:t>|</w:t>
      </w:r>
      <w:r>
        <w:rPr>
          <w:rStyle w:val="apple-converted-space"/>
          <w:rFonts w:ascii="Arial" w:hAnsi="Arial" w:cs="Arial"/>
          <w:b w:val="0"/>
          <w:bCs w:val="0"/>
          <w:color w:val="555555"/>
          <w:sz w:val="24"/>
          <w:szCs w:val="24"/>
        </w:rPr>
        <w:t> </w:t>
      </w:r>
      <w:hyperlink r:id="rId22" w:tooltip="Modifier la section : Première partie : le nom de la classe" w:history="1">
        <w:r>
          <w:rPr>
            <w:rStyle w:val="Lienhypertexte"/>
            <w:rFonts w:ascii="Arial" w:eastAsiaTheme="majorEastAsia" w:hAnsi="Arial" w:cs="Arial"/>
            <w:b w:val="0"/>
            <w:bCs w:val="0"/>
            <w:color w:val="0B0080"/>
            <w:sz w:val="24"/>
            <w:szCs w:val="24"/>
          </w:rPr>
          <w:t>modifier le code</w:t>
        </w:r>
      </w:hyperlink>
      <w:r>
        <w:rPr>
          <w:rStyle w:val="mw-editsection-bracket"/>
          <w:rFonts w:ascii="Arial" w:hAnsi="Arial" w:cs="Arial"/>
          <w:b w:val="0"/>
          <w:bCs w:val="0"/>
          <w:color w:val="555555"/>
          <w:sz w:val="24"/>
          <w:szCs w:val="24"/>
        </w:rPr>
        <w:t>]</w:t>
      </w:r>
    </w:p>
    <w:p w:rsidR="00856107" w:rsidRDefault="00856107" w:rsidP="00856107">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fr-FR"/>
        </w:rPr>
        <w:drawing>
          <wp:inline distT="0" distB="0" distL="0" distR="0">
            <wp:extent cx="2095500" cy="781050"/>
            <wp:effectExtent l="0" t="0" r="0" b="0"/>
            <wp:docPr id="18" name="Image 18" descr="https://upload.wikimedia.org/wikipedia/commons/thumb/b/b9/ModeleClasseAbstraite.svg/220px-ModeleClasseAbstraite.svg.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b/b9/ModeleClasseAbstraite.svg/220px-ModeleClasseAbstraite.svg.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781050"/>
                    </a:xfrm>
                    <a:prstGeom prst="rect">
                      <a:avLst/>
                    </a:prstGeom>
                    <a:noFill/>
                    <a:ln>
                      <a:noFill/>
                    </a:ln>
                  </pic:spPr>
                </pic:pic>
              </a:graphicData>
            </a:graphic>
          </wp:inline>
        </w:drawing>
      </w:r>
    </w:p>
    <w:p w:rsidR="00856107" w:rsidRDefault="00856107" w:rsidP="00856107">
      <w:pPr>
        <w:shd w:val="clear" w:color="auto" w:fill="F9F9F9"/>
        <w:spacing w:line="336" w:lineRule="atLeast"/>
        <w:rPr>
          <w:rFonts w:ascii="Arial" w:hAnsi="Arial" w:cs="Arial"/>
          <w:color w:val="252525"/>
          <w:sz w:val="19"/>
          <w:szCs w:val="19"/>
        </w:rPr>
      </w:pPr>
      <w:r>
        <w:rPr>
          <w:rFonts w:ascii="Arial" w:hAnsi="Arial" w:cs="Arial"/>
          <w:color w:val="252525"/>
          <w:sz w:val="19"/>
          <w:szCs w:val="19"/>
        </w:rPr>
        <w:t>Modèle d'une classe abstraite.</w:t>
      </w:r>
    </w:p>
    <w:p w:rsidR="00856107" w:rsidRDefault="00856107" w:rsidP="00856107">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fr-FR"/>
        </w:rPr>
        <w:drawing>
          <wp:inline distT="0" distB="0" distL="0" distR="0">
            <wp:extent cx="2095500" cy="695325"/>
            <wp:effectExtent l="0" t="0" r="0" b="9525"/>
            <wp:docPr id="17" name="Image 17" descr="https://upload.wikimedia.org/wikipedia/commons/thumb/1/1e/ModeleClasseTemplate.svg/220px-ModeleClasseTemplate.svg.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1/1e/ModeleClasseTemplate.svg/220px-ModeleClasseTemplate.svg.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95500" cy="695325"/>
                    </a:xfrm>
                    <a:prstGeom prst="rect">
                      <a:avLst/>
                    </a:prstGeom>
                    <a:noFill/>
                    <a:ln>
                      <a:noFill/>
                    </a:ln>
                  </pic:spPr>
                </pic:pic>
              </a:graphicData>
            </a:graphic>
          </wp:inline>
        </w:drawing>
      </w:r>
    </w:p>
    <w:p w:rsidR="00856107" w:rsidRDefault="00856107" w:rsidP="00856107">
      <w:pPr>
        <w:shd w:val="clear" w:color="auto" w:fill="F9F9F9"/>
        <w:spacing w:line="336" w:lineRule="atLeast"/>
        <w:rPr>
          <w:rFonts w:ascii="Arial" w:hAnsi="Arial" w:cs="Arial"/>
          <w:color w:val="252525"/>
          <w:sz w:val="19"/>
          <w:szCs w:val="19"/>
        </w:rPr>
      </w:pPr>
      <w:r>
        <w:rPr>
          <w:rFonts w:ascii="Arial" w:hAnsi="Arial" w:cs="Arial"/>
          <w:color w:val="252525"/>
          <w:sz w:val="19"/>
          <w:szCs w:val="19"/>
        </w:rPr>
        <w:t xml:space="preserve">Modèle d'une classe </w:t>
      </w:r>
      <w:proofErr w:type="spellStart"/>
      <w:r>
        <w:rPr>
          <w:rFonts w:ascii="Arial" w:hAnsi="Arial" w:cs="Arial"/>
          <w:color w:val="252525"/>
          <w:sz w:val="19"/>
          <w:szCs w:val="19"/>
        </w:rPr>
        <w:t>template</w:t>
      </w:r>
      <w:proofErr w:type="spellEnd"/>
      <w:r>
        <w:rPr>
          <w:rFonts w:ascii="Arial" w:hAnsi="Arial" w:cs="Arial"/>
          <w:color w:val="252525"/>
          <w:sz w:val="19"/>
          <w:szCs w:val="19"/>
        </w:rPr>
        <w:t>.</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Il est écrit dans le rectangle du haut.</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Dans une classe classique, le nom est écrit en</w:t>
      </w:r>
      <w:r>
        <w:rPr>
          <w:rStyle w:val="apple-converted-space"/>
          <w:rFonts w:ascii="Arial" w:hAnsi="Arial" w:cs="Arial"/>
          <w:color w:val="252525"/>
          <w:sz w:val="21"/>
          <w:szCs w:val="21"/>
        </w:rPr>
        <w:t> </w:t>
      </w:r>
      <w:hyperlink r:id="rId27" w:tooltip="Romain (typographie)" w:history="1">
        <w:r>
          <w:rPr>
            <w:rStyle w:val="Lienhypertexte"/>
            <w:rFonts w:ascii="Arial" w:eastAsiaTheme="majorEastAsia" w:hAnsi="Arial" w:cs="Arial"/>
            <w:color w:val="0B0080"/>
            <w:sz w:val="21"/>
            <w:szCs w:val="21"/>
          </w:rPr>
          <w:t>romain</w:t>
        </w:r>
      </w:hyperlink>
      <w:r>
        <w:rPr>
          <w:rFonts w:ascii="Arial" w:hAnsi="Arial" w:cs="Arial"/>
          <w:color w:val="252525"/>
          <w:sz w:val="21"/>
          <w:szCs w:val="21"/>
        </w:rPr>
        <w:t>.</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Le nom des</w:t>
      </w:r>
      <w:r>
        <w:rPr>
          <w:rStyle w:val="apple-converted-space"/>
          <w:rFonts w:ascii="Arial" w:hAnsi="Arial" w:cs="Arial"/>
          <w:color w:val="252525"/>
          <w:sz w:val="21"/>
          <w:szCs w:val="21"/>
        </w:rPr>
        <w:t> </w:t>
      </w:r>
      <w:hyperlink r:id="rId28" w:tooltip="Classe abstraite" w:history="1">
        <w:r>
          <w:rPr>
            <w:rStyle w:val="Lienhypertexte"/>
            <w:rFonts w:ascii="Arial" w:eastAsiaTheme="majorEastAsia" w:hAnsi="Arial" w:cs="Arial"/>
            <w:color w:val="0B0080"/>
            <w:sz w:val="21"/>
            <w:szCs w:val="21"/>
          </w:rPr>
          <w:t>classes abstraites</w:t>
        </w:r>
      </w:hyperlink>
      <w:r>
        <w:rPr>
          <w:rStyle w:val="apple-converted-space"/>
          <w:rFonts w:ascii="Arial" w:hAnsi="Arial" w:cs="Arial"/>
          <w:color w:val="252525"/>
          <w:sz w:val="21"/>
          <w:szCs w:val="21"/>
        </w:rPr>
        <w:t> </w:t>
      </w:r>
      <w:r>
        <w:rPr>
          <w:rFonts w:ascii="Arial" w:hAnsi="Arial" w:cs="Arial"/>
          <w:color w:val="252525"/>
          <w:sz w:val="21"/>
          <w:szCs w:val="21"/>
        </w:rPr>
        <w:t>est écrit en</w:t>
      </w:r>
      <w:r>
        <w:rPr>
          <w:rStyle w:val="apple-converted-space"/>
          <w:rFonts w:ascii="Arial" w:hAnsi="Arial" w:cs="Arial"/>
          <w:color w:val="252525"/>
          <w:sz w:val="21"/>
          <w:szCs w:val="21"/>
        </w:rPr>
        <w:t> </w:t>
      </w:r>
      <w:r>
        <w:rPr>
          <w:rFonts w:ascii="Arial" w:hAnsi="Arial" w:cs="Arial"/>
          <w:i/>
          <w:iCs/>
          <w:color w:val="252525"/>
          <w:sz w:val="21"/>
          <w:szCs w:val="21"/>
        </w:rPr>
        <w:t>italique</w:t>
      </w:r>
      <w:r>
        <w:rPr>
          <w:rFonts w:ascii="Arial" w:hAnsi="Arial" w:cs="Arial"/>
          <w:color w:val="252525"/>
          <w:sz w:val="21"/>
          <w:szCs w:val="21"/>
        </w:rPr>
        <w:t>.</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Les classes</w:t>
      </w:r>
      <w:r>
        <w:rPr>
          <w:rStyle w:val="apple-converted-space"/>
          <w:rFonts w:ascii="Arial" w:hAnsi="Arial" w:cs="Arial"/>
          <w:color w:val="252525"/>
          <w:sz w:val="21"/>
          <w:szCs w:val="21"/>
        </w:rPr>
        <w:t> </w:t>
      </w:r>
      <w:proofErr w:type="spellStart"/>
      <w:r>
        <w:rPr>
          <w:rFonts w:ascii="Arial" w:hAnsi="Arial" w:cs="Arial"/>
          <w:color w:val="252525"/>
          <w:sz w:val="21"/>
          <w:szCs w:val="21"/>
        </w:rPr>
        <w:fldChar w:fldCharType="begin"/>
      </w:r>
      <w:r>
        <w:rPr>
          <w:rFonts w:ascii="Arial" w:hAnsi="Arial" w:cs="Arial"/>
          <w:color w:val="252525"/>
          <w:sz w:val="21"/>
          <w:szCs w:val="21"/>
        </w:rPr>
        <w:instrText xml:space="preserve"> HYPERLINK "https://fr.wikipedia.org/w/index.php?title=Classe_template&amp;action=edit&amp;redlink=1" \o "Classe template (page inexistante)" </w:instrText>
      </w:r>
      <w:r>
        <w:rPr>
          <w:rFonts w:ascii="Arial" w:hAnsi="Arial" w:cs="Arial"/>
          <w:color w:val="252525"/>
          <w:sz w:val="21"/>
          <w:szCs w:val="21"/>
        </w:rPr>
        <w:fldChar w:fldCharType="separate"/>
      </w:r>
      <w:r>
        <w:rPr>
          <w:rStyle w:val="Lienhypertexte"/>
          <w:rFonts w:ascii="Arial" w:eastAsiaTheme="majorEastAsia" w:hAnsi="Arial" w:cs="Arial"/>
          <w:color w:val="A55858"/>
          <w:sz w:val="21"/>
          <w:szCs w:val="21"/>
        </w:rPr>
        <w:t>template</w:t>
      </w:r>
      <w:proofErr w:type="spellEnd"/>
      <w:r>
        <w:rPr>
          <w:rFonts w:ascii="Arial" w:hAnsi="Arial" w:cs="Arial"/>
          <w:color w:val="252525"/>
          <w:sz w:val="21"/>
          <w:szCs w:val="21"/>
        </w:rPr>
        <w:fldChar w:fldCharType="end"/>
      </w:r>
      <w:r>
        <w:rPr>
          <w:rStyle w:val="apple-converted-space"/>
          <w:rFonts w:ascii="Arial" w:hAnsi="Arial" w:cs="Arial"/>
          <w:color w:val="252525"/>
          <w:sz w:val="21"/>
          <w:szCs w:val="21"/>
        </w:rPr>
        <w:t> </w:t>
      </w:r>
      <w:r>
        <w:rPr>
          <w:rFonts w:ascii="Arial" w:hAnsi="Arial" w:cs="Arial"/>
          <w:color w:val="252525"/>
          <w:sz w:val="21"/>
          <w:szCs w:val="21"/>
        </w:rPr>
        <w:t>ont, dans leur angle supérieur droit, un rectangle dont la bordure est en pointillé et qui contient les types des paramètres.</w:t>
      </w:r>
      <w:r>
        <w:rPr>
          <w:rFonts w:ascii="Arial" w:hAnsi="Arial" w:cs="Arial"/>
          <w:color w:val="252525"/>
          <w:sz w:val="21"/>
          <w:szCs w:val="21"/>
        </w:rPr>
        <w:br w:type="textWrapping" w:clear="all"/>
      </w:r>
    </w:p>
    <w:p w:rsidR="00856107" w:rsidRDefault="00856107" w:rsidP="00856107">
      <w:pPr>
        <w:pStyle w:val="Titre3"/>
        <w:pBdr>
          <w:bottom w:val="dotted" w:sz="6" w:space="0" w:color="AAAAAA"/>
        </w:pBdr>
        <w:shd w:val="clear" w:color="auto" w:fill="FFFFFF"/>
        <w:spacing w:before="72" w:beforeAutospacing="0" w:after="0" w:afterAutospacing="0"/>
        <w:rPr>
          <w:rFonts w:ascii="Arial" w:hAnsi="Arial" w:cs="Arial"/>
          <w:color w:val="000000"/>
          <w:sz w:val="29"/>
          <w:szCs w:val="29"/>
        </w:rPr>
      </w:pPr>
      <w:r>
        <w:rPr>
          <w:rStyle w:val="mw-headline"/>
          <w:rFonts w:ascii="Arial" w:hAnsi="Arial" w:cs="Arial"/>
          <w:color w:val="000000"/>
          <w:sz w:val="29"/>
          <w:szCs w:val="29"/>
        </w:rPr>
        <w:t>Seconde partie : les attributs</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syntaxe d'un attribut est la suivante :</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i/>
          <w:iCs/>
          <w:color w:val="252525"/>
          <w:sz w:val="21"/>
          <w:szCs w:val="21"/>
        </w:rPr>
        <w:lastRenderedPageBreak/>
        <w:t>Visibilité</w:t>
      </w:r>
      <w:r>
        <w:rPr>
          <w:rStyle w:val="apple-converted-space"/>
          <w:rFonts w:ascii="Arial" w:hAnsi="Arial" w:cs="Arial"/>
          <w:color w:val="252525"/>
          <w:sz w:val="21"/>
          <w:szCs w:val="21"/>
        </w:rPr>
        <w:t> </w:t>
      </w:r>
      <w:r>
        <w:rPr>
          <w:rFonts w:ascii="Arial" w:hAnsi="Arial" w:cs="Arial"/>
          <w:i/>
          <w:iCs/>
          <w:color w:val="252525"/>
          <w:sz w:val="21"/>
          <w:szCs w:val="21"/>
        </w:rPr>
        <w:t>nomAttribut</w:t>
      </w:r>
      <w:r>
        <w:rPr>
          <w:rStyle w:val="apple-converted-space"/>
          <w:rFonts w:ascii="Arial" w:hAnsi="Arial" w:cs="Arial"/>
          <w:color w:val="252525"/>
          <w:sz w:val="21"/>
          <w:szCs w:val="21"/>
        </w:rPr>
        <w:t> </w:t>
      </w:r>
      <w:r>
        <w:rPr>
          <w:rFonts w:ascii="Arial" w:hAnsi="Arial" w:cs="Arial"/>
          <w:color w:val="252525"/>
          <w:sz w:val="21"/>
          <w:szCs w:val="21"/>
        </w:rPr>
        <w:t>[</w:t>
      </w:r>
      <w:r>
        <w:rPr>
          <w:rFonts w:ascii="Arial" w:hAnsi="Arial" w:cs="Arial"/>
          <w:i/>
          <w:iCs/>
          <w:color w:val="252525"/>
          <w:sz w:val="21"/>
          <w:szCs w:val="21"/>
        </w:rPr>
        <w:t>multiplicité</w:t>
      </w:r>
      <w:r>
        <w:rPr>
          <w:rFonts w:ascii="Arial" w:hAnsi="Arial" w:cs="Arial"/>
          <w:color w:val="252525"/>
          <w:sz w:val="21"/>
          <w:szCs w:val="21"/>
        </w:rPr>
        <w:t>] :</w:t>
      </w:r>
      <w:r>
        <w:rPr>
          <w:rStyle w:val="apple-converted-space"/>
          <w:rFonts w:ascii="Arial" w:hAnsi="Arial" w:cs="Arial"/>
          <w:color w:val="252525"/>
          <w:sz w:val="21"/>
          <w:szCs w:val="21"/>
        </w:rPr>
        <w:t> </w:t>
      </w:r>
      <w:r>
        <w:rPr>
          <w:rFonts w:ascii="Arial" w:hAnsi="Arial" w:cs="Arial"/>
          <w:i/>
          <w:iCs/>
          <w:color w:val="252525"/>
          <w:sz w:val="21"/>
          <w:szCs w:val="21"/>
        </w:rPr>
        <w:t>typeAttribut</w:t>
      </w:r>
      <w:r>
        <w:rPr>
          <w:rStyle w:val="apple-converted-space"/>
          <w:rFonts w:ascii="Arial" w:hAnsi="Arial" w:cs="Arial"/>
          <w:color w:val="252525"/>
          <w:sz w:val="21"/>
          <w:szCs w:val="21"/>
        </w:rPr>
        <w:t> </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i/>
          <w:iCs/>
          <w:color w:val="252525"/>
          <w:sz w:val="21"/>
          <w:szCs w:val="21"/>
        </w:rPr>
        <w:t>Initialisation ;</w:t>
      </w:r>
    </w:p>
    <w:p w:rsidR="00856107" w:rsidRDefault="00856107" w:rsidP="00856107">
      <w:pPr>
        <w:pStyle w:val="Titre4"/>
        <w:pBdr>
          <w:bottom w:val="dotted" w:sz="6" w:space="0" w:color="DDDDDD"/>
        </w:pBdr>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Visibilité</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notion de visibilité indique qui peut avoir accès à l'attribut.</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Elle ne peut prendre que 4 valeurs possibles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74"/>
        <w:gridCol w:w="1307"/>
        <w:gridCol w:w="966"/>
        <w:gridCol w:w="5709"/>
      </w:tblGrid>
      <w:tr w:rsidR="00856107" w:rsidTr="008561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jc w:val="center"/>
              <w:rPr>
                <w:rFonts w:ascii="Arial" w:hAnsi="Arial" w:cs="Arial"/>
                <w:b/>
                <w:bCs/>
                <w:color w:val="252525"/>
                <w:sz w:val="21"/>
                <w:szCs w:val="21"/>
              </w:rPr>
            </w:pPr>
            <w:r>
              <w:rPr>
                <w:rFonts w:ascii="Arial" w:hAnsi="Arial" w:cs="Arial"/>
                <w:b/>
                <w:bCs/>
                <w:color w:val="252525"/>
                <w:sz w:val="21"/>
                <w:szCs w:val="21"/>
              </w:rPr>
              <w:t>Caractère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jc w:val="center"/>
              <w:rPr>
                <w:rFonts w:ascii="Arial" w:hAnsi="Arial" w:cs="Arial"/>
                <w:b/>
                <w:bCs/>
                <w:color w:val="252525"/>
                <w:sz w:val="21"/>
                <w:szCs w:val="21"/>
              </w:rPr>
            </w:pPr>
            <w:r>
              <w:rPr>
                <w:rFonts w:ascii="Arial" w:hAnsi="Arial" w:cs="Arial"/>
                <w:b/>
                <w:bCs/>
                <w:color w:val="252525"/>
                <w:sz w:val="21"/>
                <w:szCs w:val="21"/>
              </w:rPr>
              <w:t>Rôle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jc w:val="center"/>
              <w:rPr>
                <w:rFonts w:ascii="Arial" w:hAnsi="Arial" w:cs="Arial"/>
                <w:b/>
                <w:bCs/>
                <w:color w:val="252525"/>
                <w:sz w:val="21"/>
                <w:szCs w:val="21"/>
              </w:rPr>
            </w:pPr>
            <w:r>
              <w:rPr>
                <w:rFonts w:ascii="Arial" w:hAnsi="Arial" w:cs="Arial"/>
                <w:b/>
                <w:bCs/>
                <w:color w:val="252525"/>
                <w:sz w:val="21"/>
                <w:szCs w:val="21"/>
              </w:rPr>
              <w:t>Mot clé</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jc w:val="center"/>
              <w:rPr>
                <w:rFonts w:ascii="Arial" w:hAnsi="Arial" w:cs="Arial"/>
                <w:b/>
                <w:bCs/>
                <w:color w:val="252525"/>
                <w:sz w:val="21"/>
                <w:szCs w:val="21"/>
              </w:rPr>
            </w:pPr>
            <w:r>
              <w:rPr>
                <w:rFonts w:ascii="Arial" w:hAnsi="Arial" w:cs="Arial"/>
                <w:b/>
                <w:bCs/>
                <w:color w:val="252525"/>
                <w:sz w:val="21"/>
                <w:szCs w:val="21"/>
              </w:rPr>
              <w:t>Description</w:t>
            </w:r>
          </w:p>
        </w:tc>
      </w:tr>
      <w:tr w:rsidR="00856107" w:rsidTr="008561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accès 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public</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Toutes les autres classes ont accès à cet attribut.</w:t>
            </w:r>
          </w:p>
        </w:tc>
      </w:tr>
      <w:tr w:rsidR="00856107" w:rsidTr="008561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accès protégé</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proofErr w:type="spellStart"/>
            <w:r>
              <w:rPr>
                <w:rFonts w:ascii="Arial" w:hAnsi="Arial" w:cs="Arial"/>
                <w:color w:val="252525"/>
                <w:sz w:val="21"/>
                <w:szCs w:val="21"/>
              </w:rPr>
              <w:t>protected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Seules la classe elle-même et les classes filles (héritage) ont accès à cet attribut.</w:t>
            </w:r>
          </w:p>
        </w:tc>
      </w:tr>
      <w:tr w:rsidR="00856107" w:rsidTr="008561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accès package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package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Classe visible uniquement dans le package.</w:t>
            </w:r>
          </w:p>
        </w:tc>
      </w:tr>
      <w:tr w:rsidR="00856107" w:rsidTr="0085610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accès privé</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proofErr w:type="spellStart"/>
            <w:r>
              <w:rPr>
                <w:rFonts w:ascii="Arial" w:hAnsi="Arial" w:cs="Arial"/>
                <w:color w:val="252525"/>
                <w:sz w:val="21"/>
                <w:szCs w:val="21"/>
              </w:rPr>
              <w:t>private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56107" w:rsidRDefault="00856107">
            <w:pPr>
              <w:spacing w:line="336" w:lineRule="atLeast"/>
              <w:rPr>
                <w:rFonts w:ascii="Arial" w:hAnsi="Arial" w:cs="Arial"/>
                <w:color w:val="252525"/>
                <w:sz w:val="21"/>
                <w:szCs w:val="21"/>
              </w:rPr>
            </w:pPr>
            <w:r>
              <w:rPr>
                <w:rFonts w:ascii="Arial" w:hAnsi="Arial" w:cs="Arial"/>
                <w:color w:val="252525"/>
                <w:sz w:val="21"/>
                <w:szCs w:val="21"/>
              </w:rPr>
              <w:t>Seule la classe elle-même a accès à cet attribut.</w:t>
            </w:r>
          </w:p>
        </w:tc>
      </w:tr>
    </w:tbl>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Afin de respecter le principe fondamental d'</w:t>
      </w:r>
      <w:hyperlink r:id="rId29" w:tooltip="Encapsulation (programmation)" w:history="1">
        <w:r>
          <w:rPr>
            <w:rStyle w:val="Lienhypertexte"/>
            <w:rFonts w:ascii="Arial" w:eastAsiaTheme="majorEastAsia" w:hAnsi="Arial" w:cs="Arial"/>
            <w:color w:val="0B0080"/>
            <w:sz w:val="21"/>
            <w:szCs w:val="21"/>
          </w:rPr>
          <w:t>encapsulation</w:t>
        </w:r>
      </w:hyperlink>
      <w:r>
        <w:rPr>
          <w:rFonts w:ascii="Arial" w:hAnsi="Arial" w:cs="Arial"/>
          <w:color w:val="252525"/>
          <w:sz w:val="21"/>
          <w:szCs w:val="21"/>
        </w:rPr>
        <w:t>, tous les attributs devraient être</w:t>
      </w:r>
      <w:r>
        <w:rPr>
          <w:rStyle w:val="apple-converted-space"/>
          <w:rFonts w:ascii="Arial" w:hAnsi="Arial" w:cs="Arial"/>
          <w:color w:val="252525"/>
          <w:sz w:val="21"/>
          <w:szCs w:val="21"/>
        </w:rPr>
        <w:t> </w:t>
      </w:r>
      <w:r>
        <w:rPr>
          <w:rFonts w:ascii="Arial" w:hAnsi="Arial" w:cs="Arial"/>
          <w:i/>
          <w:iCs/>
          <w:color w:val="252525"/>
          <w:sz w:val="21"/>
          <w:szCs w:val="21"/>
        </w:rPr>
        <w:t>privés</w:t>
      </w:r>
      <w:r>
        <w:rPr>
          <w:rFonts w:ascii="Arial" w:hAnsi="Arial" w:cs="Arial"/>
          <w:color w:val="252525"/>
          <w:sz w:val="21"/>
          <w:szCs w:val="21"/>
        </w:rPr>
        <w:t>.</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Pour qu'un attribut privé ou protégé soit récupérable, on utilise en général un</w:t>
      </w:r>
      <w:r>
        <w:rPr>
          <w:rStyle w:val="apple-converted-space"/>
          <w:rFonts w:ascii="Arial" w:hAnsi="Arial" w:cs="Arial"/>
          <w:color w:val="252525"/>
          <w:sz w:val="21"/>
          <w:szCs w:val="21"/>
        </w:rPr>
        <w:t> </w:t>
      </w:r>
      <w:r>
        <w:rPr>
          <w:rFonts w:ascii="Arial" w:hAnsi="Arial" w:cs="Arial"/>
          <w:i/>
          <w:iCs/>
          <w:color w:val="252525"/>
          <w:sz w:val="21"/>
          <w:szCs w:val="21"/>
        </w:rPr>
        <w:t>getter</w:t>
      </w:r>
      <w:r>
        <w:rPr>
          <w:rStyle w:val="apple-converted-space"/>
          <w:rFonts w:ascii="Arial" w:hAnsi="Arial" w:cs="Arial"/>
          <w:color w:val="252525"/>
          <w:sz w:val="21"/>
          <w:szCs w:val="21"/>
        </w:rPr>
        <w:t> </w:t>
      </w:r>
      <w:r>
        <w:rPr>
          <w:rFonts w:ascii="Arial" w:hAnsi="Arial" w:cs="Arial"/>
          <w:color w:val="252525"/>
          <w:sz w:val="21"/>
          <w:szCs w:val="21"/>
        </w:rPr>
        <w:t>(ou</w:t>
      </w:r>
      <w:r>
        <w:rPr>
          <w:rStyle w:val="apple-converted-space"/>
          <w:rFonts w:ascii="Arial" w:hAnsi="Arial" w:cs="Arial"/>
          <w:color w:val="252525"/>
          <w:sz w:val="21"/>
          <w:szCs w:val="21"/>
        </w:rPr>
        <w:t> </w:t>
      </w:r>
      <w:r>
        <w:rPr>
          <w:rFonts w:ascii="Arial" w:hAnsi="Arial" w:cs="Arial"/>
          <w:i/>
          <w:iCs/>
          <w:color w:val="252525"/>
          <w:sz w:val="21"/>
          <w:szCs w:val="21"/>
        </w:rPr>
        <w:t>accesseur</w:t>
      </w:r>
      <w:r>
        <w:rPr>
          <w:rFonts w:ascii="Arial" w:hAnsi="Arial" w:cs="Arial"/>
          <w:color w:val="252525"/>
          <w:sz w:val="21"/>
          <w:szCs w:val="21"/>
        </w:rPr>
        <w:t>); pour qu'il soit modifiable, on utilise en général un</w:t>
      </w:r>
      <w:r>
        <w:rPr>
          <w:rStyle w:val="apple-converted-space"/>
          <w:rFonts w:ascii="Arial" w:hAnsi="Arial" w:cs="Arial"/>
          <w:color w:val="252525"/>
          <w:sz w:val="21"/>
          <w:szCs w:val="21"/>
        </w:rPr>
        <w:t> </w:t>
      </w:r>
      <w:r>
        <w:rPr>
          <w:rFonts w:ascii="Arial" w:hAnsi="Arial" w:cs="Arial"/>
          <w:i/>
          <w:iCs/>
          <w:color w:val="252525"/>
          <w:sz w:val="21"/>
          <w:szCs w:val="21"/>
        </w:rPr>
        <w:t>setter</w:t>
      </w:r>
      <w:r>
        <w:rPr>
          <w:rStyle w:val="apple-converted-space"/>
          <w:rFonts w:ascii="Arial" w:hAnsi="Arial" w:cs="Arial"/>
          <w:color w:val="252525"/>
          <w:sz w:val="21"/>
          <w:szCs w:val="21"/>
        </w:rPr>
        <w:t> </w:t>
      </w:r>
      <w:r>
        <w:rPr>
          <w:rFonts w:ascii="Arial" w:hAnsi="Arial" w:cs="Arial"/>
          <w:color w:val="252525"/>
          <w:sz w:val="21"/>
          <w:szCs w:val="21"/>
        </w:rPr>
        <w:t>(</w:t>
      </w:r>
      <w:proofErr w:type="spellStart"/>
      <w:r>
        <w:rPr>
          <w:rFonts w:ascii="Arial" w:hAnsi="Arial" w:cs="Arial"/>
          <w:color w:val="252525"/>
          <w:sz w:val="21"/>
          <w:szCs w:val="21"/>
        </w:rPr>
        <w:t>ou</w:t>
      </w:r>
      <w:r>
        <w:rPr>
          <w:rFonts w:ascii="Arial" w:hAnsi="Arial" w:cs="Arial"/>
          <w:i/>
          <w:iCs/>
          <w:color w:val="252525"/>
          <w:sz w:val="21"/>
          <w:szCs w:val="21"/>
        </w:rPr>
        <w:t>mutateur</w:t>
      </w:r>
      <w:proofErr w:type="spellEnd"/>
      <w:r>
        <w:rPr>
          <w:rFonts w:ascii="Arial" w:hAnsi="Arial" w:cs="Arial"/>
          <w:color w:val="252525"/>
          <w:sz w:val="21"/>
          <w:szCs w:val="21"/>
        </w:rPr>
        <w:t>).</w:t>
      </w:r>
    </w:p>
    <w:p w:rsidR="00856107" w:rsidRDefault="00856107" w:rsidP="00856107">
      <w:pPr>
        <w:pStyle w:val="Titre4"/>
        <w:pBdr>
          <w:bottom w:val="dotted" w:sz="6" w:space="0" w:color="DDDDDD"/>
        </w:pBdr>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Nom de l'attribut</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Il ne doit pas comporter d'espaces, de signes de ponctuation ou d'accents. Pour remplacer les espaces, plusieurs conventions existent : on peut utiliser le symbole _ ou changer la première lettre du mot en majuscule (exemple :</w:t>
      </w:r>
      <w:r>
        <w:rPr>
          <w:rStyle w:val="apple-converted-space"/>
          <w:rFonts w:ascii="Arial" w:hAnsi="Arial" w:cs="Arial"/>
          <w:color w:val="252525"/>
          <w:sz w:val="21"/>
          <w:szCs w:val="21"/>
        </w:rPr>
        <w:t> </w:t>
      </w:r>
      <w:r>
        <w:rPr>
          <w:rFonts w:ascii="Arial" w:hAnsi="Arial" w:cs="Arial"/>
          <w:i/>
          <w:iCs/>
          <w:color w:val="252525"/>
          <w:sz w:val="21"/>
          <w:szCs w:val="21"/>
        </w:rPr>
        <w:t>nom de l'objet</w:t>
      </w:r>
      <w:r>
        <w:rPr>
          <w:rStyle w:val="apple-converted-space"/>
          <w:rFonts w:ascii="Arial" w:hAnsi="Arial" w:cs="Arial"/>
          <w:color w:val="252525"/>
          <w:sz w:val="21"/>
          <w:szCs w:val="21"/>
        </w:rPr>
        <w:t> </w:t>
      </w:r>
      <w:r>
        <w:rPr>
          <w:rFonts w:ascii="Arial" w:hAnsi="Arial" w:cs="Arial"/>
          <w:color w:val="252525"/>
          <w:sz w:val="21"/>
          <w:szCs w:val="21"/>
        </w:rPr>
        <w:t>peut s'écrire</w:t>
      </w:r>
      <w:r>
        <w:rPr>
          <w:rStyle w:val="apple-converted-space"/>
          <w:rFonts w:ascii="Arial" w:hAnsi="Arial" w:cs="Arial"/>
          <w:color w:val="252525"/>
          <w:sz w:val="21"/>
          <w:szCs w:val="21"/>
        </w:rPr>
        <w:t> </w:t>
      </w:r>
      <w:proofErr w:type="spellStart"/>
      <w:r>
        <w:rPr>
          <w:rFonts w:ascii="Arial" w:hAnsi="Arial" w:cs="Arial"/>
          <w:i/>
          <w:iCs/>
          <w:color w:val="252525"/>
          <w:sz w:val="21"/>
          <w:szCs w:val="21"/>
        </w:rPr>
        <w:t>nomObjet</w:t>
      </w:r>
      <w:proofErr w:type="spellEnd"/>
      <w:r>
        <w:rPr>
          <w:rStyle w:val="apple-converted-space"/>
          <w:rFonts w:ascii="Arial" w:hAnsi="Arial" w:cs="Arial"/>
          <w:color w:val="252525"/>
          <w:sz w:val="21"/>
          <w:szCs w:val="21"/>
        </w:rPr>
        <w:t> </w:t>
      </w:r>
      <w:r>
        <w:rPr>
          <w:rFonts w:ascii="Arial" w:hAnsi="Arial" w:cs="Arial"/>
          <w:color w:val="252525"/>
          <w:sz w:val="21"/>
          <w:szCs w:val="21"/>
        </w:rPr>
        <w:t>ou</w:t>
      </w:r>
      <w:r>
        <w:rPr>
          <w:rStyle w:val="apple-converted-space"/>
          <w:rFonts w:ascii="Arial" w:hAnsi="Arial" w:cs="Arial"/>
          <w:color w:val="252525"/>
          <w:sz w:val="21"/>
          <w:szCs w:val="21"/>
        </w:rPr>
        <w:t> </w:t>
      </w:r>
      <w:proofErr w:type="spellStart"/>
      <w:r>
        <w:rPr>
          <w:rFonts w:ascii="Arial" w:hAnsi="Arial" w:cs="Arial"/>
          <w:i/>
          <w:iCs/>
          <w:color w:val="252525"/>
          <w:sz w:val="21"/>
          <w:szCs w:val="21"/>
        </w:rPr>
        <w:t>nom_objet</w:t>
      </w:r>
      <w:proofErr w:type="spellEnd"/>
      <w:r>
        <w:rPr>
          <w:rFonts w:ascii="Arial" w:hAnsi="Arial" w:cs="Arial"/>
          <w:color w:val="252525"/>
          <w:sz w:val="21"/>
          <w:szCs w:val="21"/>
        </w:rPr>
        <w:t>).</w:t>
      </w:r>
    </w:p>
    <w:p w:rsidR="00856107" w:rsidRDefault="00856107" w:rsidP="00856107">
      <w:pPr>
        <w:pStyle w:val="Titre4"/>
        <w:pBdr>
          <w:bottom w:val="dotted" w:sz="6" w:space="0" w:color="DDDDDD"/>
        </w:pBdr>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Multiplicité</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La multiplicité représente le nombre de fois que la variable peut exister. Elle est représentée entre crochets.</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Par exemple : si une personne possède 2 numéros de téléphone, on préfèrera no</w:t>
      </w:r>
      <w:r w:rsidR="00D10C33">
        <w:rPr>
          <w:rFonts w:ascii="Arial" w:hAnsi="Arial" w:cs="Arial"/>
          <w:color w:val="252525"/>
          <w:sz w:val="21"/>
          <w:szCs w:val="21"/>
        </w:rPr>
        <w:t xml:space="preserve">s </w:t>
      </w:r>
      <w:proofErr w:type="spellStart"/>
      <w:proofErr w:type="gramStart"/>
      <w:r>
        <w:rPr>
          <w:rFonts w:ascii="Arial" w:hAnsi="Arial" w:cs="Arial"/>
          <w:color w:val="252525"/>
          <w:sz w:val="21"/>
          <w:szCs w:val="21"/>
        </w:rPr>
        <w:t>Telephones</w:t>
      </w:r>
      <w:proofErr w:type="spellEnd"/>
      <w:r>
        <w:rPr>
          <w:rFonts w:ascii="Arial" w:hAnsi="Arial" w:cs="Arial"/>
          <w:color w:val="252525"/>
          <w:sz w:val="21"/>
          <w:szCs w:val="21"/>
        </w:rPr>
        <w:t>[</w:t>
      </w:r>
      <w:proofErr w:type="gramEnd"/>
      <w:r>
        <w:rPr>
          <w:rFonts w:ascii="Arial" w:hAnsi="Arial" w:cs="Arial"/>
          <w:color w:val="252525"/>
          <w:sz w:val="21"/>
          <w:szCs w:val="21"/>
        </w:rPr>
        <w:t>2] à noTelephone1 et noTelephone2.</w:t>
      </w:r>
    </w:p>
    <w:p w:rsidR="00856107" w:rsidRDefault="00856107" w:rsidP="00856107">
      <w:pPr>
        <w:pStyle w:val="Titre4"/>
        <w:pBdr>
          <w:bottom w:val="dotted" w:sz="6" w:space="0" w:color="DDDDDD"/>
        </w:pBdr>
        <w:shd w:val="clear" w:color="auto" w:fill="FFFFFF"/>
        <w:spacing w:before="72" w:line="336" w:lineRule="atLeast"/>
        <w:rPr>
          <w:rFonts w:ascii="Arial" w:hAnsi="Arial" w:cs="Arial"/>
          <w:color w:val="000000"/>
          <w:sz w:val="21"/>
          <w:szCs w:val="21"/>
        </w:rPr>
      </w:pPr>
      <w:r>
        <w:rPr>
          <w:rStyle w:val="mw-headline"/>
          <w:rFonts w:ascii="Arial" w:hAnsi="Arial" w:cs="Arial"/>
          <w:color w:val="000000"/>
          <w:sz w:val="21"/>
          <w:szCs w:val="21"/>
        </w:rPr>
        <w:t>Exemple d'attributs</w:t>
      </w:r>
    </w:p>
    <w:p w:rsidR="00856107" w:rsidRDefault="00856107" w:rsidP="00856107">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c1"/>
          <w:i/>
          <w:iCs/>
          <w:color w:val="408080"/>
        </w:rPr>
        <w:t xml:space="preserve">//attribut public </w:t>
      </w:r>
      <w:proofErr w:type="spellStart"/>
      <w:r>
        <w:rPr>
          <w:rStyle w:val="c1"/>
          <w:i/>
          <w:iCs/>
          <w:color w:val="408080"/>
        </w:rPr>
        <w:t>prenom</w:t>
      </w:r>
      <w:proofErr w:type="spellEnd"/>
      <w:r>
        <w:rPr>
          <w:rStyle w:val="c1"/>
          <w:i/>
          <w:iCs/>
          <w:color w:val="408080"/>
        </w:rPr>
        <w:t xml:space="preserve"> de type string (chaine de caractères)</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proofErr w:type="spellStart"/>
      <w:proofErr w:type="gramStart"/>
      <w:r>
        <w:rPr>
          <w:rFonts w:ascii="Arial" w:hAnsi="Arial" w:cs="Arial"/>
          <w:color w:val="252525"/>
          <w:sz w:val="21"/>
          <w:szCs w:val="21"/>
        </w:rPr>
        <w:t>prenom</w:t>
      </w:r>
      <w:proofErr w:type="spellEnd"/>
      <w:proofErr w:type="gramEnd"/>
      <w:r>
        <w:rPr>
          <w:rFonts w:ascii="Arial" w:hAnsi="Arial" w:cs="Arial"/>
          <w:color w:val="252525"/>
          <w:sz w:val="21"/>
          <w:szCs w:val="21"/>
        </w:rPr>
        <w:t> : string</w:t>
      </w:r>
    </w:p>
    <w:p w:rsidR="00856107" w:rsidRDefault="00856107" w:rsidP="00856107">
      <w:pPr>
        <w:pStyle w:val="PrformatHTML"/>
        <w:pBdr>
          <w:top w:val="single" w:sz="6" w:space="12" w:color="DDDDDD"/>
          <w:left w:val="single" w:sz="6" w:space="12" w:color="DDDDDD"/>
          <w:bottom w:val="single" w:sz="6" w:space="12" w:color="DDDDDD"/>
          <w:right w:val="single" w:sz="6" w:space="12" w:color="DDDDDD"/>
        </w:pBdr>
        <w:shd w:val="clear" w:color="auto" w:fill="F9F9F9"/>
        <w:spacing w:line="312" w:lineRule="atLeast"/>
        <w:rPr>
          <w:color w:val="000000"/>
        </w:rPr>
      </w:pPr>
      <w:r>
        <w:rPr>
          <w:rStyle w:val="c1"/>
          <w:i/>
          <w:iCs/>
          <w:color w:val="408080"/>
        </w:rPr>
        <w:t xml:space="preserve">//attribut privé </w:t>
      </w:r>
      <w:proofErr w:type="spellStart"/>
      <w:r>
        <w:rPr>
          <w:rStyle w:val="c1"/>
          <w:i/>
          <w:iCs/>
          <w:color w:val="408080"/>
        </w:rPr>
        <w:t>age</w:t>
      </w:r>
      <w:proofErr w:type="spellEnd"/>
      <w:r>
        <w:rPr>
          <w:rStyle w:val="c1"/>
          <w:i/>
          <w:iCs/>
          <w:color w:val="408080"/>
        </w:rPr>
        <w:t xml:space="preserve"> de type </w:t>
      </w:r>
      <w:proofErr w:type="spellStart"/>
      <w:r>
        <w:rPr>
          <w:rStyle w:val="c1"/>
          <w:i/>
          <w:iCs/>
          <w:color w:val="408080"/>
        </w:rPr>
        <w:t>int</w:t>
      </w:r>
      <w:proofErr w:type="spellEnd"/>
      <w:r>
        <w:rPr>
          <w:rStyle w:val="c1"/>
          <w:i/>
          <w:iCs/>
          <w:color w:val="408080"/>
        </w:rPr>
        <w:t xml:space="preserve"> (entier)</w:t>
      </w:r>
    </w:p>
    <w:p w:rsidR="00856107" w:rsidRDefault="00856107" w:rsidP="00856107">
      <w:pPr>
        <w:pStyle w:val="NormalWe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 xml:space="preserve">- </w:t>
      </w:r>
      <w:proofErr w:type="spellStart"/>
      <w:r>
        <w:rPr>
          <w:rFonts w:ascii="Arial" w:hAnsi="Arial" w:cs="Arial"/>
          <w:color w:val="252525"/>
          <w:sz w:val="21"/>
          <w:szCs w:val="21"/>
        </w:rPr>
        <w:t>age</w:t>
      </w:r>
      <w:proofErr w:type="spellEnd"/>
      <w:r>
        <w:rPr>
          <w:rFonts w:ascii="Arial" w:hAnsi="Arial" w:cs="Arial"/>
          <w:color w:val="252525"/>
          <w:sz w:val="21"/>
          <w:szCs w:val="21"/>
        </w:rPr>
        <w:t xml:space="preserve"> : </w:t>
      </w:r>
      <w:proofErr w:type="spellStart"/>
      <w:r>
        <w:rPr>
          <w:rFonts w:ascii="Arial" w:hAnsi="Arial" w:cs="Arial"/>
          <w:color w:val="252525"/>
          <w:sz w:val="21"/>
          <w:szCs w:val="21"/>
        </w:rPr>
        <w:t>int</w:t>
      </w:r>
      <w:proofErr w:type="spellEnd"/>
    </w:p>
    <w:p w:rsidR="00856107" w:rsidRDefault="00856107" w:rsidP="007003B4"/>
    <w:sectPr w:rsidR="008561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614EE"/>
    <w:multiLevelType w:val="multilevel"/>
    <w:tmpl w:val="5FDC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70B93"/>
    <w:multiLevelType w:val="multilevel"/>
    <w:tmpl w:val="8378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95F5F"/>
    <w:multiLevelType w:val="multilevel"/>
    <w:tmpl w:val="12106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7426CDB"/>
    <w:multiLevelType w:val="multilevel"/>
    <w:tmpl w:val="C6E84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2C2069"/>
    <w:multiLevelType w:val="multilevel"/>
    <w:tmpl w:val="11C6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F70E78"/>
    <w:multiLevelType w:val="multilevel"/>
    <w:tmpl w:val="737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CF0FCB"/>
    <w:multiLevelType w:val="multilevel"/>
    <w:tmpl w:val="122A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94011BC"/>
    <w:multiLevelType w:val="multilevel"/>
    <w:tmpl w:val="2668B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F73025"/>
    <w:multiLevelType w:val="multilevel"/>
    <w:tmpl w:val="94F62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D356970"/>
    <w:multiLevelType w:val="multilevel"/>
    <w:tmpl w:val="547E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FB6A73"/>
    <w:multiLevelType w:val="multilevel"/>
    <w:tmpl w:val="F4EE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3D13B4"/>
    <w:multiLevelType w:val="multilevel"/>
    <w:tmpl w:val="1B62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C6137CA"/>
    <w:multiLevelType w:val="multilevel"/>
    <w:tmpl w:val="164E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4EB572D"/>
    <w:multiLevelType w:val="multilevel"/>
    <w:tmpl w:val="5210A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4A6148"/>
    <w:multiLevelType w:val="multilevel"/>
    <w:tmpl w:val="AD60E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9256E97"/>
    <w:multiLevelType w:val="multilevel"/>
    <w:tmpl w:val="EEE4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CB116A"/>
    <w:multiLevelType w:val="multilevel"/>
    <w:tmpl w:val="871A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111F2B"/>
    <w:multiLevelType w:val="multilevel"/>
    <w:tmpl w:val="DFC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FC4E57"/>
    <w:multiLevelType w:val="multilevel"/>
    <w:tmpl w:val="685CF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9D93C72"/>
    <w:multiLevelType w:val="multilevel"/>
    <w:tmpl w:val="5E14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7"/>
  </w:num>
  <w:num w:numId="4">
    <w:abstractNumId w:val="11"/>
  </w:num>
  <w:num w:numId="5">
    <w:abstractNumId w:val="2"/>
  </w:num>
  <w:num w:numId="6">
    <w:abstractNumId w:val="3"/>
  </w:num>
  <w:num w:numId="7">
    <w:abstractNumId w:val="15"/>
  </w:num>
  <w:num w:numId="8">
    <w:abstractNumId w:val="9"/>
  </w:num>
  <w:num w:numId="9">
    <w:abstractNumId w:val="5"/>
  </w:num>
  <w:num w:numId="10">
    <w:abstractNumId w:val="4"/>
  </w:num>
  <w:num w:numId="11">
    <w:abstractNumId w:val="14"/>
  </w:num>
  <w:num w:numId="12">
    <w:abstractNumId w:val="10"/>
  </w:num>
  <w:num w:numId="13">
    <w:abstractNumId w:val="17"/>
  </w:num>
  <w:num w:numId="14">
    <w:abstractNumId w:val="16"/>
  </w:num>
  <w:num w:numId="15">
    <w:abstractNumId w:val="8"/>
  </w:num>
  <w:num w:numId="16">
    <w:abstractNumId w:val="18"/>
  </w:num>
  <w:num w:numId="17">
    <w:abstractNumId w:val="13"/>
  </w:num>
  <w:num w:numId="18">
    <w:abstractNumId w:val="12"/>
  </w:num>
  <w:num w:numId="19">
    <w:abstractNumId w:val="19"/>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4"/>
    <w:rsid w:val="00076F73"/>
    <w:rsid w:val="00167FE6"/>
    <w:rsid w:val="001A540B"/>
    <w:rsid w:val="0026377F"/>
    <w:rsid w:val="0039093E"/>
    <w:rsid w:val="005F6555"/>
    <w:rsid w:val="00604DB5"/>
    <w:rsid w:val="007003B4"/>
    <w:rsid w:val="00710B07"/>
    <w:rsid w:val="007C346D"/>
    <w:rsid w:val="00856107"/>
    <w:rsid w:val="009A4689"/>
    <w:rsid w:val="00AF4564"/>
    <w:rsid w:val="00B2370E"/>
    <w:rsid w:val="00CF6F0F"/>
    <w:rsid w:val="00D10C33"/>
    <w:rsid w:val="00D37F33"/>
    <w:rsid w:val="00DF1C61"/>
    <w:rsid w:val="00F263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F2A933-2FC0-4957-B1B2-19989322A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37F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D37F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7003B4"/>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700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7003B4"/>
  </w:style>
  <w:style w:type="character" w:styleId="lev">
    <w:name w:val="Strong"/>
    <w:basedOn w:val="Policepardfaut"/>
    <w:uiPriority w:val="22"/>
    <w:qFormat/>
    <w:rsid w:val="007003B4"/>
    <w:rPr>
      <w:b/>
      <w:bCs/>
    </w:rPr>
  </w:style>
  <w:style w:type="paragraph" w:styleId="NormalWeb">
    <w:name w:val="Normal (Web)"/>
    <w:basedOn w:val="Normal"/>
    <w:uiPriority w:val="99"/>
    <w:unhideWhenUsed/>
    <w:rsid w:val="007003B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7003B4"/>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semiHidden/>
    <w:rsid w:val="007003B4"/>
    <w:rPr>
      <w:rFonts w:asciiTheme="majorHAnsi" w:eastAsiaTheme="majorEastAsia" w:hAnsiTheme="majorHAnsi" w:cstheme="majorBidi"/>
      <w:i/>
      <w:iCs/>
      <w:color w:val="2E74B5" w:themeColor="accent1" w:themeShade="BF"/>
    </w:rPr>
  </w:style>
  <w:style w:type="character" w:customStyle="1" w:styleId="Titre1Car">
    <w:name w:val="Titre 1 Car"/>
    <w:basedOn w:val="Policepardfaut"/>
    <w:link w:val="Titre1"/>
    <w:uiPriority w:val="9"/>
    <w:rsid w:val="00D37F3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D37F33"/>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Policepardfaut"/>
    <w:rsid w:val="00F263B0"/>
  </w:style>
  <w:style w:type="character" w:customStyle="1" w:styleId="mw-editsection">
    <w:name w:val="mw-editsection"/>
    <w:basedOn w:val="Policepardfaut"/>
    <w:rsid w:val="00F263B0"/>
  </w:style>
  <w:style w:type="character" w:customStyle="1" w:styleId="mw-editsection-bracket">
    <w:name w:val="mw-editsection-bracket"/>
    <w:basedOn w:val="Policepardfaut"/>
    <w:rsid w:val="00F263B0"/>
  </w:style>
  <w:style w:type="character" w:styleId="Lienhypertexte">
    <w:name w:val="Hyperlink"/>
    <w:basedOn w:val="Policepardfaut"/>
    <w:uiPriority w:val="99"/>
    <w:semiHidden/>
    <w:unhideWhenUsed/>
    <w:rsid w:val="00F263B0"/>
    <w:rPr>
      <w:color w:val="0000FF"/>
      <w:u w:val="single"/>
    </w:rPr>
  </w:style>
  <w:style w:type="character" w:customStyle="1" w:styleId="mw-editsection-divider">
    <w:name w:val="mw-editsection-divider"/>
    <w:basedOn w:val="Policepardfaut"/>
    <w:rsid w:val="00F263B0"/>
  </w:style>
  <w:style w:type="paragraph" w:styleId="PrformatHTML">
    <w:name w:val="HTML Preformatted"/>
    <w:basedOn w:val="Normal"/>
    <w:link w:val="PrformatHTMLCar"/>
    <w:uiPriority w:val="99"/>
    <w:semiHidden/>
    <w:unhideWhenUsed/>
    <w:rsid w:val="00856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56107"/>
    <w:rPr>
      <w:rFonts w:ascii="Courier New" w:eastAsia="Times New Roman" w:hAnsi="Courier New" w:cs="Courier New"/>
      <w:sz w:val="20"/>
      <w:szCs w:val="20"/>
      <w:lang w:eastAsia="fr-FR"/>
    </w:rPr>
  </w:style>
  <w:style w:type="character" w:customStyle="1" w:styleId="c1">
    <w:name w:val="c1"/>
    <w:basedOn w:val="Policepardfaut"/>
    <w:rsid w:val="0085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57868">
      <w:bodyDiv w:val="1"/>
      <w:marLeft w:val="0"/>
      <w:marRight w:val="0"/>
      <w:marTop w:val="0"/>
      <w:marBottom w:val="0"/>
      <w:divBdr>
        <w:top w:val="none" w:sz="0" w:space="0" w:color="auto"/>
        <w:left w:val="none" w:sz="0" w:space="0" w:color="auto"/>
        <w:bottom w:val="none" w:sz="0" w:space="0" w:color="auto"/>
        <w:right w:val="none" w:sz="0" w:space="0" w:color="auto"/>
      </w:divBdr>
    </w:div>
    <w:div w:id="253322405">
      <w:bodyDiv w:val="1"/>
      <w:marLeft w:val="0"/>
      <w:marRight w:val="0"/>
      <w:marTop w:val="0"/>
      <w:marBottom w:val="0"/>
      <w:divBdr>
        <w:top w:val="none" w:sz="0" w:space="0" w:color="auto"/>
        <w:left w:val="none" w:sz="0" w:space="0" w:color="auto"/>
        <w:bottom w:val="none" w:sz="0" w:space="0" w:color="auto"/>
        <w:right w:val="none" w:sz="0" w:space="0" w:color="auto"/>
      </w:divBdr>
      <w:divsChild>
        <w:div w:id="227805121">
          <w:marLeft w:val="0"/>
          <w:marRight w:val="0"/>
          <w:marTop w:val="0"/>
          <w:marBottom w:val="0"/>
          <w:divBdr>
            <w:top w:val="none" w:sz="0" w:space="0" w:color="auto"/>
            <w:left w:val="none" w:sz="0" w:space="0" w:color="auto"/>
            <w:bottom w:val="none" w:sz="0" w:space="0" w:color="auto"/>
            <w:right w:val="none" w:sz="0" w:space="0" w:color="auto"/>
          </w:divBdr>
        </w:div>
      </w:divsChild>
    </w:div>
    <w:div w:id="281310447">
      <w:bodyDiv w:val="1"/>
      <w:marLeft w:val="0"/>
      <w:marRight w:val="0"/>
      <w:marTop w:val="0"/>
      <w:marBottom w:val="0"/>
      <w:divBdr>
        <w:top w:val="none" w:sz="0" w:space="0" w:color="auto"/>
        <w:left w:val="none" w:sz="0" w:space="0" w:color="auto"/>
        <w:bottom w:val="none" w:sz="0" w:space="0" w:color="auto"/>
        <w:right w:val="none" w:sz="0" w:space="0" w:color="auto"/>
      </w:divBdr>
    </w:div>
    <w:div w:id="352076571">
      <w:bodyDiv w:val="1"/>
      <w:marLeft w:val="0"/>
      <w:marRight w:val="0"/>
      <w:marTop w:val="0"/>
      <w:marBottom w:val="0"/>
      <w:divBdr>
        <w:top w:val="none" w:sz="0" w:space="0" w:color="auto"/>
        <w:left w:val="none" w:sz="0" w:space="0" w:color="auto"/>
        <w:bottom w:val="none" w:sz="0" w:space="0" w:color="auto"/>
        <w:right w:val="none" w:sz="0" w:space="0" w:color="auto"/>
      </w:divBdr>
      <w:divsChild>
        <w:div w:id="923808201">
          <w:marLeft w:val="0"/>
          <w:marRight w:val="0"/>
          <w:marTop w:val="0"/>
          <w:marBottom w:val="0"/>
          <w:divBdr>
            <w:top w:val="none" w:sz="0" w:space="0" w:color="auto"/>
            <w:left w:val="none" w:sz="0" w:space="0" w:color="auto"/>
            <w:bottom w:val="none" w:sz="0" w:space="0" w:color="auto"/>
            <w:right w:val="none" w:sz="0" w:space="0" w:color="auto"/>
          </w:divBdr>
        </w:div>
      </w:divsChild>
    </w:div>
    <w:div w:id="682365991">
      <w:bodyDiv w:val="1"/>
      <w:marLeft w:val="0"/>
      <w:marRight w:val="0"/>
      <w:marTop w:val="0"/>
      <w:marBottom w:val="0"/>
      <w:divBdr>
        <w:top w:val="none" w:sz="0" w:space="0" w:color="auto"/>
        <w:left w:val="none" w:sz="0" w:space="0" w:color="auto"/>
        <w:bottom w:val="none" w:sz="0" w:space="0" w:color="auto"/>
        <w:right w:val="none" w:sz="0" w:space="0" w:color="auto"/>
      </w:divBdr>
    </w:div>
    <w:div w:id="787621553">
      <w:bodyDiv w:val="1"/>
      <w:marLeft w:val="0"/>
      <w:marRight w:val="0"/>
      <w:marTop w:val="0"/>
      <w:marBottom w:val="0"/>
      <w:divBdr>
        <w:top w:val="none" w:sz="0" w:space="0" w:color="auto"/>
        <w:left w:val="none" w:sz="0" w:space="0" w:color="auto"/>
        <w:bottom w:val="none" w:sz="0" w:space="0" w:color="auto"/>
        <w:right w:val="none" w:sz="0" w:space="0" w:color="auto"/>
      </w:divBdr>
      <w:divsChild>
        <w:div w:id="100296566">
          <w:marLeft w:val="0"/>
          <w:marRight w:val="0"/>
          <w:marTop w:val="0"/>
          <w:marBottom w:val="0"/>
          <w:divBdr>
            <w:top w:val="none" w:sz="0" w:space="0" w:color="auto"/>
            <w:left w:val="none" w:sz="0" w:space="0" w:color="auto"/>
            <w:bottom w:val="none" w:sz="0" w:space="0" w:color="auto"/>
            <w:right w:val="none" w:sz="0" w:space="0" w:color="auto"/>
          </w:divBdr>
        </w:div>
      </w:divsChild>
    </w:div>
    <w:div w:id="809902498">
      <w:bodyDiv w:val="1"/>
      <w:marLeft w:val="0"/>
      <w:marRight w:val="0"/>
      <w:marTop w:val="0"/>
      <w:marBottom w:val="0"/>
      <w:divBdr>
        <w:top w:val="none" w:sz="0" w:space="0" w:color="auto"/>
        <w:left w:val="none" w:sz="0" w:space="0" w:color="auto"/>
        <w:bottom w:val="none" w:sz="0" w:space="0" w:color="auto"/>
        <w:right w:val="none" w:sz="0" w:space="0" w:color="auto"/>
      </w:divBdr>
      <w:divsChild>
        <w:div w:id="1180701075">
          <w:marLeft w:val="336"/>
          <w:marRight w:val="0"/>
          <w:marTop w:val="120"/>
          <w:marBottom w:val="312"/>
          <w:divBdr>
            <w:top w:val="none" w:sz="0" w:space="0" w:color="auto"/>
            <w:left w:val="none" w:sz="0" w:space="0" w:color="auto"/>
            <w:bottom w:val="none" w:sz="0" w:space="0" w:color="auto"/>
            <w:right w:val="none" w:sz="0" w:space="0" w:color="auto"/>
          </w:divBdr>
          <w:divsChild>
            <w:div w:id="2012874267">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944194702">
      <w:bodyDiv w:val="1"/>
      <w:marLeft w:val="0"/>
      <w:marRight w:val="0"/>
      <w:marTop w:val="0"/>
      <w:marBottom w:val="0"/>
      <w:divBdr>
        <w:top w:val="none" w:sz="0" w:space="0" w:color="auto"/>
        <w:left w:val="none" w:sz="0" w:space="0" w:color="auto"/>
        <w:bottom w:val="none" w:sz="0" w:space="0" w:color="auto"/>
        <w:right w:val="none" w:sz="0" w:space="0" w:color="auto"/>
      </w:divBdr>
      <w:divsChild>
        <w:div w:id="1593782952">
          <w:marLeft w:val="0"/>
          <w:marRight w:val="0"/>
          <w:marTop w:val="0"/>
          <w:marBottom w:val="0"/>
          <w:divBdr>
            <w:top w:val="none" w:sz="0" w:space="0" w:color="auto"/>
            <w:left w:val="none" w:sz="0" w:space="0" w:color="auto"/>
            <w:bottom w:val="none" w:sz="0" w:space="0" w:color="auto"/>
            <w:right w:val="none" w:sz="0" w:space="0" w:color="auto"/>
          </w:divBdr>
          <w:divsChild>
            <w:div w:id="1482429981">
              <w:marLeft w:val="0"/>
              <w:marRight w:val="0"/>
              <w:marTop w:val="0"/>
              <w:marBottom w:val="0"/>
              <w:divBdr>
                <w:top w:val="none" w:sz="0" w:space="0" w:color="auto"/>
                <w:left w:val="none" w:sz="0" w:space="0" w:color="auto"/>
                <w:bottom w:val="none" w:sz="0" w:space="0" w:color="auto"/>
                <w:right w:val="none" w:sz="0" w:space="0" w:color="auto"/>
              </w:divBdr>
            </w:div>
          </w:divsChild>
        </w:div>
        <w:div w:id="1675910397">
          <w:marLeft w:val="0"/>
          <w:marRight w:val="0"/>
          <w:marTop w:val="0"/>
          <w:marBottom w:val="0"/>
          <w:divBdr>
            <w:top w:val="none" w:sz="0" w:space="0" w:color="auto"/>
            <w:left w:val="none" w:sz="0" w:space="0" w:color="auto"/>
            <w:bottom w:val="none" w:sz="0" w:space="0" w:color="auto"/>
            <w:right w:val="none" w:sz="0" w:space="0" w:color="auto"/>
          </w:divBdr>
          <w:divsChild>
            <w:div w:id="294340165">
              <w:marLeft w:val="0"/>
              <w:marRight w:val="0"/>
              <w:marTop w:val="0"/>
              <w:marBottom w:val="0"/>
              <w:divBdr>
                <w:top w:val="none" w:sz="0" w:space="0" w:color="auto"/>
                <w:left w:val="none" w:sz="0" w:space="0" w:color="auto"/>
                <w:bottom w:val="none" w:sz="0" w:space="0" w:color="auto"/>
                <w:right w:val="none" w:sz="0" w:space="0" w:color="auto"/>
              </w:divBdr>
            </w:div>
          </w:divsChild>
        </w:div>
        <w:div w:id="1031689186">
          <w:marLeft w:val="0"/>
          <w:marRight w:val="0"/>
          <w:marTop w:val="0"/>
          <w:marBottom w:val="0"/>
          <w:divBdr>
            <w:top w:val="none" w:sz="0" w:space="0" w:color="auto"/>
            <w:left w:val="none" w:sz="0" w:space="0" w:color="auto"/>
            <w:bottom w:val="none" w:sz="0" w:space="0" w:color="auto"/>
            <w:right w:val="none" w:sz="0" w:space="0" w:color="auto"/>
          </w:divBdr>
          <w:divsChild>
            <w:div w:id="165040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1296">
      <w:bodyDiv w:val="1"/>
      <w:marLeft w:val="0"/>
      <w:marRight w:val="0"/>
      <w:marTop w:val="0"/>
      <w:marBottom w:val="0"/>
      <w:divBdr>
        <w:top w:val="none" w:sz="0" w:space="0" w:color="auto"/>
        <w:left w:val="none" w:sz="0" w:space="0" w:color="auto"/>
        <w:bottom w:val="none" w:sz="0" w:space="0" w:color="auto"/>
        <w:right w:val="none" w:sz="0" w:space="0" w:color="auto"/>
      </w:divBdr>
    </w:div>
    <w:div w:id="1438213642">
      <w:bodyDiv w:val="1"/>
      <w:marLeft w:val="0"/>
      <w:marRight w:val="0"/>
      <w:marTop w:val="0"/>
      <w:marBottom w:val="0"/>
      <w:divBdr>
        <w:top w:val="none" w:sz="0" w:space="0" w:color="auto"/>
        <w:left w:val="none" w:sz="0" w:space="0" w:color="auto"/>
        <w:bottom w:val="none" w:sz="0" w:space="0" w:color="auto"/>
        <w:right w:val="none" w:sz="0" w:space="0" w:color="auto"/>
      </w:divBdr>
    </w:div>
    <w:div w:id="1475609660">
      <w:bodyDiv w:val="1"/>
      <w:marLeft w:val="0"/>
      <w:marRight w:val="0"/>
      <w:marTop w:val="0"/>
      <w:marBottom w:val="0"/>
      <w:divBdr>
        <w:top w:val="none" w:sz="0" w:space="0" w:color="auto"/>
        <w:left w:val="none" w:sz="0" w:space="0" w:color="auto"/>
        <w:bottom w:val="none" w:sz="0" w:space="0" w:color="auto"/>
        <w:right w:val="none" w:sz="0" w:space="0" w:color="auto"/>
      </w:divBdr>
    </w:div>
    <w:div w:id="1727990698">
      <w:bodyDiv w:val="1"/>
      <w:marLeft w:val="0"/>
      <w:marRight w:val="0"/>
      <w:marTop w:val="0"/>
      <w:marBottom w:val="0"/>
      <w:divBdr>
        <w:top w:val="none" w:sz="0" w:space="0" w:color="auto"/>
        <w:left w:val="none" w:sz="0" w:space="0" w:color="auto"/>
        <w:bottom w:val="none" w:sz="0" w:space="0" w:color="auto"/>
        <w:right w:val="none" w:sz="0" w:space="0" w:color="auto"/>
      </w:divBdr>
    </w:div>
    <w:div w:id="1898664972">
      <w:bodyDiv w:val="1"/>
      <w:marLeft w:val="0"/>
      <w:marRight w:val="0"/>
      <w:marTop w:val="0"/>
      <w:marBottom w:val="0"/>
      <w:divBdr>
        <w:top w:val="none" w:sz="0" w:space="0" w:color="auto"/>
        <w:left w:val="none" w:sz="0" w:space="0" w:color="auto"/>
        <w:bottom w:val="none" w:sz="0" w:space="0" w:color="auto"/>
        <w:right w:val="none" w:sz="0" w:space="0" w:color="auto"/>
      </w:divBdr>
      <w:divsChild>
        <w:div w:id="615217857">
          <w:marLeft w:val="336"/>
          <w:marRight w:val="0"/>
          <w:marTop w:val="120"/>
          <w:marBottom w:val="312"/>
          <w:divBdr>
            <w:top w:val="none" w:sz="0" w:space="0" w:color="auto"/>
            <w:left w:val="none" w:sz="0" w:space="0" w:color="auto"/>
            <w:bottom w:val="none" w:sz="0" w:space="0" w:color="auto"/>
            <w:right w:val="none" w:sz="0" w:space="0" w:color="auto"/>
          </w:divBdr>
          <w:divsChild>
            <w:div w:id="9407254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653266153">
          <w:marLeft w:val="336"/>
          <w:marRight w:val="0"/>
          <w:marTop w:val="120"/>
          <w:marBottom w:val="312"/>
          <w:divBdr>
            <w:top w:val="none" w:sz="0" w:space="0" w:color="auto"/>
            <w:left w:val="none" w:sz="0" w:space="0" w:color="auto"/>
            <w:bottom w:val="none" w:sz="0" w:space="0" w:color="auto"/>
            <w:right w:val="none" w:sz="0" w:space="0" w:color="auto"/>
          </w:divBdr>
          <w:divsChild>
            <w:div w:id="1591693208">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592274186">
          <w:marLeft w:val="0"/>
          <w:marRight w:val="0"/>
          <w:marTop w:val="0"/>
          <w:marBottom w:val="0"/>
          <w:divBdr>
            <w:top w:val="none" w:sz="0" w:space="0" w:color="auto"/>
            <w:left w:val="none" w:sz="0" w:space="0" w:color="auto"/>
            <w:bottom w:val="none" w:sz="0" w:space="0" w:color="auto"/>
            <w:right w:val="none" w:sz="0" w:space="0" w:color="auto"/>
          </w:divBdr>
        </w:div>
        <w:div w:id="18217318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commons.wikimedia.org/wiki/File:ModeleClasseTemplate.svg?uselang=fr"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mmons.wikimedia.org/wiki/File:ModeleDiagrammeDeClasseFR.svg?uselang=fr" TargetMode="External"/><Relationship Id="rId29" Type="http://schemas.openxmlformats.org/officeDocument/2006/relationships/hyperlink" Target="https://fr.wikipedia.org/wiki/Encapsulation_(programma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commons.wikimedia.org/wiki/File:ModeleClasseAbstraite.svg?uselang=fr" TargetMode="External"/><Relationship Id="rId28" Type="http://schemas.openxmlformats.org/officeDocument/2006/relationships/hyperlink" Target="https://fr.wikipedia.org/wiki/Classe_abstraite"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fr.wikipedia.org/w/index.php?title=Diagramme_de_classes&amp;action=edit&amp;section=2" TargetMode="External"/><Relationship Id="rId27" Type="http://schemas.openxmlformats.org/officeDocument/2006/relationships/hyperlink" Target="https://fr.wikipedia.org/wiki/Romain_(typographie)" TargetMode="External"/><Relationship Id="rId30"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12</Pages>
  <Words>1965</Words>
  <Characters>10810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 solution</dc:creator>
  <cp:keywords/>
  <dc:description/>
  <cp:lastModifiedBy>karth solution</cp:lastModifiedBy>
  <cp:revision>14</cp:revision>
  <dcterms:created xsi:type="dcterms:W3CDTF">2016-07-22T22:53:00Z</dcterms:created>
  <dcterms:modified xsi:type="dcterms:W3CDTF">2016-07-23T09:30:00Z</dcterms:modified>
</cp:coreProperties>
</file>