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3b767b18fb27f63640bb08e4843c7b2c4ebe41b"/>
    <w:p>
      <w:pPr>
        <w:pStyle w:val="Heading1"/>
      </w:pPr>
      <w:r>
        <w:t xml:space="preserve">Бизнес-процесс продажи, подготовки и монтажа ИБП на Юге</w:t>
      </w:r>
    </w:p>
    <w:p>
      <w:pPr>
        <w:pStyle w:val="FirstParagraph"/>
      </w:pPr>
      <w:r>
        <w:t xml:space="preserve">Статус: рабочее описание процесса.</w:t>
      </w:r>
    </w:p>
    <w:p>
      <w:pPr>
        <w:pStyle w:val="BodyText"/>
      </w:pPr>
      <w:r>
        <w:t xml:space="preserve">Назначение: зафиксировать сквозной процесс от обращения клиента до закрытия монтажа, обратной связи и рейтинга электрика-партнера.</w:t>
      </w:r>
    </w:p>
    <w:bookmarkStart w:id="9" w:name="контекст-южной-модели"/>
    <w:p>
      <w:pPr>
        <w:pStyle w:val="Heading2"/>
      </w:pPr>
      <w:r>
        <w:t xml:space="preserve">Контекст южной модели</w:t>
      </w:r>
    </w:p>
    <w:p>
      <w:pPr>
        <w:pStyle w:val="FirstParagraph"/>
      </w:pPr>
      <w:r>
        <w:t xml:space="preserve">Южная модель отличается от московской: электрики не являются штатными сотрудниками Светон, работают как самостоятельные партнеры, используют свой автомобиль и инструмент, самостоятельно договариваются с клиентом по подготовительным работам и несут ответственность перед клиентом за качество своих работ.</w:t>
      </w:r>
    </w:p>
    <w:p>
      <w:pPr>
        <w:pStyle w:val="BodyText"/>
      </w:pPr>
      <w:r>
        <w:t xml:space="preserve">Светон отвечает за первичный расчет, техническое задание, коммерческое предложение, поставку оборудования, доступ к базе знаний, удаленную инженерную консультацию, удаленную приемку, хранение документов и внутренний рейтинг электриков.</w:t>
      </w:r>
    </w:p>
    <w:bookmarkEnd w:id="9"/>
    <w:bookmarkStart w:id="10" w:name="обзорная-схема-процесса"/>
    <w:p>
      <w:pPr>
        <w:pStyle w:val="Heading2"/>
      </w:pPr>
      <w:r>
        <w:t xml:space="preserve">Обзорная схема процесса</w:t>
      </w:r>
    </w:p>
    <w:p>
      <w:pPr>
        <w:pStyle w:val="FirstParagraph"/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00_overview_process.mmd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A["1. Обращение клиента"] --&gt; B["2. Сбор данных и предварительная оценка"]</w:t>
      </w:r>
      <w:r>
        <w:br/>
      </w:r>
      <w:r>
        <w:rPr>
          <w:rStyle w:val="VerbatimChar"/>
        </w:rPr>
        <w:t xml:space="preserve">    B --&gt; C["3. ТЗ/КП до выезда электрика"]</w:t>
      </w:r>
      <w:r>
        <w:br/>
      </w:r>
      <w:r>
        <w:rPr>
          <w:rStyle w:val="VerbatimChar"/>
        </w:rPr>
        <w:t xml:space="preserve">    C --&gt; D["4. Первый выезд: осмотр, замеры, подтверждение ТЗ"]</w:t>
      </w:r>
      <w:r>
        <w:br/>
      </w:r>
      <w:r>
        <w:rPr>
          <w:rStyle w:val="VerbatimChar"/>
        </w:rPr>
        <w:t xml:space="preserve">    D --&gt; E{"Подготовка сделана&lt;br/&gt;на первом выезде?"}</w:t>
      </w:r>
      <w:r>
        <w:br/>
      </w:r>
      <w:r>
        <w:rPr>
          <w:rStyle w:val="VerbatimChar"/>
        </w:rPr>
        <w:t xml:space="preserve">    E -- "Да" --&gt; F["5. Объект ожидает оборудование"]</w:t>
      </w:r>
      <w:r>
        <w:br/>
      </w:r>
      <w:r>
        <w:rPr>
          <w:rStyle w:val="VerbatimChar"/>
        </w:rPr>
        <w:t xml:space="preserve">    E -- "Нет" --&gt; G["5. Подготовка переносится&lt;br/&gt;на второй выезд"]</w:t>
      </w:r>
      <w:r>
        <w:br/>
      </w:r>
      <w:r>
        <w:rPr>
          <w:rStyle w:val="VerbatimChar"/>
        </w:rPr>
        <w:t xml:space="preserve">    F --&gt; H["6. Поставка оборудования"]</w:t>
      </w:r>
      <w:r>
        <w:br/>
      </w:r>
      <w:r>
        <w:rPr>
          <w:rStyle w:val="VerbatimChar"/>
        </w:rPr>
        <w:t xml:space="preserve">    G --&gt; H</w:t>
      </w:r>
      <w:r>
        <w:br/>
      </w:r>
      <w:r>
        <w:rPr>
          <w:rStyle w:val="VerbatimChar"/>
        </w:rPr>
        <w:t xml:space="preserve">    H --&gt; I{"Объект готов&lt;br/&gt;к монтажу?"}</w:t>
      </w:r>
      <w:r>
        <w:br/>
      </w:r>
      <w:r>
        <w:rPr>
          <w:rStyle w:val="VerbatimChar"/>
        </w:rPr>
        <w:t xml:space="preserve">    I -- "Да" --&gt; J["7А. Второй выезд:&lt;br/&gt;только монтаж, подключение, настройка"]</w:t>
      </w:r>
      <w:r>
        <w:br/>
      </w:r>
      <w:r>
        <w:rPr>
          <w:rStyle w:val="VerbatimChar"/>
        </w:rPr>
        <w:t xml:space="preserve">    I -- "Нет" --&gt; K["7Б. Второй выезд:&lt;br/&gt;подготовка + монтаж"]</w:t>
      </w:r>
      <w:r>
        <w:br/>
      </w:r>
      <w:r>
        <w:rPr>
          <w:rStyle w:val="VerbatimChar"/>
        </w:rPr>
        <w:t xml:space="preserve">    J --&gt; L["8. Удаленная приемка инженером"]</w:t>
      </w:r>
      <w:r>
        <w:br/>
      </w:r>
      <w:r>
        <w:rPr>
          <w:rStyle w:val="VerbatimChar"/>
        </w:rPr>
        <w:t xml:space="preserve">    K --&gt; L</w:t>
      </w:r>
      <w:r>
        <w:br/>
      </w:r>
      <w:r>
        <w:rPr>
          <w:rStyle w:val="VerbatimChar"/>
        </w:rPr>
        <w:t xml:space="preserve">    L --&gt; M["9. Акт, отчет, фото/видео"]</w:t>
      </w:r>
      <w:r>
        <w:br/>
      </w:r>
      <w:r>
        <w:rPr>
          <w:rStyle w:val="VerbatimChar"/>
        </w:rPr>
        <w:t xml:space="preserve">    M --&gt; N["10. Обратная связь клиента&lt;br/&gt;и рейтинг электрика"]</w:t>
      </w:r>
    </w:p>
    <w:bookmarkEnd w:id="10"/>
    <w:bookmarkStart w:id="15" w:name="X28b5be033ce3471fc9408a1c36761033b77fdfc"/>
    <w:p>
      <w:pPr>
        <w:pStyle w:val="Heading2"/>
      </w:pPr>
      <w:r>
        <w:t xml:space="preserve">Этап 1. Первичное обращение и сбор данных</w:t>
      </w:r>
    </w:p>
    <w:bookmarkStart w:id="11" w:name="шаг-1.-клиент-обращается-в-светон"/>
    <w:p>
      <w:pPr>
        <w:pStyle w:val="Heading3"/>
      </w:pPr>
      <w:r>
        <w:t xml:space="preserve">Шаг 1. Клиент обращается в Светон</w:t>
      </w:r>
    </w:p>
    <w:p>
      <w:pPr>
        <w:pStyle w:val="FirstParagraph"/>
      </w:pPr>
      <w:r>
        <w:t xml:space="preserve">Клиент видит объявление о резервном питании или ИБП и связывается со Светон.</w:t>
      </w:r>
    </w:p>
    <w:bookmarkEnd w:id="11"/>
    <w:bookmarkStart w:id="12" w:name="шаг-2.-мы-выясняем-потребность"/>
    <w:p>
      <w:pPr>
        <w:pStyle w:val="Heading3"/>
      </w:pPr>
      <w:r>
        <w:t xml:space="preserve">Шаг 2. Мы выясняем потребность</w:t>
      </w:r>
    </w:p>
    <w:p>
      <w:pPr>
        <w:pStyle w:val="FirstParagraph"/>
      </w:pPr>
      <w:r>
        <w:t xml:space="preserve">Уточняем, что клиент хочет резервировать:</w:t>
      </w:r>
    </w:p>
    <w:p>
      <w:pPr>
        <w:pStyle w:val="Compact"/>
        <w:numPr>
          <w:ilvl w:val="0"/>
          <w:numId w:val="1001"/>
        </w:numPr>
      </w:pPr>
      <w:r>
        <w:t xml:space="preserve">котел;</w:t>
      </w:r>
    </w:p>
    <w:p>
      <w:pPr>
        <w:pStyle w:val="Compact"/>
        <w:numPr>
          <w:ilvl w:val="0"/>
          <w:numId w:val="1001"/>
        </w:numPr>
      </w:pPr>
      <w:r>
        <w:t xml:space="preserve">насосы;</w:t>
      </w:r>
    </w:p>
    <w:p>
      <w:pPr>
        <w:pStyle w:val="Compact"/>
        <w:numPr>
          <w:ilvl w:val="0"/>
          <w:numId w:val="1001"/>
        </w:numPr>
      </w:pPr>
      <w:r>
        <w:t xml:space="preserve">холодильник;</w:t>
      </w:r>
    </w:p>
    <w:p>
      <w:pPr>
        <w:pStyle w:val="Compact"/>
        <w:numPr>
          <w:ilvl w:val="0"/>
          <w:numId w:val="1001"/>
        </w:numPr>
      </w:pPr>
      <w:r>
        <w:t xml:space="preserve">интернет;</w:t>
      </w:r>
    </w:p>
    <w:p>
      <w:pPr>
        <w:pStyle w:val="Compact"/>
        <w:numPr>
          <w:ilvl w:val="0"/>
          <w:numId w:val="1001"/>
        </w:numPr>
      </w:pPr>
      <w:r>
        <w:t xml:space="preserve">ворота;</w:t>
      </w:r>
    </w:p>
    <w:p>
      <w:pPr>
        <w:pStyle w:val="Compact"/>
        <w:numPr>
          <w:ilvl w:val="0"/>
          <w:numId w:val="1001"/>
        </w:numPr>
      </w:pPr>
      <w:r>
        <w:t xml:space="preserve">охрану;</w:t>
      </w:r>
    </w:p>
    <w:p>
      <w:pPr>
        <w:pStyle w:val="Compact"/>
        <w:numPr>
          <w:ilvl w:val="0"/>
          <w:numId w:val="1001"/>
        </w:numPr>
      </w:pPr>
      <w:r>
        <w:t xml:space="preserve">освещение;</w:t>
      </w:r>
    </w:p>
    <w:p>
      <w:pPr>
        <w:pStyle w:val="Compact"/>
        <w:numPr>
          <w:ilvl w:val="0"/>
          <w:numId w:val="1001"/>
        </w:numPr>
      </w:pPr>
      <w:r>
        <w:t xml:space="preserve">другие важные нагрузки.</w:t>
      </w:r>
    </w:p>
    <w:bookmarkEnd w:id="12"/>
    <w:bookmarkStart w:id="13" w:name="шаг-3.-собираем-исходные-данные"/>
    <w:p>
      <w:pPr>
        <w:pStyle w:val="Heading3"/>
      </w:pPr>
      <w:r>
        <w:t xml:space="preserve">Шаг 3. Собираем исходные данные</w:t>
      </w:r>
    </w:p>
    <w:p>
      <w:pPr>
        <w:pStyle w:val="FirstParagraph"/>
      </w:pPr>
      <w:r>
        <w:t xml:space="preserve">Запрашиваем:</w:t>
      </w:r>
    </w:p>
    <w:p>
      <w:pPr>
        <w:pStyle w:val="Compact"/>
        <w:numPr>
          <w:ilvl w:val="0"/>
          <w:numId w:val="1002"/>
        </w:numPr>
      </w:pPr>
      <w:r>
        <w:t xml:space="preserve">фото щита;</w:t>
      </w:r>
    </w:p>
    <w:p>
      <w:pPr>
        <w:pStyle w:val="Compact"/>
        <w:numPr>
          <w:ilvl w:val="0"/>
          <w:numId w:val="1002"/>
        </w:numPr>
      </w:pPr>
      <w:r>
        <w:t xml:space="preserve">фото места установки;</w:t>
      </w:r>
    </w:p>
    <w:p>
      <w:pPr>
        <w:pStyle w:val="Compact"/>
        <w:numPr>
          <w:ilvl w:val="0"/>
          <w:numId w:val="1002"/>
        </w:numPr>
      </w:pPr>
      <w:r>
        <w:t xml:space="preserve">фото возможной трассы;</w:t>
      </w:r>
    </w:p>
    <w:p>
      <w:pPr>
        <w:pStyle w:val="Compact"/>
        <w:numPr>
          <w:ilvl w:val="0"/>
          <w:numId w:val="1002"/>
        </w:numPr>
      </w:pPr>
      <w:r>
        <w:t xml:space="preserve">количество фаз;</w:t>
      </w:r>
    </w:p>
    <w:p>
      <w:pPr>
        <w:pStyle w:val="Compact"/>
        <w:numPr>
          <w:ilvl w:val="0"/>
          <w:numId w:val="1002"/>
        </w:numPr>
      </w:pPr>
      <w:r>
        <w:t xml:space="preserve">имеющееся оборудование;</w:t>
      </w:r>
    </w:p>
    <w:p>
      <w:pPr>
        <w:pStyle w:val="Compact"/>
        <w:numPr>
          <w:ilvl w:val="0"/>
          <w:numId w:val="1002"/>
        </w:numPr>
      </w:pPr>
      <w:r>
        <w:t xml:space="preserve">помещения под ИБП и АКБ;</w:t>
      </w:r>
    </w:p>
    <w:p>
      <w:pPr>
        <w:pStyle w:val="Compact"/>
        <w:numPr>
          <w:ilvl w:val="0"/>
          <w:numId w:val="1002"/>
        </w:numPr>
      </w:pPr>
      <w:r>
        <w:t xml:space="preserve">названия или характеристики оборудования, которое клиент хочет резервировать.</w:t>
      </w:r>
    </w:p>
    <w:bookmarkEnd w:id="13"/>
    <w:bookmarkStart w:id="14" w:name="X793ee1e32bd0a61f3695b72453ea8b69995adbe"/>
    <w:p>
      <w:pPr>
        <w:pStyle w:val="Heading3"/>
      </w:pPr>
      <w:r>
        <w:t xml:space="preserve">Шаг 4. Делаем предварительную техническую оценку</w:t>
      </w:r>
    </w:p>
    <w:p>
      <w:pPr>
        <w:pStyle w:val="FirstParagraph"/>
      </w:pPr>
      <w:r>
        <w:t xml:space="preserve">Оцениваем:</w:t>
      </w:r>
    </w:p>
    <w:p>
      <w:pPr>
        <w:pStyle w:val="Compact"/>
        <w:numPr>
          <w:ilvl w:val="0"/>
          <w:numId w:val="1003"/>
        </w:numPr>
      </w:pPr>
      <w:r>
        <w:t xml:space="preserve">ориентировочную мощность;</w:t>
      </w:r>
    </w:p>
    <w:p>
      <w:pPr>
        <w:pStyle w:val="Compact"/>
        <w:numPr>
          <w:ilvl w:val="0"/>
          <w:numId w:val="1003"/>
        </w:numPr>
      </w:pPr>
      <w:r>
        <w:t xml:space="preserve">возможные пусковые токи;</w:t>
      </w:r>
    </w:p>
    <w:p>
      <w:pPr>
        <w:pStyle w:val="Compact"/>
        <w:numPr>
          <w:ilvl w:val="0"/>
          <w:numId w:val="1003"/>
        </w:numPr>
      </w:pPr>
      <w:r>
        <w:t xml:space="preserve">ограничения объекта;</w:t>
      </w:r>
    </w:p>
    <w:p>
      <w:pPr>
        <w:pStyle w:val="Compact"/>
        <w:numPr>
          <w:ilvl w:val="0"/>
          <w:numId w:val="1003"/>
        </w:numPr>
      </w:pPr>
      <w:r>
        <w:t xml:space="preserve">возможную схему;</w:t>
      </w:r>
    </w:p>
    <w:p>
      <w:pPr>
        <w:pStyle w:val="Compact"/>
        <w:numPr>
          <w:ilvl w:val="0"/>
          <w:numId w:val="1003"/>
        </w:numPr>
      </w:pPr>
      <w:r>
        <w:t xml:space="preserve">необходимость подготовительных работ;</w:t>
      </w:r>
    </w:p>
    <w:p>
      <w:pPr>
        <w:pStyle w:val="Compact"/>
        <w:numPr>
          <w:ilvl w:val="0"/>
          <w:numId w:val="1003"/>
        </w:numPr>
      </w:pPr>
      <w:r>
        <w:t xml:space="preserve">применимое оборудование.</w:t>
      </w:r>
    </w:p>
    <w:p>
      <w:pPr>
        <w:pStyle w:val="FirstParagraph"/>
      </w:pPr>
      <w:r>
        <w:t xml:space="preserve">Если уже на этом этапе видно, что монтаж невозможен или опасен без подготовки, это фиксируется сразу.</w:t>
      </w:r>
    </w:p>
    <w:bookmarkEnd w:id="14"/>
    <w:bookmarkEnd w:id="15"/>
    <w:bookmarkStart w:id="20" w:name="X1cc3c527ed2980888bae9dac502ff7817258f86"/>
    <w:p>
      <w:pPr>
        <w:pStyle w:val="Heading2"/>
      </w:pPr>
      <w:r>
        <w:t xml:space="preserve">Этап 2. Техническое задание и коммерческое предложение</w:t>
      </w:r>
    </w:p>
    <w:bookmarkStart w:id="16" w:name="шаг-5.-формируем-тзкп"/>
    <w:p>
      <w:pPr>
        <w:pStyle w:val="Heading3"/>
      </w:pPr>
      <w:r>
        <w:t xml:space="preserve">Шаг 5. Формируем ТЗ/КП</w:t>
      </w:r>
    </w:p>
    <w:p>
      <w:pPr>
        <w:pStyle w:val="FirstParagraph"/>
      </w:pPr>
      <w:r>
        <w:t xml:space="preserve">До выезда электрика формируем техническое задание и коммерческое предложение.</w:t>
      </w:r>
    </w:p>
    <w:p>
      <w:pPr>
        <w:pStyle w:val="BodyText"/>
      </w:pPr>
      <w:r>
        <w:t xml:space="preserve">В ТЗ/КП фиксируется:</w:t>
      </w:r>
    </w:p>
    <w:p>
      <w:pPr>
        <w:pStyle w:val="Compact"/>
        <w:numPr>
          <w:ilvl w:val="0"/>
          <w:numId w:val="1004"/>
        </w:numPr>
      </w:pPr>
      <w:r>
        <w:t xml:space="preserve">что именно резервируется;</w:t>
      </w:r>
    </w:p>
    <w:p>
      <w:pPr>
        <w:pStyle w:val="Compact"/>
        <w:numPr>
          <w:ilvl w:val="0"/>
          <w:numId w:val="1004"/>
        </w:numPr>
      </w:pPr>
      <w:r>
        <w:t xml:space="preserve">какие параметры оборудования требуются;</w:t>
      </w:r>
    </w:p>
    <w:p>
      <w:pPr>
        <w:pStyle w:val="Compact"/>
        <w:numPr>
          <w:ilvl w:val="0"/>
          <w:numId w:val="1004"/>
        </w:numPr>
      </w:pPr>
      <w:r>
        <w:t xml:space="preserve">какое оборудование предлагается;</w:t>
      </w:r>
    </w:p>
    <w:p>
      <w:pPr>
        <w:pStyle w:val="Compact"/>
        <w:numPr>
          <w:ilvl w:val="0"/>
          <w:numId w:val="1004"/>
        </w:numPr>
      </w:pPr>
      <w:r>
        <w:t xml:space="preserve">стоимость оборудования;</w:t>
      </w:r>
    </w:p>
    <w:p>
      <w:pPr>
        <w:pStyle w:val="Compact"/>
        <w:numPr>
          <w:ilvl w:val="0"/>
          <w:numId w:val="1004"/>
        </w:numPr>
      </w:pPr>
      <w:r>
        <w:t xml:space="preserve">место установки;</w:t>
      </w:r>
    </w:p>
    <w:p>
      <w:pPr>
        <w:pStyle w:val="Compact"/>
        <w:numPr>
          <w:ilvl w:val="0"/>
          <w:numId w:val="1004"/>
        </w:numPr>
      </w:pPr>
      <w:r>
        <w:t xml:space="preserve">предполагаемая трасса;</w:t>
      </w:r>
    </w:p>
    <w:p>
      <w:pPr>
        <w:pStyle w:val="Compact"/>
        <w:numPr>
          <w:ilvl w:val="0"/>
          <w:numId w:val="1004"/>
        </w:numPr>
      </w:pPr>
      <w:r>
        <w:t xml:space="preserve">предполагаемый объем подготовительных работ;</w:t>
      </w:r>
    </w:p>
    <w:p>
      <w:pPr>
        <w:pStyle w:val="Compact"/>
        <w:numPr>
          <w:ilvl w:val="0"/>
          <w:numId w:val="1004"/>
        </w:numPr>
      </w:pPr>
      <w:r>
        <w:t xml:space="preserve">условие, что окончательная возможность монтажа подтверждается после осмотра объекта.</w:t>
      </w:r>
    </w:p>
    <w:bookmarkEnd w:id="16"/>
    <w:bookmarkStart w:id="17" w:name="шаг-6.-отправляем-тзкп-клиенту"/>
    <w:p>
      <w:pPr>
        <w:pStyle w:val="Heading3"/>
      </w:pPr>
      <w:r>
        <w:t xml:space="preserve">Шаг 6. Отправляем ТЗ/КП клиенту</w:t>
      </w:r>
    </w:p>
    <w:p>
      <w:pPr>
        <w:pStyle w:val="FirstParagraph"/>
      </w:pPr>
      <w:r>
        <w:t xml:space="preserve">Клиент получает ТЗ/КП до приезда электрика и понимает, что именно предлагается.</w:t>
      </w:r>
    </w:p>
    <w:bookmarkEnd w:id="17"/>
    <w:bookmarkStart w:id="18" w:name="X568a05ab215c0d439f420bbc01ba0f3fb6303c5"/>
    <w:p>
      <w:pPr>
        <w:pStyle w:val="Heading3"/>
      </w:pPr>
      <w:r>
        <w:t xml:space="preserve">Шаг 7. Передаем объект электрику-партнеру</w:t>
      </w:r>
    </w:p>
    <w:p>
      <w:pPr>
        <w:pStyle w:val="FirstParagraph"/>
      </w:pPr>
      <w:r>
        <w:t xml:space="preserve">Электрик получает:</w:t>
      </w:r>
    </w:p>
    <w:p>
      <w:pPr>
        <w:pStyle w:val="Compact"/>
        <w:numPr>
          <w:ilvl w:val="0"/>
          <w:numId w:val="1005"/>
        </w:numPr>
      </w:pPr>
      <w:r>
        <w:t xml:space="preserve">ТЗ/КП;</w:t>
      </w:r>
    </w:p>
    <w:p>
      <w:pPr>
        <w:pStyle w:val="Compact"/>
        <w:numPr>
          <w:ilvl w:val="0"/>
          <w:numId w:val="1005"/>
        </w:numPr>
      </w:pPr>
      <w:r>
        <w:t xml:space="preserve">фото и материалы клиента;</w:t>
      </w:r>
    </w:p>
    <w:p>
      <w:pPr>
        <w:pStyle w:val="Compact"/>
        <w:numPr>
          <w:ilvl w:val="0"/>
          <w:numId w:val="1005"/>
        </w:numPr>
      </w:pPr>
      <w:r>
        <w:t xml:space="preserve">контакты клиента;</w:t>
      </w:r>
    </w:p>
    <w:p>
      <w:pPr>
        <w:pStyle w:val="Compact"/>
        <w:numPr>
          <w:ilvl w:val="0"/>
          <w:numId w:val="1005"/>
        </w:numPr>
      </w:pPr>
      <w:r>
        <w:t xml:space="preserve">адрес объекта;</w:t>
      </w:r>
    </w:p>
    <w:p>
      <w:pPr>
        <w:pStyle w:val="Compact"/>
        <w:numPr>
          <w:ilvl w:val="0"/>
          <w:numId w:val="1005"/>
        </w:numPr>
      </w:pPr>
      <w:r>
        <w:t xml:space="preserve">предварительное описание задачи;</w:t>
      </w:r>
    </w:p>
    <w:p>
      <w:pPr>
        <w:pStyle w:val="Compact"/>
        <w:numPr>
          <w:ilvl w:val="0"/>
          <w:numId w:val="1005"/>
        </w:numPr>
      </w:pPr>
      <w:r>
        <w:t xml:space="preserve">список вопросов, которые нужно проверить на месте.</w:t>
      </w:r>
    </w:p>
    <w:bookmarkEnd w:id="18"/>
    <w:bookmarkStart w:id="19" w:name="диаграмма-состояния-заявки"/>
    <w:p>
      <w:pPr>
        <w:pStyle w:val="Heading3"/>
      </w:pPr>
      <w:r>
        <w:t xml:space="preserve">Диаграмма: Состояния заявки</w:t>
      </w:r>
    </w:p>
    <w:p>
      <w:pPr>
        <w:pStyle w:val="FirstParagraph"/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01_order_state.mmd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Lead: клиент обратился</w:t>
      </w:r>
      <w:r>
        <w:br/>
      </w:r>
      <w:r>
        <w:rPr>
          <w:rStyle w:val="VerbatimChar"/>
        </w:rPr>
        <w:t xml:space="preserve">    Lead --&gt; DataCollection: первичный разговор</w:t>
      </w:r>
      <w:r>
        <w:br/>
      </w:r>
      <w:r>
        <w:rPr>
          <w:rStyle w:val="VerbatimChar"/>
        </w:rPr>
        <w:t xml:space="preserve">    DataCollection --&gt; DataRequested: данных недостаточно</w:t>
      </w:r>
      <w:r>
        <w:br/>
      </w:r>
      <w:r>
        <w:rPr>
          <w:rStyle w:val="VerbatimChar"/>
        </w:rPr>
        <w:t xml:space="preserve">    DataRequested --&gt; DataCollection: клиент прислал фото/сведения</w:t>
      </w:r>
      <w:r>
        <w:br/>
      </w:r>
      <w:r>
        <w:rPr>
          <w:rStyle w:val="VerbatimChar"/>
        </w:rPr>
        <w:t xml:space="preserve">    DataCollection --&gt; PreliminaryAssessment: данных достаточно</w:t>
      </w:r>
      <w:r>
        <w:br/>
      </w:r>
      <w:r>
        <w:rPr>
          <w:rStyle w:val="VerbatimChar"/>
        </w:rPr>
        <w:t xml:space="preserve">    PreliminaryAssessment --&gt; Rejected: красные линии / невозможно</w:t>
      </w:r>
      <w:r>
        <w:br/>
      </w:r>
      <w:r>
        <w:rPr>
          <w:rStyle w:val="VerbatimChar"/>
        </w:rPr>
        <w:t xml:space="preserve">    PreliminaryAssessment --&gt; OfferPrepared: ТЗ/КП сформированы</w:t>
      </w:r>
      <w:r>
        <w:br/>
      </w:r>
      <w:r>
        <w:rPr>
          <w:rStyle w:val="VerbatimChar"/>
        </w:rPr>
        <w:t xml:space="preserve">    OfferPrepared --&gt; OfferSent: ТЗ/КП отправлены клиенту</w:t>
      </w:r>
      <w:r>
        <w:br/>
      </w:r>
      <w:r>
        <w:rPr>
          <w:rStyle w:val="VerbatimChar"/>
        </w:rPr>
        <w:t xml:space="preserve">    OfferSent --&gt; Paused: клиент не согласен / думает</w:t>
      </w:r>
      <w:r>
        <w:br/>
      </w:r>
      <w:r>
        <w:rPr>
          <w:rStyle w:val="VerbatimChar"/>
        </w:rPr>
        <w:t xml:space="preserve">    OfferSent --&gt; FirstVisitPlanned: клиент согласен на осмотр</w:t>
      </w:r>
      <w:r>
        <w:br/>
      </w:r>
      <w:r>
        <w:rPr>
          <w:rStyle w:val="VerbatimChar"/>
        </w:rPr>
        <w:t xml:space="preserve">    FirstVisitPlanned --&gt; FirstVisitDone: осмотр, замеры, фото</w:t>
      </w:r>
      <w:r>
        <w:br/>
      </w:r>
      <w:r>
        <w:rPr>
          <w:rStyle w:val="VerbatimChar"/>
        </w:rPr>
        <w:t xml:space="preserve">    FirstVisitDone --&gt; Rejected: монтаж не подтвержден</w:t>
      </w:r>
      <w:r>
        <w:br/>
      </w:r>
      <w:r>
        <w:rPr>
          <w:rStyle w:val="VerbatimChar"/>
        </w:rPr>
        <w:t xml:space="preserve">    FirstVisitDone --&gt; TZConfirmed: клиент подтвердил ТЗ</w:t>
      </w:r>
      <w:r>
        <w:br/>
      </w:r>
      <w:r>
        <w:rPr>
          <w:rStyle w:val="VerbatimChar"/>
        </w:rPr>
        <w:t xml:space="preserve">    TZConfirmed --&gt; EquipmentDelivery: поставка оборудования</w:t>
      </w:r>
      <w:r>
        <w:br/>
      </w:r>
      <w:r>
        <w:rPr>
          <w:rStyle w:val="VerbatimChar"/>
        </w:rPr>
        <w:t xml:space="preserve">    EquipmentDelivery --&gt; SecondVisitPlanned: оборудование доставлено</w:t>
      </w:r>
      <w:r>
        <w:br/>
      </w:r>
      <w:r>
        <w:rPr>
          <w:rStyle w:val="VerbatimChar"/>
        </w:rPr>
        <w:t xml:space="preserve">    SecondVisitPlanned --&gt; Installed: монтаж выполнен</w:t>
      </w:r>
      <w:r>
        <w:br/>
      </w:r>
      <w:r>
        <w:rPr>
          <w:rStyle w:val="VerbatimChar"/>
        </w:rPr>
        <w:t xml:space="preserve">    Installed --&gt; Accepted: удаленная приемка пройдена</w:t>
      </w:r>
      <w:r>
        <w:br/>
      </w:r>
      <w:r>
        <w:rPr>
          <w:rStyle w:val="VerbatimChar"/>
        </w:rPr>
        <w:t xml:space="preserve">    Accepted --&gt; Closed: акт, отчет, обратная связь</w:t>
      </w:r>
      <w:r>
        <w:br/>
      </w:r>
      <w:r>
        <w:rPr>
          <w:rStyle w:val="VerbatimChar"/>
        </w:rPr>
        <w:t xml:space="preserve">    Rejected --&gt; [*]</w:t>
      </w:r>
      <w:r>
        <w:br/>
      </w:r>
      <w:r>
        <w:rPr>
          <w:rStyle w:val="VerbatimChar"/>
        </w:rPr>
        <w:t xml:space="preserve">    Paused --&gt; [*]</w:t>
      </w:r>
      <w:r>
        <w:br/>
      </w:r>
      <w:r>
        <w:rPr>
          <w:rStyle w:val="VerbatimChar"/>
        </w:rPr>
        <w:t xml:space="preserve">    Closed --&gt; [*]</w:t>
      </w:r>
    </w:p>
    <w:bookmarkEnd w:id="19"/>
    <w:bookmarkEnd w:id="20"/>
    <w:bookmarkStart w:id="29" w:name="Xd27e319959e67a35d492f2eda9e879c6f7a775d"/>
    <w:p>
      <w:pPr>
        <w:pStyle w:val="Heading2"/>
      </w:pPr>
      <w:r>
        <w:t xml:space="preserve">Этап 3. Первый выезд: осмотр и подтверждение ТЗ</w:t>
      </w:r>
    </w:p>
    <w:bookmarkStart w:id="21" w:name="шаг-8.-электрик-согласует-первый-выезд"/>
    <w:p>
      <w:pPr>
        <w:pStyle w:val="Heading3"/>
      </w:pPr>
      <w:r>
        <w:t xml:space="preserve">Шаг 8. Электрик согласует первый выезд</w:t>
      </w:r>
    </w:p>
    <w:p>
      <w:pPr>
        <w:pStyle w:val="FirstParagraph"/>
      </w:pPr>
      <w:r>
        <w:t xml:space="preserve">Электрик напрямую договаривается с клиентом о дате и времени первого выезда.</w:t>
      </w:r>
    </w:p>
    <w:bookmarkEnd w:id="21"/>
    <w:bookmarkStart w:id="22" w:name="шаг-9.-электрик-осматривает-объект"/>
    <w:p>
      <w:pPr>
        <w:pStyle w:val="Heading3"/>
      </w:pPr>
      <w:r>
        <w:t xml:space="preserve">Шаг 9. Электрик осматривает объект</w:t>
      </w:r>
    </w:p>
    <w:p>
      <w:pPr>
        <w:pStyle w:val="FirstParagraph"/>
      </w:pPr>
      <w:r>
        <w:t xml:space="preserve">На объекте электрик:</w:t>
      </w:r>
    </w:p>
    <w:p>
      <w:pPr>
        <w:pStyle w:val="Compact"/>
        <w:numPr>
          <w:ilvl w:val="0"/>
          <w:numId w:val="1006"/>
        </w:numPr>
      </w:pPr>
      <w:r>
        <w:t xml:space="preserve">сверяет объект с ТЗ/КП;</w:t>
      </w:r>
    </w:p>
    <w:p>
      <w:pPr>
        <w:pStyle w:val="Compact"/>
        <w:numPr>
          <w:ilvl w:val="0"/>
          <w:numId w:val="1006"/>
        </w:numPr>
      </w:pPr>
      <w:r>
        <w:t xml:space="preserve">проверяет щит;</w:t>
      </w:r>
    </w:p>
    <w:p>
      <w:pPr>
        <w:pStyle w:val="Compact"/>
        <w:numPr>
          <w:ilvl w:val="0"/>
          <w:numId w:val="1006"/>
        </w:numPr>
      </w:pPr>
      <w:r>
        <w:t xml:space="preserve">проверяет место установки;</w:t>
      </w:r>
    </w:p>
    <w:p>
      <w:pPr>
        <w:pStyle w:val="Compact"/>
        <w:numPr>
          <w:ilvl w:val="0"/>
          <w:numId w:val="1006"/>
        </w:numPr>
      </w:pPr>
      <w:r>
        <w:t xml:space="preserve">проверяет предполагаемую трассу;</w:t>
      </w:r>
    </w:p>
    <w:p>
      <w:pPr>
        <w:pStyle w:val="Compact"/>
        <w:numPr>
          <w:ilvl w:val="0"/>
          <w:numId w:val="1006"/>
        </w:numPr>
      </w:pPr>
      <w:r>
        <w:t xml:space="preserve">делает фотофиксацию;</w:t>
      </w:r>
    </w:p>
    <w:p>
      <w:pPr>
        <w:pStyle w:val="Compact"/>
        <w:numPr>
          <w:ilvl w:val="0"/>
          <w:numId w:val="1006"/>
        </w:numPr>
      </w:pPr>
      <w:r>
        <w:t xml:space="preserve">фиксирует расхождения, если объект отличается от исходных данных.</w:t>
      </w:r>
    </w:p>
    <w:bookmarkEnd w:id="22"/>
    <w:bookmarkStart w:id="23" w:name="шаг-10.-электрик-делает-замеры"/>
    <w:p>
      <w:pPr>
        <w:pStyle w:val="Heading3"/>
      </w:pPr>
      <w:r>
        <w:t xml:space="preserve">Шаг 10. Электрик делает замеры</w:t>
      </w:r>
    </w:p>
    <w:p>
      <w:pPr>
        <w:pStyle w:val="FirstParagraph"/>
      </w:pPr>
      <w:r>
        <w:t xml:space="preserve">Электрик замеряет фактические нагрузки и, где возможно, пусковые токи токовыми клещами.</w:t>
      </w:r>
    </w:p>
    <w:bookmarkEnd w:id="23"/>
    <w:bookmarkStart w:id="24" w:name="Xb68e58f21cb2f073d58c759bbe0f430cd9f0948"/>
    <w:p>
      <w:pPr>
        <w:pStyle w:val="Heading3"/>
      </w:pPr>
      <w:r>
        <w:t xml:space="preserve">Шаг 11. Электрик подтверждает ТЗ с клиентом</w:t>
      </w:r>
    </w:p>
    <w:p>
      <w:pPr>
        <w:pStyle w:val="FirstParagraph"/>
      </w:pPr>
      <w:r>
        <w:t xml:space="preserve">Электрик сверяет с клиентом:</w:t>
      </w:r>
    </w:p>
    <w:p>
      <w:pPr>
        <w:pStyle w:val="Compact"/>
        <w:numPr>
          <w:ilvl w:val="0"/>
          <w:numId w:val="1007"/>
        </w:numPr>
      </w:pPr>
      <w:r>
        <w:t xml:space="preserve">список резервируемых нагрузок;</w:t>
      </w:r>
    </w:p>
    <w:p>
      <w:pPr>
        <w:pStyle w:val="Compact"/>
        <w:numPr>
          <w:ilvl w:val="0"/>
          <w:numId w:val="1007"/>
        </w:numPr>
      </w:pPr>
      <w:r>
        <w:t xml:space="preserve">место установки оборудования;</w:t>
      </w:r>
    </w:p>
    <w:p>
      <w:pPr>
        <w:pStyle w:val="Compact"/>
        <w:numPr>
          <w:ilvl w:val="0"/>
          <w:numId w:val="1007"/>
        </w:numPr>
      </w:pPr>
      <w:r>
        <w:t xml:space="preserve">предполагаемую трассу;</w:t>
      </w:r>
    </w:p>
    <w:p>
      <w:pPr>
        <w:pStyle w:val="Compact"/>
        <w:numPr>
          <w:ilvl w:val="0"/>
          <w:numId w:val="1007"/>
        </w:numPr>
      </w:pPr>
      <w:r>
        <w:t xml:space="preserve">объем работ;</w:t>
      </w:r>
    </w:p>
    <w:p>
      <w:pPr>
        <w:pStyle w:val="Compact"/>
        <w:numPr>
          <w:ilvl w:val="0"/>
          <w:numId w:val="1007"/>
        </w:numPr>
      </w:pPr>
      <w:r>
        <w:t xml:space="preserve">ограничения решения.</w:t>
      </w:r>
    </w:p>
    <w:bookmarkEnd w:id="24"/>
    <w:bookmarkStart w:id="25" w:name="X84a950e6b2f8b561acee73b0d1ad434b615a990"/>
    <w:p>
      <w:pPr>
        <w:pStyle w:val="Heading3"/>
      </w:pPr>
      <w:r>
        <w:t xml:space="preserve">Шаг 12. Клиент подтверждает согласие с ТЗ/КП</w:t>
      </w:r>
    </w:p>
    <w:p>
      <w:pPr>
        <w:pStyle w:val="FirstParagraph"/>
      </w:pPr>
      <w:r>
        <w:t xml:space="preserve">Клиент подтверждает согласие с ТЗ/КП в согласованной форме: подписью, сообщением, электронным подтверждением или другим рабочим способом.</w:t>
      </w:r>
    </w:p>
    <w:p>
      <w:pPr>
        <w:pStyle w:val="BodyText"/>
      </w:pPr>
      <w:r>
        <w:t xml:space="preserve">Без подтверждения ТЗ электрик не должен начинать подготовительные работы.</w:t>
      </w:r>
    </w:p>
    <w:bookmarkEnd w:id="25"/>
    <w:bookmarkStart w:id="26" w:name="Xf1032398c2744371cb6eae85a34c9b447790087"/>
    <w:p>
      <w:pPr>
        <w:pStyle w:val="Heading3"/>
      </w:pPr>
      <w:r>
        <w:t xml:space="preserve">Шаг 13. Электрик решает вопрос подготовительных работ</w:t>
      </w:r>
    </w:p>
    <w:p>
      <w:pPr>
        <w:pStyle w:val="FirstParagraph"/>
      </w:pPr>
      <w:r>
        <w:t xml:space="preserve">После осмотра есть два варианта:</w:t>
      </w:r>
    </w:p>
    <w:p>
      <w:pPr>
        <w:pStyle w:val="Compact"/>
        <w:numPr>
          <w:ilvl w:val="0"/>
          <w:numId w:val="1008"/>
        </w:numPr>
      </w:pPr>
      <w:r>
        <w:t xml:space="preserve">если подготовка небольшая, понятная и клиент согласен, электрик может выполнить ее сразу на первом выезде;</w:t>
      </w:r>
    </w:p>
    <w:p>
      <w:pPr>
        <w:pStyle w:val="Compact"/>
        <w:numPr>
          <w:ilvl w:val="0"/>
          <w:numId w:val="1008"/>
        </w:numPr>
      </w:pPr>
      <w:r>
        <w:t xml:space="preserve">если подготовка требует больше времени, материалов или удобнее выполнить ее вместе с монтажом, она переносится на второй выезд после доставки оборудования.</w:t>
      </w:r>
    </w:p>
    <w:p>
      <w:pPr>
        <w:pStyle w:val="FirstParagraph"/>
      </w:pPr>
      <w:r>
        <w:t xml:space="preserve">Стоимость подготовительных работ клиент и электрик согласуют напрямую между собой.</w:t>
      </w:r>
    </w:p>
    <w:bookmarkEnd w:id="26"/>
    <w:bookmarkStart w:id="27" w:name="X028b759243784e215c7b4388130e7525755c63f"/>
    <w:p>
      <w:pPr>
        <w:pStyle w:val="Heading3"/>
      </w:pPr>
      <w:r>
        <w:t xml:space="preserve">Шаг 14. Светон собирает обратную связь после первого выезда</w:t>
      </w:r>
    </w:p>
    <w:p>
      <w:pPr>
        <w:pStyle w:val="FirstParagraph"/>
      </w:pPr>
      <w:r>
        <w:t xml:space="preserve">Если был только осмотр, клиент оценивает:</w:t>
      </w:r>
    </w:p>
    <w:p>
      <w:pPr>
        <w:pStyle w:val="Compact"/>
        <w:numPr>
          <w:ilvl w:val="0"/>
          <w:numId w:val="1009"/>
        </w:numPr>
      </w:pPr>
      <w:r>
        <w:t xml:space="preserve">пунктуальность электрика;</w:t>
      </w:r>
    </w:p>
    <w:p>
      <w:pPr>
        <w:pStyle w:val="Compact"/>
        <w:numPr>
          <w:ilvl w:val="0"/>
          <w:numId w:val="1009"/>
        </w:numPr>
      </w:pPr>
      <w:r>
        <w:t xml:space="preserve">вежливость;</w:t>
      </w:r>
    </w:p>
    <w:p>
      <w:pPr>
        <w:pStyle w:val="Compact"/>
        <w:numPr>
          <w:ilvl w:val="0"/>
          <w:numId w:val="1009"/>
        </w:numPr>
      </w:pPr>
      <w:r>
        <w:t xml:space="preserve">понятность объяснений;</w:t>
      </w:r>
    </w:p>
    <w:p>
      <w:pPr>
        <w:pStyle w:val="Compact"/>
        <w:numPr>
          <w:ilvl w:val="0"/>
          <w:numId w:val="1009"/>
        </w:numPr>
      </w:pPr>
      <w:r>
        <w:t xml:space="preserve">аккуратность осмотра;</w:t>
      </w:r>
    </w:p>
    <w:p>
      <w:pPr>
        <w:pStyle w:val="Compact"/>
        <w:numPr>
          <w:ilvl w:val="0"/>
          <w:numId w:val="1009"/>
        </w:numPr>
      </w:pPr>
      <w:r>
        <w:t xml:space="preserve">доверие к специалисту;</w:t>
      </w:r>
    </w:p>
    <w:p>
      <w:pPr>
        <w:pStyle w:val="Compact"/>
        <w:numPr>
          <w:ilvl w:val="0"/>
          <w:numId w:val="1009"/>
        </w:numPr>
      </w:pPr>
      <w:r>
        <w:t xml:space="preserve">были ли навязаны лишние работы;</w:t>
      </w:r>
    </w:p>
    <w:p>
      <w:pPr>
        <w:pStyle w:val="Compact"/>
        <w:numPr>
          <w:ilvl w:val="0"/>
          <w:numId w:val="1009"/>
        </w:numPr>
      </w:pPr>
      <w:r>
        <w:t xml:space="preserve">совпало ли понимание с ТЗ.</w:t>
      </w:r>
    </w:p>
    <w:p>
      <w:pPr>
        <w:pStyle w:val="FirstParagraph"/>
      </w:pPr>
      <w:r>
        <w:t xml:space="preserve">Если на первом выезде были подготовительные работы, дополнительно оценивается:</w:t>
      </w:r>
    </w:p>
    <w:p>
      <w:pPr>
        <w:pStyle w:val="Compact"/>
        <w:numPr>
          <w:ilvl w:val="0"/>
          <w:numId w:val="1010"/>
        </w:numPr>
      </w:pPr>
      <w:r>
        <w:t xml:space="preserve">качество подготовительных работ;</w:t>
      </w:r>
    </w:p>
    <w:p>
      <w:pPr>
        <w:pStyle w:val="Compact"/>
        <w:numPr>
          <w:ilvl w:val="0"/>
          <w:numId w:val="1010"/>
        </w:numPr>
      </w:pPr>
      <w:r>
        <w:t xml:space="preserve">аккуратность;</w:t>
      </w:r>
    </w:p>
    <w:p>
      <w:pPr>
        <w:pStyle w:val="Compact"/>
        <w:numPr>
          <w:ilvl w:val="0"/>
          <w:numId w:val="1010"/>
        </w:numPr>
      </w:pPr>
      <w:r>
        <w:t xml:space="preserve">порядок после работ;</w:t>
      </w:r>
    </w:p>
    <w:p>
      <w:pPr>
        <w:pStyle w:val="Compact"/>
        <w:numPr>
          <w:ilvl w:val="0"/>
          <w:numId w:val="1010"/>
        </w:numPr>
      </w:pPr>
      <w:r>
        <w:t xml:space="preserve">соблюдение договоренности по цене;</w:t>
      </w:r>
    </w:p>
    <w:p>
      <w:pPr>
        <w:pStyle w:val="Compact"/>
        <w:numPr>
          <w:ilvl w:val="0"/>
          <w:numId w:val="1010"/>
        </w:numPr>
      </w:pPr>
      <w:r>
        <w:t xml:space="preserve">наличие замечаний или претензий.</w:t>
      </w:r>
    </w:p>
    <w:p>
      <w:pPr>
        <w:pStyle w:val="FirstParagraph"/>
      </w:pPr>
      <w:r>
        <w:t xml:space="preserve">Обратная связь сохраняется во внутреннем рейтинге электрика.</w:t>
      </w:r>
    </w:p>
    <w:bookmarkEnd w:id="27"/>
    <w:bookmarkStart w:id="28" w:name="диаграмма-первый-выезд"/>
    <w:p>
      <w:pPr>
        <w:pStyle w:val="Heading3"/>
      </w:pPr>
      <w:r>
        <w:t xml:space="preserve">Диаграмма: Первый выезд</w:t>
      </w:r>
    </w:p>
    <w:p>
      <w:pPr>
        <w:pStyle w:val="FirstParagraph"/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02_first_visit.mmd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A["Электрик получил ТЗ/КП,&lt;br/&gt;фото, адрес и вопросы"] --&gt; B["Электрик согласует&lt;br/&gt;первый выезд с клиентом"]</w:t>
      </w:r>
      <w:r>
        <w:br/>
      </w:r>
      <w:r>
        <w:rPr>
          <w:rStyle w:val="VerbatimChar"/>
        </w:rPr>
        <w:t xml:space="preserve">    B --&gt; C["Осмотр объекта:&lt;br/&gt;щит, место установки, трасса"]</w:t>
      </w:r>
      <w:r>
        <w:br/>
      </w:r>
      <w:r>
        <w:rPr>
          <w:rStyle w:val="VerbatimChar"/>
        </w:rPr>
        <w:t xml:space="preserve">    C --&gt; D["Фотофиксация объекта"]</w:t>
      </w:r>
      <w:r>
        <w:br/>
      </w:r>
      <w:r>
        <w:rPr>
          <w:rStyle w:val="VerbatimChar"/>
        </w:rPr>
        <w:t xml:space="preserve">    D --&gt; E["Замеры нагрузок&lt;br/&gt;и пусковых токов токовыми клещами"]</w:t>
      </w:r>
      <w:r>
        <w:br/>
      </w:r>
      <w:r>
        <w:rPr>
          <w:rStyle w:val="VerbatimChar"/>
        </w:rPr>
        <w:t xml:space="preserve">    E --&gt; F{"Есть расхождения&lt;br/&gt;или вопросы?"}</w:t>
      </w:r>
      <w:r>
        <w:br/>
      </w:r>
      <w:r>
        <w:rPr>
          <w:rStyle w:val="VerbatimChar"/>
        </w:rPr>
        <w:t xml:space="preserve">    F -- "Да" --&gt; G["Удаленная консультация&lt;br/&gt;инженера Светон"]</w:t>
      </w:r>
      <w:r>
        <w:br/>
      </w:r>
      <w:r>
        <w:rPr>
          <w:rStyle w:val="VerbatimChar"/>
        </w:rPr>
        <w:t xml:space="preserve">    F -- "Нет" --&gt; H["Электрик фиксирует вывод&lt;br/&gt;по возможности монтажа"]</w:t>
      </w:r>
      <w:r>
        <w:br/>
      </w:r>
      <w:r>
        <w:rPr>
          <w:rStyle w:val="VerbatimChar"/>
        </w:rPr>
        <w:t xml:space="preserve">    G --&gt; H</w:t>
      </w:r>
      <w:r>
        <w:br/>
      </w:r>
      <w:r>
        <w:rPr>
          <w:rStyle w:val="VerbatimChar"/>
        </w:rPr>
        <w:t xml:space="preserve">    H --&gt; I{"Монтаж по ТЗ возможен?"}</w:t>
      </w:r>
      <w:r>
        <w:br/>
      </w:r>
      <w:r>
        <w:rPr>
          <w:rStyle w:val="VerbatimChar"/>
        </w:rPr>
        <w:t xml:space="preserve">    I -- "Нет" --&gt; J["Фиксируются ограничения,&lt;br/&gt;доработки или отказ"]</w:t>
      </w:r>
      <w:r>
        <w:br/>
      </w:r>
      <w:r>
        <w:rPr>
          <w:rStyle w:val="VerbatimChar"/>
        </w:rPr>
        <w:t xml:space="preserve">    I -- "Да" --&gt; K["Электрик сверяет ТЗ/КП&lt;br/&gt;с клиентом"]</w:t>
      </w:r>
      <w:r>
        <w:br/>
      </w:r>
      <w:r>
        <w:rPr>
          <w:rStyle w:val="VerbatimChar"/>
        </w:rPr>
        <w:t xml:space="preserve">    K --&gt; L{"Клиент подтверждает ТЗ?"}</w:t>
      </w:r>
      <w:r>
        <w:br/>
      </w:r>
      <w:r>
        <w:rPr>
          <w:rStyle w:val="VerbatimChar"/>
        </w:rPr>
        <w:t xml:space="preserve">    L -- "Нет" --&gt; M["ТЗ/КП корректируется&lt;br/&gt;или процесс ставится на паузу"]</w:t>
      </w:r>
      <w:r>
        <w:br/>
      </w:r>
      <w:r>
        <w:rPr>
          <w:rStyle w:val="VerbatimChar"/>
        </w:rPr>
        <w:t xml:space="preserve">    L -- "Да" --&gt; N{"Подготовку можно&lt;br/&gt;сделать сразу?"}</w:t>
      </w:r>
      <w:r>
        <w:br/>
      </w:r>
      <w:r>
        <w:rPr>
          <w:rStyle w:val="VerbatimChar"/>
        </w:rPr>
        <w:t xml:space="preserve">    N -- "Да" --&gt; O["Подготовительные работы&lt;br/&gt;на первом выезде"]</w:t>
      </w:r>
      <w:r>
        <w:br/>
      </w:r>
      <w:r>
        <w:rPr>
          <w:rStyle w:val="VerbatimChar"/>
        </w:rPr>
        <w:t xml:space="preserve">    N -- "Нет" --&gt; P["Подготовка переносится&lt;br/&gt;на второй выезд"]</w:t>
      </w:r>
      <w:r>
        <w:br/>
      </w:r>
      <w:r>
        <w:rPr>
          <w:rStyle w:val="VerbatimChar"/>
        </w:rPr>
        <w:t xml:space="preserve">    O --&gt; Q["Отчет, фото, замеры&lt;br/&gt;в Светон"]</w:t>
      </w:r>
      <w:r>
        <w:br/>
      </w:r>
      <w:r>
        <w:rPr>
          <w:rStyle w:val="VerbatimChar"/>
        </w:rPr>
        <w:t xml:space="preserve">    P --&gt; Q</w:t>
      </w:r>
      <w:r>
        <w:br/>
      </w:r>
      <w:r>
        <w:rPr>
          <w:rStyle w:val="VerbatimChar"/>
        </w:rPr>
        <w:t xml:space="preserve">    Q --&gt; R["Обратная связь клиента&lt;br/&gt;после первого выезда"]</w:t>
      </w:r>
    </w:p>
    <w:bookmarkEnd w:id="28"/>
    <w:bookmarkEnd w:id="29"/>
    <w:bookmarkStart w:id="34" w:name="этап-4.-поставка-оборудования"/>
    <w:p>
      <w:pPr>
        <w:pStyle w:val="Heading2"/>
      </w:pPr>
      <w:r>
        <w:t xml:space="preserve">Этап 4. Поставка оборудования</w:t>
      </w:r>
    </w:p>
    <w:bookmarkStart w:id="30" w:name="Xf1580973236b28415361f3c6685de2302dd598c"/>
    <w:p>
      <w:pPr>
        <w:pStyle w:val="Heading3"/>
      </w:pPr>
      <w:r>
        <w:t xml:space="preserve">Шаг 15. Клиент выбирает способ получения оборудования</w:t>
      </w:r>
    </w:p>
    <w:p>
      <w:pPr>
        <w:pStyle w:val="FirstParagraph"/>
      </w:pPr>
      <w:r>
        <w:t xml:space="preserve">Возможные варианты:</w:t>
      </w:r>
    </w:p>
    <w:p>
      <w:pPr>
        <w:pStyle w:val="Compact"/>
        <w:numPr>
          <w:ilvl w:val="0"/>
          <w:numId w:val="1011"/>
        </w:numPr>
      </w:pPr>
      <w:r>
        <w:t xml:space="preserve">самовывоз со склада в Горячем Ключе с оплатой на месте;</w:t>
      </w:r>
    </w:p>
    <w:p>
      <w:pPr>
        <w:pStyle w:val="Compact"/>
        <w:numPr>
          <w:ilvl w:val="0"/>
          <w:numId w:val="1011"/>
        </w:numPr>
      </w:pPr>
      <w:r>
        <w:t xml:space="preserve">доставка с оплатой при получении через наложенный платеж или аналогичную услугу;</w:t>
      </w:r>
    </w:p>
    <w:p>
      <w:pPr>
        <w:pStyle w:val="Compact"/>
        <w:numPr>
          <w:ilvl w:val="0"/>
          <w:numId w:val="1011"/>
        </w:numPr>
      </w:pPr>
      <w:r>
        <w:t xml:space="preserve">предоплата оборудования и отдельная доставка;</w:t>
      </w:r>
    </w:p>
    <w:p>
      <w:pPr>
        <w:pStyle w:val="Compact"/>
        <w:numPr>
          <w:ilvl w:val="0"/>
          <w:numId w:val="1011"/>
        </w:numPr>
      </w:pPr>
      <w:r>
        <w:t xml:space="preserve">доставка местной транспортной компанией со склада в Горячем Ключе.</w:t>
      </w:r>
    </w:p>
    <w:bookmarkEnd w:id="30"/>
    <w:bookmarkStart w:id="31" w:name="шаг-16.-светон-организует-отгрузку"/>
    <w:p>
      <w:pPr>
        <w:pStyle w:val="Heading3"/>
      </w:pPr>
      <w:r>
        <w:t xml:space="preserve">Шаг 16. Светон организует отгрузку</w:t>
      </w:r>
    </w:p>
    <w:p>
      <w:pPr>
        <w:pStyle w:val="FirstParagraph"/>
      </w:pPr>
      <w:r>
        <w:t xml:space="preserve">Оборудование отгружается выбранным способом:</w:t>
      </w:r>
    </w:p>
    <w:p>
      <w:pPr>
        <w:pStyle w:val="Compact"/>
        <w:numPr>
          <w:ilvl w:val="0"/>
          <w:numId w:val="1012"/>
        </w:numPr>
      </w:pPr>
      <w:r>
        <w:t xml:space="preserve">из Москвы транспортной компанией;</w:t>
      </w:r>
    </w:p>
    <w:p>
      <w:pPr>
        <w:pStyle w:val="Compact"/>
        <w:numPr>
          <w:ilvl w:val="0"/>
          <w:numId w:val="1012"/>
        </w:numPr>
      </w:pPr>
      <w:r>
        <w:t xml:space="preserve">со склада в Горячем Ключе;</w:t>
      </w:r>
    </w:p>
    <w:p>
      <w:pPr>
        <w:pStyle w:val="Compact"/>
        <w:numPr>
          <w:ilvl w:val="0"/>
          <w:numId w:val="1012"/>
        </w:numPr>
      </w:pPr>
      <w:r>
        <w:t xml:space="preserve">с регионального склада, если он есть;</w:t>
      </w:r>
    </w:p>
    <w:p>
      <w:pPr>
        <w:pStyle w:val="Compact"/>
        <w:numPr>
          <w:ilvl w:val="0"/>
          <w:numId w:val="1012"/>
        </w:numPr>
      </w:pPr>
      <w:r>
        <w:t xml:space="preserve">местной транспортной компанией.</w:t>
      </w:r>
    </w:p>
    <w:bookmarkEnd w:id="31"/>
    <w:bookmarkStart w:id="32" w:name="X9987788c5a39e94238318325accd94c4d323bc1"/>
    <w:p>
      <w:pPr>
        <w:pStyle w:val="Heading3"/>
      </w:pPr>
      <w:r>
        <w:t xml:space="preserve">Шаг 17. Клиент получает и оплачивает оборудование</w:t>
      </w:r>
    </w:p>
    <w:p>
      <w:pPr>
        <w:pStyle w:val="FirstParagraph"/>
      </w:pPr>
      <w:r>
        <w:t xml:space="preserve">Оплата происходит по выбранной схеме:</w:t>
      </w:r>
    </w:p>
    <w:p>
      <w:pPr>
        <w:pStyle w:val="Compact"/>
        <w:numPr>
          <w:ilvl w:val="0"/>
          <w:numId w:val="1013"/>
        </w:numPr>
      </w:pPr>
      <w:r>
        <w:t xml:space="preserve">на складе при самовывозе;</w:t>
      </w:r>
    </w:p>
    <w:p>
      <w:pPr>
        <w:pStyle w:val="Compact"/>
        <w:numPr>
          <w:ilvl w:val="0"/>
          <w:numId w:val="1013"/>
        </w:numPr>
      </w:pPr>
      <w:r>
        <w:t xml:space="preserve">при получении;</w:t>
      </w:r>
    </w:p>
    <w:p>
      <w:pPr>
        <w:pStyle w:val="Compact"/>
        <w:numPr>
          <w:ilvl w:val="0"/>
          <w:numId w:val="1013"/>
        </w:numPr>
      </w:pPr>
      <w:r>
        <w:t xml:space="preserve">наложенным платежом;</w:t>
      </w:r>
    </w:p>
    <w:p>
      <w:pPr>
        <w:pStyle w:val="Compact"/>
        <w:numPr>
          <w:ilvl w:val="0"/>
          <w:numId w:val="1013"/>
        </w:numPr>
      </w:pPr>
      <w:r>
        <w:t xml:space="preserve">по счету;</w:t>
      </w:r>
    </w:p>
    <w:p>
      <w:pPr>
        <w:pStyle w:val="Compact"/>
        <w:numPr>
          <w:ilvl w:val="0"/>
          <w:numId w:val="1013"/>
        </w:numPr>
      </w:pPr>
      <w:r>
        <w:t xml:space="preserve">через механизм, который поддерживает транспортная компания.</w:t>
      </w:r>
    </w:p>
    <w:bookmarkEnd w:id="32"/>
    <w:bookmarkStart w:id="33" w:name="диаграмма-поставка-оборудования"/>
    <w:p>
      <w:pPr>
        <w:pStyle w:val="Heading3"/>
      </w:pPr>
      <w:r>
        <w:t xml:space="preserve">Диаграмма: Поставка оборудования</w:t>
      </w:r>
    </w:p>
    <w:p>
      <w:pPr>
        <w:pStyle w:val="FirstParagraph"/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03_equipment_delivery.mmd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A["ТЗ/КП подтверждены"] --&gt; B["Клиент выбирает способ&lt;br/&gt;получения оборудования"]</w:t>
      </w:r>
      <w:r>
        <w:br/>
      </w:r>
      <w:r>
        <w:rPr>
          <w:rStyle w:val="VerbatimChar"/>
        </w:rPr>
        <w:t xml:space="preserve">    B --&gt; C{"Способ получения&lt;br/&gt;и оплаты"}</w:t>
      </w:r>
      <w:r>
        <w:br/>
      </w:r>
      <w:r>
        <w:rPr>
          <w:rStyle w:val="VerbatimChar"/>
        </w:rPr>
        <w:t xml:space="preserve">    C -- "Самовывоз" --&gt; D["Склад в Горячем Ключе:&lt;br/&gt;получение и оплата на месте"]</w:t>
      </w:r>
      <w:r>
        <w:br/>
      </w:r>
      <w:r>
        <w:rPr>
          <w:rStyle w:val="VerbatimChar"/>
        </w:rPr>
        <w:t xml:space="preserve">    C -- "Оплата при получении" --&gt; E["Транспортная компания:&lt;br/&gt;наложенный платеж&lt;br/&gt;или аналогичная услуга"]</w:t>
      </w:r>
      <w:r>
        <w:br/>
      </w:r>
      <w:r>
        <w:rPr>
          <w:rStyle w:val="VerbatimChar"/>
        </w:rPr>
        <w:t xml:space="preserve">    C -- "Предоплата + доставка" --&gt; F["Клиент оплачивает оборудование,&lt;br/&gt;доставка оформляется отдельно"]</w:t>
      </w:r>
      <w:r>
        <w:br/>
      </w:r>
      <w:r>
        <w:rPr>
          <w:rStyle w:val="VerbatimChar"/>
        </w:rPr>
        <w:t xml:space="preserve">    C -- "Местная доставка" --&gt; G["Местная ТК забирает груз&lt;br/&gt;со склада в Горячем Ключе"]</w:t>
      </w:r>
      <w:r>
        <w:br/>
      </w:r>
      <w:r>
        <w:rPr>
          <w:rStyle w:val="VerbatimChar"/>
        </w:rPr>
        <w:t xml:space="preserve">    D --&gt; H["Оборудование получено клиентом"]</w:t>
      </w:r>
      <w:r>
        <w:br/>
      </w:r>
      <w:r>
        <w:rPr>
          <w:rStyle w:val="VerbatimChar"/>
        </w:rPr>
        <w:t xml:space="preserve">    E --&gt; H</w:t>
      </w:r>
      <w:r>
        <w:br/>
      </w:r>
      <w:r>
        <w:rPr>
          <w:rStyle w:val="VerbatimChar"/>
        </w:rPr>
        <w:t xml:space="preserve">    F --&gt; H</w:t>
      </w:r>
      <w:r>
        <w:br/>
      </w:r>
      <w:r>
        <w:rPr>
          <w:rStyle w:val="VerbatimChar"/>
        </w:rPr>
        <w:t xml:space="preserve">    G --&gt; H</w:t>
      </w:r>
      <w:r>
        <w:br/>
      </w:r>
      <w:r>
        <w:rPr>
          <w:rStyle w:val="VerbatimChar"/>
        </w:rPr>
        <w:t xml:space="preserve">    H --&gt; I["Светон фиксирует:&lt;br/&gt;оборудование доставлено"]</w:t>
      </w:r>
      <w:r>
        <w:br/>
      </w:r>
      <w:r>
        <w:rPr>
          <w:rStyle w:val="VerbatimChar"/>
        </w:rPr>
        <w:t xml:space="preserve">    I --&gt; J["Можно согласовывать&lt;br/&gt;второй выезд"]</w:t>
      </w:r>
    </w:p>
    <w:bookmarkEnd w:id="33"/>
    <w:bookmarkEnd w:id="34"/>
    <w:bookmarkStart w:id="39" w:name="этап-5.-второй-выезд-подготовка-и-монтаж"/>
    <w:p>
      <w:pPr>
        <w:pStyle w:val="Heading2"/>
      </w:pPr>
      <w:r>
        <w:t xml:space="preserve">Этап 5. Второй выезд: подготовка и монтаж</w:t>
      </w:r>
    </w:p>
    <w:bookmarkStart w:id="35" w:name="шаг-18.-согласуется-второй-выезд"/>
    <w:p>
      <w:pPr>
        <w:pStyle w:val="Heading3"/>
      </w:pPr>
      <w:r>
        <w:t xml:space="preserve">Шаг 18. Согласуется второй выезд</w:t>
      </w:r>
    </w:p>
    <w:p>
      <w:pPr>
        <w:pStyle w:val="FirstParagraph"/>
      </w:pPr>
      <w:r>
        <w:t xml:space="preserve">Второй выезд назначается после доставки оборудования.</w:t>
      </w:r>
    </w:p>
    <w:p>
      <w:pPr>
        <w:pStyle w:val="BodyText"/>
      </w:pPr>
      <w:r>
        <w:t xml:space="preserve">Клиент и электрик могут договориться напрямую, но Светон должен понимать статус:</w:t>
      </w:r>
    </w:p>
    <w:p>
      <w:pPr>
        <w:pStyle w:val="Compact"/>
        <w:numPr>
          <w:ilvl w:val="0"/>
          <w:numId w:val="1014"/>
        </w:numPr>
      </w:pPr>
      <w:r>
        <w:t xml:space="preserve">оборудование доставлено;</w:t>
      </w:r>
    </w:p>
    <w:p>
      <w:pPr>
        <w:pStyle w:val="Compact"/>
        <w:numPr>
          <w:ilvl w:val="0"/>
          <w:numId w:val="1014"/>
        </w:numPr>
      </w:pPr>
      <w:r>
        <w:t xml:space="preserve">ТЗ подтверждено;</w:t>
      </w:r>
    </w:p>
    <w:p>
      <w:pPr>
        <w:pStyle w:val="Compact"/>
        <w:numPr>
          <w:ilvl w:val="0"/>
          <w:numId w:val="1014"/>
        </w:numPr>
      </w:pPr>
      <w:r>
        <w:t xml:space="preserve">объект подготовлен или подготовка будет выполняться во второй выезд;</w:t>
      </w:r>
    </w:p>
    <w:p>
      <w:pPr>
        <w:pStyle w:val="Compact"/>
        <w:numPr>
          <w:ilvl w:val="0"/>
          <w:numId w:val="1014"/>
        </w:numPr>
      </w:pPr>
      <w:r>
        <w:t xml:space="preserve">электрик готов выполнить монтаж;</w:t>
      </w:r>
    </w:p>
    <w:p>
      <w:pPr>
        <w:pStyle w:val="Compact"/>
        <w:numPr>
          <w:ilvl w:val="0"/>
          <w:numId w:val="1014"/>
        </w:numPr>
      </w:pPr>
      <w:r>
        <w:t xml:space="preserve">клиент понимает, что будет происходить на объекте.</w:t>
      </w:r>
    </w:p>
    <w:bookmarkEnd w:id="35"/>
    <w:bookmarkStart w:id="36" w:name="шаг-19.-проверяется-готовность-объекта"/>
    <w:p>
      <w:pPr>
        <w:pStyle w:val="Heading3"/>
      </w:pPr>
      <w:r>
        <w:t xml:space="preserve">Шаг 19. Проверяется готовность объекта</w:t>
      </w:r>
    </w:p>
    <w:p>
      <w:pPr>
        <w:pStyle w:val="FirstParagraph"/>
      </w:pPr>
      <w:r>
        <w:t xml:space="preserve">Объект считается готовым, если подготовительные работы:</w:t>
      </w:r>
    </w:p>
    <w:p>
      <w:pPr>
        <w:pStyle w:val="Compact"/>
        <w:numPr>
          <w:ilvl w:val="0"/>
          <w:numId w:val="1015"/>
        </w:numPr>
      </w:pPr>
      <w:r>
        <w:t xml:space="preserve">выполнены электриком на первом выезде;</w:t>
      </w:r>
    </w:p>
    <w:p>
      <w:pPr>
        <w:pStyle w:val="Compact"/>
        <w:numPr>
          <w:ilvl w:val="0"/>
          <w:numId w:val="1015"/>
        </w:numPr>
      </w:pPr>
      <w:r>
        <w:t xml:space="preserve">выполнены клиентом самостоятельно;</w:t>
      </w:r>
    </w:p>
    <w:p>
      <w:pPr>
        <w:pStyle w:val="Compact"/>
        <w:numPr>
          <w:ilvl w:val="0"/>
          <w:numId w:val="1015"/>
        </w:numPr>
      </w:pPr>
      <w:r>
        <w:t xml:space="preserve">выполнены сторонним электриком клиента по нашему ТЗ.</w:t>
      </w:r>
    </w:p>
    <w:bookmarkEnd w:id="36"/>
    <w:bookmarkStart w:id="37" w:name="X41578a0b37db85add0398c8e08156239a6a6c70"/>
    <w:p>
      <w:pPr>
        <w:pStyle w:val="Heading3"/>
      </w:pPr>
      <w:r>
        <w:t xml:space="preserve">Шаг 20А. Если объект готов, электрик делает только монтаж</w:t>
      </w:r>
    </w:p>
    <w:p>
      <w:pPr>
        <w:pStyle w:val="FirstParagraph"/>
      </w:pPr>
      <w:r>
        <w:t xml:space="preserve">Электрик выполняет:</w:t>
      </w:r>
    </w:p>
    <w:p>
      <w:pPr>
        <w:pStyle w:val="Compact"/>
        <w:numPr>
          <w:ilvl w:val="0"/>
          <w:numId w:val="1016"/>
        </w:numPr>
      </w:pPr>
      <w:r>
        <w:t xml:space="preserve">установку оборудования;</w:t>
      </w:r>
    </w:p>
    <w:p>
      <w:pPr>
        <w:pStyle w:val="Compact"/>
        <w:numPr>
          <w:ilvl w:val="0"/>
          <w:numId w:val="1016"/>
        </w:numPr>
      </w:pPr>
      <w:r>
        <w:t xml:space="preserve">подключение;</w:t>
      </w:r>
    </w:p>
    <w:p>
      <w:pPr>
        <w:pStyle w:val="Compact"/>
        <w:numPr>
          <w:ilvl w:val="0"/>
          <w:numId w:val="1016"/>
        </w:numPr>
      </w:pPr>
      <w:r>
        <w:t xml:space="preserve">настройку;</w:t>
      </w:r>
    </w:p>
    <w:p>
      <w:pPr>
        <w:pStyle w:val="Compact"/>
        <w:numPr>
          <w:ilvl w:val="0"/>
          <w:numId w:val="1016"/>
        </w:numPr>
      </w:pPr>
      <w:r>
        <w:t xml:space="preserve">проверку работы;</w:t>
      </w:r>
    </w:p>
    <w:p>
      <w:pPr>
        <w:pStyle w:val="Compact"/>
        <w:numPr>
          <w:ilvl w:val="0"/>
          <w:numId w:val="1016"/>
        </w:numPr>
      </w:pPr>
      <w:r>
        <w:t xml:space="preserve">демонстрацию работы клиенту;</w:t>
      </w:r>
    </w:p>
    <w:p>
      <w:pPr>
        <w:pStyle w:val="Compact"/>
        <w:numPr>
          <w:ilvl w:val="0"/>
          <w:numId w:val="1016"/>
        </w:numPr>
      </w:pPr>
      <w:r>
        <w:t xml:space="preserve">объяснение базовых правил эксплуатации;</w:t>
      </w:r>
    </w:p>
    <w:p>
      <w:pPr>
        <w:pStyle w:val="Compact"/>
        <w:numPr>
          <w:ilvl w:val="0"/>
          <w:numId w:val="1016"/>
        </w:numPr>
      </w:pPr>
      <w:r>
        <w:t xml:space="preserve">фотофиксацию;</w:t>
      </w:r>
    </w:p>
    <w:p>
      <w:pPr>
        <w:pStyle w:val="Compact"/>
        <w:numPr>
          <w:ilvl w:val="0"/>
          <w:numId w:val="1016"/>
        </w:numPr>
      </w:pPr>
      <w:r>
        <w:t xml:space="preserve">видеофиксацию;</w:t>
      </w:r>
    </w:p>
    <w:p>
      <w:pPr>
        <w:pStyle w:val="Compact"/>
        <w:numPr>
          <w:ilvl w:val="0"/>
          <w:numId w:val="1016"/>
        </w:numPr>
      </w:pPr>
      <w:r>
        <w:t xml:space="preserve">отчет и акт.</w:t>
      </w:r>
    </w:p>
    <w:bookmarkEnd w:id="37"/>
    <w:bookmarkStart w:id="38" w:name="X06732bdba39a2d6279e56cebaf23c87493a4209"/>
    <w:p>
      <w:pPr>
        <w:pStyle w:val="Heading3"/>
      </w:pPr>
      <w:r>
        <w:t xml:space="preserve">Шаг 20Б. Если объект не готов, электрик делает подготовку и монтаж</w:t>
      </w:r>
    </w:p>
    <w:p>
      <w:pPr>
        <w:pStyle w:val="FirstParagraph"/>
      </w:pPr>
      <w:r>
        <w:t xml:space="preserve">В один второй выезд электрик выполняет:</w:t>
      </w:r>
    </w:p>
    <w:p>
      <w:pPr>
        <w:pStyle w:val="Compact"/>
        <w:numPr>
          <w:ilvl w:val="0"/>
          <w:numId w:val="1017"/>
        </w:numPr>
      </w:pPr>
      <w:r>
        <w:t xml:space="preserve">подготовительные работы;</w:t>
      </w:r>
    </w:p>
    <w:p>
      <w:pPr>
        <w:pStyle w:val="Compact"/>
        <w:numPr>
          <w:ilvl w:val="0"/>
          <w:numId w:val="1017"/>
        </w:numPr>
      </w:pPr>
      <w:r>
        <w:t xml:space="preserve">установку оборудования;</w:t>
      </w:r>
    </w:p>
    <w:p>
      <w:pPr>
        <w:pStyle w:val="Compact"/>
        <w:numPr>
          <w:ilvl w:val="0"/>
          <w:numId w:val="1017"/>
        </w:numPr>
      </w:pPr>
      <w:r>
        <w:t xml:space="preserve">подключение;</w:t>
      </w:r>
    </w:p>
    <w:p>
      <w:pPr>
        <w:pStyle w:val="Compact"/>
        <w:numPr>
          <w:ilvl w:val="0"/>
          <w:numId w:val="1017"/>
        </w:numPr>
      </w:pPr>
      <w:r>
        <w:t xml:space="preserve">настройку;</w:t>
      </w:r>
    </w:p>
    <w:p>
      <w:pPr>
        <w:pStyle w:val="Compact"/>
        <w:numPr>
          <w:ilvl w:val="0"/>
          <w:numId w:val="1017"/>
        </w:numPr>
      </w:pPr>
      <w:r>
        <w:t xml:space="preserve">проверку работы;</w:t>
      </w:r>
    </w:p>
    <w:p>
      <w:pPr>
        <w:pStyle w:val="Compact"/>
        <w:numPr>
          <w:ilvl w:val="0"/>
          <w:numId w:val="1017"/>
        </w:numPr>
      </w:pPr>
      <w:r>
        <w:t xml:space="preserve">демонстрацию работы клиенту;</w:t>
      </w:r>
    </w:p>
    <w:p>
      <w:pPr>
        <w:pStyle w:val="Compact"/>
        <w:numPr>
          <w:ilvl w:val="0"/>
          <w:numId w:val="1017"/>
        </w:numPr>
      </w:pPr>
      <w:r>
        <w:t xml:space="preserve">объяснение базовых правил эксплуатации;</w:t>
      </w:r>
    </w:p>
    <w:p>
      <w:pPr>
        <w:pStyle w:val="Compact"/>
        <w:numPr>
          <w:ilvl w:val="0"/>
          <w:numId w:val="1017"/>
        </w:numPr>
      </w:pPr>
      <w:r>
        <w:t xml:space="preserve">фотофиксацию;</w:t>
      </w:r>
    </w:p>
    <w:p>
      <w:pPr>
        <w:pStyle w:val="Compact"/>
        <w:numPr>
          <w:ilvl w:val="0"/>
          <w:numId w:val="1017"/>
        </w:numPr>
      </w:pPr>
      <w:r>
        <w:t xml:space="preserve">видеофиксацию;</w:t>
      </w:r>
    </w:p>
    <w:p>
      <w:pPr>
        <w:pStyle w:val="Compact"/>
        <w:numPr>
          <w:ilvl w:val="0"/>
          <w:numId w:val="1017"/>
        </w:numPr>
      </w:pPr>
      <w:r>
        <w:t xml:space="preserve">отчет и акт.</w:t>
      </w:r>
    </w:p>
    <w:p>
      <w:pPr>
        <w:pStyle w:val="FirstParagraph"/>
      </w:pPr>
      <w:r>
        <w:t xml:space="preserve">Нормальная схема предусматривает максимум два выезда:</w:t>
      </w:r>
    </w:p>
    <w:p>
      <w:pPr>
        <w:pStyle w:val="Compact"/>
        <w:numPr>
          <w:ilvl w:val="0"/>
          <w:numId w:val="1018"/>
        </w:numPr>
      </w:pPr>
      <w:r>
        <w:t xml:space="preserve">первый выезд - осмотр и, если возможно, подготовка;</w:t>
      </w:r>
    </w:p>
    <w:p>
      <w:pPr>
        <w:pStyle w:val="Compact"/>
        <w:numPr>
          <w:ilvl w:val="0"/>
          <w:numId w:val="1018"/>
        </w:numPr>
      </w:pPr>
      <w:r>
        <w:t xml:space="preserve">второй выезд - после доставки оборудования: либо только монтаж, либо подготовка плюс монтаж.</w:t>
      </w:r>
    </w:p>
    <w:bookmarkEnd w:id="38"/>
    <w:bookmarkEnd w:id="39"/>
    <w:bookmarkStart w:id="43" w:name="X543fe80a69c7c58ff4fccd572dbf2c739055201"/>
    <w:p>
      <w:pPr>
        <w:pStyle w:val="Heading2"/>
      </w:pPr>
      <w:r>
        <w:t xml:space="preserve">Этап 6. Удаленная инженерная поддержка и приемка</w:t>
      </w:r>
    </w:p>
    <w:bookmarkStart w:id="40" w:name="X302eb319ad68a3ecabc82d0c9df0c24d933d2cd"/>
    <w:p>
      <w:pPr>
        <w:pStyle w:val="Heading3"/>
      </w:pPr>
      <w:r>
        <w:t xml:space="preserve">Шаг 21. Инженер консультирует электрика при необходимости</w:t>
      </w:r>
    </w:p>
    <w:p>
      <w:pPr>
        <w:pStyle w:val="FirstParagraph"/>
      </w:pPr>
      <w:r>
        <w:t xml:space="preserve">Удаленная консультация инженера доступна:</w:t>
      </w:r>
    </w:p>
    <w:p>
      <w:pPr>
        <w:pStyle w:val="Compact"/>
        <w:numPr>
          <w:ilvl w:val="0"/>
          <w:numId w:val="1019"/>
        </w:numPr>
      </w:pPr>
      <w:r>
        <w:t xml:space="preserve">на первом выезде;</w:t>
      </w:r>
    </w:p>
    <w:p>
      <w:pPr>
        <w:pStyle w:val="Compact"/>
        <w:numPr>
          <w:ilvl w:val="0"/>
          <w:numId w:val="1019"/>
        </w:numPr>
      </w:pPr>
      <w:r>
        <w:t xml:space="preserve">при подготовительных работах;</w:t>
      </w:r>
    </w:p>
    <w:p>
      <w:pPr>
        <w:pStyle w:val="Compact"/>
        <w:numPr>
          <w:ilvl w:val="0"/>
          <w:numId w:val="1019"/>
        </w:numPr>
      </w:pPr>
      <w:r>
        <w:t xml:space="preserve">при монтаже;</w:t>
      </w:r>
    </w:p>
    <w:p>
      <w:pPr>
        <w:pStyle w:val="Compact"/>
        <w:numPr>
          <w:ilvl w:val="0"/>
          <w:numId w:val="1019"/>
        </w:numPr>
      </w:pPr>
      <w:r>
        <w:t xml:space="preserve">при подключении;</w:t>
      </w:r>
    </w:p>
    <w:p>
      <w:pPr>
        <w:pStyle w:val="Compact"/>
        <w:numPr>
          <w:ilvl w:val="0"/>
          <w:numId w:val="1019"/>
        </w:numPr>
      </w:pPr>
      <w:r>
        <w:t xml:space="preserve">при настройке оборудования;</w:t>
      </w:r>
    </w:p>
    <w:p>
      <w:pPr>
        <w:pStyle w:val="Compact"/>
        <w:numPr>
          <w:ilvl w:val="0"/>
          <w:numId w:val="1019"/>
        </w:numPr>
      </w:pPr>
      <w:r>
        <w:t xml:space="preserve">при нестандартных ситуациях.</w:t>
      </w:r>
    </w:p>
    <w:p>
      <w:pPr>
        <w:pStyle w:val="FirstParagraph"/>
      </w:pPr>
      <w:r>
        <w:t xml:space="preserve">Инженер может помочь:</w:t>
      </w:r>
    </w:p>
    <w:p>
      <w:pPr>
        <w:pStyle w:val="Compact"/>
        <w:numPr>
          <w:ilvl w:val="0"/>
          <w:numId w:val="1020"/>
        </w:numPr>
      </w:pPr>
      <w:r>
        <w:t xml:space="preserve">сверить объект с ТЗ;</w:t>
      </w:r>
    </w:p>
    <w:p>
      <w:pPr>
        <w:pStyle w:val="Compact"/>
        <w:numPr>
          <w:ilvl w:val="0"/>
          <w:numId w:val="1020"/>
        </w:numPr>
      </w:pPr>
      <w:r>
        <w:t xml:space="preserve">проверить спорные места в щите;</w:t>
      </w:r>
    </w:p>
    <w:p>
      <w:pPr>
        <w:pStyle w:val="Compact"/>
        <w:numPr>
          <w:ilvl w:val="0"/>
          <w:numId w:val="1020"/>
        </w:numPr>
      </w:pPr>
      <w:r>
        <w:t xml:space="preserve">уточнить трассу и место установки;</w:t>
      </w:r>
    </w:p>
    <w:p>
      <w:pPr>
        <w:pStyle w:val="Compact"/>
        <w:numPr>
          <w:ilvl w:val="0"/>
          <w:numId w:val="1020"/>
        </w:numPr>
      </w:pPr>
      <w:r>
        <w:t xml:space="preserve">подтвердить правильность подготовительных работ;</w:t>
      </w:r>
    </w:p>
    <w:p>
      <w:pPr>
        <w:pStyle w:val="Compact"/>
        <w:numPr>
          <w:ilvl w:val="0"/>
          <w:numId w:val="1020"/>
        </w:numPr>
      </w:pPr>
      <w:r>
        <w:t xml:space="preserve">проконсультировать по подключению;</w:t>
      </w:r>
    </w:p>
    <w:p>
      <w:pPr>
        <w:pStyle w:val="Compact"/>
        <w:numPr>
          <w:ilvl w:val="0"/>
          <w:numId w:val="1020"/>
        </w:numPr>
      </w:pPr>
      <w:r>
        <w:t xml:space="preserve">помочь с настройкой ИБП или инвертора;</w:t>
      </w:r>
    </w:p>
    <w:p>
      <w:pPr>
        <w:pStyle w:val="Compact"/>
        <w:numPr>
          <w:ilvl w:val="0"/>
          <w:numId w:val="1020"/>
        </w:numPr>
      </w:pPr>
      <w:r>
        <w:t xml:space="preserve">проверить фото и видео перед включением;</w:t>
      </w:r>
    </w:p>
    <w:p>
      <w:pPr>
        <w:pStyle w:val="Compact"/>
        <w:numPr>
          <w:ilvl w:val="0"/>
          <w:numId w:val="1020"/>
        </w:numPr>
      </w:pPr>
      <w:r>
        <w:t xml:space="preserve">подтвердить готовность к запуску.</w:t>
      </w:r>
    </w:p>
    <w:bookmarkEnd w:id="40"/>
    <w:bookmarkStart w:id="41" w:name="шаг-22.-инженер-участвует-в-приемке"/>
    <w:p>
      <w:pPr>
        <w:pStyle w:val="Heading3"/>
      </w:pPr>
      <w:r>
        <w:t xml:space="preserve">Шаг 22. Инженер участвует в приемке</w:t>
      </w:r>
    </w:p>
    <w:p>
      <w:pPr>
        <w:pStyle w:val="FirstParagraph"/>
      </w:pPr>
      <w:r>
        <w:t xml:space="preserve">Инженер проверяет фото, видео, настройки, спорные моменты и готовность системы к запуску.</w:t>
      </w:r>
    </w:p>
    <w:bookmarkEnd w:id="41"/>
    <w:bookmarkStart w:id="42" w:name="Xcd8e432de34b177ac59fbc5c84bbeca8bae2a49"/>
    <w:p>
      <w:pPr>
        <w:pStyle w:val="Heading3"/>
      </w:pPr>
      <w:r>
        <w:t xml:space="preserve">Шаг 23. Монтаж считается принятым после контроля</w:t>
      </w:r>
    </w:p>
    <w:p>
      <w:pPr>
        <w:pStyle w:val="FirstParagraph"/>
      </w:pPr>
      <w:r>
        <w:t xml:space="preserve">Монтаж считается принятым после выполнения условий удаленной приемки:</w:t>
      </w:r>
    </w:p>
    <w:p>
      <w:pPr>
        <w:pStyle w:val="Compact"/>
        <w:numPr>
          <w:ilvl w:val="0"/>
          <w:numId w:val="1021"/>
        </w:numPr>
      </w:pPr>
      <w:r>
        <w:t xml:space="preserve">фотофиксация;</w:t>
      </w:r>
    </w:p>
    <w:p>
      <w:pPr>
        <w:pStyle w:val="Compact"/>
        <w:numPr>
          <w:ilvl w:val="0"/>
          <w:numId w:val="1021"/>
        </w:numPr>
      </w:pPr>
      <w:r>
        <w:t xml:space="preserve">видео проверки работы системы;</w:t>
      </w:r>
    </w:p>
    <w:p>
      <w:pPr>
        <w:pStyle w:val="Compact"/>
        <w:numPr>
          <w:ilvl w:val="0"/>
          <w:numId w:val="1021"/>
        </w:numPr>
      </w:pPr>
      <w:r>
        <w:t xml:space="preserve">дистанционная проверка настроек.</w:t>
      </w:r>
    </w:p>
    <w:bookmarkEnd w:id="42"/>
    <w:bookmarkEnd w:id="43"/>
    <w:bookmarkStart w:id="48" w:name="этап-7.-закрытие-работ-и-документы"/>
    <w:p>
      <w:pPr>
        <w:pStyle w:val="Heading2"/>
      </w:pPr>
      <w:r>
        <w:t xml:space="preserve">Этап 7. Закрытие работ и документы</w:t>
      </w:r>
    </w:p>
    <w:bookmarkStart w:id="44" w:name="X3aeab65dff40ddfcca36d6427c142ce7e051f84"/>
    <w:p>
      <w:pPr>
        <w:pStyle w:val="Heading3"/>
      </w:pPr>
      <w:r>
        <w:t xml:space="preserve">Шаг 24. Электрик подписывает акт с клиентом</w:t>
      </w:r>
    </w:p>
    <w:p>
      <w:pPr>
        <w:pStyle w:val="FirstParagraph"/>
      </w:pPr>
      <w:r>
        <w:t xml:space="preserve">Электрик фиксирует завершение работ актом или другим согласованным закрывающим документом.</w:t>
      </w:r>
    </w:p>
    <w:bookmarkEnd w:id="44"/>
    <w:bookmarkStart w:id="45" w:name="шаг-25.-электрик-передает-отчет-в-светон"/>
    <w:p>
      <w:pPr>
        <w:pStyle w:val="Heading3"/>
      </w:pPr>
      <w:r>
        <w:t xml:space="preserve">Шаг 25. Электрик передает отчет в Светон</w:t>
      </w:r>
    </w:p>
    <w:p>
      <w:pPr>
        <w:pStyle w:val="FirstParagraph"/>
      </w:pPr>
      <w:r>
        <w:t xml:space="preserve">Электрик передает:</w:t>
      </w:r>
    </w:p>
    <w:p>
      <w:pPr>
        <w:pStyle w:val="Compact"/>
        <w:numPr>
          <w:ilvl w:val="0"/>
          <w:numId w:val="1022"/>
        </w:numPr>
      </w:pPr>
      <w:r>
        <w:t xml:space="preserve">фото;</w:t>
      </w:r>
    </w:p>
    <w:p>
      <w:pPr>
        <w:pStyle w:val="Compact"/>
        <w:numPr>
          <w:ilvl w:val="0"/>
          <w:numId w:val="1022"/>
        </w:numPr>
      </w:pPr>
      <w:r>
        <w:t xml:space="preserve">видео;</w:t>
      </w:r>
    </w:p>
    <w:p>
      <w:pPr>
        <w:pStyle w:val="Compact"/>
        <w:numPr>
          <w:ilvl w:val="0"/>
          <w:numId w:val="1022"/>
        </w:numPr>
      </w:pPr>
      <w:r>
        <w:t xml:space="preserve">акт;</w:t>
      </w:r>
    </w:p>
    <w:p>
      <w:pPr>
        <w:pStyle w:val="Compact"/>
        <w:numPr>
          <w:ilvl w:val="0"/>
          <w:numId w:val="1022"/>
        </w:numPr>
      </w:pPr>
      <w:r>
        <w:t xml:space="preserve">настройки;</w:t>
      </w:r>
    </w:p>
    <w:p>
      <w:pPr>
        <w:pStyle w:val="Compact"/>
        <w:numPr>
          <w:ilvl w:val="0"/>
          <w:numId w:val="1022"/>
        </w:numPr>
      </w:pPr>
      <w:r>
        <w:t xml:space="preserve">описание выполненных работ;</w:t>
      </w:r>
    </w:p>
    <w:p>
      <w:pPr>
        <w:pStyle w:val="Compact"/>
        <w:numPr>
          <w:ilvl w:val="0"/>
          <w:numId w:val="1022"/>
        </w:numPr>
      </w:pPr>
      <w:r>
        <w:t xml:space="preserve">замечания и особенности, если они были.</w:t>
      </w:r>
    </w:p>
    <w:bookmarkEnd w:id="45"/>
    <w:bookmarkStart w:id="46" w:name="шаг-26.-светон-сохраняет-материалы"/>
    <w:p>
      <w:pPr>
        <w:pStyle w:val="Heading3"/>
      </w:pPr>
      <w:r>
        <w:t xml:space="preserve">Шаг 26. Светон сохраняет материалы</w:t>
      </w:r>
    </w:p>
    <w:p>
      <w:pPr>
        <w:pStyle w:val="FirstParagraph"/>
      </w:pPr>
      <w:r>
        <w:t xml:space="preserve">Светон сохраняет все документы в карточке клиента или объекта.</w:t>
      </w:r>
    </w:p>
    <w:bookmarkEnd w:id="46"/>
    <w:bookmarkStart w:id="47" w:name="диаграмма-второй-выезд-и-приемка"/>
    <w:p>
      <w:pPr>
        <w:pStyle w:val="Heading3"/>
      </w:pPr>
      <w:r>
        <w:t xml:space="preserve">Диаграмма: Второй выезд и приемка</w:t>
      </w:r>
    </w:p>
    <w:p>
      <w:pPr>
        <w:pStyle w:val="FirstParagraph"/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04_second_visit_acceptance.mmd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A["Оборудование доставлено"] --&gt; B["Светон, клиент и электрик&lt;br/&gt;согласуют второй выезд"]</w:t>
      </w:r>
      <w:r>
        <w:br/>
      </w:r>
      <w:r>
        <w:rPr>
          <w:rStyle w:val="VerbatimChar"/>
        </w:rPr>
        <w:t xml:space="preserve">    B --&gt; C{"Объект готов&lt;br/&gt;к монтажу?"}</w:t>
      </w:r>
      <w:r>
        <w:br/>
      </w:r>
      <w:r>
        <w:rPr>
          <w:rStyle w:val="VerbatimChar"/>
        </w:rPr>
        <w:t xml:space="preserve">    C -- "Да: подготовка сделана&lt;br/&gt;на первом выезде / клиентом / сторонним электриком" --&gt; D["Электрик делает только монтаж:&lt;br/&gt;установка, подключение, настройка"]</w:t>
      </w:r>
      <w:r>
        <w:br/>
      </w:r>
      <w:r>
        <w:rPr>
          <w:rStyle w:val="VerbatimChar"/>
        </w:rPr>
        <w:t xml:space="preserve">    C -- "Нет" --&gt; E["Электрик делает подготовку&lt;br/&gt;и монтаж за один второй выезд"]</w:t>
      </w:r>
      <w:r>
        <w:br/>
      </w:r>
      <w:r>
        <w:rPr>
          <w:rStyle w:val="VerbatimChar"/>
        </w:rPr>
        <w:t xml:space="preserve">    D --&gt; F["Проверка работы системы"]</w:t>
      </w:r>
      <w:r>
        <w:br/>
      </w:r>
      <w:r>
        <w:rPr>
          <w:rStyle w:val="VerbatimChar"/>
        </w:rPr>
        <w:t xml:space="preserve">    E --&gt; F</w:t>
      </w:r>
      <w:r>
        <w:br/>
      </w:r>
      <w:r>
        <w:rPr>
          <w:rStyle w:val="VerbatimChar"/>
        </w:rPr>
        <w:t xml:space="preserve">    F --&gt; G["Объяснение клиенту&lt;br/&gt;базовых правил эксплуатации"]</w:t>
      </w:r>
      <w:r>
        <w:br/>
      </w:r>
      <w:r>
        <w:rPr>
          <w:rStyle w:val="VerbatimChar"/>
        </w:rPr>
        <w:t xml:space="preserve">    G --&gt; H["Фотофиксация и видеофиксация"]</w:t>
      </w:r>
      <w:r>
        <w:br/>
      </w:r>
      <w:r>
        <w:rPr>
          <w:rStyle w:val="VerbatimChar"/>
        </w:rPr>
        <w:t xml:space="preserve">    H --&gt; I["Фото/видео и настройки&lt;br/&gt;передаются инженеру Светон"]</w:t>
      </w:r>
      <w:r>
        <w:br/>
      </w:r>
      <w:r>
        <w:rPr>
          <w:rStyle w:val="VerbatimChar"/>
        </w:rPr>
        <w:t xml:space="preserve">    I --&gt; J{"Удаленная приемка&lt;br/&gt;пройдена?"}</w:t>
      </w:r>
      <w:r>
        <w:br/>
      </w:r>
      <w:r>
        <w:rPr>
          <w:rStyle w:val="VerbatimChar"/>
        </w:rPr>
        <w:t xml:space="preserve">    J -- "Нет" --&gt; K["Электрик устраняет замечания&lt;br/&gt;и повторно отправляет материалы"]</w:t>
      </w:r>
      <w:r>
        <w:br/>
      </w:r>
      <w:r>
        <w:rPr>
          <w:rStyle w:val="VerbatimChar"/>
        </w:rPr>
        <w:t xml:space="preserve">    K --&gt; I</w:t>
      </w:r>
      <w:r>
        <w:br/>
      </w:r>
      <w:r>
        <w:rPr>
          <w:rStyle w:val="VerbatimChar"/>
        </w:rPr>
        <w:t xml:space="preserve">    J -- "Да" --&gt; L["Монтаж принят"]</w:t>
      </w:r>
      <w:r>
        <w:br/>
      </w:r>
      <w:r>
        <w:rPr>
          <w:rStyle w:val="VerbatimChar"/>
        </w:rPr>
        <w:t xml:space="preserve">    L --&gt; M["Акт, отчет и материалы&lt;br/&gt;передаются в Светон"]</w:t>
      </w:r>
    </w:p>
    <w:bookmarkEnd w:id="47"/>
    <w:bookmarkEnd w:id="48"/>
    <w:bookmarkStart w:id="54" w:name="X13dfcbd0a2a7c8c3d8e8d1ee4d1dfceb1dbb123"/>
    <w:p>
      <w:pPr>
        <w:pStyle w:val="Heading2"/>
      </w:pPr>
      <w:r>
        <w:t xml:space="preserve">Этап 8. Обратная связь и рейтинг электрика</w:t>
      </w:r>
    </w:p>
    <w:bookmarkStart w:id="49" w:name="X06ee6287ef17273f99603569d9576524e1ad43b"/>
    <w:p>
      <w:pPr>
        <w:pStyle w:val="Heading3"/>
      </w:pPr>
      <w:r>
        <w:t xml:space="preserve">Шаг 27. Светон собирает обратную связь после второго выезда</w:t>
      </w:r>
    </w:p>
    <w:p>
      <w:pPr>
        <w:pStyle w:val="FirstParagraph"/>
      </w:pPr>
      <w:r>
        <w:t xml:space="preserve">Клиент оценивает:</w:t>
      </w:r>
    </w:p>
    <w:p>
      <w:pPr>
        <w:pStyle w:val="Compact"/>
        <w:numPr>
          <w:ilvl w:val="0"/>
          <w:numId w:val="1023"/>
        </w:numPr>
      </w:pPr>
      <w:r>
        <w:t xml:space="preserve">подготовительные работы, если они были во второй выезд;</w:t>
      </w:r>
    </w:p>
    <w:p>
      <w:pPr>
        <w:pStyle w:val="Compact"/>
        <w:numPr>
          <w:ilvl w:val="0"/>
          <w:numId w:val="1023"/>
        </w:numPr>
      </w:pPr>
      <w:r>
        <w:t xml:space="preserve">монтаж;</w:t>
      </w:r>
    </w:p>
    <w:p>
      <w:pPr>
        <w:pStyle w:val="Compact"/>
        <w:numPr>
          <w:ilvl w:val="0"/>
          <w:numId w:val="1023"/>
        </w:numPr>
      </w:pPr>
      <w:r>
        <w:t xml:space="preserve">подключение;</w:t>
      </w:r>
    </w:p>
    <w:p>
      <w:pPr>
        <w:pStyle w:val="Compact"/>
        <w:numPr>
          <w:ilvl w:val="0"/>
          <w:numId w:val="1023"/>
        </w:numPr>
      </w:pPr>
      <w:r>
        <w:t xml:space="preserve">настройку;</w:t>
      </w:r>
    </w:p>
    <w:p>
      <w:pPr>
        <w:pStyle w:val="Compact"/>
        <w:numPr>
          <w:ilvl w:val="0"/>
          <w:numId w:val="1023"/>
        </w:numPr>
      </w:pPr>
      <w:r>
        <w:t xml:space="preserve">объяснение клиенту;</w:t>
      </w:r>
    </w:p>
    <w:p>
      <w:pPr>
        <w:pStyle w:val="Compact"/>
        <w:numPr>
          <w:ilvl w:val="0"/>
          <w:numId w:val="1023"/>
        </w:numPr>
      </w:pPr>
      <w:r>
        <w:t xml:space="preserve">аккуратность;</w:t>
      </w:r>
    </w:p>
    <w:p>
      <w:pPr>
        <w:pStyle w:val="Compact"/>
        <w:numPr>
          <w:ilvl w:val="0"/>
          <w:numId w:val="1023"/>
        </w:numPr>
      </w:pPr>
      <w:r>
        <w:t xml:space="preserve">вежливость;</w:t>
      </w:r>
    </w:p>
    <w:p>
      <w:pPr>
        <w:pStyle w:val="Compact"/>
        <w:numPr>
          <w:ilvl w:val="0"/>
          <w:numId w:val="1023"/>
        </w:numPr>
      </w:pPr>
      <w:r>
        <w:t xml:space="preserve">соблюдение договоренностей;</w:t>
      </w:r>
    </w:p>
    <w:p>
      <w:pPr>
        <w:pStyle w:val="Compact"/>
        <w:numPr>
          <w:ilvl w:val="0"/>
          <w:numId w:val="1023"/>
        </w:numPr>
      </w:pPr>
      <w:r>
        <w:t xml:space="preserve">порядок после работ;</w:t>
      </w:r>
    </w:p>
    <w:p>
      <w:pPr>
        <w:pStyle w:val="Compact"/>
        <w:numPr>
          <w:ilvl w:val="0"/>
          <w:numId w:val="1023"/>
        </w:numPr>
      </w:pPr>
      <w:r>
        <w:t xml:space="preserve">наличие замечаний;</w:t>
      </w:r>
    </w:p>
    <w:p>
      <w:pPr>
        <w:pStyle w:val="Compact"/>
        <w:numPr>
          <w:ilvl w:val="0"/>
          <w:numId w:val="1023"/>
        </w:numPr>
      </w:pPr>
      <w:r>
        <w:t xml:space="preserve">готовность рекомендовать такого электрика.</w:t>
      </w:r>
    </w:p>
    <w:bookmarkEnd w:id="49"/>
    <w:bookmarkStart w:id="50" w:name="X193d28dc91fa57880decdb23941972c094b3992"/>
    <w:p>
      <w:pPr>
        <w:pStyle w:val="Heading3"/>
      </w:pPr>
      <w:r>
        <w:t xml:space="preserve">Шаг 28. Светон обновляет рейтинг электрика</w:t>
      </w:r>
    </w:p>
    <w:p>
      <w:pPr>
        <w:pStyle w:val="FirstParagraph"/>
      </w:pPr>
      <w:r>
        <w:t xml:space="preserve">В рейтинг входят:</w:t>
      </w:r>
    </w:p>
    <w:p>
      <w:pPr>
        <w:pStyle w:val="Compact"/>
        <w:numPr>
          <w:ilvl w:val="0"/>
          <w:numId w:val="1024"/>
        </w:numPr>
      </w:pPr>
      <w:r>
        <w:t xml:space="preserve">оценки клиентов после выездов;</w:t>
      </w:r>
    </w:p>
    <w:p>
      <w:pPr>
        <w:pStyle w:val="Compact"/>
        <w:numPr>
          <w:ilvl w:val="0"/>
          <w:numId w:val="1024"/>
        </w:numPr>
      </w:pPr>
      <w:r>
        <w:t xml:space="preserve">качество фото и видео отчетов;</w:t>
      </w:r>
    </w:p>
    <w:p>
      <w:pPr>
        <w:pStyle w:val="Compact"/>
        <w:numPr>
          <w:ilvl w:val="0"/>
          <w:numId w:val="1024"/>
        </w:numPr>
      </w:pPr>
      <w:r>
        <w:t xml:space="preserve">соблюдение ТЗ;</w:t>
      </w:r>
    </w:p>
    <w:p>
      <w:pPr>
        <w:pStyle w:val="Compact"/>
        <w:numPr>
          <w:ilvl w:val="0"/>
          <w:numId w:val="1024"/>
        </w:numPr>
      </w:pPr>
      <w:r>
        <w:t xml:space="preserve">количество замечаний инженера;</w:t>
      </w:r>
    </w:p>
    <w:p>
      <w:pPr>
        <w:pStyle w:val="Compact"/>
        <w:numPr>
          <w:ilvl w:val="0"/>
          <w:numId w:val="1024"/>
        </w:numPr>
      </w:pPr>
      <w:r>
        <w:t xml:space="preserve">количество переделок;</w:t>
      </w:r>
    </w:p>
    <w:p>
      <w:pPr>
        <w:pStyle w:val="Compact"/>
        <w:numPr>
          <w:ilvl w:val="0"/>
          <w:numId w:val="1024"/>
        </w:numPr>
      </w:pPr>
      <w:r>
        <w:t xml:space="preserve">пунктуальность;</w:t>
      </w:r>
    </w:p>
    <w:p>
      <w:pPr>
        <w:pStyle w:val="Compact"/>
        <w:numPr>
          <w:ilvl w:val="0"/>
          <w:numId w:val="1024"/>
        </w:numPr>
      </w:pPr>
      <w:r>
        <w:t xml:space="preserve">аккуратность;</w:t>
      </w:r>
    </w:p>
    <w:p>
      <w:pPr>
        <w:pStyle w:val="Compact"/>
        <w:numPr>
          <w:ilvl w:val="0"/>
          <w:numId w:val="1024"/>
        </w:numPr>
      </w:pPr>
      <w:r>
        <w:t xml:space="preserve">корректность общения;</w:t>
      </w:r>
    </w:p>
    <w:p>
      <w:pPr>
        <w:pStyle w:val="Compact"/>
        <w:numPr>
          <w:ilvl w:val="0"/>
          <w:numId w:val="1024"/>
        </w:numPr>
      </w:pPr>
      <w:r>
        <w:t xml:space="preserve">готовность устранять замечания;</w:t>
      </w:r>
    </w:p>
    <w:p>
      <w:pPr>
        <w:pStyle w:val="Compact"/>
        <w:numPr>
          <w:ilvl w:val="0"/>
          <w:numId w:val="1024"/>
        </w:numPr>
      </w:pPr>
      <w:r>
        <w:t xml:space="preserve">повторные жалобы или их отсутствие.</w:t>
      </w:r>
    </w:p>
    <w:bookmarkEnd w:id="50"/>
    <w:bookmarkStart w:id="51" w:name="X56ed0bdccbec4c0317506e39f7994c6a1d95c28"/>
    <w:p>
      <w:pPr>
        <w:pStyle w:val="Heading3"/>
      </w:pPr>
      <w:r>
        <w:t xml:space="preserve">Шаг 29. Светон передает электрику претензии, если они есть</w:t>
      </w:r>
    </w:p>
    <w:p>
      <w:pPr>
        <w:pStyle w:val="FirstParagraph"/>
      </w:pPr>
      <w:r>
        <w:t xml:space="preserve">Отзывы клиента используются внутри Светон. Если отзыв содержит претензию, которую нужно устранить, электрику передается суть проблемы без лишнего раскрытия клиентской обратной связи.</w:t>
      </w:r>
    </w:p>
    <w:bookmarkEnd w:id="51"/>
    <w:bookmarkStart w:id="52" w:name="шаг-30.-при-нарушениях-применяются-меры"/>
    <w:p>
      <w:pPr>
        <w:pStyle w:val="Heading3"/>
      </w:pPr>
      <w:r>
        <w:t xml:space="preserve">Шаг 30. При нарушениях применяются меры</w:t>
      </w:r>
    </w:p>
    <w:p>
      <w:pPr>
        <w:pStyle w:val="FirstParagraph"/>
      </w:pPr>
      <w:r>
        <w:t xml:space="preserve">Возможные меры:</w:t>
      </w:r>
    </w:p>
    <w:p>
      <w:pPr>
        <w:pStyle w:val="Compact"/>
        <w:numPr>
          <w:ilvl w:val="0"/>
          <w:numId w:val="1025"/>
        </w:numPr>
      </w:pPr>
      <w:r>
        <w:t xml:space="preserve">замечание;</w:t>
      </w:r>
    </w:p>
    <w:p>
      <w:pPr>
        <w:pStyle w:val="Compact"/>
        <w:numPr>
          <w:ilvl w:val="0"/>
          <w:numId w:val="1025"/>
        </w:numPr>
      </w:pPr>
      <w:r>
        <w:t xml:space="preserve">обязательное устранение недостатков;</w:t>
      </w:r>
    </w:p>
    <w:p>
      <w:pPr>
        <w:pStyle w:val="Compact"/>
        <w:numPr>
          <w:ilvl w:val="0"/>
          <w:numId w:val="1025"/>
        </w:numPr>
      </w:pPr>
      <w:r>
        <w:t xml:space="preserve">временное снижение рейтинга;</w:t>
      </w:r>
    </w:p>
    <w:p>
      <w:pPr>
        <w:pStyle w:val="Compact"/>
        <w:numPr>
          <w:ilvl w:val="0"/>
          <w:numId w:val="1025"/>
        </w:numPr>
      </w:pPr>
      <w:r>
        <w:t xml:space="preserve">понижение приоритета при распределении следующих объектов;</w:t>
      </w:r>
    </w:p>
    <w:p>
      <w:pPr>
        <w:pStyle w:val="Compact"/>
        <w:numPr>
          <w:ilvl w:val="0"/>
          <w:numId w:val="1025"/>
        </w:numPr>
      </w:pPr>
      <w:r>
        <w:t xml:space="preserve">исключение из партнерской базы;</w:t>
      </w:r>
    </w:p>
    <w:p>
      <w:pPr>
        <w:pStyle w:val="Compact"/>
        <w:numPr>
          <w:ilvl w:val="0"/>
          <w:numId w:val="1025"/>
        </w:numPr>
      </w:pPr>
      <w:r>
        <w:t xml:space="preserve">иные меры, если они предусмотрены партнерским соглашением.</w:t>
      </w:r>
    </w:p>
    <w:p>
      <w:pPr>
        <w:pStyle w:val="FirstParagraph"/>
      </w:pPr>
      <w:r>
        <w:t xml:space="preserve">Основания:</w:t>
      </w:r>
    </w:p>
    <w:p>
      <w:pPr>
        <w:pStyle w:val="Compact"/>
        <w:numPr>
          <w:ilvl w:val="0"/>
          <w:numId w:val="1026"/>
        </w:numPr>
      </w:pPr>
      <w:r>
        <w:t xml:space="preserve">жалобы клиентов;</w:t>
      </w:r>
    </w:p>
    <w:p>
      <w:pPr>
        <w:pStyle w:val="Compact"/>
        <w:numPr>
          <w:ilvl w:val="0"/>
          <w:numId w:val="1026"/>
        </w:numPr>
      </w:pPr>
      <w:r>
        <w:t xml:space="preserve">отказ делать фото или видео отчет;</w:t>
      </w:r>
    </w:p>
    <w:p>
      <w:pPr>
        <w:pStyle w:val="Compact"/>
        <w:numPr>
          <w:ilvl w:val="0"/>
          <w:numId w:val="1026"/>
        </w:numPr>
      </w:pPr>
      <w:r>
        <w:t xml:space="preserve">несоблюдение ТЗ;</w:t>
      </w:r>
    </w:p>
    <w:p>
      <w:pPr>
        <w:pStyle w:val="Compact"/>
        <w:numPr>
          <w:ilvl w:val="0"/>
          <w:numId w:val="1026"/>
        </w:numPr>
      </w:pPr>
      <w:r>
        <w:t xml:space="preserve">самовольное изменение схемы;</w:t>
      </w:r>
    </w:p>
    <w:p>
      <w:pPr>
        <w:pStyle w:val="Compact"/>
        <w:numPr>
          <w:ilvl w:val="0"/>
          <w:numId w:val="1026"/>
        </w:numPr>
      </w:pPr>
      <w:r>
        <w:t xml:space="preserve">грубое общение;</w:t>
      </w:r>
    </w:p>
    <w:p>
      <w:pPr>
        <w:pStyle w:val="Compact"/>
        <w:numPr>
          <w:ilvl w:val="0"/>
          <w:numId w:val="1026"/>
        </w:numPr>
      </w:pPr>
      <w:r>
        <w:t xml:space="preserve">нарушение сроков;</w:t>
      </w:r>
    </w:p>
    <w:p>
      <w:pPr>
        <w:pStyle w:val="Compact"/>
        <w:numPr>
          <w:ilvl w:val="0"/>
          <w:numId w:val="1026"/>
        </w:numPr>
      </w:pPr>
      <w:r>
        <w:t xml:space="preserve">повторные переделки;</w:t>
      </w:r>
    </w:p>
    <w:p>
      <w:pPr>
        <w:pStyle w:val="Compact"/>
        <w:numPr>
          <w:ilvl w:val="0"/>
          <w:numId w:val="1026"/>
        </w:numPr>
      </w:pPr>
      <w:r>
        <w:t xml:space="preserve">отказ устранять замечания.</w:t>
      </w:r>
    </w:p>
    <w:bookmarkEnd w:id="52"/>
    <w:bookmarkStart w:id="53" w:name="диаграмма-обратная-связь-и-рейтинг"/>
    <w:p>
      <w:pPr>
        <w:pStyle w:val="Heading3"/>
      </w:pPr>
      <w:r>
        <w:t xml:space="preserve">Диаграмма: Обратная связь и рейтинг</w:t>
      </w:r>
    </w:p>
    <w:p>
      <w:pPr>
        <w:pStyle w:val="FirstParagraph"/>
      </w:pPr>
      <w:r>
        <w:t xml:space="preserve">Файл:</w:t>
      </w:r>
      <w:r>
        <w:t xml:space="preserve"> </w:t>
      </w:r>
      <w:r>
        <w:rPr>
          <w:rStyle w:val="VerbatimChar"/>
        </w:rPr>
        <w:t xml:space="preserve">05_feedback_rating.mmd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A["Выезд завершен"] --&gt; B{"Какой выезд&lt;br/&gt;завершен?"}</w:t>
      </w:r>
      <w:r>
        <w:br/>
      </w:r>
      <w:r>
        <w:rPr>
          <w:rStyle w:val="VerbatimChar"/>
        </w:rPr>
        <w:t xml:space="preserve">    B -- "Первый выезд" --&gt; C["Светон собирает отзыв&lt;br/&gt;по осмотру и коммуникации"]</w:t>
      </w:r>
      <w:r>
        <w:br/>
      </w:r>
      <w:r>
        <w:rPr>
          <w:rStyle w:val="VerbatimChar"/>
        </w:rPr>
        <w:t xml:space="preserve">    B -- "Первый выезд + подготовка" --&gt; D["Светон собирает отзыв&lt;br/&gt;по осмотру и подготовке"]</w:t>
      </w:r>
      <w:r>
        <w:br/>
      </w:r>
      <w:r>
        <w:rPr>
          <w:rStyle w:val="VerbatimChar"/>
        </w:rPr>
        <w:t xml:space="preserve">    B -- "Второй выезд" --&gt; E["Светон собирает отзыв&lt;br/&gt;по подготовке, монтажу,&lt;br/&gt;настройке и объяснению клиенту"]</w:t>
      </w:r>
      <w:r>
        <w:br/>
      </w:r>
      <w:r>
        <w:rPr>
          <w:rStyle w:val="VerbatimChar"/>
        </w:rPr>
        <w:t xml:space="preserve">    C --&gt; F["Обновление внутреннего&lt;br/&gt;рейтинга электрика"]</w:t>
      </w:r>
      <w:r>
        <w:br/>
      </w:r>
      <w:r>
        <w:rPr>
          <w:rStyle w:val="VerbatimChar"/>
        </w:rPr>
        <w:t xml:space="preserve">    D --&gt; F</w:t>
      </w:r>
      <w:r>
        <w:br/>
      </w:r>
      <w:r>
        <w:rPr>
          <w:rStyle w:val="VerbatimChar"/>
        </w:rPr>
        <w:t xml:space="preserve">    E --&gt; F</w:t>
      </w:r>
      <w:r>
        <w:br/>
      </w:r>
      <w:r>
        <w:rPr>
          <w:rStyle w:val="VerbatimChar"/>
        </w:rPr>
        <w:t xml:space="preserve">    F --&gt; G{"Есть претензия,&lt;br/&gt;которую нужно устранить?"}</w:t>
      </w:r>
      <w:r>
        <w:br/>
      </w:r>
      <w:r>
        <w:rPr>
          <w:rStyle w:val="VerbatimChar"/>
        </w:rPr>
        <w:t xml:space="preserve">    G -- "Нет" --&gt; H["Процесс закрыт,&lt;br/&gt;рейтинг обновлен"]</w:t>
      </w:r>
      <w:r>
        <w:br/>
      </w:r>
      <w:r>
        <w:rPr>
          <w:rStyle w:val="VerbatimChar"/>
        </w:rPr>
        <w:t xml:space="preserve">    G -- "Да" --&gt; I["Светон передает электрику&lt;br/&gt;суть замечания"]</w:t>
      </w:r>
      <w:r>
        <w:br/>
      </w:r>
      <w:r>
        <w:rPr>
          <w:rStyle w:val="VerbatimChar"/>
        </w:rPr>
        <w:t xml:space="preserve">    I --&gt; J["Электрик устраняет замечание&lt;br/&gt;по своим работам"]</w:t>
      </w:r>
      <w:r>
        <w:br/>
      </w:r>
      <w:r>
        <w:rPr>
          <w:rStyle w:val="VerbatimChar"/>
        </w:rPr>
        <w:t xml:space="preserve">    J --&gt; K{"Нарушение грубое&lt;br/&gt;или повторное?"}</w:t>
      </w:r>
      <w:r>
        <w:br/>
      </w:r>
      <w:r>
        <w:rPr>
          <w:rStyle w:val="VerbatimChar"/>
        </w:rPr>
        <w:t xml:space="preserve">    K -- "Нет" --&gt; H</w:t>
      </w:r>
      <w:r>
        <w:br/>
      </w:r>
      <w:r>
        <w:rPr>
          <w:rStyle w:val="VerbatimChar"/>
        </w:rPr>
        <w:t xml:space="preserve">    K -- "Да" --&gt; L["Меры: замечание,&lt;br/&gt;снижение рейтинга,&lt;br/&gt;понижение приоритета&lt;br/&gt;или исключение из базы"]</w:t>
      </w:r>
      <w:r>
        <w:br/>
      </w:r>
      <w:r>
        <w:rPr>
          <w:rStyle w:val="VerbatimChar"/>
        </w:rPr>
        <w:t xml:space="preserve">    L --&gt; H</w:t>
      </w:r>
    </w:p>
    <w:bookmarkEnd w:id="53"/>
    <w:bookmarkEnd w:id="54"/>
    <w:bookmarkStart w:id="58" w:name="X2c4f5b4ac21266db356b075d48422e48dcc12d8"/>
    <w:p>
      <w:pPr>
        <w:pStyle w:val="Heading2"/>
      </w:pPr>
      <w:r>
        <w:t xml:space="preserve">Этап 9. Граница ответственности южной модели</w:t>
      </w:r>
    </w:p>
    <w:bookmarkStart w:id="55" w:name="шаг-31.-светон-отвечает-за-свою-часть"/>
    <w:p>
      <w:pPr>
        <w:pStyle w:val="Heading3"/>
      </w:pPr>
      <w:r>
        <w:t xml:space="preserve">Шаг 31. Светон отвечает за свою часть</w:t>
      </w:r>
    </w:p>
    <w:p>
      <w:pPr>
        <w:pStyle w:val="FirstParagraph"/>
      </w:pPr>
      <w:r>
        <w:t xml:space="preserve">Светон отвечает за:</w:t>
      </w:r>
    </w:p>
    <w:p>
      <w:pPr>
        <w:pStyle w:val="Compact"/>
        <w:numPr>
          <w:ilvl w:val="0"/>
          <w:numId w:val="1027"/>
        </w:numPr>
      </w:pPr>
      <w:r>
        <w:t xml:space="preserve">первичный расчет;</w:t>
      </w:r>
    </w:p>
    <w:p>
      <w:pPr>
        <w:pStyle w:val="Compact"/>
        <w:numPr>
          <w:ilvl w:val="0"/>
          <w:numId w:val="1027"/>
        </w:numPr>
      </w:pPr>
      <w:r>
        <w:t xml:space="preserve">ТЗ/КП;</w:t>
      </w:r>
    </w:p>
    <w:p>
      <w:pPr>
        <w:pStyle w:val="Compact"/>
        <w:numPr>
          <w:ilvl w:val="0"/>
          <w:numId w:val="1027"/>
        </w:numPr>
      </w:pPr>
      <w:r>
        <w:t xml:space="preserve">подбор и поставку оборудования;</w:t>
      </w:r>
    </w:p>
    <w:p>
      <w:pPr>
        <w:pStyle w:val="Compact"/>
        <w:numPr>
          <w:ilvl w:val="0"/>
          <w:numId w:val="1027"/>
        </w:numPr>
      </w:pPr>
      <w:r>
        <w:t xml:space="preserve">доступ к базе знаний;</w:t>
      </w:r>
    </w:p>
    <w:p>
      <w:pPr>
        <w:pStyle w:val="Compact"/>
        <w:numPr>
          <w:ilvl w:val="0"/>
          <w:numId w:val="1027"/>
        </w:numPr>
      </w:pPr>
      <w:r>
        <w:t xml:space="preserve">удаленную консультацию инженера;</w:t>
      </w:r>
    </w:p>
    <w:p>
      <w:pPr>
        <w:pStyle w:val="Compact"/>
        <w:numPr>
          <w:ilvl w:val="0"/>
          <w:numId w:val="1027"/>
        </w:numPr>
      </w:pPr>
      <w:r>
        <w:t xml:space="preserve">удаленную приемку;</w:t>
      </w:r>
    </w:p>
    <w:p>
      <w:pPr>
        <w:pStyle w:val="Compact"/>
        <w:numPr>
          <w:ilvl w:val="0"/>
          <w:numId w:val="1027"/>
        </w:numPr>
      </w:pPr>
      <w:r>
        <w:t xml:space="preserve">хранение фото, видео, актов и отчетов;</w:t>
      </w:r>
    </w:p>
    <w:p>
      <w:pPr>
        <w:pStyle w:val="Compact"/>
        <w:numPr>
          <w:ilvl w:val="0"/>
          <w:numId w:val="1027"/>
        </w:numPr>
      </w:pPr>
      <w:r>
        <w:t xml:space="preserve">внутренний рейтинг электриков.</w:t>
      </w:r>
    </w:p>
    <w:bookmarkEnd w:id="55"/>
    <w:bookmarkStart w:id="56" w:name="шаг-32.-электрик-отвечает-за-свою-часть"/>
    <w:p>
      <w:pPr>
        <w:pStyle w:val="Heading3"/>
      </w:pPr>
      <w:r>
        <w:t xml:space="preserve">Шаг 32. Электрик отвечает за свою часть</w:t>
      </w:r>
    </w:p>
    <w:p>
      <w:pPr>
        <w:pStyle w:val="FirstParagraph"/>
      </w:pPr>
      <w:r>
        <w:t xml:space="preserve">Электрик-партнер отвечает перед клиентом за:</w:t>
      </w:r>
    </w:p>
    <w:p>
      <w:pPr>
        <w:pStyle w:val="Compact"/>
        <w:numPr>
          <w:ilvl w:val="0"/>
          <w:numId w:val="1028"/>
        </w:numPr>
      </w:pPr>
      <w:r>
        <w:t xml:space="preserve">качество подготовительных работ, которые клиент согласовал и оплачивает ему напрямую;</w:t>
      </w:r>
    </w:p>
    <w:p>
      <w:pPr>
        <w:pStyle w:val="Compact"/>
        <w:numPr>
          <w:ilvl w:val="0"/>
          <w:numId w:val="1028"/>
        </w:numPr>
      </w:pPr>
      <w:r>
        <w:t xml:space="preserve">качество своих электромонтажных работ;</w:t>
      </w:r>
    </w:p>
    <w:p>
      <w:pPr>
        <w:pStyle w:val="Compact"/>
        <w:numPr>
          <w:ilvl w:val="0"/>
          <w:numId w:val="1028"/>
        </w:numPr>
      </w:pPr>
      <w:r>
        <w:t xml:space="preserve">аккуратность;</w:t>
      </w:r>
    </w:p>
    <w:p>
      <w:pPr>
        <w:pStyle w:val="Compact"/>
        <w:numPr>
          <w:ilvl w:val="0"/>
          <w:numId w:val="1028"/>
        </w:numPr>
      </w:pPr>
      <w:r>
        <w:t xml:space="preserve">соблюдение договоренностей с клиентом;</w:t>
      </w:r>
    </w:p>
    <w:p>
      <w:pPr>
        <w:pStyle w:val="Compact"/>
        <w:numPr>
          <w:ilvl w:val="0"/>
          <w:numId w:val="1028"/>
        </w:numPr>
      </w:pPr>
      <w:r>
        <w:t xml:space="preserve">корректное поведение на объекте;</w:t>
      </w:r>
    </w:p>
    <w:p>
      <w:pPr>
        <w:pStyle w:val="Compact"/>
        <w:numPr>
          <w:ilvl w:val="0"/>
          <w:numId w:val="1028"/>
        </w:numPr>
      </w:pPr>
      <w:r>
        <w:t xml:space="preserve">устранение замечаний по своим работам.</w:t>
      </w:r>
    </w:p>
    <w:bookmarkEnd w:id="56"/>
    <w:bookmarkStart w:id="57" w:name="Xcb2fd2d302a11fdd1973f6352c90717eb987f0f"/>
    <w:p>
      <w:pPr>
        <w:pStyle w:val="Heading3"/>
      </w:pPr>
      <w:r>
        <w:t xml:space="preserve">Шаг 33. Модель фиксируется как партнерская</w:t>
      </w:r>
    </w:p>
    <w:p>
      <w:pPr>
        <w:pStyle w:val="FirstParagraph"/>
      </w:pPr>
      <w:r>
        <w:t xml:space="preserve">Электрик не является штатным сотрудником Светон. Он самостоятельный партнер, но получает доступ к объектам Светон только при соблюдении стандартов качества, отчетности и поведения.</w:t>
      </w:r>
    </w:p>
    <w:bookmarkEnd w:id="57"/>
    <w:bookmarkEnd w:id="58"/>
    <w:bookmarkStart w:id="59" w:name="короткая-схема-процесса"/>
    <w:p>
      <w:pPr>
        <w:pStyle w:val="Heading2"/>
      </w:pPr>
      <w:r>
        <w:t xml:space="preserve">Короткая схема процесса</w:t>
      </w:r>
    </w:p>
    <w:p>
      <w:pPr>
        <w:pStyle w:val="Compact"/>
        <w:numPr>
          <w:ilvl w:val="0"/>
          <w:numId w:val="1029"/>
        </w:numPr>
      </w:pPr>
      <w:r>
        <w:t xml:space="preserve">Клиент обращается.</w:t>
      </w:r>
    </w:p>
    <w:p>
      <w:pPr>
        <w:pStyle w:val="Compact"/>
        <w:numPr>
          <w:ilvl w:val="0"/>
          <w:numId w:val="1029"/>
        </w:numPr>
      </w:pPr>
      <w:r>
        <w:t xml:space="preserve">Светон выясняет потребность.</w:t>
      </w:r>
    </w:p>
    <w:p>
      <w:pPr>
        <w:pStyle w:val="Compact"/>
        <w:numPr>
          <w:ilvl w:val="0"/>
          <w:numId w:val="1029"/>
        </w:numPr>
      </w:pPr>
      <w:r>
        <w:t xml:space="preserve">Светон собирает фото и исходные данные.</w:t>
      </w:r>
    </w:p>
    <w:p>
      <w:pPr>
        <w:pStyle w:val="Compact"/>
        <w:numPr>
          <w:ilvl w:val="0"/>
          <w:numId w:val="1029"/>
        </w:numPr>
      </w:pPr>
      <w:r>
        <w:t xml:space="preserve">Светон формирует ТЗ/КП.</w:t>
      </w:r>
    </w:p>
    <w:p>
      <w:pPr>
        <w:pStyle w:val="Compact"/>
        <w:numPr>
          <w:ilvl w:val="0"/>
          <w:numId w:val="1029"/>
        </w:numPr>
      </w:pPr>
      <w:r>
        <w:t xml:space="preserve">Клиент получает ТЗ/КП.</w:t>
      </w:r>
    </w:p>
    <w:p>
      <w:pPr>
        <w:pStyle w:val="Compact"/>
        <w:numPr>
          <w:ilvl w:val="0"/>
          <w:numId w:val="1029"/>
        </w:numPr>
      </w:pPr>
      <w:r>
        <w:t xml:space="preserve">Светон передает объект электрику.</w:t>
      </w:r>
    </w:p>
    <w:p>
      <w:pPr>
        <w:pStyle w:val="Compact"/>
        <w:numPr>
          <w:ilvl w:val="0"/>
          <w:numId w:val="1029"/>
        </w:numPr>
      </w:pPr>
      <w:r>
        <w:t xml:space="preserve">Электрик согласует первый выезд.</w:t>
      </w:r>
    </w:p>
    <w:p>
      <w:pPr>
        <w:pStyle w:val="Compact"/>
        <w:numPr>
          <w:ilvl w:val="0"/>
          <w:numId w:val="1029"/>
        </w:numPr>
      </w:pPr>
      <w:r>
        <w:t xml:space="preserve">Электрик осматривает объект, делает замеры и сверяет ТЗ.</w:t>
      </w:r>
    </w:p>
    <w:p>
      <w:pPr>
        <w:pStyle w:val="Compact"/>
        <w:numPr>
          <w:ilvl w:val="0"/>
          <w:numId w:val="1029"/>
        </w:numPr>
      </w:pPr>
      <w:r>
        <w:t xml:space="preserve">Клиент подтверждает ТЗ.</w:t>
      </w:r>
    </w:p>
    <w:p>
      <w:pPr>
        <w:pStyle w:val="Compact"/>
        <w:numPr>
          <w:ilvl w:val="0"/>
          <w:numId w:val="1029"/>
        </w:numPr>
      </w:pPr>
      <w:r>
        <w:t xml:space="preserve">Подготовка делается на первом выезде или переносится на второй.</w:t>
      </w:r>
    </w:p>
    <w:p>
      <w:pPr>
        <w:pStyle w:val="Compact"/>
        <w:numPr>
          <w:ilvl w:val="0"/>
          <w:numId w:val="1029"/>
        </w:numPr>
      </w:pPr>
      <w:r>
        <w:t xml:space="preserve">Светон собирает обратную связь после первого выезда.</w:t>
      </w:r>
    </w:p>
    <w:p>
      <w:pPr>
        <w:pStyle w:val="Compact"/>
        <w:numPr>
          <w:ilvl w:val="0"/>
          <w:numId w:val="1029"/>
        </w:numPr>
      </w:pPr>
      <w:r>
        <w:t xml:space="preserve">Клиент выбирает способ получения оборудования.</w:t>
      </w:r>
    </w:p>
    <w:p>
      <w:pPr>
        <w:pStyle w:val="Compact"/>
        <w:numPr>
          <w:ilvl w:val="0"/>
          <w:numId w:val="1029"/>
        </w:numPr>
      </w:pPr>
      <w:r>
        <w:t xml:space="preserve">Оборудование доставляется.</w:t>
      </w:r>
    </w:p>
    <w:p>
      <w:pPr>
        <w:pStyle w:val="Compact"/>
        <w:numPr>
          <w:ilvl w:val="0"/>
          <w:numId w:val="1029"/>
        </w:numPr>
      </w:pPr>
      <w:r>
        <w:t xml:space="preserve">Согласуется второй выезд.</w:t>
      </w:r>
    </w:p>
    <w:p>
      <w:pPr>
        <w:pStyle w:val="Compact"/>
        <w:numPr>
          <w:ilvl w:val="0"/>
          <w:numId w:val="1029"/>
        </w:numPr>
      </w:pPr>
      <w:r>
        <w:t xml:space="preserve">Если объект готов, электрик делает монтаж.</w:t>
      </w:r>
    </w:p>
    <w:p>
      <w:pPr>
        <w:pStyle w:val="Compact"/>
        <w:numPr>
          <w:ilvl w:val="0"/>
          <w:numId w:val="1029"/>
        </w:numPr>
      </w:pPr>
      <w:r>
        <w:t xml:space="preserve">Если объект не готов, электрик делает подготовку и монтаж.</w:t>
      </w:r>
    </w:p>
    <w:p>
      <w:pPr>
        <w:pStyle w:val="Compact"/>
        <w:numPr>
          <w:ilvl w:val="0"/>
          <w:numId w:val="1029"/>
        </w:numPr>
      </w:pPr>
      <w:r>
        <w:t xml:space="preserve">Инженер Светон консультирует и принимает удаленно.</w:t>
      </w:r>
    </w:p>
    <w:p>
      <w:pPr>
        <w:pStyle w:val="Compact"/>
        <w:numPr>
          <w:ilvl w:val="0"/>
          <w:numId w:val="1029"/>
        </w:numPr>
      </w:pPr>
      <w:r>
        <w:t xml:space="preserve">Электрик передает фото, видео, акт и отчет.</w:t>
      </w:r>
    </w:p>
    <w:p>
      <w:pPr>
        <w:pStyle w:val="Compact"/>
        <w:numPr>
          <w:ilvl w:val="0"/>
          <w:numId w:val="1029"/>
        </w:numPr>
      </w:pPr>
      <w:r>
        <w:t xml:space="preserve">Светон собирает обратную связь после второго выезда.</w:t>
      </w:r>
    </w:p>
    <w:p>
      <w:pPr>
        <w:pStyle w:val="Compact"/>
        <w:numPr>
          <w:ilvl w:val="0"/>
          <w:numId w:val="1029"/>
        </w:numPr>
      </w:pPr>
      <w:r>
        <w:t xml:space="preserve">Рейтинг электрика обновляется.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2026-06-25T16:03:42Z</dcterms:created>
  <dcterms:modified xsi:type="dcterms:W3CDTF">2026-06-25T16:03:42Z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