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12382B2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 w:rsidR="003471F9"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22649E0D" w14:textId="3EE3DA15" w:rsidR="00FD14FF" w:rsidRDefault="00B666F0" w:rsidP="00FD14FF">
      <w:pPr>
        <w:pStyle w:val="a8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</w:p>
    <w:p w14:paraId="0A59E1A1" w14:textId="48123D44" w:rsidR="006C7157" w:rsidRDefault="006C7157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工资</w:t>
      </w:r>
      <w:r w:rsidR="00622A8C">
        <w:t>3</w:t>
      </w:r>
      <w:r w:rsidR="00081931">
        <w:t>0</w:t>
      </w:r>
      <w:r>
        <w:t>0%</w:t>
      </w:r>
    </w:p>
    <w:p w14:paraId="0F97DA9C" w14:textId="37F1E378" w:rsidR="00FD14FF" w:rsidRDefault="00FD14FF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食物消耗</w:t>
      </w:r>
      <w:r>
        <w:rPr>
          <w:rFonts w:hint="eastAsia"/>
        </w:rPr>
        <w:t>+</w:t>
      </w:r>
      <w:r w:rsidR="00081931">
        <w:t>2</w:t>
      </w:r>
    </w:p>
    <w:p w14:paraId="407EF71F" w14:textId="478C9715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 w:rsidR="007D692E">
        <w:t>2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362A232" w14:textId="7CBF5923" w:rsidR="003471F9" w:rsidRDefault="003471F9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74B43F1F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</w:t>
      </w:r>
      <w:r w:rsidR="0041461D">
        <w:rPr>
          <w:rFonts w:hint="eastAsia"/>
        </w:rPr>
        <w:t>加</w:t>
      </w:r>
      <w:r w:rsidR="005076FF">
        <w:t>14</w:t>
      </w:r>
      <w:r w:rsidR="0041461D">
        <w:rPr>
          <w:rFonts w:hint="eastAsia"/>
        </w:rPr>
        <w:t>个特技</w:t>
      </w:r>
    </w:p>
    <w:p w14:paraId="2731E067" w14:textId="435787A3" w:rsidR="00AB1A62" w:rsidRDefault="00E3610B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初始获得</w:t>
      </w:r>
      <w:r w:rsidR="005076FF">
        <w:t>2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AB1A62">
        <w:rPr>
          <w:rFonts w:hint="eastAsia"/>
        </w:rPr>
        <w:t>6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lastRenderedPageBreak/>
        <w:t>新增英雄兄弟：</w:t>
      </w:r>
    </w:p>
    <w:p w14:paraId="21B3D47A" w14:textId="18B96A61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</w:p>
    <w:p w14:paraId="20D9F1AB" w14:textId="1307E93C" w:rsidR="006C7157" w:rsidRDefault="006C7157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工资</w:t>
      </w:r>
      <w:r w:rsidR="00622A8C">
        <w:t>10</w:t>
      </w:r>
      <w:r>
        <w:t>00%</w:t>
      </w:r>
    </w:p>
    <w:p w14:paraId="54001323" w14:textId="2777B0BC" w:rsidR="00FD14FF" w:rsidRDefault="00FD14FF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食物消耗</w:t>
      </w:r>
      <w:r>
        <w:rPr>
          <w:rFonts w:hint="eastAsia"/>
        </w:rPr>
        <w:t>+</w:t>
      </w:r>
      <w:r w:rsidR="00081931">
        <w:t>8</w:t>
      </w:r>
    </w:p>
    <w:p w14:paraId="0AEB0C50" w14:textId="6F9AD6CD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升级所需经验</w:t>
      </w:r>
      <w:r w:rsidR="007D692E">
        <w:t>5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 w:rsidR="00EE5AC8">
        <w:t>2</w:t>
      </w:r>
    </w:p>
    <w:p w14:paraId="43699688" w14:textId="3CF23BC3" w:rsidR="003471F9" w:rsidRDefault="003471F9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75B0C42F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5076FF">
        <w:t>35</w:t>
      </w:r>
      <w:r w:rsidR="0041461D">
        <w:rPr>
          <w:rFonts w:hint="eastAsia"/>
        </w:rPr>
        <w:t>个特技</w:t>
      </w:r>
    </w:p>
    <w:p w14:paraId="6986B6DD" w14:textId="60C4DA6D" w:rsidR="00AB1A62" w:rsidRDefault="00E3610B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初始获得</w:t>
      </w:r>
      <w:r w:rsidR="005076FF">
        <w:t>5</w:t>
      </w:r>
      <w:r>
        <w:rPr>
          <w:rFonts w:hint="eastAsia"/>
        </w:rPr>
        <w:t>额外特技点，</w:t>
      </w:r>
      <w:r w:rsidR="00AB1A62">
        <w:t>10</w:t>
      </w:r>
      <w:r w:rsidR="00AB1A62">
        <w:rPr>
          <w:rFonts w:hint="eastAsia"/>
        </w:rPr>
        <w:t>级后从原本每</w:t>
      </w:r>
      <w:r w:rsidR="00AB1A62">
        <w:t>8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点变为每</w:t>
      </w:r>
      <w:r w:rsidR="00EE5AC8">
        <w:t>4</w:t>
      </w:r>
      <w:r w:rsidR="00AB1A62">
        <w:rPr>
          <w:rFonts w:hint="eastAsia"/>
        </w:rPr>
        <w:t>级获得</w:t>
      </w:r>
      <w:r w:rsidR="00AB1A62">
        <w:rPr>
          <w:rFonts w:hint="eastAsia"/>
        </w:rPr>
        <w:t>1</w:t>
      </w:r>
      <w:r w:rsidR="00AB1A62">
        <w:rPr>
          <w:rFonts w:hint="eastAsia"/>
        </w:rPr>
        <w:t>个</w:t>
      </w:r>
      <w:r w:rsidR="00AB1A62">
        <w:rPr>
          <w:rFonts w:hint="eastAsia"/>
        </w:rPr>
        <w:t>perk</w:t>
      </w:r>
      <w:r w:rsidR="00AB1A62"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7DDF9CF8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lastRenderedPageBreak/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06C2428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174A6C4E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1D29AA61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627A0DFF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F77E9C4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36500741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3DF7623F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>
        <w:t>2</w:t>
      </w:r>
      <w:r>
        <w:rPr>
          <w:rFonts w:hint="eastAsia"/>
        </w:rPr>
        <w:t>个强力被动技能。</w:t>
      </w:r>
    </w:p>
    <w:p w14:paraId="47437B78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02E493F2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5</w:t>
      </w:r>
      <w:r>
        <w:rPr>
          <w:rFonts w:hint="eastAsia"/>
        </w:rPr>
        <w:t>个强力被动技能。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0873936" w14:textId="13198879" w:rsidR="00562247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6EAAA0FC" w14:textId="797B200B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2EED19E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3EEC6DCB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CE4F5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E28472C" w14:textId="4484E234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1479086D" w:rsidR="00562247" w:rsidRDefault="00F51BE5">
      <w:pPr>
        <w:numPr>
          <w:ilvl w:val="0"/>
          <w:numId w:val="46"/>
        </w:numPr>
      </w:pPr>
      <w:r>
        <w:rPr>
          <w:rFonts w:hint="eastAsia"/>
        </w:rPr>
        <w:t>物品价格调整：</w:t>
      </w:r>
    </w:p>
    <w:p w14:paraId="463B65C4" w14:textId="2D2FB19C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2ABBADBF" w:rsidR="00562247" w:rsidRDefault="00F51BE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物品数量调整：</w:t>
      </w:r>
    </w:p>
    <w:p w14:paraId="161464EC" w14:textId="77EC3A68" w:rsidR="00562247" w:rsidRDefault="00EC647A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734C85D7" w14:textId="0311C468" w:rsidR="00AD4D52" w:rsidRDefault="00AD4D52" w:rsidP="00AD4D52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招募调整</w:t>
      </w:r>
    </w:p>
    <w:p w14:paraId="59B77932" w14:textId="534C00ED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1EB180F" w14:textId="45EF6337" w:rsidR="00AD4D52" w:rsidRDefault="00AD4D52" w:rsidP="00AD4D52">
      <w:pPr>
        <w:numPr>
          <w:ilvl w:val="0"/>
          <w:numId w:val="57"/>
        </w:numPr>
      </w:pPr>
      <w:r>
        <w:rPr>
          <w:rFonts w:hint="eastAsia"/>
        </w:rPr>
        <w:t>招募价格：</w:t>
      </w:r>
    </w:p>
    <w:p w14:paraId="16A17093" w14:textId="70E52233" w:rsidR="00AD4D52" w:rsidRPr="00AD4D52" w:rsidRDefault="00AD4D52" w:rsidP="00AD4D5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加权背景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*0%</m:t>
          </m:r>
        </m:oMath>
      </m:oMathPara>
    </w:p>
    <w:p w14:paraId="5315047B" w14:textId="0892F6D8" w:rsidR="00AD4D52" w:rsidRPr="00AD4D52" w:rsidRDefault="00AE0B64" w:rsidP="00AD4D52">
      <w:pPr>
        <w:ind w:left="865"/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-100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0&lt;price≤</m:t>
                      </m:r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</m:t>
                  </m:r>
                  <m:r>
                    <w:rPr>
                      <w:rFonts w:ascii="Cambria Math" w:eastAsia="Cambria Math" w:hAnsi="Cambria Math" w:cs="Cambria Math"/>
                    </w:rPr>
                    <m:t>(price&gt;100000)</m:t>
                  </m:r>
                </m:e>
              </m:eqArr>
            </m:e>
          </m:d>
        </m:oMath>
      </m:oMathPara>
    </w:p>
    <w:p w14:paraId="102643E8" w14:textId="383F40B8" w:rsidR="00562247" w:rsidRDefault="00AD4D52" w:rsidP="00AD4D52">
      <w:pPr>
        <w:ind w:left="42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6B1F4817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3"/>
  </w:num>
  <w:num w:numId="2" w16cid:durableId="1434204915">
    <w:abstractNumId w:val="37"/>
  </w:num>
  <w:num w:numId="3" w16cid:durableId="949240697">
    <w:abstractNumId w:val="40"/>
  </w:num>
  <w:num w:numId="4" w16cid:durableId="2037583495">
    <w:abstractNumId w:val="53"/>
  </w:num>
  <w:num w:numId="5" w16cid:durableId="554003335">
    <w:abstractNumId w:val="32"/>
  </w:num>
  <w:num w:numId="6" w16cid:durableId="187792900">
    <w:abstractNumId w:val="41"/>
  </w:num>
  <w:num w:numId="7" w16cid:durableId="1160534294">
    <w:abstractNumId w:val="14"/>
  </w:num>
  <w:num w:numId="8" w16cid:durableId="970790236">
    <w:abstractNumId w:val="48"/>
  </w:num>
  <w:num w:numId="9" w16cid:durableId="736318547">
    <w:abstractNumId w:val="42"/>
  </w:num>
  <w:num w:numId="10" w16cid:durableId="328093816">
    <w:abstractNumId w:val="31"/>
  </w:num>
  <w:num w:numId="11" w16cid:durableId="475804507">
    <w:abstractNumId w:val="54"/>
  </w:num>
  <w:num w:numId="12" w16cid:durableId="812020572">
    <w:abstractNumId w:val="44"/>
  </w:num>
  <w:num w:numId="13" w16cid:durableId="2041666046">
    <w:abstractNumId w:val="46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39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8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5"/>
  </w:num>
  <w:num w:numId="25" w16cid:durableId="81343766">
    <w:abstractNumId w:val="34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29"/>
  </w:num>
  <w:num w:numId="33" w16cid:durableId="933977758">
    <w:abstractNumId w:val="38"/>
  </w:num>
  <w:num w:numId="34" w16cid:durableId="428237483">
    <w:abstractNumId w:val="45"/>
  </w:num>
  <w:num w:numId="35" w16cid:durableId="1787390599">
    <w:abstractNumId w:val="16"/>
  </w:num>
  <w:num w:numId="36" w16cid:durableId="1900826088">
    <w:abstractNumId w:val="33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7"/>
  </w:num>
  <w:num w:numId="40" w16cid:durableId="1697776126">
    <w:abstractNumId w:val="47"/>
  </w:num>
  <w:num w:numId="41" w16cid:durableId="23873035">
    <w:abstractNumId w:val="56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0"/>
  </w:num>
  <w:num w:numId="45" w16cid:durableId="1956323889">
    <w:abstractNumId w:val="49"/>
  </w:num>
  <w:num w:numId="46" w16cid:durableId="1126775740">
    <w:abstractNumId w:val="50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6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5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1"/>
  </w:num>
  <w:num w:numId="56" w16cid:durableId="595526555">
    <w:abstractNumId w:val="15"/>
  </w:num>
  <w:num w:numId="57" w16cid:durableId="127605569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128"/>
    <w:rsid w:val="00041515"/>
    <w:rsid w:val="00043110"/>
    <w:rsid w:val="0005191C"/>
    <w:rsid w:val="000526B4"/>
    <w:rsid w:val="0006360F"/>
    <w:rsid w:val="00065902"/>
    <w:rsid w:val="000711A5"/>
    <w:rsid w:val="00081931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1811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00E09"/>
    <w:rsid w:val="00310266"/>
    <w:rsid w:val="00322056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309DC"/>
    <w:rsid w:val="004324AC"/>
    <w:rsid w:val="00433EFD"/>
    <w:rsid w:val="00436402"/>
    <w:rsid w:val="00444327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7EEE"/>
    <w:rsid w:val="00501023"/>
    <w:rsid w:val="00504E2C"/>
    <w:rsid w:val="005055DA"/>
    <w:rsid w:val="005076FF"/>
    <w:rsid w:val="00507D7B"/>
    <w:rsid w:val="00516B43"/>
    <w:rsid w:val="00523358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2A8C"/>
    <w:rsid w:val="00623837"/>
    <w:rsid w:val="0062552C"/>
    <w:rsid w:val="0063069C"/>
    <w:rsid w:val="00630E7A"/>
    <w:rsid w:val="0063223A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5CCD"/>
    <w:rsid w:val="006C7157"/>
    <w:rsid w:val="006C7C73"/>
    <w:rsid w:val="006D1AC1"/>
    <w:rsid w:val="006E75F1"/>
    <w:rsid w:val="006E79DD"/>
    <w:rsid w:val="006F07D9"/>
    <w:rsid w:val="006F39B7"/>
    <w:rsid w:val="006F744B"/>
    <w:rsid w:val="00700024"/>
    <w:rsid w:val="00701069"/>
    <w:rsid w:val="00701F15"/>
    <w:rsid w:val="007124B3"/>
    <w:rsid w:val="00717FEA"/>
    <w:rsid w:val="00721D3F"/>
    <w:rsid w:val="00726C46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692E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41E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8F4"/>
    <w:rsid w:val="00946AF8"/>
    <w:rsid w:val="00951C46"/>
    <w:rsid w:val="009736DB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3594"/>
    <w:rsid w:val="009F44FD"/>
    <w:rsid w:val="00A06746"/>
    <w:rsid w:val="00A1134E"/>
    <w:rsid w:val="00A1161A"/>
    <w:rsid w:val="00A117A1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B1A62"/>
    <w:rsid w:val="00AC578F"/>
    <w:rsid w:val="00AC599F"/>
    <w:rsid w:val="00AD4211"/>
    <w:rsid w:val="00AD4D52"/>
    <w:rsid w:val="00AD7A6D"/>
    <w:rsid w:val="00AE0B64"/>
    <w:rsid w:val="00AE157B"/>
    <w:rsid w:val="00AE28E0"/>
    <w:rsid w:val="00AF128F"/>
    <w:rsid w:val="00AF1C31"/>
    <w:rsid w:val="00B027A4"/>
    <w:rsid w:val="00B05C40"/>
    <w:rsid w:val="00B16385"/>
    <w:rsid w:val="00B37380"/>
    <w:rsid w:val="00B46E86"/>
    <w:rsid w:val="00B5201F"/>
    <w:rsid w:val="00B5203A"/>
    <w:rsid w:val="00B527EC"/>
    <w:rsid w:val="00B666F0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3C56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881"/>
    <w:rsid w:val="00D5598C"/>
    <w:rsid w:val="00D560EC"/>
    <w:rsid w:val="00D63285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E1719"/>
    <w:rsid w:val="00EE5AC8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1BE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12EE"/>
    <w:rsid w:val="00FD14FF"/>
    <w:rsid w:val="00FD7CF2"/>
    <w:rsid w:val="00FE32F3"/>
    <w:rsid w:val="00FF4FAD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22</Pages>
  <Words>2078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428</cp:revision>
  <cp:lastPrinted>2023-08-06T14:27:00Z</cp:lastPrinted>
  <dcterms:created xsi:type="dcterms:W3CDTF">2023-08-05T05:50:00Z</dcterms:created>
  <dcterms:modified xsi:type="dcterms:W3CDTF">2023-08-10T16:16:00Z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